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73E8"/>
          <w:sz w:val="40"/>
        </w:rPr>
        <w:t>RSS Parsing / RSS Parsing</w:t>
      </w:r>
    </w:p>
    <w:p>
      <w:r>
        <w:rPr>
          <w:i/>
          <w:color w:val="555555"/>
          <w:sz w:val="20"/>
        </w:rPr>
        <w:t>Krok A01  |  Modul: Advanced  |  2026-04-24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Co je RSS a proč ho používáme / What is RSS and Why We Use It</w:t>
      </w:r>
    </w:p>
    <w:p>
      <w:pPr>
        <w:spacing w:after="80"/>
      </w:pPr>
      <w:r>
        <w:rPr>
          <w:i w:val="0"/>
          <w:color w:val="1F1F1F"/>
          <w:sz w:val="22"/>
        </w:rPr>
        <w:t>RSS (Really Simple Syndication) je standardizovaný formát pro distribuci obsahu na webu. Každý zpravodajský web, blog nebo podcast publikuje RSS feed — XML soubor, který se automaticky aktualizuje při každém novém článku.</w:t>
      </w:r>
    </w:p>
    <w:p>
      <w:pPr>
        <w:spacing w:after="80"/>
      </w:pPr>
      <w:r>
        <w:rPr>
          <w:i w:val="0"/>
          <w:color w:val="1F1F1F"/>
          <w:sz w:val="22"/>
        </w:rPr>
        <w:t>Pro agenta monitorujícího média je RSS ideální vstupní zdroj:</w:t>
      </w:r>
    </w:p>
    <w:p>
      <w:pPr>
        <w:pStyle w:val="ListBullet"/>
        <w:spacing w:after="40"/>
      </w:pPr>
      <w:r>
        <w:rPr>
          <w:sz w:val="22"/>
        </w:rPr>
        <w:t>Strukturovaný formát — titulek, autor, datum, odkaz, popis jsou vždy na stejném místě</w:t>
      </w:r>
    </w:p>
    <w:p>
      <w:pPr>
        <w:pStyle w:val="ListBullet"/>
        <w:spacing w:after="40"/>
      </w:pPr>
      <w:r>
        <w:rPr>
          <w:sz w:val="22"/>
        </w:rPr>
        <w:t>Bez scrapingu — nepotřebujeme parsovat HTML, RSS je čisté XML</w:t>
      </w:r>
    </w:p>
    <w:p>
      <w:pPr>
        <w:pStyle w:val="ListBullet"/>
        <w:spacing w:after="40"/>
      </w:pPr>
      <w:r>
        <w:rPr>
          <w:sz w:val="22"/>
        </w:rPr>
        <w:t>Rychlá aktualizace — feed se mění v řádu minut od vydání článku</w:t>
      </w:r>
    </w:p>
    <w:p>
      <w:pPr>
        <w:spacing w:after="80"/>
      </w:pPr>
      <w:r>
        <w:rPr>
          <w:i/>
          <w:color w:val="555555"/>
          <w:sz w:val="22"/>
        </w:rPr>
        <w:t>RSS is the ideal input for a media monitoring agent: structured format, no scraping needed, updates within minutes of publication.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feedparser — knihovna pro čtení RSS / feedparser — RSS Reading Library</w:t>
      </w:r>
    </w:p>
    <w:p>
      <w:pPr>
        <w:spacing w:after="80"/>
      </w:pPr>
      <w:r>
        <w:rPr>
          <w:i w:val="0"/>
          <w:color w:val="1F1F1F"/>
          <w:sz w:val="22"/>
        </w:rPr>
        <w:t>Python knihovna feedparser umí číst RSS, Atom i jiné feed formáty. Stáhne URL feedu, naparsuje XML a vrátí čistý Python objekt.</w:t>
      </w:r>
    </w:p>
    <w:p>
      <w:pPr>
        <w:spacing w:after="80"/>
      </w:pPr>
      <w:r>
        <w:rPr>
          <w:i/>
          <w:color w:val="555555"/>
          <w:sz w:val="22"/>
        </w:rPr>
        <w:t>The feedparser library downloads the feed URL, parses the XML, and returns a clean Python object.</w:t>
      </w:r>
    </w:p>
    <w:p>
      <w:pPr>
        <w:spacing w:before="200" w:after="60"/>
      </w:pPr>
      <w:r>
        <w:rPr>
          <w:b/>
          <w:color w:val="1F1F1F"/>
          <w:sz w:val="24"/>
        </w:rPr>
        <w:t>Instalace / Installation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pip install feedparser</w:t>
      </w:r>
    </w:p>
    <w:p>
      <w:pPr>
        <w:spacing w:after="80"/>
      </w:pPr>
    </w:p>
    <w:p>
      <w:pPr>
        <w:spacing w:before="200" w:after="60"/>
      </w:pPr>
      <w:r>
        <w:rPr>
          <w:b/>
          <w:color w:val="1F1F1F"/>
          <w:sz w:val="24"/>
        </w:rPr>
        <w:t>Základní použití / Basic Usage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import feedparser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feed = feedparser.parse("https://techcrunch.com/feed/")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print(feed.feed.title)       # "TechCrunch"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print(len(feed.entries))     # počet článků, např. 20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entry = feed.entries[0]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print(entry.title)           # titulek prvního článku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print(entry.link)            # URL článku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print(entry.published)       # datum vydání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print(entry.summary)         # perex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Klíčový koncept: Bezpečný přístup k polím / Key Concept: Safe Field Access</w:t>
      </w:r>
    </w:p>
    <w:p>
      <w:pPr>
        <w:spacing w:after="80"/>
      </w:pPr>
      <w:r>
        <w:rPr>
          <w:i w:val="0"/>
          <w:color w:val="1F1F1F"/>
          <w:sz w:val="22"/>
        </w:rPr>
        <w:t>RSS feedy nejsou jednotné. Jeden zdroj má author, jiný dc:creator, třetí nemá autora vůbec. Přímý přístup přes entry.author vyhodí AttributeError nebo KeyError, když pole chybí.</w:t>
      </w:r>
    </w:p>
    <w:p>
      <w:pPr>
        <w:spacing w:before="120" w:after="120"/>
        <w:ind w:left="454"/>
        <w:shd w:val="clear" w:color="auto" w:fill="EBF3FD"/>
      </w:pPr>
      <w:r>
        <w:rPr>
          <w:b/>
          <w:color w:val="1A73E8"/>
          <w:sz w:val="22"/>
        </w:rPr>
        <w:t>Pravidlo: vždy používej .get() nebo getattr() s výchozí hodnotou.</w:t>
      </w:r>
    </w:p>
    <w:p>
      <w:pPr>
        <w:spacing w:after="80"/>
      </w:pPr>
      <w:r>
        <w:rPr>
          <w:i/>
          <w:color w:val="555555"/>
          <w:sz w:val="22"/>
        </w:rPr>
        <w:t>RSS feeds are not uniform. Direct access via entry.author raises AttributeError when missing. Always use .get() or getattr() with a default.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# ❌ Špatně — vyhodí chybu pokud pole chybí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author = entry.author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# ✅ Správně — bezpečný přístup s fallback hodnotou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author = entry.get("author", "Autor neznámý")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# Alternativa pro atributy objektu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author = getattr(entry, "author", "Autor neznámý")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Časté problémy a řešení / Common Problems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2551"/>
        <w:gridCol w:w="2551"/>
      </w:tblGrid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11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Problém</w:t>
            </w:r>
          </w:p>
        </w:tc>
        <w:tc>
          <w:tcPr>
            <w:tcW w:type="dxa" w:w="25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Příčina</w:t>
            </w:r>
          </w:p>
        </w:tc>
        <w:tc>
          <w:tcPr>
            <w:tcW w:type="dxa" w:w="25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Řešení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color w:val="1F1F1F"/>
                <w:sz w:val="20"/>
              </w:rPr>
              <w:t>AttributeError: author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Pole v RSS chybí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entry.get('author', 'Neznámý')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color w:val="1F1F1F"/>
                <w:sz w:val="20"/>
              </w:rPr>
              <w:t>Feed vrátí 0 článků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URL feedu se změnila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Ověř URL v prohlížeči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color w:val="1F1F1F"/>
                <w:sz w:val="20"/>
              </w:rPr>
              <w:t>bozo: True v feedparser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Feed není 100% validní XML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feedparser zvládne, ignoruj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color w:val="1F1F1F"/>
                <w:sz w:val="20"/>
              </w:rPr>
              <w:t>Špatné kódování znaků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Feed v ISO-8859-2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feedparser řeší automaticky</w:t>
            </w:r>
          </w:p>
        </w:tc>
      </w:tr>
      <w:tr>
        <w:tc>
          <w:tcPr>
            <w:tcW w:type="dxa" w:w="3118"/>
          </w:tcPr>
          <w:p>
            <w:r>
              <w:rPr>
                <w:b w:val="0"/>
                <w:color w:val="1F1F1F"/>
                <w:sz w:val="20"/>
              </w:rPr>
              <w:t>URLError / timeout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Síťová chyba</w:t>
            </w:r>
          </w:p>
        </w:tc>
        <w:tc>
          <w:tcPr>
            <w:tcW w:type="dxa" w:w="2551"/>
          </w:tcPr>
          <w:p>
            <w:r>
              <w:rPr>
                <w:b w:val="0"/>
                <w:color w:val="1F1F1F"/>
                <w:sz w:val="20"/>
              </w:rPr>
              <w:t>Ošetři try/except (viz kód)</w:t>
            </w:r>
          </w:p>
        </w:tc>
      </w:tr>
    </w:tbl>
    <w:p/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Mini-úkol / Mini Task</w:t>
      </w:r>
    </w:p>
    <w:p>
      <w:pPr>
        <w:spacing w:after="80"/>
      </w:pPr>
      <w:r>
        <w:rPr>
          <w:i w:val="0"/>
          <w:color w:val="1F1F1F"/>
          <w:sz w:val="22"/>
        </w:rPr>
        <w:t>1. Nainstaluj feedparser: pip install feedparser</w:t>
      </w:r>
    </w:p>
    <w:p>
      <w:pPr>
        <w:spacing w:after="80"/>
      </w:pPr>
      <w:r>
        <w:rPr>
          <w:i w:val="0"/>
          <w:color w:val="1F1F1F"/>
          <w:sz w:val="22"/>
        </w:rPr>
        <w:t>2. Spusť rss_reader.py z 02_advanced/code/</w:t>
      </w:r>
    </w:p>
    <w:p>
      <w:pPr>
        <w:spacing w:after="80"/>
      </w:pPr>
      <w:r>
        <w:rPr>
          <w:i w:val="0"/>
          <w:color w:val="1F1F1F"/>
          <w:sz w:val="22"/>
        </w:rPr>
        <w:t>3. Zkus různá klíčová slova: "AI", "Python", "bezpečnost"</w:t>
      </w:r>
    </w:p>
    <w:p>
      <w:pPr>
        <w:spacing w:after="80"/>
      </w:pPr>
      <w:r>
        <w:rPr>
          <w:i w:val="0"/>
          <w:color w:val="1F1F1F"/>
          <w:sz w:val="22"/>
        </w:rPr>
        <w:t>4. Podívej se na výpis pole author — jak se liší mezi zdroji?</w:t>
      </w:r>
    </w:p>
    <w:p>
      <w:pPr>
        <w:spacing w:before="120" w:after="120"/>
        <w:ind w:left="454"/>
        <w:shd w:val="clear" w:color="auto" w:fill="FEF9E7"/>
      </w:pPr>
      <w:r>
        <w:rPr>
          <w:b/>
          <w:color w:val="7A4200"/>
          <w:sz w:val="22"/>
        </w:rPr>
        <w:t>Otázka: Kolik článků vrátil TechCrunch? Byl u nich vždy vyplněný autor?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120" w:after="120"/>
        <w:ind w:left="454"/>
        <w:shd w:val="clear" w:color="auto" w:fill="E8F8EE"/>
      </w:pPr>
      <w:r>
        <w:rPr>
          <w:b/>
          <w:color w:val="0D6E2E"/>
          <w:sz w:val="22"/>
        </w:rPr>
        <w:t>Náklady na API / API Cost: A01 nepoužívá Claude API vůbec. Náklady = $0.00.</w:t>
      </w:r>
    </w:p>
    <w:p/>
    <w:p>
      <w:pPr>
        <w:spacing w:before="80" w:after="80"/>
        <w:pBdr>
          <w:bottom w:val="single" w:sz="2" w:space="1" w:color="DDDDDD"/>
        </w:pBdr>
      </w:pPr>
    </w:p>
    <w:p>
      <w:pPr>
        <w:spacing w:after="80"/>
      </w:pPr>
      <w:r>
        <w:rPr>
          <w:i/>
          <w:color w:val="555555"/>
          <w:sz w:val="22"/>
        </w:rPr>
        <w:t>Další krok / Next step: A02 — Multi-tool agent — agent dostane RSS výstup a zavolá Claude pro analýzu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