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eastAsia="Times New Roman" w:cs="Times New Roman"/>
          <w:color w:val="000000" w:themeColor="accent6" w:themeShade="ff" w:themeTint="ff"/>
        </w:rPr>
      </w:pPr>
      <w:r>
        <w:rPr>
          <w:rFonts w:eastAsia="Times New Roman" w:cs="Times New Roman" w:ascii="Times New Roman" w:hAnsi="Times New Roman"/>
          <w:color w:val="000000" w:themeColor="accent6" w:themeShade="ff" w:themeTint="ff"/>
        </w:rPr>
        <w:t>Student: Pavel Krolevets 117033990005</w:t>
      </w:r>
    </w:p>
    <w:p>
      <w:pPr>
        <w:pStyle w:val="Normal"/>
        <w:jc w:val="center"/>
        <w:rPr>
          <w:rFonts w:ascii="Times New Roman" w:hAnsi="Times New Roman" w:eastAsia="Times New Roman" w:cs="Times New Roman"/>
          <w:b/>
          <w:b/>
          <w:bCs/>
          <w:color w:val="000000" w:themeColor="accent6" w:themeShade="ff" w:themeTint="ff"/>
          <w:sz w:val="32"/>
          <w:szCs w:val="32"/>
        </w:rPr>
      </w:pPr>
      <w:r>
        <w:rPr>
          <w:rFonts w:eastAsia="Times New Roman" w:cs="Times New Roman" w:ascii="Times New Roman" w:hAnsi="Times New Roman"/>
          <w:b/>
          <w:bCs/>
          <w:color w:val="000000" w:themeColor="accent6" w:themeShade="ff" w:themeTint="ff"/>
          <w:sz w:val="32"/>
          <w:szCs w:val="32"/>
        </w:rPr>
      </w:r>
    </w:p>
    <w:p>
      <w:pPr>
        <w:pStyle w:val="Normal"/>
        <w:jc w:val="center"/>
        <w:rPr/>
      </w:pPr>
      <w:r>
        <w:rPr>
          <w:rFonts w:eastAsia="Times New Roman" w:cs="Times New Roman" w:ascii="Times New Roman" w:hAnsi="Times New Roman"/>
          <w:b/>
          <w:bCs/>
          <w:color w:val="000000" w:themeColor="accent6" w:themeShade="ff" w:themeTint="ff"/>
          <w:sz w:val="28"/>
          <w:szCs w:val="28"/>
        </w:rPr>
        <w:t xml:space="preserve">Compressing images using </w:t>
      </w:r>
      <w:r>
        <w:rPr>
          <w:rFonts w:eastAsia="Times New Roman" w:cs="Times New Roman" w:ascii="Times New Roman" w:hAnsi="Times New Roman"/>
          <w:b/>
          <w:bCs/>
          <w:color w:val="000000" w:themeColor="accent6" w:themeShade="ff" w:themeTint="ff"/>
          <w:sz w:val="28"/>
          <w:szCs w:val="28"/>
        </w:rPr>
        <w:t>Eugen-decomposition</w:t>
      </w:r>
      <w:r>
        <w:rPr>
          <w:rFonts w:eastAsia="Times New Roman" w:cs="Times New Roman" w:ascii="Times New Roman" w:hAnsi="Times New Roman"/>
          <w:b/>
          <w:bCs/>
          <w:color w:val="000000" w:themeColor="accent6" w:themeShade="ff" w:themeTint="ff"/>
          <w:sz w:val="28"/>
          <w:szCs w:val="28"/>
        </w:rPr>
        <w:t xml:space="preserve"> and SVD  </w:t>
      </w:r>
    </w:p>
    <w:p>
      <w:pPr>
        <w:pStyle w:val="Normal"/>
        <w:jc w:val="center"/>
        <w:rPr>
          <w:rFonts w:ascii="Times New Roman" w:hAnsi="Times New Roman" w:eastAsia="Times New Roman" w:cs="Times New Roman"/>
          <w:b/>
          <w:b/>
          <w:bCs/>
          <w:color w:val="000000" w:themeColor="accent6" w:themeShade="ff" w:themeTint="ff"/>
        </w:rPr>
      </w:pPr>
      <w:r>
        <w:rPr>
          <w:rFonts w:eastAsia="Times New Roman" w:cs="Times New Roman" w:ascii="Times New Roman" w:hAnsi="Times New Roman"/>
          <w:b/>
          <w:bCs/>
          <w:color w:val="000000" w:themeColor="accent6" w:themeShade="ff" w:themeTint="ff"/>
        </w:rPr>
      </w:r>
    </w:p>
    <w:p>
      <w:pPr>
        <w:pStyle w:val="Normal"/>
        <w:rPr>
          <w:rFonts w:ascii="Times New Roman" w:hAnsi="Times New Roman" w:eastAsia="Times New Roman" w:cs="Times New Roman"/>
          <w:color w:val="000000" w:themeColor="accent6" w:themeShade="ff" w:themeTint="ff"/>
        </w:rPr>
      </w:pPr>
      <w:r>
        <w:rPr>
          <w:rFonts w:eastAsia="Times New Roman" w:cs="Times New Roman" w:ascii="Times New Roman" w:hAnsi="Times New Roman"/>
          <w:color w:val="000000" w:themeColor="accent6" w:themeShade="ff" w:themeTint="ff"/>
        </w:rPr>
      </w:r>
    </w:p>
    <w:p>
      <w:pPr>
        <w:pStyle w:val="Normal"/>
        <w:rPr>
          <w:rFonts w:ascii="Times New Roman" w:hAnsi="Times New Roman" w:eastAsia="Times New Roman" w:cs="Times New Roman"/>
          <w:b w:val="false"/>
          <w:b w:val="false"/>
          <w:bCs w:val="false"/>
          <w:color w:val="000000" w:themeColor="accent6" w:themeShade="ff" w:themeTint="ff"/>
        </w:rPr>
      </w:pPr>
      <w:r>
        <w:rPr>
          <w:rFonts w:eastAsia="Times New Roman" w:cs="Times New Roman" w:ascii="Times New Roman" w:hAnsi="Times New Roman"/>
          <w:b/>
          <w:bCs/>
          <w:color w:val="000000" w:themeColor="accent6" w:themeShade="ff" w:themeTint="ff"/>
        </w:rPr>
        <w:t xml:space="preserve">Research goal: </w:t>
      </w:r>
      <w:r>
        <w:rPr>
          <w:rFonts w:eastAsia="Times New Roman" w:cs="Times New Roman" w:ascii="Times New Roman" w:hAnsi="Times New Roman"/>
          <w:b w:val="false"/>
          <w:bCs w:val="false"/>
          <w:color w:val="000000" w:themeColor="accent6" w:themeShade="ff" w:themeTint="ff"/>
        </w:rPr>
        <w:t>compress an image using Singular Value Decomposition based on eigenvalues and eigenvectors .</w:t>
      </w:r>
    </w:p>
    <w:p>
      <w:pPr>
        <w:pStyle w:val="Normal"/>
        <w:rPr>
          <w:rFonts w:ascii="Times New Roman" w:hAnsi="Times New Roman" w:eastAsia="Times New Roman" w:cs="Times New Roman"/>
          <w:color w:val="000000" w:themeColor="accent6" w:themeShade="ff" w:themeTint="ff"/>
        </w:rPr>
      </w:pPr>
      <w:r>
        <w:rPr>
          <w:rFonts w:eastAsia="Times New Roman" w:cs="Times New Roman" w:ascii="Times New Roman" w:hAnsi="Times New Roman"/>
          <w:b/>
          <w:bCs/>
          <w:color w:val="000000" w:themeColor="accent6" w:themeShade="ff" w:themeTint="ff"/>
        </w:rPr>
        <w:t>Programming language:</w:t>
      </w:r>
      <w:r>
        <w:rPr>
          <w:rFonts w:eastAsia="Times New Roman" w:cs="Times New Roman" w:ascii="Times New Roman" w:hAnsi="Times New Roman"/>
          <w:color w:val="000000" w:themeColor="accent6" w:themeShade="ff" w:themeTint="ff"/>
        </w:rPr>
        <w:t xml:space="preserve"> Python</w:t>
      </w:r>
    </w:p>
    <w:p>
      <w:pPr>
        <w:pStyle w:val="Normal"/>
        <w:rPr>
          <w:rFonts w:ascii="Times New Roman" w:hAnsi="Times New Roman" w:eastAsia="Times New Roman" w:cs="Times New Roman"/>
          <w:color w:val="000000" w:themeColor="accent6" w:themeShade="ff" w:themeTint="ff"/>
        </w:rPr>
      </w:pPr>
      <w:r>
        <w:rPr>
          <w:rFonts w:eastAsia="Times New Roman" w:cs="Times New Roman" w:ascii="Times New Roman" w:hAnsi="Times New Roman"/>
          <w:color w:val="000000" w:themeColor="accent6" w:themeShade="ff" w:themeTint="ff"/>
        </w:rPr>
      </w:r>
    </w:p>
    <w:p>
      <w:pPr>
        <w:pStyle w:val="Normal"/>
        <w:jc w:val="center"/>
        <w:rPr>
          <w:rFonts w:ascii="Times New Roman" w:hAnsi="Times New Roman" w:eastAsia="Times New Roman" w:cs="Times New Roman"/>
          <w:b/>
          <w:b/>
          <w:bCs/>
          <w:color w:val="000000" w:themeColor="accent6" w:themeShade="ff" w:themeTint="ff"/>
        </w:rPr>
      </w:pPr>
      <w:r>
        <w:rPr>
          <w:rFonts w:eastAsia="Times New Roman" w:cs="Times New Roman" w:ascii="Times New Roman" w:hAnsi="Times New Roman"/>
          <w:b/>
          <w:bCs/>
          <w:color w:val="000000" w:themeColor="accent6" w:themeShade="ff" w:themeTint="ff"/>
        </w:rPr>
        <w:t>Abstract</w:t>
      </w:r>
    </w:p>
    <w:p>
      <w:pPr>
        <w:pStyle w:val="Normal"/>
        <w:jc w:val="center"/>
        <w:rPr>
          <w:rFonts w:ascii="Times New Roman" w:hAnsi="Times New Roman" w:eastAsia="Times New Roman" w:cs="Times New Roman"/>
          <w:color w:val="000000" w:themeColor="accent6" w:themeShade="ff" w:themeTint="ff"/>
        </w:rPr>
      </w:pPr>
      <w:r>
        <w:rPr>
          <w:rFonts w:eastAsia="Times New Roman" w:cs="Times New Roman" w:ascii="Times New Roman" w:hAnsi="Times New Roman"/>
          <w:color w:val="000000" w:themeColor="accent6" w:themeShade="ff" w:themeTint="ff"/>
        </w:rPr>
      </w:r>
    </w:p>
    <w:p>
      <w:pPr>
        <w:pStyle w:val="Normal"/>
        <w:widowControl/>
        <w:suppressAutoHyphens w:val="true"/>
        <w:bidi w:val="0"/>
        <w:ind w:left="1440" w:right="1349" w:hanging="0"/>
        <w:jc w:val="both"/>
        <w:rPr>
          <w:rFonts w:ascii="Times New Roman" w:hAnsi="Times New Roman" w:eastAsia="Times New Roman" w:cs="Times New Roman"/>
          <w:color w:val="000000" w:themeColor="accent6" w:themeShade="ff" w:themeTint="ff"/>
        </w:rPr>
      </w:pPr>
      <w:r>
        <w:rPr>
          <w:rFonts w:eastAsia="Times New Roman" w:cs="Times New Roman" w:ascii="Times New Roman" w:hAnsi="Times New Roman"/>
          <w:color w:val="000000" w:themeColor="accent6" w:themeShade="ff" w:themeTint="ff"/>
        </w:rPr>
        <w:t>The Singular Value Decomposition (SVD) was named one of the top 10 achievements in mathematics in the history of humanity. The SVD has many applications and one of the very important is in the image processing.  The SVD can be used to restore a corrupted image by separating significant information from the noise in the image data set. If the image, when considered as a matrix, has low rank, or can be approximated sufficiently well by a matrix of low rank, then SVD can be used to find this approximation, and further this low rank approximation can be represented much more compactly than the original image.</w:t>
      </w:r>
    </w:p>
    <w:p>
      <w:pPr>
        <w:pStyle w:val="Normal"/>
        <w:widowControl/>
        <w:suppressAutoHyphens w:val="true"/>
        <w:bidi w:val="0"/>
        <w:ind w:left="1440" w:right="1349" w:hanging="0"/>
        <w:jc w:val="both"/>
        <w:rPr>
          <w:rFonts w:ascii="Times New Roman" w:hAnsi="Times New Roman" w:eastAsia="Times New Roman" w:cs="Times New Roman"/>
          <w:color w:val="000000" w:themeColor="accent6" w:themeShade="ff" w:themeTint="ff"/>
        </w:rPr>
      </w:pPr>
      <w:r>
        <w:rPr>
          <w:rFonts w:eastAsia="Times New Roman" w:cs="Times New Roman" w:ascii="Times New Roman" w:hAnsi="Times New Roman"/>
          <w:color w:val="000000" w:themeColor="accent6" w:themeShade="ff" w:themeTint="ff"/>
        </w:rPr>
        <w:t>In this paper we provide an image compression method based on SVD decomposition with rank reduction of the singular matrix. Also, we show that eigenvalue decomposition can be used to find SVD of any symmetrical nonsingular matrix (image).</w:t>
      </w:r>
    </w:p>
    <w:p>
      <w:pPr>
        <w:pStyle w:val="Normal"/>
        <w:rPr>
          <w:rFonts w:ascii="Times New Roman" w:hAnsi="Times New Roman" w:eastAsia="Times New Roman" w:cs="Times New Roman"/>
          <w:color w:val="000000" w:themeColor="accent6" w:themeShade="ff" w:themeTint="ff"/>
        </w:rPr>
      </w:pPr>
      <w:r>
        <w:rPr>
          <w:rFonts w:eastAsia="Times New Roman" w:cs="Times New Roman" w:ascii="Times New Roman" w:hAnsi="Times New Roman"/>
          <w:color w:val="000000" w:themeColor="accent6" w:themeShade="ff" w:themeTint="ff"/>
        </w:rPr>
      </w:r>
    </w:p>
    <w:p>
      <w:pPr>
        <w:pStyle w:val="Normal"/>
        <w:rPr>
          <w:rFonts w:ascii="Times New Roman" w:hAnsi="Times New Roman" w:eastAsia="Times New Roman" w:cs="Times New Roman"/>
          <w:b/>
          <w:b/>
          <w:bCs/>
          <w:color w:val="000000" w:themeColor="accent6" w:themeShade="ff" w:themeTint="ff"/>
        </w:rPr>
      </w:pPr>
      <w:r>
        <w:rPr>
          <w:rFonts w:eastAsia="Times New Roman" w:cs="Times New Roman" w:ascii="Times New Roman" w:hAnsi="Times New Roman"/>
          <w:b/>
          <w:bCs/>
          <w:color w:val="000000" w:themeColor="accent6" w:themeShade="ff" w:themeTint="ff"/>
        </w:rPr>
        <w:t>1. Theory.</w:t>
      </w:r>
    </w:p>
    <w:p>
      <w:pPr>
        <w:pStyle w:val="Normal"/>
        <w:rPr>
          <w:color w:val="000000" w:themeColor="accent6" w:themeShade="ff" w:themeTint="ff"/>
        </w:rPr>
      </w:pPr>
      <w:r>
        <w:rPr/>
        <w:drawing>
          <wp:inline distT="0" distB="0" distL="114935" distR="114935">
            <wp:extent cx="6546850" cy="256413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6546850" cy="2564130"/>
                    </a:xfrm>
                    <a:prstGeom prst="rect">
                      <a:avLst/>
                    </a:prstGeom>
                  </pic:spPr>
                </pic:pic>
              </a:graphicData>
            </a:graphic>
          </wp:inline>
        </w:drawing>
      </w:r>
    </w:p>
    <w:p>
      <w:pPr>
        <w:pStyle w:val="Normal"/>
        <w:rPr>
          <w:color w:val="000000" w:themeColor="accent6" w:themeShade="ff" w:themeTint="ff"/>
        </w:rPr>
      </w:pPr>
      <w:r>
        <w:rPr/>
        <w:drawing>
          <wp:inline distT="0" distB="0" distL="114935" distR="114935">
            <wp:extent cx="6546850" cy="38188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546850" cy="3818890"/>
                    </a:xfrm>
                    <a:prstGeom prst="rect">
                      <a:avLst/>
                    </a:prstGeom>
                  </pic:spPr>
                </pic:pic>
              </a:graphicData>
            </a:graphic>
          </wp:inline>
        </w:drawing>
      </w:r>
    </w:p>
    <w:p>
      <w:pPr>
        <w:pStyle w:val="Normal"/>
        <w:rPr>
          <w:rFonts w:ascii="Times New Roman" w:hAnsi="Times New Roman" w:eastAsia="Times New Roman" w:cs="Times New Roman"/>
          <w:b w:val="false"/>
          <w:b w:val="false"/>
          <w:bCs w:val="false"/>
          <w:color w:val="000000" w:themeColor="accent6" w:themeShade="ff" w:themeTint="ff"/>
        </w:rPr>
      </w:pPr>
      <w:r>
        <w:rPr>
          <w:rFonts w:eastAsia="Times New Roman" w:cs="Times New Roman" w:ascii="Times New Roman" w:hAnsi="Times New Roman"/>
          <w:b w:val="false"/>
          <w:bCs w:val="false"/>
          <w:color w:val="000000" w:themeColor="accent6" w:themeShade="ff" w:themeTint="ff"/>
        </w:rPr>
        <w:t>To get eigenvalues and eigen vectors we will use QR factorization algorithm.</w:t>
      </w:r>
    </w:p>
    <w:p>
      <w:pPr>
        <w:pStyle w:val="Normal"/>
        <w:jc w:val="both"/>
        <w:rPr>
          <w:rFonts w:ascii="Times New Roman" w:hAnsi="Times New Roman" w:eastAsia="Times New Roman" w:cs="Times New Roman"/>
          <w:b/>
          <w:b/>
          <w:bCs/>
          <w:color w:val="000000" w:themeColor="accent6" w:themeShade="ff" w:themeTint="ff"/>
        </w:rPr>
      </w:pPr>
      <w:r>
        <w:rPr>
          <w:rFonts w:eastAsia="Times New Roman" w:cs="Times New Roman" w:ascii="Times New Roman" w:hAnsi="Times New Roman"/>
          <w:b/>
          <w:bCs/>
          <w:color w:val="000000" w:themeColor="accent6" w:themeShade="ff" w:themeTint="ff"/>
        </w:rPr>
        <w:t>The QR algorithm</w:t>
      </w:r>
    </w:p>
    <w:p>
      <w:pPr>
        <w:pStyle w:val="Normal"/>
        <w:jc w:val="both"/>
        <w:rPr>
          <w:rFonts w:ascii="Times New Roman" w:hAnsi="Times New Roman" w:eastAsia="Times New Roman" w:cs="Times New Roman"/>
          <w:color w:val="000000" w:themeColor="accent6" w:themeShade="ff" w:themeTint="ff"/>
          <w:sz w:val="24"/>
          <w:szCs w:val="24"/>
          <w:lang w:val="en-US"/>
        </w:rPr>
      </w:pPr>
      <w:r>
        <w:rPr>
          <w:rFonts w:eastAsia="Times New Roman" w:cs="Times New Roman" w:ascii="Times New Roman" w:hAnsi="Times New Roman"/>
          <w:color w:val="000000" w:themeColor="accent6" w:themeShade="ff" w:themeTint="ff"/>
          <w:sz w:val="24"/>
          <w:szCs w:val="24"/>
          <w:lang w:val="en-US"/>
        </w:rPr>
        <w:t>In 1958 Rutishauser of ETH Zurich experimented with a similar algorithm that we are going to present, but based on the LR factorization, i.e., based on Gaussian elimination without pivoting. That algorithm was not successful as the LR factorization (nowadays called LU factorization) is not stable without pivoting. Francis noticed that the QR factorization would be the preferred choice and devised the QR algorithm with many of the bells and whistles used nowadays.</w:t>
      </w:r>
    </w:p>
    <w:p>
      <w:pPr>
        <w:pStyle w:val="Normal"/>
        <w:jc w:val="center"/>
        <w:rPr>
          <w:color w:val="000000" w:themeColor="accent6" w:themeShade="ff" w:themeTint="ff"/>
        </w:rPr>
      </w:pPr>
      <w:r>
        <w:rPr/>
        <w:drawing>
          <wp:inline distT="0" distB="0" distL="114935" distR="114935">
            <wp:extent cx="4572000" cy="44767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572000" cy="447675"/>
                    </a:xfrm>
                    <a:prstGeom prst="rect">
                      <a:avLst/>
                    </a:prstGeom>
                  </pic:spPr>
                </pic:pic>
              </a:graphicData>
            </a:graphic>
          </wp:inline>
        </w:drawing>
      </w:r>
    </w:p>
    <w:p>
      <w:pPr>
        <w:pStyle w:val="Normal"/>
        <w:jc w:val="both"/>
        <w:rPr>
          <w:color w:val="000000" w:themeColor="accent6" w:themeShade="ff" w:themeTint="ff"/>
        </w:rPr>
      </w:pPr>
      <w:r>
        <w:rPr/>
        <w:drawing>
          <wp:inline distT="0" distB="0" distL="114935" distR="114935">
            <wp:extent cx="5770245" cy="195961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770245" cy="1959610"/>
                    </a:xfrm>
                    <a:prstGeom prst="rect">
                      <a:avLst/>
                    </a:prstGeom>
                  </pic:spPr>
                </pic:pic>
              </a:graphicData>
            </a:graphic>
          </wp:inline>
        </w:drawing>
      </w:r>
    </w:p>
    <w:p>
      <w:pPr>
        <w:pStyle w:val="Normal"/>
        <w:jc w:val="both"/>
        <w:rPr>
          <w:rFonts w:ascii="Times New Roman" w:hAnsi="Times New Roman" w:eastAsia="Times New Roman" w:cs="Times New Roman"/>
          <w:color w:val="000000" w:themeColor="accent6" w:themeShade="ff" w:themeTint="ff"/>
          <w:sz w:val="24"/>
          <w:szCs w:val="24"/>
          <w:lang w:val="en-US"/>
        </w:rPr>
      </w:pPr>
      <w:r>
        <w:rPr>
          <w:rFonts w:eastAsia="Times New Roman" w:cs="Times New Roman" w:ascii="Times New Roman" w:hAnsi="Times New Roman"/>
          <w:color w:val="000000" w:themeColor="accent6" w:themeShade="ff" w:themeTint="ff"/>
          <w:sz w:val="24"/>
          <w:szCs w:val="24"/>
          <w:lang w:val="en-US"/>
        </w:rPr>
        <w:t>Because the original QR algorithm is too slow, we will use QR algorithm with shifting.</w:t>
      </w:r>
    </w:p>
    <w:p>
      <w:pPr>
        <w:pStyle w:val="Normal"/>
        <w:jc w:val="both"/>
        <w:rPr>
          <w:color w:val="000000" w:themeColor="accent6" w:themeShade="ff" w:themeTint="ff"/>
        </w:rPr>
      </w:pPr>
      <w:r>
        <w:rPr/>
        <w:drawing>
          <wp:inline distT="0" distB="0" distL="114935" distR="114935">
            <wp:extent cx="5791200" cy="69977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791200" cy="699770"/>
                    </a:xfrm>
                    <a:prstGeom prst="rect">
                      <a:avLst/>
                    </a:prstGeom>
                  </pic:spPr>
                </pic:pic>
              </a:graphicData>
            </a:graphic>
          </wp:inline>
        </w:drawing>
      </w:r>
    </w:p>
    <w:p>
      <w:pPr>
        <w:pStyle w:val="Normal"/>
        <w:jc w:val="both"/>
        <w:rPr>
          <w:rFonts w:ascii="Times New Roman" w:hAnsi="Times New Roman" w:eastAsia="Times New Roman" w:cs="Times New Roman"/>
          <w:color w:val="000000" w:themeColor="accent6" w:themeShade="ff" w:themeTint="ff"/>
        </w:rPr>
      </w:pPr>
      <w:r>
        <w:rPr/>
        <w:drawing>
          <wp:inline distT="0" distB="0" distL="114935" distR="114935">
            <wp:extent cx="5937250" cy="280797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937250" cy="2807970"/>
                    </a:xfrm>
                    <a:prstGeom prst="rect">
                      <a:avLst/>
                    </a:prstGeom>
                  </pic:spPr>
                </pic:pic>
              </a:graphicData>
            </a:graphic>
          </wp:inline>
        </w:drawing>
      </w:r>
      <w:r>
        <w:rPr>
          <w:rFonts w:eastAsia="Times New Roman" w:cs="Times New Roman" w:ascii="Times New Roman" w:hAnsi="Times New Roman"/>
          <w:color w:val="000000" w:themeColor="accent6" w:themeShade="ff" w:themeTint="ff"/>
        </w:rPr>
        <w:t>Implementation in python</w:t>
      </w:r>
    </w:p>
    <w:p>
      <w:pPr>
        <w:pStyle w:val="Normal"/>
        <w:ind w:left="0" w:hanging="0"/>
        <w:jc w:val="both"/>
        <w:rPr>
          <w:color w:val="000000" w:themeColor="accent6" w:themeShade="ff" w:themeTint="ff"/>
        </w:rPr>
      </w:pPr>
      <w:r>
        <w:rPr/>
        <w:drawing>
          <wp:inline distT="0" distB="0" distL="114935" distR="114935">
            <wp:extent cx="3781425" cy="184785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3781425" cy="1847850"/>
                    </a:xfrm>
                    <a:prstGeom prst="rect">
                      <a:avLst/>
                    </a:prstGeom>
                  </pic:spPr>
                </pic:pic>
              </a:graphicData>
            </a:graphic>
          </wp:inline>
        </w:drawing>
      </w:r>
    </w:p>
    <w:p>
      <w:pPr>
        <w:pStyle w:val="Normal"/>
        <w:jc w:val="both"/>
        <w:rPr>
          <w:rFonts w:ascii="Times New Roman" w:hAnsi="Times New Roman" w:eastAsia="Times New Roman" w:cs="Times New Roman"/>
          <w:color w:val="000000" w:themeColor="accent6" w:themeShade="ff" w:themeTint="ff"/>
        </w:rPr>
      </w:pPr>
      <w:r>
        <w:rPr>
          <w:rFonts w:eastAsia="Times New Roman" w:cs="Times New Roman" w:ascii="Times New Roman" w:hAnsi="Times New Roman"/>
          <w:color w:val="000000" w:themeColor="accent6" w:themeShade="ff" w:themeTint="ff"/>
        </w:rPr>
      </w:r>
    </w:p>
    <w:p>
      <w:pPr>
        <w:pStyle w:val="Normal"/>
        <w:jc w:val="both"/>
        <w:rPr>
          <w:rFonts w:ascii="Times New Roman" w:hAnsi="Times New Roman" w:eastAsia="Times New Roman" w:cs="Times New Roman"/>
          <w:b/>
          <w:b/>
          <w:bCs/>
          <w:color w:val="000000" w:themeColor="accent6" w:themeShade="ff" w:themeTint="ff"/>
          <w:sz w:val="24"/>
          <w:szCs w:val="24"/>
          <w:lang w:val="en-US"/>
        </w:rPr>
      </w:pPr>
      <w:r>
        <w:rPr>
          <w:rFonts w:eastAsia="Times New Roman" w:cs="Times New Roman" w:ascii="Times New Roman" w:hAnsi="Times New Roman"/>
          <w:b/>
          <w:bCs/>
          <w:color w:val="000000" w:themeColor="accent6" w:themeShade="ff" w:themeTint="ff"/>
          <w:sz w:val="24"/>
          <w:szCs w:val="24"/>
          <w:lang w:val="en-US"/>
        </w:rPr>
        <w:t>Experiment:</w:t>
      </w:r>
    </w:p>
    <w:p>
      <w:pPr>
        <w:pStyle w:val="Normal"/>
        <w:bidi w:val="0"/>
        <w:spacing w:lineRule="auto" w:line="259" w:beforeAutospacing="0" w:before="0" w:afterAutospacing="0" w:after="160"/>
        <w:ind w:left="0" w:right="0" w:hanging="0"/>
        <w:jc w:val="both"/>
        <w:rPr>
          <w:rFonts w:ascii="Times New Roman" w:hAnsi="Times New Roman" w:eastAsia="Times New Roman" w:cs="Times New Roman"/>
          <w:b w:val="false"/>
          <w:b w:val="false"/>
          <w:bCs w:val="false"/>
          <w:color w:val="000000" w:themeColor="accent6" w:themeShade="ff" w:themeTint="ff"/>
          <w:sz w:val="24"/>
          <w:szCs w:val="24"/>
          <w:lang w:val="en-US"/>
        </w:rPr>
      </w:pPr>
      <w:r>
        <w:rPr>
          <w:rFonts w:eastAsia="Times New Roman" w:cs="Times New Roman" w:ascii="Times New Roman" w:hAnsi="Times New Roman"/>
          <w:b w:val="false"/>
          <w:bCs w:val="false"/>
          <w:color w:val="000000" w:themeColor="accent6" w:themeShade="ff" w:themeTint="ff"/>
          <w:sz w:val="24"/>
          <w:szCs w:val="24"/>
          <w:lang w:val="en-US"/>
        </w:rPr>
        <w:t xml:space="preserve">We take a picture of a size of 100*100 pixels and convert it to a matrix form. </w:t>
      </w:r>
    </w:p>
    <w:p>
      <w:pPr>
        <w:pStyle w:val="Normal"/>
        <w:bidi w:val="0"/>
        <w:spacing w:lineRule="auto" w:line="259" w:beforeAutospacing="0" w:before="0" w:afterAutospacing="0" w:after="160"/>
        <w:ind w:left="0" w:right="0" w:hanging="0"/>
        <w:jc w:val="both"/>
        <w:rPr>
          <w:color w:val="000000" w:themeColor="accent6" w:themeShade="ff" w:themeTint="ff"/>
        </w:rPr>
      </w:pPr>
      <w:r>
        <w:rPr/>
        <w:drawing>
          <wp:inline distT="0" distB="0" distL="114935" distR="114935">
            <wp:extent cx="1276350" cy="142875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1276350" cy="1428750"/>
                    </a:xfrm>
                    <a:prstGeom prst="rect">
                      <a:avLst/>
                    </a:prstGeom>
                  </pic:spPr>
                </pic:pic>
              </a:graphicData>
            </a:graphic>
          </wp:inline>
        </w:drawing>
      </w:r>
    </w:p>
    <w:p>
      <w:pPr>
        <w:pStyle w:val="Normal"/>
        <w:jc w:val="both"/>
        <w:rPr>
          <w:rFonts w:ascii="Times New Roman" w:hAnsi="Times New Roman" w:eastAsia="Times New Roman" w:cs="Times New Roman"/>
          <w:color w:val="000000" w:themeColor="accent6" w:themeShade="ff" w:themeTint="ff"/>
          <w:sz w:val="24"/>
          <w:szCs w:val="24"/>
          <w:lang w:val="en-US"/>
        </w:rPr>
      </w:pPr>
      <w:r>
        <w:rPr>
          <w:rFonts w:eastAsia="Times New Roman" w:cs="Times New Roman" w:ascii="Times New Roman" w:hAnsi="Times New Roman"/>
          <w:color w:val="000000" w:themeColor="accent6" w:themeShade="ff" w:themeTint="ff"/>
          <w:sz w:val="24"/>
          <w:szCs w:val="24"/>
          <w:lang w:val="en-US"/>
        </w:rPr>
        <w:t>We extract eigenvalues and eigenvectors from this picture and calculate singular values and singular vectors.</w:t>
      </w:r>
    </w:p>
    <w:p>
      <w:pPr>
        <w:pStyle w:val="Normal"/>
        <w:jc w:val="both"/>
        <w:rPr>
          <w:color w:val="000000" w:themeColor="accent6" w:themeShade="ff" w:themeTint="ff"/>
        </w:rPr>
      </w:pPr>
      <w:r>
        <w:rPr/>
        <w:drawing>
          <wp:inline distT="0" distB="0" distL="114935" distR="114935">
            <wp:extent cx="4572000" cy="127635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4572000" cy="1276350"/>
                    </a:xfrm>
                    <a:prstGeom prst="rect">
                      <a:avLst/>
                    </a:prstGeom>
                  </pic:spPr>
                </pic:pic>
              </a:graphicData>
            </a:graphic>
          </wp:inline>
        </w:drawing>
      </w:r>
    </w:p>
    <w:p>
      <w:pPr>
        <w:pStyle w:val="Normal"/>
        <w:jc w:val="both"/>
        <w:rPr>
          <w:color w:val="000000" w:themeColor="accent6" w:themeShade="ff" w:themeTint="ff"/>
        </w:rPr>
      </w:pPr>
      <w:r>
        <w:rPr>
          <w:rFonts w:eastAsia="Times New Roman" w:cs="Times New Roman" w:ascii="Times New Roman" w:hAnsi="Times New Roman"/>
          <w:color w:val="000000" w:themeColor="accent6" w:themeShade="ff" w:themeTint="ff"/>
        </w:rPr>
        <w:t>The last step, we reconstruct the image using only 10 eigenvalues with the highest value</w:t>
      </w:r>
      <w:r>
        <w:rPr>
          <w:color w:val="000000" w:themeColor="accent6" w:themeShade="ff" w:themeTint="ff"/>
        </w:rPr>
        <w:t>.</w:t>
      </w:r>
    </w:p>
    <w:p>
      <w:pPr>
        <w:pStyle w:val="Normal"/>
        <w:jc w:val="both"/>
        <w:rPr>
          <w:color w:val="000000" w:themeColor="accent6" w:themeShade="ff" w:themeTint="ff"/>
        </w:rPr>
      </w:pPr>
      <w:r>
        <w:rPr/>
        <w:drawing>
          <wp:inline distT="0" distB="0" distL="114935" distR="114935">
            <wp:extent cx="4572000" cy="12382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4572000" cy="123825"/>
                    </a:xfrm>
                    <a:prstGeom prst="rect">
                      <a:avLst/>
                    </a:prstGeom>
                  </pic:spPr>
                </pic:pic>
              </a:graphicData>
            </a:graphic>
          </wp:inline>
        </w:drawing>
      </w:r>
    </w:p>
    <w:p>
      <w:pPr>
        <w:pStyle w:val="Normal"/>
        <w:jc w:val="both"/>
        <w:rPr>
          <w:color w:val="000000" w:themeColor="accent6" w:themeShade="ff" w:themeTint="ff"/>
        </w:rPr>
      </w:pPr>
      <w:r>
        <w:rPr>
          <w:rFonts w:eastAsia="Times New Roman" w:cs="Times New Roman" w:ascii="Times New Roman" w:hAnsi="Times New Roman"/>
          <w:color w:val="000000" w:themeColor="accent6" w:themeShade="ff" w:themeTint="ff"/>
        </w:rPr>
        <w:t>The output image preserves original characteristics, but has lower dimensions.</w:t>
      </w:r>
      <w:r>
        <w:rPr>
          <w:color w:val="000000" w:themeColor="accent6" w:themeShade="ff" w:themeTint="ff"/>
        </w:rPr>
        <w:t xml:space="preserve"> </w:t>
      </w:r>
    </w:p>
    <w:p>
      <w:pPr>
        <w:pStyle w:val="Normal"/>
        <w:jc w:val="both"/>
        <w:rPr>
          <w:color w:val="000000" w:themeColor="accent6" w:themeShade="ff" w:themeTint="ff"/>
        </w:rPr>
      </w:pPr>
      <w:r>
        <w:rPr/>
        <w:drawing>
          <wp:inline distT="0" distB="0" distL="114935" distR="114935">
            <wp:extent cx="1688465" cy="1717675"/>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1688465" cy="1717675"/>
                    </a:xfrm>
                    <a:prstGeom prst="rect">
                      <a:avLst/>
                    </a:prstGeom>
                  </pic:spPr>
                </pic:pic>
              </a:graphicData>
            </a:graphic>
          </wp:inline>
        </w:drawing>
      </w:r>
    </w:p>
    <w:p>
      <w:pPr>
        <w:pStyle w:val="Normal"/>
        <w:jc w:val="both"/>
        <w:rPr>
          <w:rFonts w:ascii="Times New Roman" w:hAnsi="Times New Roman" w:eastAsia="Times New Roman" w:cs="Times New Roman"/>
          <w:b/>
          <w:b/>
          <w:bCs/>
          <w:color w:val="000000" w:themeColor="accent6" w:themeShade="ff" w:themeTint="ff"/>
        </w:rPr>
      </w:pPr>
      <w:r>
        <w:rPr>
          <w:rFonts w:eastAsia="Times New Roman" w:cs="Times New Roman" w:ascii="Times New Roman" w:hAnsi="Times New Roman"/>
          <w:b/>
          <w:bCs/>
          <w:color w:val="000000" w:themeColor="accent6" w:themeShade="ff" w:themeTint="ff"/>
        </w:rPr>
        <w:t>Conclusion:</w:t>
      </w:r>
    </w:p>
    <w:p>
      <w:pPr>
        <w:pStyle w:val="Normal"/>
        <w:jc w:val="both"/>
        <w:rPr>
          <w:rFonts w:ascii="Times New Roman" w:hAnsi="Times New Roman" w:eastAsia="Times New Roman" w:cs="Times New Roman"/>
          <w:color w:val="000000" w:themeColor="accent6" w:themeShade="ff" w:themeTint="ff"/>
        </w:rPr>
      </w:pPr>
      <w:r>
        <w:rPr>
          <w:rFonts w:eastAsia="Times New Roman" w:cs="Times New Roman" w:ascii="Times New Roman" w:hAnsi="Times New Roman"/>
          <w:color w:val="000000" w:themeColor="accent6" w:themeShade="ff" w:themeTint="ff"/>
        </w:rPr>
        <w:t>In this research we were able to achieve a compression of an array using eigenvalue decomposition and SVD. These are very powerful technics which has a lot of applications in almost every computational processes.</w:t>
      </w:r>
    </w:p>
    <w:p>
      <w:pPr>
        <w:pStyle w:val="Normal"/>
        <w:jc w:val="both"/>
        <w:rPr>
          <w:rFonts w:ascii="Times New Roman" w:hAnsi="Times New Roman" w:eastAsia="Times New Roman" w:cs="Times New Roman"/>
          <w:color w:val="000000" w:themeColor="accent6" w:themeShade="ff" w:themeTint="ff"/>
        </w:rPr>
      </w:pPr>
      <w:r>
        <w:rPr>
          <w:rFonts w:eastAsia="Times New Roman" w:cs="Times New Roman" w:ascii="Times New Roman" w:hAnsi="Times New Roman"/>
          <w:color w:val="000000" w:themeColor="accent6" w:themeShade="ff" w:themeTint="ff"/>
        </w:rPr>
        <w:t>The code with power method, inverse power method, QR decomposition, SVD may be found in Appendix A.</w:t>
      </w:r>
    </w:p>
    <w:p>
      <w:pPr>
        <w:pStyle w:val="Normal"/>
        <w:jc w:val="both"/>
        <w:rPr>
          <w:rFonts w:ascii="Times New Roman" w:hAnsi="Times New Roman" w:eastAsia="Times New Roman" w:cs="Times New Roman"/>
          <w:b/>
          <w:b/>
          <w:bCs/>
          <w:color w:val="000000" w:themeColor="accent6" w:themeShade="ff" w:themeTint="ff"/>
        </w:rPr>
      </w:pPr>
      <w:r>
        <w:rPr>
          <w:rFonts w:eastAsia="Times New Roman" w:cs="Times New Roman" w:ascii="Times New Roman" w:hAnsi="Times New Roman"/>
          <w:b/>
          <w:bCs/>
          <w:color w:val="000000" w:themeColor="accent6" w:themeShade="ff" w:themeTint="ff"/>
        </w:rPr>
      </w:r>
    </w:p>
    <w:p>
      <w:pPr>
        <w:pStyle w:val="Normal"/>
        <w:jc w:val="both"/>
        <w:rPr>
          <w:rFonts w:ascii="Times New Roman" w:hAnsi="Times New Roman" w:eastAsia="Times New Roman" w:cs="Times New Roman"/>
          <w:b/>
          <w:b/>
          <w:bCs/>
          <w:color w:val="000000" w:themeColor="accent6" w:themeShade="ff" w:themeTint="ff"/>
        </w:rPr>
      </w:pPr>
      <w:r>
        <w:rPr>
          <w:rFonts w:eastAsia="Times New Roman" w:cs="Times New Roman" w:ascii="Times New Roman" w:hAnsi="Times New Roman"/>
          <w:b/>
          <w:bCs/>
          <w:color w:val="000000" w:themeColor="accent6" w:themeShade="ff" w:themeTint="ff"/>
        </w:rPr>
        <w:t>References:</w:t>
      </w:r>
    </w:p>
    <w:p>
      <w:pPr>
        <w:pStyle w:val="ListParagraph"/>
        <w:numPr>
          <w:ilvl w:val="0"/>
          <w:numId w:val="2"/>
        </w:numPr>
        <w:bidi w:val="0"/>
        <w:spacing w:lineRule="auto" w:line="259" w:beforeAutospacing="0" w:before="0" w:afterAutospacing="0" w:after="0"/>
        <w:ind w:left="720" w:right="0" w:hanging="360"/>
        <w:contextualSpacing/>
        <w:jc w:val="both"/>
        <w:rPr/>
      </w:pPr>
      <w:r>
        <w:rPr>
          <w:rFonts w:eastAsia="Times New Roman" w:cs="Times New Roman" w:ascii="Times New Roman" w:hAnsi="Times New Roman"/>
          <w:color w:val="000000" w:themeColor="accent6" w:themeShade="ff" w:themeTint="ff"/>
          <w:lang w:val="en-US"/>
        </w:rPr>
        <w:t xml:space="preserve">Singular Value and Eigenvalue Decompositions Frank Dellaert. </w:t>
      </w:r>
      <w:hyperlink r:id="rId13">
        <w:r>
          <w:rPr>
            <w:rStyle w:val="InternetLink"/>
            <w:rFonts w:eastAsia="Times New Roman" w:cs="Times New Roman" w:ascii="Times New Roman" w:hAnsi="Times New Roman"/>
            <w:color w:val="000000" w:themeColor="accent6" w:themeShade="ff" w:themeTint="ff"/>
            <w:lang w:val="en-US"/>
          </w:rPr>
          <w:t>https://www.cc.gatech.edu/~dellaert/ftp/svd-note.pdf</w:t>
        </w:r>
      </w:hyperlink>
    </w:p>
    <w:p>
      <w:pPr>
        <w:pStyle w:val="ListParagraph"/>
        <w:numPr>
          <w:ilvl w:val="0"/>
          <w:numId w:val="1"/>
        </w:numPr>
        <w:bidi w:val="0"/>
        <w:spacing w:lineRule="auto" w:line="259" w:beforeAutospacing="0" w:before="0" w:afterAutospacing="0" w:after="0"/>
        <w:ind w:left="720" w:right="0" w:hanging="360"/>
        <w:contextualSpacing/>
        <w:jc w:val="both"/>
        <w:rPr/>
      </w:pPr>
      <w:r>
        <w:rPr>
          <w:rFonts w:eastAsia="Times New Roman" w:cs="Times New Roman" w:ascii="Times New Roman" w:hAnsi="Times New Roman"/>
          <w:color w:val="000000" w:themeColor="accent6" w:themeShade="ff" w:themeTint="ff"/>
          <w:lang w:val="en-US"/>
        </w:rPr>
        <w:t xml:space="preserve">Singular Value Decomposition (SVD) tutorial. </w:t>
      </w:r>
      <w:hyperlink r:id="rId14">
        <w:r>
          <w:rPr>
            <w:rStyle w:val="InternetLink"/>
            <w:rFonts w:eastAsia="Times New Roman" w:cs="Times New Roman" w:ascii="Times New Roman" w:hAnsi="Times New Roman"/>
            <w:color w:val="000000" w:themeColor="accent6" w:themeShade="ff" w:themeTint="ff"/>
            <w:lang w:val="en-US"/>
          </w:rPr>
          <w:t>http://web.mit.edu/be.400/www/SVD/Singular_Value_Decomposition.htm</w:t>
        </w:r>
      </w:hyperlink>
    </w:p>
    <w:p>
      <w:pPr>
        <w:pStyle w:val="ListParagraph"/>
        <w:numPr>
          <w:ilvl w:val="0"/>
          <w:numId w:val="1"/>
        </w:numPr>
        <w:bidi w:val="0"/>
        <w:spacing w:lineRule="auto" w:line="259" w:beforeAutospacing="0" w:before="0" w:afterAutospacing="0" w:after="0"/>
        <w:ind w:left="720" w:right="0" w:hanging="360"/>
        <w:contextualSpacing/>
        <w:jc w:val="both"/>
        <w:rPr>
          <w:color w:val="000000" w:themeColor="accent6" w:themeShade="ff" w:themeTint="ff"/>
          <w:sz w:val="24"/>
          <w:szCs w:val="24"/>
          <w:lang w:val="en-US"/>
        </w:rPr>
      </w:pPr>
      <w:r>
        <w:rPr>
          <w:rFonts w:eastAsia="Times New Roman" w:cs="Times New Roman" w:ascii="Times New Roman" w:hAnsi="Times New Roman"/>
          <w:b w:val="false"/>
          <w:bCs w:val="false"/>
          <w:i w:val="false"/>
          <w:iCs w:val="false"/>
          <w:color w:val="000000" w:themeColor="accent6" w:themeShade="ff" w:themeTint="ff"/>
          <w:lang w:val="en-US"/>
        </w:rPr>
        <w:t>Z. Bai,  J. Demmel,  J. Dongarra,  A. Ruhe, and H. van der Vorst:</w:t>
      </w:r>
      <w:r>
        <w:rPr>
          <w:rFonts w:eastAsia="Times New Roman" w:cs="Times New Roman" w:ascii="Times New Roman" w:hAnsi="Times New Roman"/>
          <w:b w:val="false"/>
          <w:bCs w:val="false"/>
          <w:i/>
          <w:iCs/>
          <w:color w:val="000000" w:themeColor="accent6" w:themeShade="ff" w:themeTint="ff"/>
          <w:lang w:val="en-US"/>
        </w:rPr>
        <w:t xml:space="preserve"> Templates for the Solution of Algebraic Eigenvalue Problems: A Practical Guide.</w:t>
      </w:r>
      <w:r>
        <w:rPr>
          <w:rFonts w:eastAsia="Times New Roman" w:cs="Times New Roman" w:ascii="Times New Roman" w:hAnsi="Times New Roman"/>
          <w:b w:val="false"/>
          <w:bCs w:val="false"/>
          <w:i w:val="false"/>
          <w:iCs w:val="false"/>
          <w:color w:val="000000" w:themeColor="accent6" w:themeShade="ff" w:themeTint="ff"/>
          <w:lang w:val="en-US"/>
        </w:rPr>
        <w:t xml:space="preserve">   SIAM,  Philadelphia,  2000.</w:t>
      </w:r>
    </w:p>
    <w:p>
      <w:pPr>
        <w:pStyle w:val="Normal"/>
        <w:numPr>
          <w:ilvl w:val="0"/>
          <w:numId w:val="1"/>
        </w:numPr>
        <w:bidi w:val="0"/>
        <w:jc w:val="left"/>
        <w:rPr>
          <w:color w:val="000000" w:themeColor="accent6" w:themeShade="ff" w:themeTint="ff"/>
          <w:sz w:val="24"/>
          <w:szCs w:val="24"/>
        </w:rPr>
      </w:pPr>
      <w:r>
        <w:rPr>
          <w:rFonts w:eastAsia="Times New Roman" w:cs="Times New Roman" w:ascii="Times New Roman" w:hAnsi="Times New Roman"/>
          <w:b w:val="false"/>
          <w:bCs w:val="false"/>
          <w:i w:val="false"/>
          <w:iCs w:val="false"/>
          <w:color w:val="000000" w:themeColor="accent6" w:themeShade="ff" w:themeTint="ff"/>
          <w:lang w:val="en-US"/>
        </w:rPr>
        <w:t>Y. Saad:</w:t>
      </w:r>
      <w:r>
        <w:rPr>
          <w:rFonts w:eastAsia="Times New Roman" w:cs="Times New Roman" w:ascii="Times New Roman" w:hAnsi="Times New Roman"/>
          <w:b w:val="false"/>
          <w:bCs w:val="false"/>
          <w:i/>
          <w:iCs/>
          <w:color w:val="000000" w:themeColor="accent6" w:themeShade="ff" w:themeTint="ff"/>
          <w:lang w:val="en-US"/>
        </w:rPr>
        <w:t xml:space="preserve"> Numerical Methods for Large Eigenvalue Problems,</w:t>
      </w:r>
      <w:r>
        <w:rPr>
          <w:rFonts w:eastAsia="Times New Roman" w:cs="Times New Roman" w:ascii="Times New Roman" w:hAnsi="Times New Roman"/>
          <w:b w:val="false"/>
          <w:bCs w:val="false"/>
          <w:i w:val="false"/>
          <w:iCs w:val="false"/>
          <w:color w:val="000000" w:themeColor="accent6" w:themeShade="ff" w:themeTint="ff"/>
          <w:lang w:val="en-US"/>
        </w:rPr>
        <w:t xml:space="preserve"> 2nd revised edition. SIAM,  Philadelphia,  2011.</w:t>
      </w:r>
    </w:p>
    <w:p>
      <w:pPr>
        <w:pStyle w:val="Normal"/>
        <w:bidi w:val="0"/>
        <w:spacing w:lineRule="auto" w:line="259" w:beforeAutospacing="0" w:before="0" w:afterAutospacing="0" w:after="0"/>
        <w:ind w:left="360" w:right="0" w:hanging="360"/>
        <w:jc w:val="both"/>
        <w:rPr>
          <w:rFonts w:ascii="Times New Roman" w:hAnsi="Times New Roman" w:eastAsia="Times New Roman" w:cs="Times New Roman"/>
          <w:color w:val="000000" w:themeColor="accent6" w:themeShade="ff" w:themeTint="ff"/>
          <w:lang w:val="en-US"/>
        </w:rPr>
      </w:pPr>
      <w:r>
        <w:rPr>
          <w:rFonts w:eastAsia="Times New Roman" w:cs="Times New Roman" w:ascii="Times New Roman" w:hAnsi="Times New Roman"/>
          <w:color w:val="000000" w:themeColor="accent6" w:themeShade="ff" w:themeTint="ff"/>
          <w:lang w:val="en-US"/>
        </w:rPr>
      </w:r>
    </w:p>
    <w:p>
      <w:pPr>
        <w:pStyle w:val="Normal"/>
        <w:rPr>
          <w:rFonts w:ascii="Times New Roman" w:hAnsi="Times New Roman" w:eastAsia="Times New Roman" w:cs="Times New Roman"/>
          <w:color w:val="000000" w:themeColor="accent6" w:themeShade="ff" w:themeTint="ff"/>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0"/>
        <w:szCs w:val="24"/>
        <w:lang w:val="en-US" w:eastAsia="zh-CN" w:bidi="hi-IN"/>
      </w:rPr>
    </w:rPrDefault>
    <w:pPrDefault>
      <w:pPr/>
    </w:pPrDefault>
  </w:docDefaults>
  <w:style w:type="paragraph" w:styleId="Normal">
    <w:name w:val="Normal"/>
    <w:qFormat/>
    <w:pPr>
      <w:widowControl/>
      <w:suppressAutoHyphens w:val="true"/>
      <w:bidi w:val="0"/>
      <w:jc w:val="left"/>
    </w:pPr>
    <w:rPr>
      <w:rFonts w:ascii="Liberation Serif;Times New Roman" w:hAnsi="Liberation Serif;Times New Roman" w:eastAsia="Noto Sans CJK SC Regular" w:cs="Lohit Devanagari"/>
      <w:color w:val="00000A"/>
      <w:kern w:val="2"/>
      <w:sz w:val="24"/>
      <w:szCs w:val="24"/>
      <w:lang w:val="en-US" w:eastAsia="zh-CN" w:bidi="hi-IN"/>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Pr>
      <w:color w:val="0563C1" w:themeColor="hyperlink"/>
      <w:u w:val="single"/>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Courier New" w:hAnsi="Liberation Mono;Courier New" w:eastAsia="DejaVu Sans Mono" w:cs="Liberation Mono;Courier New"/>
      <w:sz w:val="20"/>
      <w:szCs w:val="20"/>
    </w:rPr>
  </w:style>
  <w:style w:type="paragraph" w:styleId="ListParagraph">
    <w:name w:val="List Paragraph"/>
    <w:basedOn w:val="Normal"/>
    <w:uiPriority w:val="34"/>
    <w:qFormat/>
    <w:pPr>
      <w:spacing w:before="0" w:after="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s://www.cc.gatech.edu/~dellaert/ftp/svd-note.pdf" TargetMode="External"/><Relationship Id="rId14" Type="http://schemas.openxmlformats.org/officeDocument/2006/relationships/hyperlink" Target="http://web.mit.edu/be.400/www/SVD/Singular_Value_Decomposition.htm"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LibreOffice/5.4.2.2$Linux_X86_64 LibreOffice_project/40m0$Build-2</Application>
  <Pages>4</Pages>
  <Words>451</Words>
  <Characters>2541</Characters>
  <CharactersWithSpaces>2976</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2017-12-10T00:50:07Z</dcterms:created>
  <dc:creator/>
  <dc:description/>
  <dc:language>en-US</dc:language>
  <cp:lastModifiedBy/>
  <dcterms:modified xsi:type="dcterms:W3CDTF">2018-01-15T14:10:04Z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LinksUpToDate">
    <vt:bool>0</vt:bool>
  </property>
</Properties>
</file>