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2DDE" w14:textId="77777777" w:rsidR="00860A5E" w:rsidRPr="00860A5E" w:rsidRDefault="00860A5E" w:rsidP="00860A5E">
      <w:pPr>
        <w:suppressAutoHyphens/>
        <w:spacing w:line="360" w:lineRule="exact"/>
        <w:jc w:val="center"/>
      </w:pPr>
      <w:r w:rsidRPr="00860A5E">
        <w:t>МИНИСТЕРСТВО ОБРАЗОВАНИЯ РЕСПУБЛИКИ БЕЛАРУСЬ</w:t>
      </w:r>
    </w:p>
    <w:p w14:paraId="21BA6E80" w14:textId="77777777" w:rsidR="00860A5E" w:rsidRPr="00860A5E" w:rsidRDefault="00860A5E" w:rsidP="00860A5E">
      <w:pPr>
        <w:suppressAutoHyphens/>
        <w:spacing w:line="360" w:lineRule="exact"/>
        <w:jc w:val="center"/>
      </w:pPr>
      <w:r w:rsidRPr="00860A5E">
        <w:t>БЕЛОРУССКИЙ НАЦИОНАЛЬНЫЙ ТЕХНИЧЕСКИЙ УНИВЕРСИТЕТ</w:t>
      </w:r>
    </w:p>
    <w:p w14:paraId="082DD79B" w14:textId="77777777" w:rsidR="00860A5E" w:rsidRPr="00860A5E" w:rsidRDefault="00860A5E" w:rsidP="00860A5E">
      <w:pPr>
        <w:spacing w:line="300" w:lineRule="auto"/>
        <w:jc w:val="center"/>
      </w:pPr>
      <w:r w:rsidRPr="00860A5E">
        <w:t>ЭНЕРГЕТИЧЕСКИЙ ФАКУЛЬТЕТ</w:t>
      </w:r>
    </w:p>
    <w:p w14:paraId="61B50423" w14:textId="77777777" w:rsidR="00860A5E" w:rsidRPr="00860A5E" w:rsidRDefault="00860A5E" w:rsidP="00860A5E">
      <w:pPr>
        <w:spacing w:line="300" w:lineRule="auto"/>
        <w:jc w:val="center"/>
      </w:pPr>
      <w:r w:rsidRPr="00860A5E">
        <w:t>КАФЕДРА «ПРОМЫШЛЕННАЯ ТЕПЛОЭНЕРГЕТИКА И ТЕПЛОТЕХНИКА»</w:t>
      </w:r>
    </w:p>
    <w:p w14:paraId="786CA0B5" w14:textId="77777777" w:rsidR="00860A5E" w:rsidRPr="00860A5E" w:rsidRDefault="00860A5E" w:rsidP="00860A5E">
      <w:pPr>
        <w:spacing w:line="360" w:lineRule="exact"/>
        <w:jc w:val="left"/>
        <w:rPr>
          <w:sz w:val="24"/>
          <w:szCs w:val="24"/>
        </w:rPr>
      </w:pPr>
    </w:p>
    <w:p w14:paraId="7A5E3277" w14:textId="77777777" w:rsidR="00860A5E" w:rsidRPr="00860A5E" w:rsidRDefault="00860A5E" w:rsidP="00860A5E">
      <w:pPr>
        <w:spacing w:line="360" w:lineRule="exact"/>
        <w:ind w:firstLine="510"/>
        <w:jc w:val="left"/>
        <w:rPr>
          <w:szCs w:val="24"/>
        </w:rPr>
      </w:pPr>
    </w:p>
    <w:p w14:paraId="0AC30308" w14:textId="77777777" w:rsidR="00860A5E" w:rsidRPr="00860A5E" w:rsidRDefault="00860A5E" w:rsidP="00860A5E">
      <w:pPr>
        <w:spacing w:line="360" w:lineRule="exact"/>
        <w:ind w:left="5954" w:hanging="23"/>
        <w:jc w:val="left"/>
        <w:rPr>
          <w:sz w:val="24"/>
          <w:szCs w:val="24"/>
        </w:rPr>
      </w:pPr>
      <w:r w:rsidRPr="00860A5E">
        <w:rPr>
          <w:sz w:val="24"/>
          <w:szCs w:val="24"/>
        </w:rPr>
        <w:t>ДОПУЩЕНА К ЗАЩИТЕ</w:t>
      </w:r>
    </w:p>
    <w:p w14:paraId="765810DC" w14:textId="77777777" w:rsidR="00860A5E" w:rsidRPr="00860A5E" w:rsidRDefault="00860A5E" w:rsidP="00860A5E">
      <w:pPr>
        <w:spacing w:line="360" w:lineRule="exact"/>
        <w:ind w:left="5954" w:hanging="23"/>
        <w:jc w:val="left"/>
        <w:rPr>
          <w:sz w:val="24"/>
          <w:szCs w:val="24"/>
        </w:rPr>
      </w:pPr>
      <w:r w:rsidRPr="00860A5E">
        <w:rPr>
          <w:sz w:val="24"/>
          <w:szCs w:val="24"/>
        </w:rPr>
        <w:t>Заведующий кафедрой</w:t>
      </w:r>
    </w:p>
    <w:p w14:paraId="2B8BC8A6" w14:textId="77777777" w:rsidR="00860A5E" w:rsidRPr="00860A5E" w:rsidRDefault="00860A5E" w:rsidP="00860A5E">
      <w:pPr>
        <w:spacing w:line="360" w:lineRule="exact"/>
        <w:ind w:left="5954" w:hanging="23"/>
        <w:jc w:val="left"/>
        <w:rPr>
          <w:i/>
          <w:sz w:val="24"/>
          <w:szCs w:val="24"/>
        </w:rPr>
      </w:pPr>
      <w:r w:rsidRPr="00860A5E">
        <w:rPr>
          <w:sz w:val="24"/>
          <w:szCs w:val="24"/>
        </w:rPr>
        <w:t>______________В.А. Седнин</w:t>
      </w:r>
      <w:r w:rsidRPr="00860A5E">
        <w:rPr>
          <w:i/>
          <w:sz w:val="24"/>
          <w:szCs w:val="24"/>
        </w:rPr>
        <w:t xml:space="preserve"> </w:t>
      </w:r>
    </w:p>
    <w:p w14:paraId="2C9D648B" w14:textId="77777777" w:rsidR="00860A5E" w:rsidRPr="00860A5E" w:rsidRDefault="00860A5E" w:rsidP="00860A5E">
      <w:pPr>
        <w:spacing w:line="360" w:lineRule="exact"/>
        <w:ind w:left="5954" w:hanging="23"/>
        <w:jc w:val="left"/>
        <w:rPr>
          <w:i/>
          <w:sz w:val="24"/>
          <w:szCs w:val="24"/>
        </w:rPr>
      </w:pPr>
      <w:r w:rsidRPr="00860A5E">
        <w:rPr>
          <w:i/>
          <w:sz w:val="24"/>
          <w:szCs w:val="24"/>
        </w:rPr>
        <w:t xml:space="preserve">     (подпись)</w:t>
      </w:r>
    </w:p>
    <w:p w14:paraId="2D26F2FA" w14:textId="77777777" w:rsidR="00860A5E" w:rsidRPr="00860A5E" w:rsidRDefault="00860A5E" w:rsidP="00860A5E">
      <w:pPr>
        <w:spacing w:line="360" w:lineRule="exact"/>
        <w:ind w:left="5954"/>
        <w:jc w:val="left"/>
        <w:rPr>
          <w:sz w:val="24"/>
          <w:szCs w:val="24"/>
          <w:highlight w:val="yellow"/>
        </w:rPr>
      </w:pPr>
      <w:r w:rsidRPr="00860A5E">
        <w:rPr>
          <w:sz w:val="24"/>
          <w:szCs w:val="24"/>
        </w:rPr>
        <w:t>«</w:t>
      </w:r>
      <w:r w:rsidRPr="00860A5E">
        <w:rPr>
          <w:sz w:val="24"/>
          <w:szCs w:val="24"/>
          <w:u w:val="single"/>
        </w:rPr>
        <w:t>___</w:t>
      </w:r>
      <w:proofErr w:type="gramStart"/>
      <w:r w:rsidRPr="00860A5E">
        <w:rPr>
          <w:sz w:val="24"/>
          <w:szCs w:val="24"/>
          <w:u w:val="single"/>
        </w:rPr>
        <w:t>_</w:t>
      </w:r>
      <w:r w:rsidRPr="00860A5E">
        <w:rPr>
          <w:sz w:val="24"/>
          <w:szCs w:val="24"/>
        </w:rPr>
        <w:t>»</w:t>
      </w:r>
      <w:r w:rsidRPr="00860A5E">
        <w:rPr>
          <w:sz w:val="24"/>
          <w:szCs w:val="24"/>
          <w:u w:val="single"/>
        </w:rPr>
        <w:t>_</w:t>
      </w:r>
      <w:proofErr w:type="gramEnd"/>
      <w:r w:rsidRPr="00860A5E">
        <w:rPr>
          <w:sz w:val="24"/>
          <w:szCs w:val="24"/>
          <w:u w:val="single"/>
        </w:rPr>
        <w:t xml:space="preserve">________ </w:t>
      </w:r>
      <w:r w:rsidRPr="00860A5E">
        <w:rPr>
          <w:sz w:val="24"/>
          <w:szCs w:val="24"/>
        </w:rPr>
        <w:t>2022г.</w:t>
      </w:r>
    </w:p>
    <w:p w14:paraId="4A44296D" w14:textId="77777777" w:rsidR="00860A5E" w:rsidRPr="00860A5E" w:rsidRDefault="00860A5E" w:rsidP="00860A5E">
      <w:pPr>
        <w:spacing w:line="360" w:lineRule="exact"/>
        <w:jc w:val="left"/>
        <w:rPr>
          <w:sz w:val="24"/>
          <w:szCs w:val="24"/>
          <w:highlight w:val="yellow"/>
        </w:rPr>
      </w:pPr>
    </w:p>
    <w:p w14:paraId="33F614D0" w14:textId="77777777" w:rsidR="00860A5E" w:rsidRPr="00860A5E" w:rsidRDefault="00860A5E" w:rsidP="00860A5E">
      <w:pPr>
        <w:spacing w:line="360" w:lineRule="exact"/>
        <w:jc w:val="left"/>
        <w:rPr>
          <w:sz w:val="24"/>
          <w:szCs w:val="24"/>
        </w:rPr>
      </w:pPr>
    </w:p>
    <w:p w14:paraId="02893DB7" w14:textId="77777777" w:rsidR="00860A5E" w:rsidRPr="00860A5E" w:rsidRDefault="00860A5E" w:rsidP="00860A5E">
      <w:pPr>
        <w:spacing w:line="360" w:lineRule="exact"/>
        <w:jc w:val="center"/>
        <w:rPr>
          <w:b/>
          <w:bCs/>
        </w:rPr>
      </w:pPr>
      <w:r w:rsidRPr="00860A5E">
        <w:rPr>
          <w:b/>
          <w:bCs/>
        </w:rPr>
        <w:t>МАГИСТЕРСКАЯ ДИССЕРТАЦИЯ</w:t>
      </w:r>
    </w:p>
    <w:p w14:paraId="66115A43" w14:textId="77777777" w:rsidR="00860A5E" w:rsidRPr="00860A5E" w:rsidRDefault="00860A5E" w:rsidP="00860A5E">
      <w:pPr>
        <w:spacing w:line="360" w:lineRule="exact"/>
        <w:jc w:val="left"/>
        <w:rPr>
          <w:sz w:val="24"/>
          <w:szCs w:val="24"/>
        </w:rPr>
      </w:pPr>
    </w:p>
    <w:p w14:paraId="42C0B2CE" w14:textId="77777777" w:rsidR="00860A5E" w:rsidRPr="00860A5E" w:rsidRDefault="00860A5E" w:rsidP="00860A5E">
      <w:pPr>
        <w:spacing w:line="360" w:lineRule="exact"/>
        <w:jc w:val="center"/>
      </w:pPr>
      <w:r w:rsidRPr="00860A5E">
        <w:t>на соискание степени магистра технических наук</w:t>
      </w:r>
    </w:p>
    <w:p w14:paraId="759859FB" w14:textId="77777777" w:rsidR="00860A5E" w:rsidRPr="00860A5E" w:rsidRDefault="00860A5E" w:rsidP="00860A5E">
      <w:pPr>
        <w:spacing w:line="360" w:lineRule="exact"/>
        <w:jc w:val="left"/>
        <w:rPr>
          <w:sz w:val="24"/>
          <w:szCs w:val="24"/>
        </w:rPr>
      </w:pPr>
    </w:p>
    <w:p w14:paraId="311E3155" w14:textId="77777777" w:rsidR="001974F2" w:rsidRDefault="00860A5E" w:rsidP="00860A5E">
      <w:pPr>
        <w:spacing w:line="360" w:lineRule="exact"/>
        <w:jc w:val="center"/>
        <w:rPr>
          <w:b/>
          <w:bCs/>
        </w:rPr>
      </w:pPr>
      <w:r w:rsidRPr="00860A5E">
        <w:rPr>
          <w:b/>
          <w:bCs/>
        </w:rPr>
        <w:t xml:space="preserve">СИСТЕМЫ ПРОИЗВОДСТВА ВОДОРОДА </w:t>
      </w:r>
    </w:p>
    <w:p w14:paraId="2C17BD0F" w14:textId="77777777" w:rsidR="001974F2" w:rsidRDefault="00EC55AE" w:rsidP="00860A5E">
      <w:pPr>
        <w:spacing w:line="360" w:lineRule="exact"/>
        <w:jc w:val="center"/>
        <w:rPr>
          <w:b/>
          <w:bCs/>
        </w:rPr>
      </w:pPr>
      <w:r>
        <w:rPr>
          <w:b/>
          <w:bCs/>
        </w:rPr>
        <w:t xml:space="preserve">В УСЛОВИЯХ ПРОФИЦИТА ЭЛЕКТРИЧЕСКОЙ ЭНЕРГИИ </w:t>
      </w:r>
    </w:p>
    <w:p w14:paraId="70C0E785" w14:textId="1FCD8FF0" w:rsidR="00860A5E" w:rsidRPr="00860A5E" w:rsidRDefault="00EC55AE" w:rsidP="00860A5E">
      <w:pPr>
        <w:spacing w:line="360" w:lineRule="exact"/>
        <w:jc w:val="center"/>
        <w:rPr>
          <w:b/>
          <w:bCs/>
        </w:rPr>
      </w:pPr>
      <w:r>
        <w:rPr>
          <w:b/>
          <w:bCs/>
        </w:rPr>
        <w:t xml:space="preserve">В РЕСПУБЛИКЕ БЕЛАРУСЬ </w:t>
      </w:r>
    </w:p>
    <w:p w14:paraId="337EC48A" w14:textId="77777777" w:rsidR="00860A5E" w:rsidRPr="00860A5E" w:rsidRDefault="00860A5E" w:rsidP="00860A5E">
      <w:pPr>
        <w:spacing w:line="360" w:lineRule="exact"/>
        <w:ind w:firstLine="510"/>
        <w:jc w:val="center"/>
        <w:rPr>
          <w:b/>
          <w:bCs/>
        </w:rPr>
      </w:pPr>
    </w:p>
    <w:p w14:paraId="2146B947" w14:textId="77777777" w:rsidR="00860A5E" w:rsidRPr="00860A5E" w:rsidRDefault="00860A5E" w:rsidP="00860A5E">
      <w:pPr>
        <w:spacing w:line="360" w:lineRule="exact"/>
        <w:ind w:firstLine="510"/>
        <w:jc w:val="center"/>
        <w:rPr>
          <w:b/>
          <w:bCs/>
        </w:rPr>
      </w:pPr>
    </w:p>
    <w:p w14:paraId="313E95C9" w14:textId="77777777" w:rsidR="00860A5E" w:rsidRPr="00860A5E" w:rsidRDefault="00860A5E" w:rsidP="00860A5E">
      <w:pPr>
        <w:spacing w:line="360" w:lineRule="exact"/>
        <w:jc w:val="center"/>
      </w:pPr>
      <w:r w:rsidRPr="00860A5E">
        <w:rPr>
          <w:bCs/>
        </w:rPr>
        <w:t>Специальность</w:t>
      </w:r>
      <w:r w:rsidRPr="00860A5E">
        <w:rPr>
          <w:b/>
          <w:bCs/>
        </w:rPr>
        <w:t xml:space="preserve"> </w:t>
      </w:r>
      <w:proofErr w:type="gramStart"/>
      <w:r w:rsidRPr="00860A5E">
        <w:t>1- 43</w:t>
      </w:r>
      <w:proofErr w:type="gramEnd"/>
      <w:r w:rsidRPr="00860A5E">
        <w:t xml:space="preserve"> 80 03 "Теплоэнергетика и теплотехника"</w:t>
      </w:r>
    </w:p>
    <w:p w14:paraId="6BBF6DE4" w14:textId="77777777" w:rsidR="00860A5E" w:rsidRDefault="00860A5E" w:rsidP="00860A5E">
      <w:pPr>
        <w:spacing w:line="360" w:lineRule="exact"/>
        <w:jc w:val="left"/>
        <w:rPr>
          <w:sz w:val="24"/>
          <w:szCs w:val="24"/>
          <w:highlight w:val="yellow"/>
        </w:rPr>
      </w:pPr>
    </w:p>
    <w:p w14:paraId="4DC0A368" w14:textId="77777777" w:rsidR="00EC55AE" w:rsidRPr="00860A5E" w:rsidRDefault="00EC55AE" w:rsidP="00860A5E">
      <w:pPr>
        <w:spacing w:line="360" w:lineRule="exact"/>
        <w:jc w:val="left"/>
        <w:rPr>
          <w:sz w:val="24"/>
          <w:szCs w:val="24"/>
          <w:highlight w:val="yellow"/>
        </w:rPr>
      </w:pPr>
    </w:p>
    <w:p w14:paraId="29E7AE01" w14:textId="77777777" w:rsidR="00860A5E" w:rsidRPr="00860A5E" w:rsidRDefault="00860A5E" w:rsidP="00860A5E">
      <w:pPr>
        <w:spacing w:line="360" w:lineRule="exact"/>
        <w:jc w:val="left"/>
        <w:rPr>
          <w:sz w:val="24"/>
          <w:szCs w:val="24"/>
        </w:rPr>
      </w:pPr>
    </w:p>
    <w:p w14:paraId="380B1EAD" w14:textId="77777777" w:rsidR="00860A5E" w:rsidRPr="00860A5E" w:rsidRDefault="00860A5E" w:rsidP="00860A5E">
      <w:pPr>
        <w:spacing w:line="300" w:lineRule="auto"/>
        <w:jc w:val="left"/>
      </w:pPr>
      <w:r w:rsidRPr="00860A5E">
        <w:t xml:space="preserve">Исполнитель: </w:t>
      </w:r>
    </w:p>
    <w:p w14:paraId="1DA4A32C" w14:textId="41A1CA37" w:rsidR="00860A5E" w:rsidRPr="00860A5E" w:rsidRDefault="00860A5E" w:rsidP="00860A5E">
      <w:pPr>
        <w:spacing w:line="300" w:lineRule="auto"/>
        <w:jc w:val="left"/>
      </w:pPr>
      <w:r w:rsidRPr="00860A5E">
        <w:t>магистрант группы 50602121</w:t>
      </w:r>
      <w:r w:rsidRPr="00860A5E">
        <w:tab/>
        <w:t xml:space="preserve">          ____________________</w:t>
      </w:r>
      <w:r w:rsidRPr="00860A5E">
        <w:tab/>
        <w:t xml:space="preserve"> </w:t>
      </w:r>
      <w:r w:rsidR="000406FB">
        <w:t>Калий В.А.</w:t>
      </w:r>
    </w:p>
    <w:p w14:paraId="50149E08" w14:textId="77777777" w:rsidR="00860A5E" w:rsidRPr="00860A5E" w:rsidRDefault="00860A5E" w:rsidP="00860A5E">
      <w:pPr>
        <w:spacing w:line="360" w:lineRule="exact"/>
        <w:ind w:left="4320" w:firstLine="720"/>
        <w:jc w:val="left"/>
      </w:pPr>
      <w:r w:rsidRPr="00860A5E">
        <w:t>подпись, дата</w:t>
      </w:r>
    </w:p>
    <w:p w14:paraId="41FF8AF3" w14:textId="77777777" w:rsidR="00860A5E" w:rsidRPr="00860A5E" w:rsidRDefault="00860A5E" w:rsidP="00860A5E">
      <w:pPr>
        <w:spacing w:line="360" w:lineRule="exact"/>
        <w:jc w:val="left"/>
        <w:rPr>
          <w:sz w:val="24"/>
          <w:szCs w:val="24"/>
        </w:rPr>
      </w:pPr>
    </w:p>
    <w:p w14:paraId="0382514A" w14:textId="77777777" w:rsidR="00860A5E" w:rsidRPr="00860A5E" w:rsidRDefault="00860A5E" w:rsidP="00860A5E">
      <w:pPr>
        <w:spacing w:line="360" w:lineRule="exact"/>
        <w:jc w:val="left"/>
        <w:rPr>
          <w:sz w:val="24"/>
          <w:szCs w:val="24"/>
        </w:rPr>
      </w:pPr>
    </w:p>
    <w:p w14:paraId="39754286" w14:textId="77777777" w:rsidR="00860A5E" w:rsidRPr="00860A5E" w:rsidRDefault="00860A5E" w:rsidP="00860A5E">
      <w:pPr>
        <w:spacing w:line="300" w:lineRule="auto"/>
        <w:jc w:val="left"/>
      </w:pPr>
      <w:r w:rsidRPr="00860A5E">
        <w:t xml:space="preserve">Руководитель: </w:t>
      </w:r>
    </w:p>
    <w:p w14:paraId="6285E2D3" w14:textId="77777777" w:rsidR="00860A5E" w:rsidRPr="00860A5E" w:rsidRDefault="00860A5E" w:rsidP="00860A5E">
      <w:pPr>
        <w:spacing w:line="360" w:lineRule="exact"/>
        <w:jc w:val="left"/>
      </w:pPr>
      <w:r w:rsidRPr="00860A5E">
        <w:t>д.т.н., профессор</w:t>
      </w:r>
      <w:r w:rsidRPr="00860A5E">
        <w:tab/>
      </w:r>
      <w:r w:rsidRPr="00860A5E">
        <w:tab/>
      </w:r>
      <w:r w:rsidRPr="00860A5E">
        <w:tab/>
        <w:t xml:space="preserve">          ____________________</w:t>
      </w:r>
      <w:r w:rsidRPr="00860A5E">
        <w:tab/>
        <w:t xml:space="preserve"> Седнин В.А.</w:t>
      </w:r>
    </w:p>
    <w:p w14:paraId="455B91D1" w14:textId="77777777" w:rsidR="00860A5E" w:rsidRPr="00860A5E" w:rsidRDefault="00860A5E" w:rsidP="00860A5E">
      <w:pPr>
        <w:spacing w:line="360" w:lineRule="exact"/>
        <w:ind w:left="4320" w:firstLine="720"/>
        <w:jc w:val="left"/>
      </w:pPr>
      <w:r w:rsidRPr="00860A5E">
        <w:t>подпись, дата</w:t>
      </w:r>
    </w:p>
    <w:p w14:paraId="64F5DE9B" w14:textId="77777777" w:rsidR="00860A5E" w:rsidRPr="00860A5E" w:rsidRDefault="00860A5E" w:rsidP="00860A5E">
      <w:pPr>
        <w:spacing w:line="360" w:lineRule="exact"/>
        <w:jc w:val="left"/>
      </w:pPr>
    </w:p>
    <w:p w14:paraId="4769DECA" w14:textId="77777777" w:rsidR="00860A5E" w:rsidRPr="00860A5E" w:rsidRDefault="00860A5E" w:rsidP="00860A5E">
      <w:pPr>
        <w:spacing w:line="360" w:lineRule="exact"/>
        <w:jc w:val="left"/>
      </w:pPr>
    </w:p>
    <w:p w14:paraId="4394B63C" w14:textId="77777777" w:rsidR="00860A5E" w:rsidRPr="00860A5E" w:rsidRDefault="00860A5E" w:rsidP="00860A5E">
      <w:pPr>
        <w:spacing w:line="360" w:lineRule="exact"/>
        <w:jc w:val="left"/>
      </w:pPr>
    </w:p>
    <w:p w14:paraId="3B20073F" w14:textId="77777777" w:rsidR="00860A5E" w:rsidRPr="00860A5E" w:rsidRDefault="00860A5E" w:rsidP="00860A5E">
      <w:pPr>
        <w:spacing w:line="360" w:lineRule="exact"/>
        <w:jc w:val="center"/>
      </w:pPr>
      <w:r w:rsidRPr="00860A5E">
        <w:t>Минск 2022</w:t>
      </w:r>
      <w:r w:rsidRPr="00860A5E">
        <w:br w:type="page"/>
      </w:r>
    </w:p>
    <w:p w14:paraId="1E124821" w14:textId="77777777" w:rsidR="00860A5E" w:rsidRDefault="00860A5E" w:rsidP="00C24D70">
      <w:pPr>
        <w:pStyle w:val="af5"/>
        <w:spacing w:before="0" w:line="36" w:lineRule="atLeast"/>
        <w:jc w:val="center"/>
        <w:rPr>
          <w:rFonts w:ascii="Times New Roman" w:eastAsia="Times New Roman" w:hAnsi="Times New Roman" w:cs="Times New Roman"/>
          <w:color w:val="auto"/>
          <w:sz w:val="28"/>
          <w:szCs w:val="28"/>
        </w:rPr>
      </w:pPr>
    </w:p>
    <w:sdt>
      <w:sdtPr>
        <w:rPr>
          <w:rFonts w:ascii="Times New Roman" w:eastAsia="Times New Roman" w:hAnsi="Times New Roman" w:cs="Times New Roman"/>
          <w:color w:val="auto"/>
          <w:sz w:val="28"/>
          <w:szCs w:val="28"/>
        </w:rPr>
        <w:id w:val="-1681735538"/>
        <w:docPartObj>
          <w:docPartGallery w:val="Table of Contents"/>
          <w:docPartUnique/>
        </w:docPartObj>
      </w:sdtPr>
      <w:sdtEndPr>
        <w:rPr>
          <w:b/>
          <w:bCs/>
        </w:rPr>
      </w:sdtEndPr>
      <w:sdtContent>
        <w:p w14:paraId="347EFBF1" w14:textId="2769BA06" w:rsidR="00624A3D" w:rsidRPr="00776710" w:rsidRDefault="00624A3D" w:rsidP="00C24D70">
          <w:pPr>
            <w:pStyle w:val="af5"/>
            <w:spacing w:before="0" w:line="36" w:lineRule="atLeast"/>
            <w:jc w:val="center"/>
            <w:rPr>
              <w:rFonts w:ascii="Times New Roman" w:hAnsi="Times New Roman" w:cs="Times New Roman"/>
              <w:bCs/>
              <w:color w:val="auto"/>
            </w:rPr>
          </w:pPr>
          <w:r w:rsidRPr="00776710">
            <w:rPr>
              <w:rFonts w:ascii="Times New Roman" w:hAnsi="Times New Roman" w:cs="Times New Roman"/>
              <w:bCs/>
              <w:color w:val="auto"/>
            </w:rPr>
            <w:t>СОДЕРЖАНИЕ</w:t>
          </w:r>
        </w:p>
        <w:p w14:paraId="347EFBF2" w14:textId="77777777" w:rsidR="00624A3D" w:rsidRPr="00776710" w:rsidRDefault="00624A3D" w:rsidP="00C24D70">
          <w:pPr>
            <w:spacing w:line="36" w:lineRule="atLeast"/>
            <w:rPr>
              <w:bCs/>
            </w:rPr>
          </w:pPr>
        </w:p>
        <w:p w14:paraId="451D5626" w14:textId="2D297BBC" w:rsidR="00776710" w:rsidRPr="00776710" w:rsidRDefault="00624A3D">
          <w:pPr>
            <w:pStyle w:val="11"/>
            <w:tabs>
              <w:tab w:val="right" w:leader="dot" w:pos="9345"/>
            </w:tabs>
            <w:rPr>
              <w:rFonts w:asciiTheme="minorHAnsi" w:eastAsiaTheme="minorEastAsia" w:hAnsiTheme="minorHAnsi" w:cstheme="minorBidi"/>
              <w:bCs/>
              <w:noProof/>
              <w:sz w:val="22"/>
              <w:szCs w:val="22"/>
              <w:lang w:val="ru-BY" w:eastAsia="ru-BY"/>
            </w:rPr>
          </w:pPr>
          <w:r w:rsidRPr="00776710">
            <w:rPr>
              <w:bCs/>
            </w:rPr>
            <w:fldChar w:fldCharType="begin"/>
          </w:r>
          <w:r w:rsidRPr="00776710">
            <w:rPr>
              <w:bCs/>
            </w:rPr>
            <w:instrText xml:space="preserve"> TOC \o "1-3" \h \z \u </w:instrText>
          </w:r>
          <w:r w:rsidRPr="00776710">
            <w:rPr>
              <w:bCs/>
            </w:rPr>
            <w:fldChar w:fldCharType="separate"/>
          </w:r>
          <w:hyperlink w:anchor="_Toc106861284" w:history="1">
            <w:r w:rsidR="00776710" w:rsidRPr="00776710">
              <w:rPr>
                <w:rStyle w:val="ac"/>
                <w:bCs/>
                <w:noProof/>
              </w:rPr>
              <w:t>ОБЩАЯ ХАРАКТЕРИСТИКА РАБОТЫ</w:t>
            </w:r>
            <w:r w:rsidR="00776710" w:rsidRPr="00776710">
              <w:rPr>
                <w:bCs/>
                <w:noProof/>
                <w:webHidden/>
              </w:rPr>
              <w:tab/>
            </w:r>
            <w:r w:rsidR="00776710" w:rsidRPr="00776710">
              <w:rPr>
                <w:bCs/>
                <w:noProof/>
                <w:webHidden/>
              </w:rPr>
              <w:fldChar w:fldCharType="begin"/>
            </w:r>
            <w:r w:rsidR="00776710" w:rsidRPr="00776710">
              <w:rPr>
                <w:bCs/>
                <w:noProof/>
                <w:webHidden/>
              </w:rPr>
              <w:instrText xml:space="preserve"> PAGEREF _Toc106861284 \h </w:instrText>
            </w:r>
            <w:r w:rsidR="00776710" w:rsidRPr="00776710">
              <w:rPr>
                <w:bCs/>
                <w:noProof/>
                <w:webHidden/>
              </w:rPr>
            </w:r>
            <w:r w:rsidR="00776710" w:rsidRPr="00776710">
              <w:rPr>
                <w:bCs/>
                <w:noProof/>
                <w:webHidden/>
              </w:rPr>
              <w:fldChar w:fldCharType="separate"/>
            </w:r>
            <w:r w:rsidR="005511D1">
              <w:rPr>
                <w:bCs/>
                <w:noProof/>
                <w:webHidden/>
              </w:rPr>
              <w:t>3</w:t>
            </w:r>
            <w:r w:rsidR="00776710" w:rsidRPr="00776710">
              <w:rPr>
                <w:bCs/>
                <w:noProof/>
                <w:webHidden/>
              </w:rPr>
              <w:fldChar w:fldCharType="end"/>
            </w:r>
          </w:hyperlink>
        </w:p>
        <w:p w14:paraId="117EBD49" w14:textId="4AE4294A"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85" w:history="1">
            <w:r w:rsidRPr="00776710">
              <w:rPr>
                <w:rStyle w:val="ac"/>
                <w:bCs/>
                <w:caps/>
                <w:noProof/>
              </w:rPr>
              <w:t>ПЕРЕЧЕНЬ используемых СОКРАЩЕНИЙ</w:t>
            </w:r>
            <w:r w:rsidRPr="00776710">
              <w:rPr>
                <w:bCs/>
                <w:noProof/>
                <w:webHidden/>
              </w:rPr>
              <w:tab/>
            </w:r>
            <w:r w:rsidRPr="00776710">
              <w:rPr>
                <w:bCs/>
                <w:noProof/>
                <w:webHidden/>
              </w:rPr>
              <w:fldChar w:fldCharType="begin"/>
            </w:r>
            <w:r w:rsidRPr="00776710">
              <w:rPr>
                <w:bCs/>
                <w:noProof/>
                <w:webHidden/>
              </w:rPr>
              <w:instrText xml:space="preserve"> PAGEREF _Toc106861285 \h </w:instrText>
            </w:r>
            <w:r w:rsidRPr="00776710">
              <w:rPr>
                <w:bCs/>
                <w:noProof/>
                <w:webHidden/>
              </w:rPr>
            </w:r>
            <w:r w:rsidRPr="00776710">
              <w:rPr>
                <w:bCs/>
                <w:noProof/>
                <w:webHidden/>
              </w:rPr>
              <w:fldChar w:fldCharType="separate"/>
            </w:r>
            <w:r w:rsidR="005511D1">
              <w:rPr>
                <w:bCs/>
                <w:noProof/>
                <w:webHidden/>
              </w:rPr>
              <w:t>5</w:t>
            </w:r>
            <w:r w:rsidRPr="00776710">
              <w:rPr>
                <w:bCs/>
                <w:noProof/>
                <w:webHidden/>
              </w:rPr>
              <w:fldChar w:fldCharType="end"/>
            </w:r>
          </w:hyperlink>
        </w:p>
        <w:p w14:paraId="463045F4" w14:textId="56CA240B"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86" w:history="1">
            <w:r w:rsidRPr="00776710">
              <w:rPr>
                <w:rStyle w:val="ac"/>
                <w:bCs/>
                <w:noProof/>
              </w:rPr>
              <w:t>ВВЕДЕНИЕ</w:t>
            </w:r>
            <w:r w:rsidRPr="00776710">
              <w:rPr>
                <w:bCs/>
                <w:noProof/>
                <w:webHidden/>
              </w:rPr>
              <w:tab/>
            </w:r>
            <w:r w:rsidRPr="00776710">
              <w:rPr>
                <w:bCs/>
                <w:noProof/>
                <w:webHidden/>
              </w:rPr>
              <w:fldChar w:fldCharType="begin"/>
            </w:r>
            <w:r w:rsidRPr="00776710">
              <w:rPr>
                <w:bCs/>
                <w:noProof/>
                <w:webHidden/>
              </w:rPr>
              <w:instrText xml:space="preserve"> PAGEREF _Toc106861286 \h </w:instrText>
            </w:r>
            <w:r w:rsidRPr="00776710">
              <w:rPr>
                <w:bCs/>
                <w:noProof/>
                <w:webHidden/>
              </w:rPr>
            </w:r>
            <w:r w:rsidRPr="00776710">
              <w:rPr>
                <w:bCs/>
                <w:noProof/>
                <w:webHidden/>
              </w:rPr>
              <w:fldChar w:fldCharType="separate"/>
            </w:r>
            <w:r w:rsidR="005511D1">
              <w:rPr>
                <w:bCs/>
                <w:noProof/>
                <w:webHidden/>
              </w:rPr>
              <w:t>6</w:t>
            </w:r>
            <w:r w:rsidRPr="00776710">
              <w:rPr>
                <w:bCs/>
                <w:noProof/>
                <w:webHidden/>
              </w:rPr>
              <w:fldChar w:fldCharType="end"/>
            </w:r>
          </w:hyperlink>
        </w:p>
        <w:p w14:paraId="44F87077" w14:textId="57B71AD2" w:rsidR="00776710" w:rsidRPr="00776710" w:rsidRDefault="00776710">
          <w:pPr>
            <w:pStyle w:val="11"/>
            <w:tabs>
              <w:tab w:val="left" w:pos="560"/>
              <w:tab w:val="right" w:leader="dot" w:pos="9345"/>
            </w:tabs>
            <w:rPr>
              <w:rFonts w:asciiTheme="minorHAnsi" w:eastAsiaTheme="minorEastAsia" w:hAnsiTheme="minorHAnsi" w:cstheme="minorBidi"/>
              <w:bCs/>
              <w:noProof/>
              <w:sz w:val="22"/>
              <w:szCs w:val="22"/>
              <w:lang w:val="ru-BY" w:eastAsia="ru-BY"/>
            </w:rPr>
          </w:pPr>
          <w:hyperlink w:anchor="_Toc106861287" w:history="1">
            <w:r w:rsidRPr="00776710">
              <w:rPr>
                <w:rStyle w:val="ac"/>
                <w:bCs/>
                <w:noProof/>
              </w:rPr>
              <w:t>1</w:t>
            </w:r>
            <w:r w:rsidRPr="00776710">
              <w:rPr>
                <w:rFonts w:asciiTheme="minorHAnsi" w:eastAsiaTheme="minorEastAsia" w:hAnsiTheme="minorHAnsi" w:cstheme="minorBidi"/>
                <w:bCs/>
                <w:noProof/>
                <w:sz w:val="22"/>
                <w:szCs w:val="22"/>
                <w:lang w:val="ru-BY" w:eastAsia="ru-BY"/>
              </w:rPr>
              <w:tab/>
            </w:r>
            <w:r w:rsidRPr="00776710">
              <w:rPr>
                <w:rStyle w:val="ac"/>
                <w:bCs/>
                <w:noProof/>
              </w:rPr>
              <w:t>ОБЗОР СОСТОЯНИЯ И ПРОБЛЕМЫ ИССЛЕДУЕМОЙ ТЕПЛОТЕХНИЧЕСКОЙ СИСТЕМЫ</w:t>
            </w:r>
            <w:r w:rsidRPr="00776710">
              <w:rPr>
                <w:bCs/>
                <w:noProof/>
                <w:webHidden/>
              </w:rPr>
              <w:tab/>
            </w:r>
            <w:r w:rsidRPr="00776710">
              <w:rPr>
                <w:bCs/>
                <w:noProof/>
                <w:webHidden/>
              </w:rPr>
              <w:fldChar w:fldCharType="begin"/>
            </w:r>
            <w:r w:rsidRPr="00776710">
              <w:rPr>
                <w:bCs/>
                <w:noProof/>
                <w:webHidden/>
              </w:rPr>
              <w:instrText xml:space="preserve"> PAGEREF _Toc106861287 \h </w:instrText>
            </w:r>
            <w:r w:rsidRPr="00776710">
              <w:rPr>
                <w:bCs/>
                <w:noProof/>
                <w:webHidden/>
              </w:rPr>
            </w:r>
            <w:r w:rsidRPr="00776710">
              <w:rPr>
                <w:bCs/>
                <w:noProof/>
                <w:webHidden/>
              </w:rPr>
              <w:fldChar w:fldCharType="separate"/>
            </w:r>
            <w:r w:rsidR="005511D1">
              <w:rPr>
                <w:bCs/>
                <w:noProof/>
                <w:webHidden/>
              </w:rPr>
              <w:t>7</w:t>
            </w:r>
            <w:r w:rsidRPr="00776710">
              <w:rPr>
                <w:bCs/>
                <w:noProof/>
                <w:webHidden/>
              </w:rPr>
              <w:fldChar w:fldCharType="end"/>
            </w:r>
          </w:hyperlink>
        </w:p>
        <w:p w14:paraId="09FF625F" w14:textId="03ED9967"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88" w:history="1">
            <w:r w:rsidRPr="00776710">
              <w:rPr>
                <w:rStyle w:val="ac"/>
                <w:bCs/>
                <w:noProof/>
              </w:rPr>
              <w:t>1.1 Классификация и анализ методов производства водорода</w:t>
            </w:r>
            <w:r w:rsidRPr="00776710">
              <w:rPr>
                <w:bCs/>
                <w:noProof/>
                <w:webHidden/>
              </w:rPr>
              <w:tab/>
            </w:r>
            <w:r w:rsidRPr="00776710">
              <w:rPr>
                <w:bCs/>
                <w:noProof/>
                <w:webHidden/>
              </w:rPr>
              <w:fldChar w:fldCharType="begin"/>
            </w:r>
            <w:r w:rsidRPr="00776710">
              <w:rPr>
                <w:bCs/>
                <w:noProof/>
                <w:webHidden/>
              </w:rPr>
              <w:instrText xml:space="preserve"> PAGEREF _Toc106861288 \h </w:instrText>
            </w:r>
            <w:r w:rsidRPr="00776710">
              <w:rPr>
                <w:bCs/>
                <w:noProof/>
                <w:webHidden/>
              </w:rPr>
            </w:r>
            <w:r w:rsidRPr="00776710">
              <w:rPr>
                <w:bCs/>
                <w:noProof/>
                <w:webHidden/>
              </w:rPr>
              <w:fldChar w:fldCharType="separate"/>
            </w:r>
            <w:r w:rsidR="005511D1">
              <w:rPr>
                <w:bCs/>
                <w:noProof/>
                <w:webHidden/>
              </w:rPr>
              <w:t>7</w:t>
            </w:r>
            <w:r w:rsidRPr="00776710">
              <w:rPr>
                <w:bCs/>
                <w:noProof/>
                <w:webHidden/>
              </w:rPr>
              <w:fldChar w:fldCharType="end"/>
            </w:r>
          </w:hyperlink>
        </w:p>
        <w:p w14:paraId="256D8186" w14:textId="471B27B1"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89" w:history="1">
            <w:r w:rsidRPr="00776710">
              <w:rPr>
                <w:rStyle w:val="ac"/>
                <w:bCs/>
                <w:noProof/>
              </w:rPr>
              <w:t>1.2 Сущность термохического метода производства водорода</w:t>
            </w:r>
            <w:r w:rsidRPr="00776710">
              <w:rPr>
                <w:bCs/>
                <w:noProof/>
                <w:webHidden/>
              </w:rPr>
              <w:tab/>
            </w:r>
            <w:r w:rsidRPr="00776710">
              <w:rPr>
                <w:bCs/>
                <w:noProof/>
                <w:webHidden/>
              </w:rPr>
              <w:fldChar w:fldCharType="begin"/>
            </w:r>
            <w:r w:rsidRPr="00776710">
              <w:rPr>
                <w:bCs/>
                <w:noProof/>
                <w:webHidden/>
              </w:rPr>
              <w:instrText xml:space="preserve"> PAGEREF _Toc106861289 \h </w:instrText>
            </w:r>
            <w:r w:rsidRPr="00776710">
              <w:rPr>
                <w:bCs/>
                <w:noProof/>
                <w:webHidden/>
              </w:rPr>
            </w:r>
            <w:r w:rsidRPr="00776710">
              <w:rPr>
                <w:bCs/>
                <w:noProof/>
                <w:webHidden/>
              </w:rPr>
              <w:fldChar w:fldCharType="separate"/>
            </w:r>
            <w:r w:rsidR="005511D1">
              <w:rPr>
                <w:bCs/>
                <w:noProof/>
                <w:webHidden/>
              </w:rPr>
              <w:t>11</w:t>
            </w:r>
            <w:r w:rsidRPr="00776710">
              <w:rPr>
                <w:bCs/>
                <w:noProof/>
                <w:webHidden/>
              </w:rPr>
              <w:fldChar w:fldCharType="end"/>
            </w:r>
          </w:hyperlink>
        </w:p>
        <w:p w14:paraId="750EAF31" w14:textId="4A9CEBAA"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90" w:history="1">
            <w:r w:rsidRPr="00776710">
              <w:rPr>
                <w:rStyle w:val="ac"/>
                <w:bCs/>
                <w:noProof/>
              </w:rPr>
              <w:t>1.3 Термохимические методы производства водорода</w:t>
            </w:r>
            <w:r w:rsidRPr="00776710">
              <w:rPr>
                <w:bCs/>
                <w:noProof/>
                <w:webHidden/>
              </w:rPr>
              <w:tab/>
            </w:r>
            <w:r w:rsidRPr="00776710">
              <w:rPr>
                <w:bCs/>
                <w:noProof/>
                <w:webHidden/>
              </w:rPr>
              <w:fldChar w:fldCharType="begin"/>
            </w:r>
            <w:r w:rsidRPr="00776710">
              <w:rPr>
                <w:bCs/>
                <w:noProof/>
                <w:webHidden/>
              </w:rPr>
              <w:instrText xml:space="preserve"> PAGEREF _Toc106861290 \h </w:instrText>
            </w:r>
            <w:r w:rsidRPr="00776710">
              <w:rPr>
                <w:bCs/>
                <w:noProof/>
                <w:webHidden/>
              </w:rPr>
            </w:r>
            <w:r w:rsidRPr="00776710">
              <w:rPr>
                <w:bCs/>
                <w:noProof/>
                <w:webHidden/>
              </w:rPr>
              <w:fldChar w:fldCharType="separate"/>
            </w:r>
            <w:r w:rsidR="005511D1">
              <w:rPr>
                <w:bCs/>
                <w:noProof/>
                <w:webHidden/>
              </w:rPr>
              <w:t>12</w:t>
            </w:r>
            <w:r w:rsidRPr="00776710">
              <w:rPr>
                <w:bCs/>
                <w:noProof/>
                <w:webHidden/>
              </w:rPr>
              <w:fldChar w:fldCharType="end"/>
            </w:r>
          </w:hyperlink>
        </w:p>
        <w:p w14:paraId="4F63EFDF" w14:textId="69D6831E"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91" w:history="1">
            <w:r w:rsidRPr="00776710">
              <w:rPr>
                <w:rStyle w:val="ac"/>
                <w:bCs/>
                <w:noProof/>
              </w:rPr>
              <w:t>1.4 Маневренность турбин</w:t>
            </w:r>
            <w:r w:rsidRPr="00776710">
              <w:rPr>
                <w:bCs/>
                <w:noProof/>
                <w:webHidden/>
              </w:rPr>
              <w:tab/>
            </w:r>
            <w:r w:rsidRPr="00776710">
              <w:rPr>
                <w:bCs/>
                <w:noProof/>
                <w:webHidden/>
              </w:rPr>
              <w:fldChar w:fldCharType="begin"/>
            </w:r>
            <w:r w:rsidRPr="00776710">
              <w:rPr>
                <w:bCs/>
                <w:noProof/>
                <w:webHidden/>
              </w:rPr>
              <w:instrText xml:space="preserve"> PAGEREF _Toc106861291 \h </w:instrText>
            </w:r>
            <w:r w:rsidRPr="00776710">
              <w:rPr>
                <w:bCs/>
                <w:noProof/>
                <w:webHidden/>
              </w:rPr>
            </w:r>
            <w:r w:rsidRPr="00776710">
              <w:rPr>
                <w:bCs/>
                <w:noProof/>
                <w:webHidden/>
              </w:rPr>
              <w:fldChar w:fldCharType="separate"/>
            </w:r>
            <w:r w:rsidR="005511D1">
              <w:rPr>
                <w:bCs/>
                <w:noProof/>
                <w:webHidden/>
              </w:rPr>
              <w:t>17</w:t>
            </w:r>
            <w:r w:rsidRPr="00776710">
              <w:rPr>
                <w:bCs/>
                <w:noProof/>
                <w:webHidden/>
              </w:rPr>
              <w:fldChar w:fldCharType="end"/>
            </w:r>
          </w:hyperlink>
        </w:p>
        <w:p w14:paraId="47F62EA1" w14:textId="3B61A380"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92" w:history="1">
            <w:r w:rsidRPr="00776710">
              <w:rPr>
                <w:rStyle w:val="ac"/>
                <w:bCs/>
                <w:noProof/>
              </w:rPr>
              <w:t>2 СИНТЕЗ И АНАЛИЗ СХЕМЫ НА БАЗЕ ПАРОСИЛОВОГО БЛОКА ТЭЦ И ТЕХНОЛОГИИ ПРОИЗВОДСТВА ВОДОРОДА ПОСРЕДСТВОМ ГИБРИДНОГО ТЕРМОХИМИЧЕСКОГО ЦИКЛА CU-CL</w:t>
            </w:r>
            <w:r w:rsidRPr="00776710">
              <w:rPr>
                <w:bCs/>
                <w:noProof/>
                <w:webHidden/>
              </w:rPr>
              <w:tab/>
            </w:r>
            <w:r w:rsidRPr="00776710">
              <w:rPr>
                <w:bCs/>
                <w:noProof/>
                <w:webHidden/>
              </w:rPr>
              <w:fldChar w:fldCharType="begin"/>
            </w:r>
            <w:r w:rsidRPr="00776710">
              <w:rPr>
                <w:bCs/>
                <w:noProof/>
                <w:webHidden/>
              </w:rPr>
              <w:instrText xml:space="preserve"> PAGEREF _Toc106861292 \h </w:instrText>
            </w:r>
            <w:r w:rsidRPr="00776710">
              <w:rPr>
                <w:bCs/>
                <w:noProof/>
                <w:webHidden/>
              </w:rPr>
            </w:r>
            <w:r w:rsidRPr="00776710">
              <w:rPr>
                <w:bCs/>
                <w:noProof/>
                <w:webHidden/>
              </w:rPr>
              <w:fldChar w:fldCharType="separate"/>
            </w:r>
            <w:r w:rsidR="005511D1">
              <w:rPr>
                <w:bCs/>
                <w:noProof/>
                <w:webHidden/>
              </w:rPr>
              <w:t>24</w:t>
            </w:r>
            <w:r w:rsidRPr="00776710">
              <w:rPr>
                <w:bCs/>
                <w:noProof/>
                <w:webHidden/>
              </w:rPr>
              <w:fldChar w:fldCharType="end"/>
            </w:r>
          </w:hyperlink>
        </w:p>
        <w:p w14:paraId="4A67B08D" w14:textId="07ADACA3" w:rsidR="00776710" w:rsidRPr="00776710" w:rsidRDefault="00776710">
          <w:pPr>
            <w:pStyle w:val="22"/>
            <w:tabs>
              <w:tab w:val="left" w:pos="1100"/>
            </w:tabs>
            <w:rPr>
              <w:rFonts w:asciiTheme="minorHAnsi" w:eastAsiaTheme="minorEastAsia" w:hAnsiTheme="minorHAnsi" w:cstheme="minorBidi"/>
              <w:bCs/>
              <w:noProof/>
              <w:sz w:val="22"/>
              <w:szCs w:val="22"/>
              <w:lang w:val="ru-BY" w:eastAsia="ru-BY"/>
            </w:rPr>
          </w:pPr>
          <w:hyperlink w:anchor="_Toc106861293" w:history="1">
            <w:r w:rsidRPr="00776710">
              <w:rPr>
                <w:rStyle w:val="ac"/>
                <w:bCs/>
                <w:noProof/>
              </w:rPr>
              <w:t xml:space="preserve">2.1 </w:t>
            </w:r>
            <w:r w:rsidRPr="00776710">
              <w:rPr>
                <w:rFonts w:asciiTheme="minorHAnsi" w:eastAsiaTheme="minorEastAsia" w:hAnsiTheme="minorHAnsi" w:cstheme="minorBidi"/>
                <w:bCs/>
                <w:noProof/>
                <w:sz w:val="22"/>
                <w:szCs w:val="22"/>
                <w:lang w:val="ru-BY" w:eastAsia="ru-BY"/>
              </w:rPr>
              <w:tab/>
            </w:r>
            <w:r w:rsidRPr="00776710">
              <w:rPr>
                <w:rStyle w:val="ac"/>
                <w:bCs/>
                <w:noProof/>
              </w:rPr>
              <w:t xml:space="preserve">Конфигурации цикла медь-хлор </w:t>
            </w:r>
            <w:r w:rsidRPr="00776710">
              <w:rPr>
                <w:rStyle w:val="ac"/>
                <w:bCs/>
                <w:i/>
                <w:iCs/>
                <w:noProof/>
              </w:rPr>
              <w:t>(Cu-Cl)</w:t>
            </w:r>
            <w:r w:rsidRPr="00776710">
              <w:rPr>
                <w:bCs/>
                <w:noProof/>
                <w:webHidden/>
              </w:rPr>
              <w:tab/>
            </w:r>
            <w:r w:rsidRPr="00776710">
              <w:rPr>
                <w:bCs/>
                <w:noProof/>
                <w:webHidden/>
              </w:rPr>
              <w:fldChar w:fldCharType="begin"/>
            </w:r>
            <w:r w:rsidRPr="00776710">
              <w:rPr>
                <w:bCs/>
                <w:noProof/>
                <w:webHidden/>
              </w:rPr>
              <w:instrText xml:space="preserve"> PAGEREF _Toc106861293 \h </w:instrText>
            </w:r>
            <w:r w:rsidRPr="00776710">
              <w:rPr>
                <w:bCs/>
                <w:noProof/>
                <w:webHidden/>
              </w:rPr>
            </w:r>
            <w:r w:rsidRPr="00776710">
              <w:rPr>
                <w:bCs/>
                <w:noProof/>
                <w:webHidden/>
              </w:rPr>
              <w:fldChar w:fldCharType="separate"/>
            </w:r>
            <w:r w:rsidR="005511D1">
              <w:rPr>
                <w:bCs/>
                <w:noProof/>
                <w:webHidden/>
              </w:rPr>
              <w:t>24</w:t>
            </w:r>
            <w:r w:rsidRPr="00776710">
              <w:rPr>
                <w:bCs/>
                <w:noProof/>
                <w:webHidden/>
              </w:rPr>
              <w:fldChar w:fldCharType="end"/>
            </w:r>
          </w:hyperlink>
        </w:p>
        <w:p w14:paraId="06ECF7CE" w14:textId="0D3AA9CC"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94" w:history="1">
            <w:r w:rsidRPr="00776710">
              <w:rPr>
                <w:rStyle w:val="ac"/>
                <w:bCs/>
                <w:noProof/>
              </w:rPr>
              <w:t>2.2 Синтез расчетной технологической схемы исследуемой системы</w:t>
            </w:r>
            <w:r w:rsidRPr="00776710">
              <w:rPr>
                <w:bCs/>
                <w:noProof/>
                <w:webHidden/>
              </w:rPr>
              <w:tab/>
            </w:r>
            <w:r w:rsidRPr="00776710">
              <w:rPr>
                <w:bCs/>
                <w:noProof/>
                <w:webHidden/>
              </w:rPr>
              <w:fldChar w:fldCharType="begin"/>
            </w:r>
            <w:r w:rsidRPr="00776710">
              <w:rPr>
                <w:bCs/>
                <w:noProof/>
                <w:webHidden/>
              </w:rPr>
              <w:instrText xml:space="preserve"> PAGEREF _Toc106861294 \h </w:instrText>
            </w:r>
            <w:r w:rsidRPr="00776710">
              <w:rPr>
                <w:bCs/>
                <w:noProof/>
                <w:webHidden/>
              </w:rPr>
            </w:r>
            <w:r w:rsidRPr="00776710">
              <w:rPr>
                <w:bCs/>
                <w:noProof/>
                <w:webHidden/>
              </w:rPr>
              <w:fldChar w:fldCharType="separate"/>
            </w:r>
            <w:r w:rsidR="005511D1">
              <w:rPr>
                <w:bCs/>
                <w:noProof/>
                <w:webHidden/>
              </w:rPr>
              <w:t>29</w:t>
            </w:r>
            <w:r w:rsidRPr="00776710">
              <w:rPr>
                <w:bCs/>
                <w:noProof/>
                <w:webHidden/>
              </w:rPr>
              <w:fldChar w:fldCharType="end"/>
            </w:r>
          </w:hyperlink>
        </w:p>
        <w:p w14:paraId="4BEB4080" w14:textId="2DE779EF" w:rsidR="00776710" w:rsidRPr="00776710" w:rsidRDefault="00776710">
          <w:pPr>
            <w:pStyle w:val="22"/>
            <w:rPr>
              <w:rFonts w:asciiTheme="minorHAnsi" w:eastAsiaTheme="minorEastAsia" w:hAnsiTheme="minorHAnsi" w:cstheme="minorBidi"/>
              <w:bCs/>
              <w:noProof/>
              <w:sz w:val="22"/>
              <w:szCs w:val="22"/>
              <w:lang w:val="ru-BY" w:eastAsia="ru-BY"/>
            </w:rPr>
          </w:pPr>
          <w:hyperlink w:anchor="_Toc106861295" w:history="1">
            <w:r w:rsidRPr="00776710">
              <w:rPr>
                <w:rStyle w:val="ac"/>
                <w:bCs/>
                <w:noProof/>
              </w:rPr>
              <w:t>2.3 Разработка математической модели исследуемой системы</w:t>
            </w:r>
            <w:r w:rsidRPr="00776710">
              <w:rPr>
                <w:bCs/>
                <w:noProof/>
                <w:webHidden/>
              </w:rPr>
              <w:tab/>
            </w:r>
            <w:r w:rsidRPr="00776710">
              <w:rPr>
                <w:bCs/>
                <w:noProof/>
                <w:webHidden/>
              </w:rPr>
              <w:fldChar w:fldCharType="begin"/>
            </w:r>
            <w:r w:rsidRPr="00776710">
              <w:rPr>
                <w:bCs/>
                <w:noProof/>
                <w:webHidden/>
              </w:rPr>
              <w:instrText xml:space="preserve"> PAGEREF _Toc106861295 \h </w:instrText>
            </w:r>
            <w:r w:rsidRPr="00776710">
              <w:rPr>
                <w:bCs/>
                <w:noProof/>
                <w:webHidden/>
              </w:rPr>
            </w:r>
            <w:r w:rsidRPr="00776710">
              <w:rPr>
                <w:bCs/>
                <w:noProof/>
                <w:webHidden/>
              </w:rPr>
              <w:fldChar w:fldCharType="separate"/>
            </w:r>
            <w:r w:rsidR="005511D1">
              <w:rPr>
                <w:bCs/>
                <w:noProof/>
                <w:webHidden/>
              </w:rPr>
              <w:t>31</w:t>
            </w:r>
            <w:r w:rsidRPr="00776710">
              <w:rPr>
                <w:bCs/>
                <w:noProof/>
                <w:webHidden/>
              </w:rPr>
              <w:fldChar w:fldCharType="end"/>
            </w:r>
          </w:hyperlink>
        </w:p>
        <w:p w14:paraId="1B163DDA" w14:textId="69C73E13"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96" w:history="1">
            <w:r w:rsidRPr="00776710">
              <w:rPr>
                <w:rStyle w:val="ac"/>
                <w:bCs/>
                <w:noProof/>
              </w:rPr>
              <w:t>ЗАКЛЮЧЕНИЕ</w:t>
            </w:r>
            <w:r w:rsidRPr="00776710">
              <w:rPr>
                <w:bCs/>
                <w:noProof/>
                <w:webHidden/>
              </w:rPr>
              <w:tab/>
            </w:r>
            <w:r w:rsidRPr="00776710">
              <w:rPr>
                <w:bCs/>
                <w:noProof/>
                <w:webHidden/>
              </w:rPr>
              <w:fldChar w:fldCharType="begin"/>
            </w:r>
            <w:r w:rsidRPr="00776710">
              <w:rPr>
                <w:bCs/>
                <w:noProof/>
                <w:webHidden/>
              </w:rPr>
              <w:instrText xml:space="preserve"> PAGEREF _Toc106861296 \h </w:instrText>
            </w:r>
            <w:r w:rsidRPr="00776710">
              <w:rPr>
                <w:bCs/>
                <w:noProof/>
                <w:webHidden/>
              </w:rPr>
            </w:r>
            <w:r w:rsidRPr="00776710">
              <w:rPr>
                <w:bCs/>
                <w:noProof/>
                <w:webHidden/>
              </w:rPr>
              <w:fldChar w:fldCharType="separate"/>
            </w:r>
            <w:r w:rsidR="005511D1">
              <w:rPr>
                <w:bCs/>
                <w:noProof/>
                <w:webHidden/>
              </w:rPr>
              <w:t>37</w:t>
            </w:r>
            <w:r w:rsidRPr="00776710">
              <w:rPr>
                <w:bCs/>
                <w:noProof/>
                <w:webHidden/>
              </w:rPr>
              <w:fldChar w:fldCharType="end"/>
            </w:r>
          </w:hyperlink>
        </w:p>
        <w:p w14:paraId="3F4F9562" w14:textId="322A4163"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97" w:history="1">
            <w:r w:rsidRPr="00776710">
              <w:rPr>
                <w:rStyle w:val="ac"/>
                <w:bCs/>
                <w:noProof/>
              </w:rPr>
              <w:t>ПРИЛОЖЕНИЕ А</w:t>
            </w:r>
            <w:r w:rsidRPr="00776710">
              <w:rPr>
                <w:bCs/>
                <w:noProof/>
                <w:webHidden/>
              </w:rPr>
              <w:tab/>
            </w:r>
            <w:r w:rsidRPr="00776710">
              <w:rPr>
                <w:bCs/>
                <w:noProof/>
                <w:webHidden/>
              </w:rPr>
              <w:fldChar w:fldCharType="begin"/>
            </w:r>
            <w:r w:rsidRPr="00776710">
              <w:rPr>
                <w:bCs/>
                <w:noProof/>
                <w:webHidden/>
              </w:rPr>
              <w:instrText xml:space="preserve"> PAGEREF _Toc106861297 \h </w:instrText>
            </w:r>
            <w:r w:rsidRPr="00776710">
              <w:rPr>
                <w:bCs/>
                <w:noProof/>
                <w:webHidden/>
              </w:rPr>
            </w:r>
            <w:r w:rsidRPr="00776710">
              <w:rPr>
                <w:bCs/>
                <w:noProof/>
                <w:webHidden/>
              </w:rPr>
              <w:fldChar w:fldCharType="separate"/>
            </w:r>
            <w:r w:rsidR="005511D1">
              <w:rPr>
                <w:bCs/>
                <w:noProof/>
                <w:webHidden/>
              </w:rPr>
              <w:t>38</w:t>
            </w:r>
            <w:r w:rsidRPr="00776710">
              <w:rPr>
                <w:bCs/>
                <w:noProof/>
                <w:webHidden/>
              </w:rPr>
              <w:fldChar w:fldCharType="end"/>
            </w:r>
          </w:hyperlink>
        </w:p>
        <w:p w14:paraId="6B22AB7D" w14:textId="22DFFDB6"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98" w:history="1">
            <w:r w:rsidRPr="00776710">
              <w:rPr>
                <w:rStyle w:val="ac"/>
                <w:bCs/>
                <w:noProof/>
              </w:rPr>
              <w:t>ПРИЛОЖЕНИЕ Б</w:t>
            </w:r>
            <w:r w:rsidRPr="00776710">
              <w:rPr>
                <w:bCs/>
                <w:noProof/>
                <w:webHidden/>
              </w:rPr>
              <w:tab/>
            </w:r>
            <w:r w:rsidRPr="00776710">
              <w:rPr>
                <w:bCs/>
                <w:noProof/>
                <w:webHidden/>
              </w:rPr>
              <w:fldChar w:fldCharType="begin"/>
            </w:r>
            <w:r w:rsidRPr="00776710">
              <w:rPr>
                <w:bCs/>
                <w:noProof/>
                <w:webHidden/>
              </w:rPr>
              <w:instrText xml:space="preserve"> PAGEREF _Toc106861298 \h </w:instrText>
            </w:r>
            <w:r w:rsidRPr="00776710">
              <w:rPr>
                <w:bCs/>
                <w:noProof/>
                <w:webHidden/>
              </w:rPr>
            </w:r>
            <w:r w:rsidRPr="00776710">
              <w:rPr>
                <w:bCs/>
                <w:noProof/>
                <w:webHidden/>
              </w:rPr>
              <w:fldChar w:fldCharType="separate"/>
            </w:r>
            <w:r w:rsidR="005511D1">
              <w:rPr>
                <w:bCs/>
                <w:noProof/>
                <w:webHidden/>
              </w:rPr>
              <w:t>39</w:t>
            </w:r>
            <w:r w:rsidRPr="00776710">
              <w:rPr>
                <w:bCs/>
                <w:noProof/>
                <w:webHidden/>
              </w:rPr>
              <w:fldChar w:fldCharType="end"/>
            </w:r>
          </w:hyperlink>
        </w:p>
        <w:p w14:paraId="2C19C0EA" w14:textId="6BDB00A7"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299" w:history="1">
            <w:r w:rsidRPr="00776710">
              <w:rPr>
                <w:rStyle w:val="ac"/>
                <w:bCs/>
                <w:noProof/>
              </w:rPr>
              <w:t>ПРИЛОЖЕНИЕ В</w:t>
            </w:r>
            <w:r w:rsidRPr="00776710">
              <w:rPr>
                <w:bCs/>
                <w:noProof/>
                <w:webHidden/>
              </w:rPr>
              <w:tab/>
            </w:r>
            <w:r w:rsidRPr="00776710">
              <w:rPr>
                <w:bCs/>
                <w:noProof/>
                <w:webHidden/>
              </w:rPr>
              <w:fldChar w:fldCharType="begin"/>
            </w:r>
            <w:r w:rsidRPr="00776710">
              <w:rPr>
                <w:bCs/>
                <w:noProof/>
                <w:webHidden/>
              </w:rPr>
              <w:instrText xml:space="preserve"> PAGEREF _Toc106861299 \h </w:instrText>
            </w:r>
            <w:r w:rsidRPr="00776710">
              <w:rPr>
                <w:bCs/>
                <w:noProof/>
                <w:webHidden/>
              </w:rPr>
            </w:r>
            <w:r w:rsidRPr="00776710">
              <w:rPr>
                <w:bCs/>
                <w:noProof/>
                <w:webHidden/>
              </w:rPr>
              <w:fldChar w:fldCharType="separate"/>
            </w:r>
            <w:r w:rsidR="005511D1">
              <w:rPr>
                <w:bCs/>
                <w:noProof/>
                <w:webHidden/>
              </w:rPr>
              <w:t>40</w:t>
            </w:r>
            <w:r w:rsidRPr="00776710">
              <w:rPr>
                <w:bCs/>
                <w:noProof/>
                <w:webHidden/>
              </w:rPr>
              <w:fldChar w:fldCharType="end"/>
            </w:r>
          </w:hyperlink>
        </w:p>
        <w:p w14:paraId="730A9710" w14:textId="79EC954E"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300" w:history="1">
            <w:r w:rsidRPr="00776710">
              <w:rPr>
                <w:rStyle w:val="ac"/>
                <w:bCs/>
                <w:noProof/>
              </w:rPr>
              <w:t>ПРИЛОЖЕНИЕ Г</w:t>
            </w:r>
            <w:r w:rsidRPr="00776710">
              <w:rPr>
                <w:bCs/>
                <w:noProof/>
                <w:webHidden/>
              </w:rPr>
              <w:tab/>
            </w:r>
            <w:r w:rsidRPr="00776710">
              <w:rPr>
                <w:bCs/>
                <w:noProof/>
                <w:webHidden/>
              </w:rPr>
              <w:fldChar w:fldCharType="begin"/>
            </w:r>
            <w:r w:rsidRPr="00776710">
              <w:rPr>
                <w:bCs/>
                <w:noProof/>
                <w:webHidden/>
              </w:rPr>
              <w:instrText xml:space="preserve"> PAGEREF _Toc106861300 \h </w:instrText>
            </w:r>
            <w:r w:rsidRPr="00776710">
              <w:rPr>
                <w:bCs/>
                <w:noProof/>
                <w:webHidden/>
              </w:rPr>
            </w:r>
            <w:r w:rsidRPr="00776710">
              <w:rPr>
                <w:bCs/>
                <w:noProof/>
                <w:webHidden/>
              </w:rPr>
              <w:fldChar w:fldCharType="separate"/>
            </w:r>
            <w:r w:rsidR="005511D1">
              <w:rPr>
                <w:bCs/>
                <w:noProof/>
                <w:webHidden/>
              </w:rPr>
              <w:t>44</w:t>
            </w:r>
            <w:r w:rsidRPr="00776710">
              <w:rPr>
                <w:bCs/>
                <w:noProof/>
                <w:webHidden/>
              </w:rPr>
              <w:fldChar w:fldCharType="end"/>
            </w:r>
          </w:hyperlink>
        </w:p>
        <w:p w14:paraId="78523AA5" w14:textId="2D490977" w:rsidR="00776710" w:rsidRPr="00776710" w:rsidRDefault="00776710">
          <w:pPr>
            <w:pStyle w:val="11"/>
            <w:tabs>
              <w:tab w:val="right" w:leader="dot" w:pos="9345"/>
            </w:tabs>
            <w:rPr>
              <w:rFonts w:asciiTheme="minorHAnsi" w:eastAsiaTheme="minorEastAsia" w:hAnsiTheme="minorHAnsi" w:cstheme="minorBidi"/>
              <w:bCs/>
              <w:noProof/>
              <w:sz w:val="22"/>
              <w:szCs w:val="22"/>
              <w:lang w:val="ru-BY" w:eastAsia="ru-BY"/>
            </w:rPr>
          </w:pPr>
          <w:hyperlink w:anchor="_Toc106861301" w:history="1">
            <w:r w:rsidRPr="00776710">
              <w:rPr>
                <w:rStyle w:val="ac"/>
                <w:bCs/>
                <w:noProof/>
              </w:rPr>
              <w:t>СПИСОК ИСПОЛЬЗОВАННЫХ ИСТОЧНИКОВ</w:t>
            </w:r>
            <w:r w:rsidRPr="00776710">
              <w:rPr>
                <w:bCs/>
                <w:noProof/>
                <w:webHidden/>
              </w:rPr>
              <w:tab/>
            </w:r>
            <w:r w:rsidRPr="00776710">
              <w:rPr>
                <w:bCs/>
                <w:noProof/>
                <w:webHidden/>
              </w:rPr>
              <w:fldChar w:fldCharType="begin"/>
            </w:r>
            <w:r w:rsidRPr="00776710">
              <w:rPr>
                <w:bCs/>
                <w:noProof/>
                <w:webHidden/>
              </w:rPr>
              <w:instrText xml:space="preserve"> PAGEREF _Toc106861301 \h </w:instrText>
            </w:r>
            <w:r w:rsidRPr="00776710">
              <w:rPr>
                <w:bCs/>
                <w:noProof/>
                <w:webHidden/>
              </w:rPr>
            </w:r>
            <w:r w:rsidRPr="00776710">
              <w:rPr>
                <w:bCs/>
                <w:noProof/>
                <w:webHidden/>
              </w:rPr>
              <w:fldChar w:fldCharType="separate"/>
            </w:r>
            <w:r w:rsidR="005511D1">
              <w:rPr>
                <w:bCs/>
                <w:noProof/>
                <w:webHidden/>
              </w:rPr>
              <w:t>47</w:t>
            </w:r>
            <w:r w:rsidRPr="00776710">
              <w:rPr>
                <w:bCs/>
                <w:noProof/>
                <w:webHidden/>
              </w:rPr>
              <w:fldChar w:fldCharType="end"/>
            </w:r>
          </w:hyperlink>
        </w:p>
        <w:p w14:paraId="347EFC00" w14:textId="05A0B345" w:rsidR="00624A3D" w:rsidRDefault="00624A3D" w:rsidP="00C24D70">
          <w:pPr>
            <w:spacing w:line="36" w:lineRule="atLeast"/>
          </w:pPr>
          <w:r w:rsidRPr="00776710">
            <w:rPr>
              <w:bCs/>
            </w:rPr>
            <w:fldChar w:fldCharType="end"/>
          </w:r>
        </w:p>
      </w:sdtContent>
    </w:sdt>
    <w:p w14:paraId="53BF1E02" w14:textId="77777777" w:rsidR="00624A3D" w:rsidRDefault="00624A3D" w:rsidP="00C24D70">
      <w:pPr>
        <w:spacing w:line="36" w:lineRule="atLeast"/>
      </w:pPr>
    </w:p>
    <w:p w14:paraId="1FF57A83" w14:textId="77777777" w:rsidR="00860A5E" w:rsidRDefault="00860A5E" w:rsidP="00C24D70">
      <w:pPr>
        <w:spacing w:line="36" w:lineRule="atLeast"/>
      </w:pPr>
    </w:p>
    <w:p w14:paraId="347EFC01" w14:textId="65EF1495" w:rsidR="00860A5E" w:rsidRPr="00ED6218" w:rsidRDefault="00860A5E" w:rsidP="00C24D70">
      <w:pPr>
        <w:spacing w:line="36" w:lineRule="atLeast"/>
        <w:sectPr w:rsidR="00860A5E" w:rsidRPr="00ED6218">
          <w:headerReference w:type="first" r:id="rId8"/>
          <w:pgSz w:w="11906" w:h="16838"/>
          <w:pgMar w:top="1134" w:right="850" w:bottom="1134" w:left="1701" w:header="708" w:footer="708" w:gutter="0"/>
          <w:cols w:space="708"/>
          <w:docGrid w:linePitch="360"/>
        </w:sectPr>
      </w:pPr>
    </w:p>
    <w:p w14:paraId="17EC9D37" w14:textId="77777777" w:rsidR="00863145" w:rsidRDefault="00863145" w:rsidP="002861F5">
      <w:pPr>
        <w:pStyle w:val="a5"/>
        <w:spacing w:line="36" w:lineRule="atLeast"/>
      </w:pPr>
      <w:bookmarkStart w:id="0" w:name="_Toc74876704"/>
      <w:bookmarkStart w:id="1" w:name="_Toc105952399"/>
      <w:bookmarkStart w:id="2" w:name="_Toc106861284"/>
      <w:r w:rsidRPr="002861F5">
        <w:lastRenderedPageBreak/>
        <w:t>ОБЩАЯ ХАРАКТЕРИСТИКА РАБОТЫ</w:t>
      </w:r>
      <w:bookmarkEnd w:id="0"/>
      <w:bookmarkEnd w:id="1"/>
      <w:bookmarkEnd w:id="2"/>
    </w:p>
    <w:p w14:paraId="506BD89F" w14:textId="77777777" w:rsidR="005A0666" w:rsidRPr="005A0666" w:rsidRDefault="005A0666" w:rsidP="005A0666"/>
    <w:p w14:paraId="6B58186D" w14:textId="77777777" w:rsidR="00863145" w:rsidRPr="006653B6" w:rsidRDefault="00863145" w:rsidP="002861F5">
      <w:pPr>
        <w:ind w:firstLine="708"/>
        <w:rPr>
          <w:b/>
          <w:bCs/>
        </w:rPr>
      </w:pPr>
      <w:r w:rsidRPr="006653B6">
        <w:rPr>
          <w:b/>
          <w:bCs/>
        </w:rPr>
        <w:t xml:space="preserve">Связь работы с крупными научными программами и темами.  </w:t>
      </w:r>
    </w:p>
    <w:p w14:paraId="2DADF872" w14:textId="77777777" w:rsidR="00863145" w:rsidRPr="00F26C37" w:rsidRDefault="00863145" w:rsidP="002861F5">
      <w:pPr>
        <w:ind w:firstLine="708"/>
      </w:pPr>
      <w:r w:rsidRPr="00F26C37">
        <w:t>Научные исследования выполня</w:t>
      </w:r>
      <w:r>
        <w:t>лись</w:t>
      </w:r>
      <w:r w:rsidRPr="00F26C37">
        <w:t xml:space="preserve"> на кафедре "Промышленная теплоэнергетика и теплотехника". Работа выпол</w:t>
      </w:r>
      <w:r>
        <w:t>нялась</w:t>
      </w:r>
      <w:r w:rsidRPr="00F26C37">
        <w:t xml:space="preserve"> в рамках научно-исследовательской работы кафедры «Промышленная теплоэнергетика и теплотехника» Белорусского национального технического университета ГБ </w:t>
      </w:r>
      <w:proofErr w:type="gramStart"/>
      <w:r w:rsidRPr="00F26C37">
        <w:t>21-231</w:t>
      </w:r>
      <w:proofErr w:type="gramEnd"/>
      <w:r w:rsidRPr="00F26C37">
        <w:t xml:space="preserve"> «Прикладные проблемы развития </w:t>
      </w:r>
      <w:proofErr w:type="spellStart"/>
      <w:r w:rsidRPr="00F26C37">
        <w:t>теплотехнологий</w:t>
      </w:r>
      <w:proofErr w:type="spellEnd"/>
      <w:r w:rsidRPr="00F26C37">
        <w:t xml:space="preserve"> и систем энергоснабжения в рамках парадигмы цифровизации экономики». </w:t>
      </w:r>
      <w:r w:rsidRPr="0036210D">
        <w:t>Тема диссертации соответствует приоритетному направлению научно-технической деятельности в Республике Беларусь на 20</w:t>
      </w:r>
      <w:r>
        <w:t>21</w:t>
      </w:r>
      <w:r w:rsidRPr="0036210D">
        <w:t>–202</w:t>
      </w:r>
      <w:r>
        <w:t>5</w:t>
      </w:r>
      <w:r w:rsidRPr="0036210D">
        <w:t xml:space="preserve"> годы «</w:t>
      </w:r>
      <w:r w:rsidRPr="00F26C37">
        <w:t>Энергетика, строительство, экология и рациональное природопользование» по подпунктам «новые виды энергетики; энергетическая эффективность, энергосбережение» (Указ Президента Беларуси № 156 от 07 мая 2020 г.).</w:t>
      </w:r>
    </w:p>
    <w:p w14:paraId="06210828" w14:textId="63605990" w:rsidR="00863145" w:rsidRPr="00F26C37" w:rsidRDefault="00863145" w:rsidP="002861F5">
      <w:pPr>
        <w:ind w:firstLine="708"/>
      </w:pPr>
      <w:r w:rsidRPr="002E72CD">
        <w:rPr>
          <w:b/>
          <w:bCs/>
          <w:lang w:val="uz-Cyrl-UZ"/>
        </w:rPr>
        <w:t>Цель исследования:</w:t>
      </w:r>
      <w:r w:rsidRPr="0036210D">
        <w:rPr>
          <w:lang w:val="uz-Cyrl-UZ"/>
        </w:rPr>
        <w:t xml:space="preserve"> </w:t>
      </w:r>
      <w:r w:rsidRPr="00F26C37">
        <w:t xml:space="preserve">развитие методического обеспечения для оценки и сравнение эффективности технологий производства водорода и его использования </w:t>
      </w:r>
      <w:r w:rsidR="00180B6B">
        <w:t>на ТЭЦ Республики Беларусь в условиях профицита электрической энергии</w:t>
      </w:r>
      <w:r w:rsidRPr="00F26C37">
        <w:t>.</w:t>
      </w:r>
    </w:p>
    <w:p w14:paraId="3C4298BC" w14:textId="77777777" w:rsidR="00863145" w:rsidRDefault="00863145" w:rsidP="00863145">
      <w:pPr>
        <w:rPr>
          <w:b/>
          <w:bCs/>
        </w:rPr>
      </w:pPr>
      <w:r w:rsidRPr="0036210D">
        <w:t xml:space="preserve">Для достижения поставленной цели были решены следующие </w:t>
      </w:r>
      <w:r w:rsidRPr="002E72CD">
        <w:rPr>
          <w:b/>
          <w:bCs/>
        </w:rPr>
        <w:t xml:space="preserve">задачи </w:t>
      </w:r>
      <w:r w:rsidRPr="002E72CD">
        <w:rPr>
          <w:b/>
          <w:bCs/>
        </w:rPr>
        <w:br/>
        <w:t>исследования:</w:t>
      </w:r>
    </w:p>
    <w:p w14:paraId="61EA3298" w14:textId="3445D872" w:rsidR="00863145" w:rsidRPr="00F26C37" w:rsidRDefault="00863145" w:rsidP="00863145">
      <w:pPr>
        <w:pStyle w:val="aa"/>
        <w:numPr>
          <w:ilvl w:val="0"/>
          <w:numId w:val="13"/>
        </w:numPr>
        <w:spacing w:line="360" w:lineRule="exact"/>
        <w:ind w:left="0" w:firstLine="1211"/>
        <w:rPr>
          <w:bCs/>
          <w:kern w:val="1"/>
        </w:rPr>
      </w:pPr>
      <w:r w:rsidRPr="00F26C37">
        <w:rPr>
          <w:bCs/>
          <w:kern w:val="1"/>
        </w:rPr>
        <w:t>выполн</w:t>
      </w:r>
      <w:r>
        <w:rPr>
          <w:bCs/>
          <w:kern w:val="1"/>
        </w:rPr>
        <w:t>ен</w:t>
      </w:r>
      <w:r w:rsidRPr="00F26C37">
        <w:rPr>
          <w:bCs/>
          <w:kern w:val="1"/>
        </w:rPr>
        <w:t xml:space="preserve"> литературный анализ технологий производства водорода </w:t>
      </w:r>
      <w:r w:rsidR="00B174CA">
        <w:rPr>
          <w:bCs/>
          <w:kern w:val="1"/>
        </w:rPr>
        <w:t xml:space="preserve">применительно </w:t>
      </w:r>
      <w:r w:rsidR="00C47E9D">
        <w:rPr>
          <w:bCs/>
          <w:kern w:val="1"/>
        </w:rPr>
        <w:t xml:space="preserve">к использованию </w:t>
      </w:r>
      <w:r w:rsidR="003E1AF6">
        <w:rPr>
          <w:bCs/>
          <w:kern w:val="1"/>
        </w:rPr>
        <w:t xml:space="preserve">на базе </w:t>
      </w:r>
      <w:r w:rsidR="003E1AF6" w:rsidRPr="003E1AF6">
        <w:rPr>
          <w:bCs/>
          <w:kern w:val="1"/>
        </w:rPr>
        <w:t>паросилового блока ТЭЦ</w:t>
      </w:r>
      <w:r w:rsidRPr="00F26C37">
        <w:rPr>
          <w:bCs/>
          <w:kern w:val="1"/>
        </w:rPr>
        <w:t>;</w:t>
      </w:r>
    </w:p>
    <w:p w14:paraId="70A3EA4D" w14:textId="518A1943" w:rsidR="00863145" w:rsidRDefault="00863145" w:rsidP="00863145">
      <w:pPr>
        <w:pStyle w:val="aa"/>
        <w:numPr>
          <w:ilvl w:val="0"/>
          <w:numId w:val="13"/>
        </w:numPr>
        <w:spacing w:line="360" w:lineRule="exact"/>
        <w:ind w:left="0" w:firstLine="1211"/>
        <w:rPr>
          <w:bCs/>
          <w:kern w:val="1"/>
        </w:rPr>
      </w:pPr>
      <w:r w:rsidRPr="00F26C37">
        <w:rPr>
          <w:bCs/>
          <w:kern w:val="1"/>
        </w:rPr>
        <w:t>разработа</w:t>
      </w:r>
      <w:r>
        <w:rPr>
          <w:bCs/>
          <w:kern w:val="1"/>
        </w:rPr>
        <w:t>но</w:t>
      </w:r>
      <w:r w:rsidRPr="00F26C37">
        <w:rPr>
          <w:bCs/>
          <w:kern w:val="1"/>
        </w:rPr>
        <w:t xml:space="preserve"> техническ</w:t>
      </w:r>
      <w:r>
        <w:rPr>
          <w:bCs/>
          <w:kern w:val="1"/>
        </w:rPr>
        <w:t>ое</w:t>
      </w:r>
      <w:r w:rsidRPr="00F26C37">
        <w:rPr>
          <w:bCs/>
          <w:kern w:val="1"/>
        </w:rPr>
        <w:t xml:space="preserve"> решени</w:t>
      </w:r>
      <w:r>
        <w:rPr>
          <w:bCs/>
          <w:kern w:val="1"/>
        </w:rPr>
        <w:t>е</w:t>
      </w:r>
      <w:r w:rsidRPr="00F26C37">
        <w:rPr>
          <w:bCs/>
          <w:kern w:val="1"/>
        </w:rPr>
        <w:t xml:space="preserve"> по созданию системы производства водорода на базе использования </w:t>
      </w:r>
      <w:r w:rsidR="00E2056B" w:rsidRPr="003E1AF6">
        <w:rPr>
          <w:bCs/>
          <w:kern w:val="1"/>
        </w:rPr>
        <w:t>паросилового блока ТЭЦ</w:t>
      </w:r>
      <w:r w:rsidRPr="00F26C37">
        <w:rPr>
          <w:bCs/>
          <w:kern w:val="1"/>
        </w:rPr>
        <w:t xml:space="preserve">; </w:t>
      </w:r>
    </w:p>
    <w:p w14:paraId="5A4DA122" w14:textId="36157264" w:rsidR="004740C4" w:rsidRPr="00F26C37" w:rsidRDefault="004740C4" w:rsidP="00863145">
      <w:pPr>
        <w:pStyle w:val="aa"/>
        <w:numPr>
          <w:ilvl w:val="0"/>
          <w:numId w:val="13"/>
        </w:numPr>
        <w:spacing w:line="360" w:lineRule="exact"/>
        <w:ind w:left="0" w:firstLine="1211"/>
        <w:rPr>
          <w:bCs/>
          <w:kern w:val="1"/>
        </w:rPr>
      </w:pPr>
      <w:r>
        <w:rPr>
          <w:bCs/>
          <w:kern w:val="1"/>
        </w:rPr>
        <w:t xml:space="preserve">оценена зависимость выработки </w:t>
      </w:r>
      <w:r w:rsidRPr="008349CE">
        <w:t xml:space="preserve">расхода </w:t>
      </w:r>
      <w:r w:rsidRPr="008349CE">
        <w:rPr>
          <w:i/>
          <w:iCs/>
        </w:rPr>
        <w:t>H</w:t>
      </w:r>
      <w:r w:rsidRPr="008349CE">
        <w:rPr>
          <w:vertAlign w:val="subscript"/>
        </w:rPr>
        <w:t>2</w:t>
      </w:r>
      <w:r w:rsidRPr="008349CE">
        <w:t xml:space="preserve"> и </w:t>
      </w:r>
      <w:r w:rsidRPr="008349CE">
        <w:rPr>
          <w:i/>
          <w:iCs/>
        </w:rPr>
        <w:t>О</w:t>
      </w:r>
      <w:r w:rsidRPr="008349CE">
        <w:rPr>
          <w:vertAlign w:val="subscript"/>
        </w:rPr>
        <w:t>2</w:t>
      </w:r>
      <w:r w:rsidRPr="008349CE">
        <w:rPr>
          <w:i/>
          <w:iCs/>
        </w:rPr>
        <w:t xml:space="preserve"> </w:t>
      </w:r>
      <w:r w:rsidRPr="008349CE">
        <w:t>от расхода топлива</w:t>
      </w:r>
      <w:r>
        <w:t>.</w:t>
      </w:r>
    </w:p>
    <w:p w14:paraId="1F3C8B23" w14:textId="4DB07E12" w:rsidR="00863145" w:rsidRPr="00D33E1D" w:rsidRDefault="00863145" w:rsidP="00E2056B">
      <w:pPr>
        <w:ind w:firstLine="708"/>
        <w:rPr>
          <w:sz w:val="26"/>
          <w:szCs w:val="26"/>
        </w:rPr>
      </w:pPr>
      <w:r w:rsidRPr="00600E20">
        <w:rPr>
          <w:b/>
          <w:bCs/>
          <w:lang w:val="uz-Cyrl-UZ"/>
        </w:rPr>
        <w:t>Объектом исследования</w:t>
      </w:r>
      <w:r w:rsidRPr="0036210D">
        <w:t xml:space="preserve"> является: </w:t>
      </w:r>
      <w:r w:rsidR="00513256">
        <w:t xml:space="preserve">паросиловой блок </w:t>
      </w:r>
      <w:r w:rsidR="00E2056B" w:rsidRPr="00E2056B">
        <w:rPr>
          <w:szCs w:val="26"/>
        </w:rPr>
        <w:t>ТЭЦ</w:t>
      </w:r>
      <w:r>
        <w:rPr>
          <w:szCs w:val="26"/>
        </w:rPr>
        <w:t xml:space="preserve">. </w:t>
      </w:r>
    </w:p>
    <w:p w14:paraId="70B26F51" w14:textId="4D66A825" w:rsidR="00863145" w:rsidRPr="0036210D" w:rsidRDefault="00863145" w:rsidP="00E2056B">
      <w:pPr>
        <w:ind w:firstLine="708"/>
      </w:pPr>
      <w:r w:rsidRPr="00600E20">
        <w:rPr>
          <w:b/>
          <w:bCs/>
        </w:rPr>
        <w:t>Предметом исследования</w:t>
      </w:r>
      <w:r w:rsidRPr="0036210D">
        <w:t xml:space="preserve"> являются:</w:t>
      </w:r>
      <w:r>
        <w:t xml:space="preserve"> </w:t>
      </w:r>
      <w:r>
        <w:rPr>
          <w:szCs w:val="26"/>
        </w:rPr>
        <w:t>технические решения и методические аспекты создания и применения систем производства водорода</w:t>
      </w:r>
      <w:r w:rsidR="00DB4049">
        <w:rPr>
          <w:szCs w:val="26"/>
        </w:rPr>
        <w:t xml:space="preserve"> </w:t>
      </w:r>
      <w:r w:rsidR="00DB4049" w:rsidRPr="0086698F">
        <w:rPr>
          <w:szCs w:val="26"/>
        </w:rPr>
        <w:t xml:space="preserve">применительно к </w:t>
      </w:r>
      <w:r w:rsidR="00DB4049">
        <w:rPr>
          <w:szCs w:val="26"/>
        </w:rPr>
        <w:t>паросиловому блоку ТЭЦ</w:t>
      </w:r>
      <w:r>
        <w:rPr>
          <w:szCs w:val="26"/>
        </w:rPr>
        <w:t>.</w:t>
      </w:r>
    </w:p>
    <w:p w14:paraId="086559B6" w14:textId="77777777" w:rsidR="00863145" w:rsidRPr="00600E20" w:rsidRDefault="00863145" w:rsidP="00E2056B">
      <w:pPr>
        <w:ind w:firstLine="708"/>
        <w:rPr>
          <w:b/>
          <w:bCs/>
        </w:rPr>
      </w:pPr>
      <w:r w:rsidRPr="00600E20">
        <w:rPr>
          <w:b/>
          <w:bCs/>
        </w:rPr>
        <w:t xml:space="preserve">Методы и методики исследования. </w:t>
      </w:r>
    </w:p>
    <w:p w14:paraId="332F4228" w14:textId="1952E977" w:rsidR="00863145" w:rsidRPr="0036210D" w:rsidRDefault="00863145" w:rsidP="0028376D">
      <w:pPr>
        <w:ind w:firstLine="708"/>
      </w:pPr>
      <w:r w:rsidRPr="0036210D">
        <w:t xml:space="preserve">В процессе выполнения работы был осуществлён аналитический обзор существующих систем </w:t>
      </w:r>
      <w:r>
        <w:t>производства водорода</w:t>
      </w:r>
      <w:r w:rsidRPr="0036210D">
        <w:t>, предложен</w:t>
      </w:r>
      <w:r>
        <w:t>а</w:t>
      </w:r>
      <w:r w:rsidRPr="0036210D">
        <w:t xml:space="preserve"> </w:t>
      </w:r>
      <w:r w:rsidRPr="00635F29">
        <w:t xml:space="preserve">расчетная схема энерготехнологической установки на базе </w:t>
      </w:r>
      <w:r w:rsidR="00B50E27" w:rsidRPr="003E1AF6">
        <w:rPr>
          <w:bCs/>
          <w:kern w:val="1"/>
        </w:rPr>
        <w:t>паросилового блока ТЭЦ</w:t>
      </w:r>
      <w:r w:rsidRPr="00635F29">
        <w:t xml:space="preserve"> и технологии производства водорода посредством гибридного термохимического цикла </w:t>
      </w:r>
      <w:proofErr w:type="spellStart"/>
      <w:r w:rsidRPr="00F26C37">
        <w:rPr>
          <w:i/>
          <w:iCs/>
        </w:rPr>
        <w:t>Cu-Cl</w:t>
      </w:r>
      <w:proofErr w:type="spellEnd"/>
      <w:r>
        <w:t xml:space="preserve">, </w:t>
      </w:r>
      <w:r w:rsidRPr="00626C48">
        <w:t xml:space="preserve">разработана математическая модель макроуровня для определения производительности термохимического цикла </w:t>
      </w:r>
      <w:r w:rsidRPr="00F26C37">
        <w:rPr>
          <w:i/>
          <w:iCs/>
          <w:lang w:val="en-US"/>
        </w:rPr>
        <w:t>Cu</w:t>
      </w:r>
      <w:r w:rsidRPr="00F26C37">
        <w:rPr>
          <w:i/>
          <w:iCs/>
        </w:rPr>
        <w:t>-</w:t>
      </w:r>
      <w:r w:rsidRPr="00F26C37">
        <w:rPr>
          <w:i/>
          <w:iCs/>
          <w:lang w:val="en-US"/>
        </w:rPr>
        <w:t>Cl</w:t>
      </w:r>
      <w:r w:rsidRPr="00635F29">
        <w:t>.</w:t>
      </w:r>
      <w:r>
        <w:t xml:space="preserve"> </w:t>
      </w:r>
    </w:p>
    <w:p w14:paraId="3709C45C" w14:textId="77777777" w:rsidR="00863145" w:rsidRPr="00CD4843" w:rsidRDefault="00863145" w:rsidP="00B50E27">
      <w:pPr>
        <w:ind w:firstLine="708"/>
        <w:rPr>
          <w:b/>
          <w:bCs/>
        </w:rPr>
      </w:pPr>
      <w:r w:rsidRPr="00CD4843">
        <w:rPr>
          <w:b/>
          <w:bCs/>
        </w:rPr>
        <w:t xml:space="preserve">Основные результаты выполненных исследований. </w:t>
      </w:r>
    </w:p>
    <w:p w14:paraId="3B6793DA" w14:textId="77777777" w:rsidR="00B97A4E" w:rsidRDefault="00CE72F2" w:rsidP="00B50E27">
      <w:pPr>
        <w:ind w:firstLine="708"/>
      </w:pPr>
      <w:r>
        <w:t xml:space="preserve">Систематизация знаний в области производства водорода позволила определить, что перспективной технологией производства водорода </w:t>
      </w:r>
      <w:r w:rsidR="00906CFB">
        <w:t>с использованием потоков паросилового блока ТЭЦ</w:t>
      </w:r>
      <w:r>
        <w:t xml:space="preserve"> является</w:t>
      </w:r>
      <w:r w:rsidRPr="00E74712">
        <w:t xml:space="preserve"> термохимический метод на базе цикла </w:t>
      </w:r>
      <w:r w:rsidRPr="00F26C37">
        <w:rPr>
          <w:i/>
          <w:iCs/>
          <w:lang w:val="en-US"/>
        </w:rPr>
        <w:t>Cu</w:t>
      </w:r>
      <w:r w:rsidRPr="00F26C37">
        <w:rPr>
          <w:i/>
          <w:iCs/>
        </w:rPr>
        <w:t>-</w:t>
      </w:r>
      <w:r w:rsidRPr="00F26C37">
        <w:rPr>
          <w:i/>
          <w:iCs/>
          <w:lang w:val="en-US"/>
        </w:rPr>
        <w:t>Cl</w:t>
      </w:r>
      <w:r w:rsidRPr="00616592">
        <w:rPr>
          <w:i/>
          <w:iCs/>
        </w:rPr>
        <w:t>.</w:t>
      </w:r>
      <w:r w:rsidRPr="00820670">
        <w:t xml:space="preserve"> </w:t>
      </w:r>
    </w:p>
    <w:p w14:paraId="0F9FDC61" w14:textId="6D74402C" w:rsidR="00B97A4E" w:rsidRDefault="00B97A4E" w:rsidP="00B97A4E">
      <w:pPr>
        <w:ind w:firstLine="708"/>
      </w:pPr>
      <w:r>
        <w:lastRenderedPageBreak/>
        <w:t>С</w:t>
      </w:r>
      <w:r w:rsidRPr="0036210D">
        <w:t>интезирован</w:t>
      </w:r>
      <w:r>
        <w:t>а</w:t>
      </w:r>
      <w:r w:rsidRPr="0036210D">
        <w:t xml:space="preserve"> </w:t>
      </w:r>
      <w:r w:rsidRPr="00E74712">
        <w:t>схем</w:t>
      </w:r>
      <w:r>
        <w:t>а</w:t>
      </w:r>
      <w:r w:rsidRPr="00E74712">
        <w:t xml:space="preserve"> энерготехнологической установки на базе </w:t>
      </w:r>
      <w:r>
        <w:t>паросилового блока ТЭЦ</w:t>
      </w:r>
      <w:r w:rsidRPr="00E74712">
        <w:t xml:space="preserve"> и цикла </w:t>
      </w:r>
      <w:r w:rsidRPr="00F26C37">
        <w:rPr>
          <w:i/>
          <w:iCs/>
          <w:lang w:val="en-US"/>
        </w:rPr>
        <w:t>Cu</w:t>
      </w:r>
      <w:r w:rsidRPr="00F26C37">
        <w:rPr>
          <w:i/>
          <w:iCs/>
        </w:rPr>
        <w:t>-</w:t>
      </w:r>
      <w:r w:rsidRPr="00F26C37">
        <w:rPr>
          <w:i/>
          <w:iCs/>
          <w:lang w:val="en-US"/>
        </w:rPr>
        <w:t>Cl</w:t>
      </w:r>
      <w:r w:rsidRPr="0036210D">
        <w:t>.</w:t>
      </w:r>
      <w:r>
        <w:t xml:space="preserve"> </w:t>
      </w:r>
    </w:p>
    <w:p w14:paraId="0CBED05F" w14:textId="02A97E86" w:rsidR="00863145" w:rsidRPr="00626C48" w:rsidRDefault="00863145" w:rsidP="00B50E27">
      <w:pPr>
        <w:ind w:firstLine="708"/>
      </w:pPr>
      <w:r w:rsidRPr="00626C48">
        <w:t xml:space="preserve">Получены результаты численных исследований по оценке </w:t>
      </w:r>
      <w:r w:rsidR="008349CE">
        <w:t>з</w:t>
      </w:r>
      <w:r w:rsidR="008349CE" w:rsidRPr="008349CE">
        <w:t>ависимост</w:t>
      </w:r>
      <w:r w:rsidR="008349CE">
        <w:t>и</w:t>
      </w:r>
      <w:r w:rsidR="008349CE" w:rsidRPr="008349CE">
        <w:t xml:space="preserve"> расхода </w:t>
      </w:r>
      <w:r w:rsidR="008349CE" w:rsidRPr="008349CE">
        <w:rPr>
          <w:i/>
          <w:iCs/>
        </w:rPr>
        <w:t>H</w:t>
      </w:r>
      <w:r w:rsidR="008349CE" w:rsidRPr="008349CE">
        <w:rPr>
          <w:vertAlign w:val="subscript"/>
        </w:rPr>
        <w:t>2</w:t>
      </w:r>
      <w:r w:rsidR="008349CE" w:rsidRPr="008349CE">
        <w:t xml:space="preserve"> и </w:t>
      </w:r>
      <w:r w:rsidR="008349CE" w:rsidRPr="008349CE">
        <w:rPr>
          <w:i/>
          <w:iCs/>
        </w:rPr>
        <w:t>О</w:t>
      </w:r>
      <w:r w:rsidR="008349CE" w:rsidRPr="008349CE">
        <w:rPr>
          <w:vertAlign w:val="subscript"/>
        </w:rPr>
        <w:t>2</w:t>
      </w:r>
      <w:r w:rsidR="008349CE" w:rsidRPr="008349CE">
        <w:rPr>
          <w:i/>
          <w:iCs/>
        </w:rPr>
        <w:t xml:space="preserve"> </w:t>
      </w:r>
      <w:r w:rsidR="008349CE" w:rsidRPr="008349CE">
        <w:t>от расхода топлива</w:t>
      </w:r>
      <w:r w:rsidRPr="00626C48">
        <w:t>.</w:t>
      </w:r>
    </w:p>
    <w:p w14:paraId="0F4C82EA" w14:textId="77777777" w:rsidR="00863145" w:rsidRPr="0069028F" w:rsidRDefault="00863145" w:rsidP="008349CE">
      <w:pPr>
        <w:ind w:firstLine="708"/>
        <w:rPr>
          <w:b/>
          <w:bCs/>
        </w:rPr>
      </w:pPr>
      <w:r w:rsidRPr="0069028F">
        <w:rPr>
          <w:b/>
          <w:bCs/>
        </w:rPr>
        <w:t xml:space="preserve">Научная новизна результатов исследования. </w:t>
      </w:r>
    </w:p>
    <w:p w14:paraId="0D52EBAD" w14:textId="4E8370EB" w:rsidR="00843A55" w:rsidRDefault="004E6EB2" w:rsidP="008349CE">
      <w:pPr>
        <w:ind w:firstLine="708"/>
      </w:pPr>
      <w:r>
        <w:t>С</w:t>
      </w:r>
      <w:r w:rsidR="00863145">
        <w:t>истематизирова</w:t>
      </w:r>
      <w:r w:rsidR="00863145" w:rsidRPr="0036210D">
        <w:t xml:space="preserve">ны и проанализированы наиболее распространённые способы </w:t>
      </w:r>
      <w:r w:rsidR="00863145">
        <w:t>производства водорода.</w:t>
      </w:r>
      <w:r w:rsidR="00863145" w:rsidRPr="0036210D">
        <w:t xml:space="preserve"> </w:t>
      </w:r>
    </w:p>
    <w:p w14:paraId="0546F98B" w14:textId="7BDDC33B" w:rsidR="00863145" w:rsidRDefault="00BD29DE" w:rsidP="008349CE">
      <w:pPr>
        <w:ind w:firstLine="708"/>
      </w:pPr>
      <w:r>
        <w:t>Впервые б</w:t>
      </w:r>
      <w:r w:rsidR="00863145" w:rsidRPr="0036210D">
        <w:t>ыл</w:t>
      </w:r>
      <w:r w:rsidR="00863145">
        <w:t>а</w:t>
      </w:r>
      <w:r w:rsidR="00863145" w:rsidRPr="0036210D">
        <w:t xml:space="preserve"> синтезирован</w:t>
      </w:r>
      <w:r w:rsidR="00863145">
        <w:t>а</w:t>
      </w:r>
      <w:r w:rsidR="00863145" w:rsidRPr="0036210D">
        <w:t xml:space="preserve"> </w:t>
      </w:r>
      <w:r w:rsidR="00863145" w:rsidRPr="00E74712">
        <w:t>схем</w:t>
      </w:r>
      <w:r w:rsidR="008349CE">
        <w:t>а</w:t>
      </w:r>
      <w:r w:rsidR="00863145" w:rsidRPr="00E74712">
        <w:t xml:space="preserve"> энерготехнологической установки на базе </w:t>
      </w:r>
      <w:r w:rsidR="008349CE" w:rsidRPr="003E1AF6">
        <w:rPr>
          <w:bCs/>
          <w:kern w:val="1"/>
        </w:rPr>
        <w:t>паросилового блока ТЭЦ</w:t>
      </w:r>
      <w:r w:rsidR="008349CE" w:rsidRPr="00635F29">
        <w:t xml:space="preserve"> и технологии производства водорода посредством гибридного термохимического цикла </w:t>
      </w:r>
      <w:proofErr w:type="spellStart"/>
      <w:r w:rsidR="008349CE" w:rsidRPr="00F26C37">
        <w:rPr>
          <w:i/>
          <w:iCs/>
        </w:rPr>
        <w:t>Cu-Cl</w:t>
      </w:r>
      <w:proofErr w:type="spellEnd"/>
      <w:r w:rsidR="00863145" w:rsidRPr="00E74712">
        <w:t>, позволяющ</w:t>
      </w:r>
      <w:r w:rsidR="008349CE">
        <w:t>ая</w:t>
      </w:r>
      <w:r w:rsidR="00863145" w:rsidRPr="00E74712">
        <w:t xml:space="preserve"> </w:t>
      </w:r>
      <w:r w:rsidR="008349CE">
        <w:t xml:space="preserve">использовать теплофикационный отбор паровой турбины </w:t>
      </w:r>
      <w:r w:rsidR="00857946">
        <w:t xml:space="preserve">для нужд </w:t>
      </w:r>
      <w:r w:rsidR="00857946" w:rsidRPr="00635F29">
        <w:t xml:space="preserve">термохимического цикла </w:t>
      </w:r>
      <w:proofErr w:type="spellStart"/>
      <w:r w:rsidR="00857946" w:rsidRPr="00F26C37">
        <w:rPr>
          <w:i/>
          <w:iCs/>
        </w:rPr>
        <w:t>Cu-Cl</w:t>
      </w:r>
      <w:proofErr w:type="spellEnd"/>
      <w:r w:rsidR="004557D7">
        <w:t>, для разгрузки турбины</w:t>
      </w:r>
      <w:r w:rsidR="00FA3C91">
        <w:t xml:space="preserve"> в условиях профицита электроэнергии</w:t>
      </w:r>
      <w:r w:rsidR="004557D7">
        <w:t>.</w:t>
      </w:r>
      <w:r w:rsidR="00863145">
        <w:t xml:space="preserve"> </w:t>
      </w:r>
    </w:p>
    <w:p w14:paraId="60F16B53" w14:textId="314FA6E5" w:rsidR="00944773" w:rsidRPr="003C71EA" w:rsidRDefault="00C13232" w:rsidP="003427E0">
      <w:pPr>
        <w:ind w:firstLine="708"/>
      </w:pPr>
      <w:r>
        <w:t>На базе разработанной математической модели макроуровня и алгоритма ее реализации предложена методика оценки з</w:t>
      </w:r>
      <w:r w:rsidRPr="008349CE">
        <w:t>ависимост</w:t>
      </w:r>
      <w:r>
        <w:t>и</w:t>
      </w:r>
      <w:r w:rsidRPr="008349CE">
        <w:t xml:space="preserve"> расхода </w:t>
      </w:r>
      <w:r w:rsidRPr="008349CE">
        <w:rPr>
          <w:i/>
          <w:iCs/>
        </w:rPr>
        <w:t>H</w:t>
      </w:r>
      <w:r w:rsidRPr="008349CE">
        <w:rPr>
          <w:vertAlign w:val="subscript"/>
        </w:rPr>
        <w:t>2</w:t>
      </w:r>
      <w:r w:rsidRPr="008349CE">
        <w:t xml:space="preserve"> и </w:t>
      </w:r>
      <w:r w:rsidRPr="008349CE">
        <w:rPr>
          <w:i/>
          <w:iCs/>
        </w:rPr>
        <w:t>О</w:t>
      </w:r>
      <w:r w:rsidRPr="008349CE">
        <w:rPr>
          <w:vertAlign w:val="subscript"/>
        </w:rPr>
        <w:t>2</w:t>
      </w:r>
      <w:r w:rsidRPr="008349CE">
        <w:rPr>
          <w:i/>
          <w:iCs/>
        </w:rPr>
        <w:t xml:space="preserve"> </w:t>
      </w:r>
      <w:r w:rsidRPr="008349CE">
        <w:t>от расхода топлива</w:t>
      </w:r>
      <w:r w:rsidRPr="00626C48">
        <w:t>.</w:t>
      </w:r>
      <w:r w:rsidR="00944773" w:rsidRPr="00944773">
        <w:rPr>
          <w:szCs w:val="24"/>
        </w:rPr>
        <w:t xml:space="preserve"> </w:t>
      </w:r>
    </w:p>
    <w:p w14:paraId="1DE866A4" w14:textId="77777777" w:rsidR="00863145" w:rsidRPr="00D50A65" w:rsidRDefault="00863145" w:rsidP="00857946">
      <w:pPr>
        <w:ind w:firstLine="708"/>
        <w:rPr>
          <w:b/>
          <w:bCs/>
        </w:rPr>
      </w:pPr>
      <w:r w:rsidRPr="00D50A65">
        <w:rPr>
          <w:b/>
          <w:bCs/>
        </w:rPr>
        <w:t xml:space="preserve">Внедрение и практическая значимость результатов исследования. </w:t>
      </w:r>
    </w:p>
    <w:p w14:paraId="0FD51BE6" w14:textId="6EFE3488" w:rsidR="009C11D1" w:rsidRDefault="00863145" w:rsidP="009C11D1">
      <w:pPr>
        <w:ind w:firstLine="708"/>
      </w:pPr>
      <w:r w:rsidRPr="00E74712">
        <w:t xml:space="preserve">Выполненные исследования показали целесообразность применения использования гибридных методов получения водорода в промышленности при использовании высокотемпературных вторичных энергоресурсов. В частности, для создания энерготехнологических установок на базе </w:t>
      </w:r>
      <w:r w:rsidR="00D139F2" w:rsidRPr="003E1AF6">
        <w:rPr>
          <w:bCs/>
          <w:kern w:val="1"/>
        </w:rPr>
        <w:t>паросилового блока ТЭЦ</w:t>
      </w:r>
      <w:r w:rsidR="00944773">
        <w:rPr>
          <w:bCs/>
          <w:kern w:val="1"/>
        </w:rPr>
        <w:t xml:space="preserve"> на примере турбины ПТ-50</w:t>
      </w:r>
      <w:r>
        <w:t>.</w:t>
      </w:r>
    </w:p>
    <w:p w14:paraId="2CE35DFA" w14:textId="77777777" w:rsidR="00863145" w:rsidRPr="00D50A65" w:rsidRDefault="00863145" w:rsidP="00857946">
      <w:pPr>
        <w:ind w:firstLine="708"/>
        <w:rPr>
          <w:b/>
          <w:bCs/>
        </w:rPr>
      </w:pPr>
      <w:r w:rsidRPr="00D50A65">
        <w:rPr>
          <w:b/>
          <w:bCs/>
        </w:rPr>
        <w:t xml:space="preserve">Апробация и </w:t>
      </w:r>
      <w:proofErr w:type="spellStart"/>
      <w:r w:rsidRPr="00D50A65">
        <w:rPr>
          <w:b/>
          <w:bCs/>
        </w:rPr>
        <w:t>опубликованность</w:t>
      </w:r>
      <w:proofErr w:type="spellEnd"/>
      <w:r w:rsidRPr="00D50A65">
        <w:rPr>
          <w:b/>
          <w:bCs/>
        </w:rPr>
        <w:t xml:space="preserve"> результатов исследования.</w:t>
      </w:r>
    </w:p>
    <w:p w14:paraId="1296B3FB" w14:textId="77777777" w:rsidR="00AE5E0F" w:rsidRDefault="00A62F3B" w:rsidP="00857946">
      <w:pPr>
        <w:ind w:firstLine="708"/>
        <w:rPr>
          <w:szCs w:val="24"/>
        </w:rPr>
      </w:pPr>
      <w:r w:rsidRPr="00A62F3B">
        <w:rPr>
          <w:szCs w:val="24"/>
        </w:rPr>
        <w:t xml:space="preserve">Результаты магистерской диссертации были представлены в работе «Эффективность применения химико-термической технологии производства водорода в металлургии и энергетике», выполненной совместно с </w:t>
      </w:r>
      <w:r>
        <w:rPr>
          <w:szCs w:val="24"/>
        </w:rPr>
        <w:t>Мартинчук А.Ю</w:t>
      </w:r>
      <w:r w:rsidRPr="00A62F3B">
        <w:rPr>
          <w:szCs w:val="24"/>
        </w:rPr>
        <w:t>., которая была оценена степенью лауреата в секции «Физико-технические проблемы энергетики в XXVIII республиканском конкурсе научных работ студентов. Результаты исследований были опубликованы в статье «Энерготехнологическая установка на базе нагревательной печи прокатного стана с опцией производства водорода» в журнале «Энергетика. Известия высших учебных заведений и энергетических объединений СНГ» том 65, №2 (2022).</w:t>
      </w:r>
    </w:p>
    <w:p w14:paraId="5B9231C0" w14:textId="30B10843" w:rsidR="00863145" w:rsidRPr="00D50A65" w:rsidRDefault="00863145" w:rsidP="00857946">
      <w:pPr>
        <w:ind w:firstLine="708"/>
        <w:rPr>
          <w:b/>
          <w:bCs/>
        </w:rPr>
      </w:pPr>
      <w:r w:rsidRPr="00D50A65">
        <w:rPr>
          <w:b/>
          <w:bCs/>
        </w:rPr>
        <w:t xml:space="preserve">Структура диссертации. </w:t>
      </w:r>
    </w:p>
    <w:p w14:paraId="128B7FEC" w14:textId="0B50219C" w:rsidR="00863145" w:rsidRPr="0036210D" w:rsidRDefault="00863145" w:rsidP="00CC257D">
      <w:pPr>
        <w:ind w:firstLine="708"/>
      </w:pPr>
      <w:r w:rsidRPr="0036210D">
        <w:t xml:space="preserve">Диссертация состоит из титульного листа, </w:t>
      </w:r>
      <w:r w:rsidRPr="00CC5655">
        <w:t xml:space="preserve">оглавления, введения, общей характеристики работы, </w:t>
      </w:r>
      <w:r w:rsidR="008F067E">
        <w:t>двух</w:t>
      </w:r>
      <w:r w:rsidRPr="00CC5655">
        <w:t xml:space="preserve"> глав, з</w:t>
      </w:r>
      <w:r w:rsidRPr="0036210D">
        <w:t>аключения,</w:t>
      </w:r>
      <w:r w:rsidR="008F067E">
        <w:t xml:space="preserve"> приложений,</w:t>
      </w:r>
      <w:r w:rsidRPr="0036210D">
        <w:t xml:space="preserve"> списка использованных источников. Логика построения работы определяется в постановке задач исследования и последовательном их решении для достижения поставленной цели исследования.</w:t>
      </w:r>
    </w:p>
    <w:p w14:paraId="56D08667" w14:textId="136B08F1" w:rsidR="00863145" w:rsidRDefault="00863145" w:rsidP="004B368C">
      <w:pPr>
        <w:ind w:firstLine="708"/>
      </w:pPr>
      <w:r w:rsidRPr="0036210D">
        <w:t>Полны</w:t>
      </w:r>
      <w:r w:rsidRPr="004B368C">
        <w:t xml:space="preserve">й объем диссертации – </w:t>
      </w:r>
      <w:r w:rsidR="004B368C">
        <w:t>5</w:t>
      </w:r>
      <w:r w:rsidR="00563CC9">
        <w:t>3</w:t>
      </w:r>
      <w:r w:rsidRPr="004B368C">
        <w:t xml:space="preserve"> страницы. Всего иллюстраций – 1</w:t>
      </w:r>
      <w:r w:rsidR="004B368C" w:rsidRPr="004B368C">
        <w:t>3</w:t>
      </w:r>
      <w:r w:rsidRPr="004B368C">
        <w:t xml:space="preserve">; </w:t>
      </w:r>
      <w:r w:rsidRPr="004B368C">
        <w:br/>
        <w:t xml:space="preserve">таблиц – </w:t>
      </w:r>
      <w:r w:rsidR="004B368C" w:rsidRPr="004B368C">
        <w:t>10</w:t>
      </w:r>
      <w:r w:rsidRPr="004B368C">
        <w:t>.</w:t>
      </w:r>
      <w:r w:rsidRPr="0036210D">
        <w:t xml:space="preserve"> Список использованных источников включает </w:t>
      </w:r>
      <w:r w:rsidRPr="00616592">
        <w:t>9</w:t>
      </w:r>
      <w:r w:rsidR="00125BC2">
        <w:t>1</w:t>
      </w:r>
      <w:r w:rsidRPr="0036210D">
        <w:t xml:space="preserve"> наименован</w:t>
      </w:r>
      <w:r>
        <w:t>ие</w:t>
      </w:r>
      <w:r w:rsidRPr="0036210D">
        <w:t>.</w:t>
      </w:r>
    </w:p>
    <w:p w14:paraId="0A756413" w14:textId="5C3ACCD2" w:rsidR="002861F5" w:rsidRPr="002861F5" w:rsidRDefault="002861F5" w:rsidP="002861F5">
      <w:pPr>
        <w:sectPr w:rsidR="002861F5" w:rsidRPr="002861F5">
          <w:headerReference w:type="default" r:id="rId9"/>
          <w:pgSz w:w="11906" w:h="16838"/>
          <w:pgMar w:top="1134" w:right="850" w:bottom="1134" w:left="1701" w:header="708" w:footer="708" w:gutter="0"/>
          <w:cols w:space="708"/>
          <w:docGrid w:linePitch="360"/>
        </w:sectPr>
      </w:pPr>
    </w:p>
    <w:p w14:paraId="69E0D5DE" w14:textId="77777777" w:rsidR="002861F5" w:rsidRPr="00315821" w:rsidRDefault="002861F5" w:rsidP="002861F5">
      <w:pPr>
        <w:keepNext/>
        <w:pageBreakBefore/>
        <w:tabs>
          <w:tab w:val="left" w:pos="1134"/>
        </w:tabs>
        <w:spacing w:after="240" w:line="360" w:lineRule="exact"/>
        <w:ind w:firstLine="709"/>
        <w:jc w:val="center"/>
        <w:outlineLvl w:val="0"/>
        <w:rPr>
          <w:b/>
          <w:bCs/>
          <w:caps/>
          <w:sz w:val="32"/>
          <w:szCs w:val="32"/>
        </w:rPr>
      </w:pPr>
      <w:bookmarkStart w:id="3" w:name="_Toc105952400"/>
      <w:bookmarkStart w:id="4" w:name="_Toc106861285"/>
      <w:r w:rsidRPr="00315821">
        <w:rPr>
          <w:b/>
          <w:bCs/>
          <w:caps/>
          <w:sz w:val="32"/>
          <w:szCs w:val="32"/>
        </w:rPr>
        <w:lastRenderedPageBreak/>
        <w:t>ПЕРЕЧЕНЬ используемых СОКРАЩЕНИЙ</w:t>
      </w:r>
      <w:bookmarkEnd w:id="3"/>
      <w:bookmarkEnd w:id="4"/>
    </w:p>
    <w:p w14:paraId="71799CEE" w14:textId="77777777" w:rsidR="002861F5" w:rsidRPr="002861F5" w:rsidRDefault="002861F5" w:rsidP="002861F5">
      <w:pPr>
        <w:spacing w:line="360" w:lineRule="exact"/>
        <w:ind w:firstLine="709"/>
        <w:rPr>
          <w:szCs w:val="24"/>
        </w:rPr>
      </w:pPr>
      <w:r w:rsidRPr="002861F5">
        <w:rPr>
          <w:szCs w:val="24"/>
        </w:rPr>
        <w:t>В тексте диссертации были использованы следующие сокращения:</w:t>
      </w:r>
    </w:p>
    <w:p w14:paraId="61865D41" w14:textId="77777777" w:rsidR="002861F5" w:rsidRPr="002861F5" w:rsidRDefault="002861F5" w:rsidP="002861F5">
      <w:pPr>
        <w:spacing w:line="360" w:lineRule="exact"/>
        <w:ind w:firstLine="709"/>
        <w:rPr>
          <w:szCs w:val="24"/>
        </w:rPr>
      </w:pPr>
      <w:r w:rsidRPr="002861F5">
        <w:rPr>
          <w:szCs w:val="24"/>
        </w:rPr>
        <w:t>ТО – теплообменный аппарат;</w:t>
      </w:r>
    </w:p>
    <w:p w14:paraId="7AB47E1F" w14:textId="77777777" w:rsidR="002861F5" w:rsidRPr="002861F5" w:rsidRDefault="002861F5" w:rsidP="002861F5">
      <w:pPr>
        <w:spacing w:line="360" w:lineRule="exact"/>
        <w:ind w:firstLine="709"/>
        <w:rPr>
          <w:szCs w:val="24"/>
        </w:rPr>
      </w:pPr>
      <w:r w:rsidRPr="002861F5">
        <w:rPr>
          <w:szCs w:val="24"/>
        </w:rPr>
        <w:t>КПД – коэффициент полезного действия;</w:t>
      </w:r>
    </w:p>
    <w:p w14:paraId="79576099" w14:textId="77777777" w:rsidR="002861F5" w:rsidRPr="002861F5" w:rsidRDefault="002861F5" w:rsidP="002861F5">
      <w:pPr>
        <w:spacing w:line="360" w:lineRule="exact"/>
        <w:ind w:firstLine="709"/>
        <w:rPr>
          <w:szCs w:val="24"/>
        </w:rPr>
      </w:pPr>
      <w:r w:rsidRPr="002861F5">
        <w:rPr>
          <w:szCs w:val="24"/>
        </w:rPr>
        <w:t>МЭ – механическая энергия;</w:t>
      </w:r>
    </w:p>
    <w:p w14:paraId="2821B8CE" w14:textId="77777777" w:rsidR="002861F5" w:rsidRPr="002861F5" w:rsidRDefault="002861F5" w:rsidP="002861F5">
      <w:pPr>
        <w:spacing w:line="360" w:lineRule="exact"/>
        <w:ind w:firstLine="709"/>
        <w:rPr>
          <w:szCs w:val="24"/>
        </w:rPr>
      </w:pPr>
      <w:r w:rsidRPr="002861F5">
        <w:rPr>
          <w:szCs w:val="24"/>
        </w:rPr>
        <w:t>ЭЭ – электрическая энергия;</w:t>
      </w:r>
    </w:p>
    <w:p w14:paraId="30BB8DFB" w14:textId="77777777" w:rsidR="002861F5" w:rsidRPr="002861F5" w:rsidRDefault="002861F5" w:rsidP="002861F5">
      <w:pPr>
        <w:spacing w:line="360" w:lineRule="exact"/>
        <w:ind w:firstLine="709"/>
        <w:rPr>
          <w:szCs w:val="24"/>
        </w:rPr>
      </w:pPr>
      <w:r w:rsidRPr="002861F5">
        <w:rPr>
          <w:szCs w:val="24"/>
        </w:rPr>
        <w:t>ТЭ – тепловая энергия;</w:t>
      </w:r>
    </w:p>
    <w:p w14:paraId="2642932D" w14:textId="77777777" w:rsidR="002861F5" w:rsidRPr="002861F5" w:rsidRDefault="002861F5" w:rsidP="002861F5">
      <w:pPr>
        <w:spacing w:line="360" w:lineRule="exact"/>
        <w:ind w:firstLine="709"/>
        <w:rPr>
          <w:szCs w:val="24"/>
        </w:rPr>
      </w:pPr>
      <w:r w:rsidRPr="002861F5">
        <w:rPr>
          <w:szCs w:val="24"/>
        </w:rPr>
        <w:t>БУ – балансовое уравнение;</w:t>
      </w:r>
    </w:p>
    <w:p w14:paraId="162CBDA8" w14:textId="77777777" w:rsidR="002861F5" w:rsidRPr="002861F5" w:rsidRDefault="002861F5" w:rsidP="002861F5">
      <w:pPr>
        <w:spacing w:line="360" w:lineRule="exact"/>
        <w:ind w:firstLine="709"/>
        <w:rPr>
          <w:szCs w:val="24"/>
        </w:rPr>
      </w:pPr>
      <w:r w:rsidRPr="002861F5">
        <w:rPr>
          <w:szCs w:val="24"/>
        </w:rPr>
        <w:t>Т – турбина;</w:t>
      </w:r>
    </w:p>
    <w:p w14:paraId="4D748888" w14:textId="77777777" w:rsidR="002861F5" w:rsidRPr="002861F5" w:rsidRDefault="002861F5" w:rsidP="002861F5">
      <w:pPr>
        <w:spacing w:line="360" w:lineRule="exact"/>
        <w:ind w:firstLine="709"/>
        <w:rPr>
          <w:szCs w:val="24"/>
        </w:rPr>
      </w:pPr>
      <w:r w:rsidRPr="002861F5">
        <w:rPr>
          <w:szCs w:val="24"/>
        </w:rPr>
        <w:t>К – компрессор;</w:t>
      </w:r>
    </w:p>
    <w:p w14:paraId="0AA6B395" w14:textId="77777777" w:rsidR="002861F5" w:rsidRPr="002861F5" w:rsidRDefault="002861F5" w:rsidP="002861F5">
      <w:pPr>
        <w:spacing w:line="360" w:lineRule="exact"/>
        <w:ind w:firstLine="709"/>
        <w:rPr>
          <w:szCs w:val="24"/>
        </w:rPr>
      </w:pPr>
      <w:r w:rsidRPr="002861F5">
        <w:rPr>
          <w:szCs w:val="24"/>
        </w:rPr>
        <w:t>Г – электрический генератор;</w:t>
      </w:r>
    </w:p>
    <w:p w14:paraId="28276881" w14:textId="77777777" w:rsidR="002861F5" w:rsidRPr="002861F5" w:rsidRDefault="002861F5" w:rsidP="002861F5">
      <w:pPr>
        <w:spacing w:line="360" w:lineRule="exact"/>
        <w:ind w:firstLine="709"/>
        <w:rPr>
          <w:szCs w:val="24"/>
        </w:rPr>
      </w:pPr>
      <w:r w:rsidRPr="002861F5">
        <w:rPr>
          <w:szCs w:val="24"/>
        </w:rPr>
        <w:t>ТЦ – термохимический цикл;</w:t>
      </w:r>
    </w:p>
    <w:p w14:paraId="0AE0F00A" w14:textId="77777777" w:rsidR="002861F5" w:rsidRPr="002861F5" w:rsidRDefault="002861F5" w:rsidP="002861F5">
      <w:pPr>
        <w:spacing w:line="360" w:lineRule="exact"/>
        <w:ind w:firstLine="709"/>
        <w:rPr>
          <w:szCs w:val="24"/>
        </w:rPr>
      </w:pPr>
      <w:r w:rsidRPr="002861F5">
        <w:rPr>
          <w:szCs w:val="24"/>
        </w:rPr>
        <w:t>п – пар;</w:t>
      </w:r>
    </w:p>
    <w:p w14:paraId="72655492" w14:textId="77777777" w:rsidR="002861F5" w:rsidRPr="002861F5" w:rsidRDefault="002861F5" w:rsidP="002861F5">
      <w:pPr>
        <w:spacing w:line="360" w:lineRule="exact"/>
        <w:ind w:firstLine="709"/>
        <w:rPr>
          <w:szCs w:val="24"/>
        </w:rPr>
      </w:pPr>
      <w:r w:rsidRPr="002861F5">
        <w:rPr>
          <w:szCs w:val="24"/>
        </w:rPr>
        <w:t>в – вода;</w:t>
      </w:r>
    </w:p>
    <w:p w14:paraId="346A53EF" w14:textId="77777777" w:rsidR="002861F5" w:rsidRPr="002861F5" w:rsidRDefault="002861F5" w:rsidP="002861F5">
      <w:pPr>
        <w:spacing w:line="360" w:lineRule="exact"/>
        <w:ind w:firstLine="709"/>
        <w:rPr>
          <w:szCs w:val="24"/>
        </w:rPr>
      </w:pPr>
      <w:r w:rsidRPr="002861F5">
        <w:rPr>
          <w:szCs w:val="24"/>
        </w:rPr>
        <w:t>в-х – воздух;</w:t>
      </w:r>
    </w:p>
    <w:p w14:paraId="6E22CB11" w14:textId="77777777" w:rsidR="002861F5" w:rsidRPr="002861F5" w:rsidRDefault="002861F5" w:rsidP="002861F5">
      <w:pPr>
        <w:spacing w:line="360" w:lineRule="exact"/>
        <w:ind w:firstLine="709"/>
        <w:rPr>
          <w:szCs w:val="24"/>
        </w:rPr>
      </w:pPr>
      <w:r w:rsidRPr="002861F5">
        <w:rPr>
          <w:szCs w:val="24"/>
        </w:rPr>
        <w:t>т – топливо;</w:t>
      </w:r>
    </w:p>
    <w:p w14:paraId="47D543CF" w14:textId="77777777" w:rsidR="002861F5" w:rsidRPr="002861F5" w:rsidRDefault="002861F5" w:rsidP="002861F5">
      <w:pPr>
        <w:spacing w:line="360" w:lineRule="exact"/>
        <w:ind w:firstLine="709"/>
        <w:rPr>
          <w:szCs w:val="24"/>
        </w:rPr>
      </w:pPr>
      <w:proofErr w:type="spellStart"/>
      <w:r w:rsidRPr="002861F5">
        <w:rPr>
          <w:szCs w:val="24"/>
        </w:rPr>
        <w:t>д.г</w:t>
      </w:r>
      <w:proofErr w:type="spellEnd"/>
      <w:r w:rsidRPr="002861F5">
        <w:rPr>
          <w:szCs w:val="24"/>
        </w:rPr>
        <w:t>. – дымовые газы.</w:t>
      </w:r>
    </w:p>
    <w:p w14:paraId="1D4DF39A" w14:textId="0EB5CC11" w:rsidR="002861F5" w:rsidRDefault="002861F5" w:rsidP="00C24D70">
      <w:pPr>
        <w:pStyle w:val="a5"/>
        <w:spacing w:line="36" w:lineRule="atLeast"/>
      </w:pPr>
      <w:r>
        <w:br w:type="page"/>
      </w:r>
    </w:p>
    <w:p w14:paraId="347EFC0A" w14:textId="77777777" w:rsidR="007142E1" w:rsidRDefault="007142E1" w:rsidP="00C24D70">
      <w:pPr>
        <w:pStyle w:val="aa"/>
        <w:spacing w:line="36" w:lineRule="atLeast"/>
        <w:sectPr w:rsidR="007142E1">
          <w:pgSz w:w="11906" w:h="16838"/>
          <w:pgMar w:top="1134" w:right="850" w:bottom="1134" w:left="1701" w:header="708" w:footer="708" w:gutter="0"/>
          <w:cols w:space="708"/>
          <w:docGrid w:linePitch="360"/>
        </w:sectPr>
      </w:pPr>
    </w:p>
    <w:p w14:paraId="347EFC0B" w14:textId="77777777" w:rsidR="0026160A" w:rsidRPr="006273CF" w:rsidRDefault="00621032" w:rsidP="00C24D70">
      <w:pPr>
        <w:pStyle w:val="a5"/>
        <w:spacing w:line="36" w:lineRule="atLeast"/>
      </w:pPr>
      <w:bookmarkStart w:id="5" w:name="_Toc106861286"/>
      <w:r w:rsidRPr="006273CF">
        <w:lastRenderedPageBreak/>
        <w:t>ВВЕДЕНИЕ</w:t>
      </w:r>
      <w:bookmarkEnd w:id="5"/>
    </w:p>
    <w:p w14:paraId="347EFC0C" w14:textId="77777777" w:rsidR="0026160A" w:rsidRPr="006273CF" w:rsidRDefault="0026160A" w:rsidP="00C24D70">
      <w:pPr>
        <w:spacing w:line="36" w:lineRule="atLeast"/>
        <w:ind w:firstLine="708"/>
        <w:jc w:val="center"/>
        <w:rPr>
          <w:szCs w:val="24"/>
        </w:rPr>
      </w:pPr>
    </w:p>
    <w:p w14:paraId="3A529F1E" w14:textId="10884806" w:rsidR="00F77E88" w:rsidRDefault="00DD01DC" w:rsidP="00C24D70">
      <w:pPr>
        <w:spacing w:line="36" w:lineRule="atLeast"/>
        <w:ind w:firstLine="708"/>
        <w:rPr>
          <w:szCs w:val="24"/>
        </w:rPr>
      </w:pPr>
      <w:r w:rsidRPr="00DD01DC">
        <w:rPr>
          <w:szCs w:val="24"/>
        </w:rPr>
        <w:t>В настоящее время 80% первичной энергии в мире производится из ископаемых видов топлива [1]. Среди них 32% приходится на нефть, которая по-прежнему является крупнейшим основным топливом для транспортировки. Согласно докладу Международного энергетического агентства (МЭА) о перспективах развития энергетических технологий за 20</w:t>
      </w:r>
      <w:r w:rsidR="004E79DD">
        <w:rPr>
          <w:szCs w:val="24"/>
        </w:rPr>
        <w:t>20</w:t>
      </w:r>
      <w:r w:rsidRPr="00DD01DC">
        <w:rPr>
          <w:szCs w:val="24"/>
        </w:rPr>
        <w:t xml:space="preserve"> год, чтобы </w:t>
      </w:r>
      <w:r w:rsidR="00EC4EAE">
        <w:rPr>
          <w:szCs w:val="24"/>
        </w:rPr>
        <w:t>о</w:t>
      </w:r>
      <w:r w:rsidRPr="00DD01DC">
        <w:rPr>
          <w:szCs w:val="24"/>
        </w:rPr>
        <w:t xml:space="preserve">граничить повышение глобальной температуры в пределах 2 °C, выбросы CO2, связанные с энергетическими и промышленными процессами, должны быть снижены примерно на 60% [2]. </w:t>
      </w:r>
    </w:p>
    <w:p w14:paraId="05D7EF79" w14:textId="726225D7" w:rsidR="00DD01DC" w:rsidRPr="00DD01DC" w:rsidRDefault="00DD01DC" w:rsidP="00C24D70">
      <w:pPr>
        <w:spacing w:line="36" w:lineRule="atLeast"/>
        <w:ind w:firstLine="708"/>
        <w:rPr>
          <w:szCs w:val="24"/>
        </w:rPr>
      </w:pPr>
      <w:r w:rsidRPr="00DD01DC">
        <w:rPr>
          <w:szCs w:val="24"/>
        </w:rPr>
        <w:t xml:space="preserve">Существуют некоторые решения для снижения воздействия на окружающую среду процессов, связанных с энергетикой, таких как улавливание углерода и хранение (CCS) химическое циклическое улавливание углерода, тепловая декарбонизация и так далее [3]. Однако, хотя улавливание углерода может снизить экологические затраты, оно не может быть долгосрочным решением для устойчивого развития в контексте энергетики. Следовательно, альтернативные </w:t>
      </w:r>
      <w:proofErr w:type="spellStart"/>
      <w:r w:rsidRPr="00DD01DC">
        <w:rPr>
          <w:szCs w:val="24"/>
        </w:rPr>
        <w:t>безуглеродные</w:t>
      </w:r>
      <w:proofErr w:type="spellEnd"/>
      <w:r w:rsidRPr="00DD01DC">
        <w:rPr>
          <w:szCs w:val="24"/>
        </w:rPr>
        <w:t xml:space="preserve"> виды топлива, такие как водород и аммиак, рассматриваются как долгосрочные </w:t>
      </w:r>
      <w:proofErr w:type="spellStart"/>
      <w:r w:rsidRPr="00DD01DC">
        <w:rPr>
          <w:szCs w:val="24"/>
        </w:rPr>
        <w:t>безуглеродные</w:t>
      </w:r>
      <w:proofErr w:type="spellEnd"/>
      <w:r w:rsidRPr="00DD01DC">
        <w:rPr>
          <w:szCs w:val="24"/>
        </w:rPr>
        <w:t xml:space="preserve"> решения для обеспечения энергетической устойчивости и борьбы с изменением климата [4].</w:t>
      </w:r>
    </w:p>
    <w:p w14:paraId="437DE687" w14:textId="77777777" w:rsidR="00B6085F" w:rsidRDefault="00DD01DC" w:rsidP="00C24D70">
      <w:pPr>
        <w:spacing w:line="36" w:lineRule="atLeast"/>
        <w:ind w:firstLine="708"/>
        <w:rPr>
          <w:szCs w:val="24"/>
        </w:rPr>
      </w:pPr>
      <w:r w:rsidRPr="00DD01DC">
        <w:rPr>
          <w:szCs w:val="24"/>
        </w:rPr>
        <w:t>Водород рассматривается как альтернативный энергоноситель будущего из-за более высокой плотности энергии по массе, меньших экологических проблем, его обильного присутствия в различных формах во Вселенной и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r w:rsidR="00B6085F" w:rsidRPr="00B6085F">
        <w:rPr>
          <w:szCs w:val="24"/>
        </w:rPr>
        <w:t xml:space="preserve"> </w:t>
      </w:r>
    </w:p>
    <w:p w14:paraId="5EB3DD9C" w14:textId="6CB4D83F" w:rsidR="007E74A1" w:rsidRDefault="007E74A1" w:rsidP="00C24D70">
      <w:pPr>
        <w:spacing w:line="36" w:lineRule="atLeast"/>
        <w:ind w:firstLine="720"/>
        <w:rPr>
          <w:szCs w:val="24"/>
        </w:rPr>
      </w:pPr>
      <w:r w:rsidRPr="00E74712">
        <w:rPr>
          <w:szCs w:val="24"/>
        </w:rPr>
        <w:t xml:space="preserve">Большая часть водорода, доступного на земле, находится в форме </w:t>
      </w:r>
      <w:r w:rsidRPr="00125BC2">
        <w:rPr>
          <w:i/>
          <w:iCs/>
          <w:szCs w:val="24"/>
        </w:rPr>
        <w:t>H</w:t>
      </w:r>
      <w:r w:rsidRPr="00125BC2">
        <w:rPr>
          <w:i/>
          <w:iCs/>
          <w:szCs w:val="24"/>
          <w:vertAlign w:val="subscript"/>
        </w:rPr>
        <w:t>2</w:t>
      </w:r>
      <w:r w:rsidRPr="00125BC2">
        <w:rPr>
          <w:i/>
          <w:iCs/>
          <w:szCs w:val="24"/>
        </w:rPr>
        <w:t>O</w:t>
      </w:r>
      <w:r w:rsidRPr="00E74712">
        <w:rPr>
          <w:szCs w:val="24"/>
        </w:rPr>
        <w:t xml:space="preserve">, и для разрыва водородно-кислородной связи в воде необходимо подвести энергию. Способы производства водорода различаются видом подведенной энергии (электрическая, тепловая, ядерная и др.). Для производства водорода разработан ряд технологий: паровой риформинг природного газа, электролиз воды, газификация угля, а также расщепление воды термохимическими методами, </w:t>
      </w:r>
      <w:r w:rsidR="00CF51CD" w:rsidRPr="00E74712">
        <w:rPr>
          <w:szCs w:val="24"/>
        </w:rPr>
        <w:t>например</w:t>
      </w:r>
      <w:r w:rsidRPr="00E74712">
        <w:rPr>
          <w:szCs w:val="24"/>
        </w:rPr>
        <w:t xml:space="preserve"> циклом </w:t>
      </w:r>
      <w:proofErr w:type="spellStart"/>
      <w:r w:rsidRPr="00125BC2">
        <w:rPr>
          <w:i/>
          <w:iCs/>
          <w:szCs w:val="24"/>
        </w:rPr>
        <w:t>Cu-Cl</w:t>
      </w:r>
      <w:proofErr w:type="spellEnd"/>
      <w:r w:rsidRPr="00125BC2">
        <w:rPr>
          <w:i/>
          <w:iCs/>
          <w:szCs w:val="24"/>
        </w:rPr>
        <w:t>.</w:t>
      </w:r>
      <w:r w:rsidRPr="00E74712">
        <w:rPr>
          <w:szCs w:val="24"/>
        </w:rPr>
        <w:t xml:space="preserve"> </w:t>
      </w:r>
    </w:p>
    <w:p w14:paraId="1BFB2805" w14:textId="1418FCD4" w:rsidR="0009116B" w:rsidRPr="009576CC" w:rsidRDefault="0009116B" w:rsidP="00C24D70">
      <w:pPr>
        <w:spacing w:line="36" w:lineRule="atLeast"/>
        <w:ind w:firstLine="720"/>
        <w:rPr>
          <w:szCs w:val="24"/>
        </w:rPr>
      </w:pPr>
      <w:r>
        <w:rPr>
          <w:szCs w:val="24"/>
        </w:rPr>
        <w:t xml:space="preserve">Целью данной работы является </w:t>
      </w:r>
      <w:r w:rsidR="00FE4BC0">
        <w:rPr>
          <w:szCs w:val="24"/>
        </w:rPr>
        <w:t xml:space="preserve">рассмотрение и выбор наиболее доступного варианта получения </w:t>
      </w:r>
      <w:r w:rsidR="009576CC">
        <w:rPr>
          <w:szCs w:val="24"/>
        </w:rPr>
        <w:t xml:space="preserve">водорода с использованием цикла </w:t>
      </w:r>
      <w:r w:rsidR="009576CC" w:rsidRPr="00125BC2">
        <w:rPr>
          <w:i/>
          <w:iCs/>
          <w:szCs w:val="24"/>
          <w:lang w:val="en-US"/>
        </w:rPr>
        <w:t>Cu</w:t>
      </w:r>
      <w:r w:rsidR="009576CC" w:rsidRPr="00125BC2">
        <w:rPr>
          <w:i/>
          <w:iCs/>
          <w:szCs w:val="24"/>
        </w:rPr>
        <w:t>-</w:t>
      </w:r>
      <w:r w:rsidR="009576CC" w:rsidRPr="00125BC2">
        <w:rPr>
          <w:i/>
          <w:iCs/>
          <w:szCs w:val="24"/>
          <w:lang w:val="en-US"/>
        </w:rPr>
        <w:t>Cl</w:t>
      </w:r>
      <w:r w:rsidR="009576CC">
        <w:rPr>
          <w:szCs w:val="24"/>
        </w:rPr>
        <w:t xml:space="preserve"> </w:t>
      </w:r>
      <w:r w:rsidR="00230BEB">
        <w:rPr>
          <w:szCs w:val="24"/>
        </w:rPr>
        <w:t>в данных условиях.</w:t>
      </w:r>
    </w:p>
    <w:p w14:paraId="6F466DA4" w14:textId="5393B60B" w:rsidR="00F77E88" w:rsidRDefault="00F77E88" w:rsidP="00C24D70">
      <w:pPr>
        <w:pStyle w:val="aa"/>
        <w:spacing w:line="36" w:lineRule="atLeast"/>
        <w:ind w:left="0" w:firstLine="709"/>
        <w:rPr>
          <w:szCs w:val="24"/>
        </w:rPr>
      </w:pPr>
      <w:r>
        <w:rPr>
          <w:szCs w:val="24"/>
        </w:rPr>
        <w:br w:type="page"/>
      </w:r>
    </w:p>
    <w:p w14:paraId="433AE32E" w14:textId="77777777" w:rsidR="00F77E88" w:rsidRDefault="00F77E88" w:rsidP="00C24D70">
      <w:pPr>
        <w:spacing w:line="36" w:lineRule="atLeast"/>
        <w:ind w:firstLine="708"/>
        <w:rPr>
          <w:szCs w:val="24"/>
        </w:rPr>
      </w:pPr>
    </w:p>
    <w:p w14:paraId="347EFC13" w14:textId="4F099B25" w:rsidR="00FD39E6" w:rsidRPr="00182870" w:rsidRDefault="002055D3" w:rsidP="009E168D">
      <w:pPr>
        <w:pStyle w:val="a5"/>
        <w:numPr>
          <w:ilvl w:val="0"/>
          <w:numId w:val="1"/>
        </w:numPr>
        <w:spacing w:line="36" w:lineRule="atLeast"/>
      </w:pPr>
      <w:r>
        <w:rPr>
          <w:szCs w:val="24"/>
        </w:rPr>
        <w:t xml:space="preserve"> </w:t>
      </w:r>
      <w:bookmarkStart w:id="6" w:name="_Toc106861287"/>
      <w:r w:rsidR="002165B8" w:rsidRPr="002165B8">
        <w:rPr>
          <w:szCs w:val="24"/>
        </w:rPr>
        <w:t>ОБЗОР СОСТОЯНИЯ И ПРОБЛЕМЫ ИССЛЕДУЕМОЙ ТЕПЛОТЕХНИЧЕСКОЙ СИСТЕМЫ</w:t>
      </w:r>
      <w:bookmarkEnd w:id="6"/>
    </w:p>
    <w:p w14:paraId="347EFC14" w14:textId="77777777" w:rsidR="0026160A" w:rsidRPr="00182870" w:rsidRDefault="0026160A" w:rsidP="00C24D70">
      <w:pPr>
        <w:spacing w:line="36" w:lineRule="atLeast"/>
        <w:ind w:firstLine="708"/>
        <w:jc w:val="center"/>
        <w:rPr>
          <w:b/>
          <w:szCs w:val="24"/>
        </w:rPr>
      </w:pPr>
    </w:p>
    <w:p w14:paraId="09F79A47" w14:textId="77777777" w:rsidR="00034A88" w:rsidRPr="00034A88" w:rsidRDefault="00034A88" w:rsidP="00411228">
      <w:pPr>
        <w:pStyle w:val="a7"/>
        <w:spacing w:before="0" w:line="36" w:lineRule="atLeast"/>
        <w:ind w:firstLine="708"/>
      </w:pPr>
      <w:bookmarkStart w:id="7" w:name="_Toc106861288"/>
      <w:r w:rsidRPr="00034A88">
        <w:t>1.1 Классификация и анализ методов производства водорода</w:t>
      </w:r>
      <w:bookmarkEnd w:id="7"/>
    </w:p>
    <w:p w14:paraId="347EFC17" w14:textId="77777777" w:rsidR="00182870" w:rsidRPr="007142E1" w:rsidRDefault="00EE049E" w:rsidP="005511D1">
      <w:pPr>
        <w:pStyle w:val="aa"/>
        <w:spacing w:line="36" w:lineRule="atLeast"/>
        <w:ind w:left="0" w:firstLine="709"/>
        <w:rPr>
          <w:szCs w:val="24"/>
        </w:rPr>
      </w:pPr>
      <w:r w:rsidRPr="007142E1">
        <w:rPr>
          <w:szCs w:val="24"/>
        </w:rPr>
        <w:t xml:space="preserve">Водород </w:t>
      </w:r>
      <w:r w:rsidR="0026160A" w:rsidRPr="007142E1">
        <w:rPr>
          <w:szCs w:val="24"/>
        </w:rPr>
        <w:t>–</w:t>
      </w:r>
      <w:r w:rsidRPr="007142E1">
        <w:rPr>
          <w:szCs w:val="24"/>
        </w:rPr>
        <w:t xml:space="preserve"> </w:t>
      </w:r>
      <w:r w:rsidR="00872D55" w:rsidRPr="007142E1">
        <w:rPr>
          <w:szCs w:val="24"/>
        </w:rPr>
        <w:t xml:space="preserve">один из </w:t>
      </w:r>
      <w:r w:rsidR="00787BEC" w:rsidRPr="007142E1">
        <w:rPr>
          <w:szCs w:val="24"/>
        </w:rPr>
        <w:t xml:space="preserve">перспективных видов </w:t>
      </w:r>
      <w:r w:rsidRPr="007142E1">
        <w:rPr>
          <w:szCs w:val="24"/>
        </w:rPr>
        <w:t>альтернативн</w:t>
      </w:r>
      <w:r w:rsidR="00872D55" w:rsidRPr="007142E1">
        <w:rPr>
          <w:szCs w:val="24"/>
        </w:rPr>
        <w:t>ого</w:t>
      </w:r>
      <w:r w:rsidRPr="007142E1">
        <w:rPr>
          <w:szCs w:val="24"/>
        </w:rPr>
        <w:t xml:space="preserve"> топлива, который можно получать из различных </w:t>
      </w:r>
      <w:r w:rsidR="00787BEC" w:rsidRPr="007142E1">
        <w:rPr>
          <w:szCs w:val="24"/>
        </w:rPr>
        <w:t>энергетических</w:t>
      </w:r>
      <w:r w:rsidRPr="007142E1">
        <w:rPr>
          <w:szCs w:val="24"/>
        </w:rPr>
        <w:t xml:space="preserve"> источников. </w:t>
      </w:r>
      <w:r w:rsidR="00182870" w:rsidRPr="007142E1">
        <w:rPr>
          <w:szCs w:val="24"/>
        </w:rPr>
        <w:t>В настоящее время водород используется в нефтепереработке для гидроочистки, для производства аммиака, пластмасс, метанола, в стекольной и электронной промышленности. Также водорода является одним из вариантов ракетного топлива. Популярно использование транспорта на топливных элементах, в которых производится электричество с использованием водорода.</w:t>
      </w:r>
    </w:p>
    <w:p w14:paraId="0F48F278" w14:textId="3028B1E4" w:rsidR="004338CF" w:rsidRPr="004338CF" w:rsidRDefault="004338CF" w:rsidP="005511D1">
      <w:pPr>
        <w:spacing w:line="36" w:lineRule="atLeast"/>
        <w:ind w:firstLine="708"/>
        <w:rPr>
          <w:szCs w:val="24"/>
        </w:rPr>
      </w:pPr>
      <w:r w:rsidRPr="004338CF">
        <w:rPr>
          <w:szCs w:val="24"/>
        </w:rPr>
        <w:t>Как показано на рис</w:t>
      </w:r>
      <w:r w:rsidR="007A174F">
        <w:rPr>
          <w:szCs w:val="24"/>
        </w:rPr>
        <w:t>унке</w:t>
      </w:r>
      <w:r w:rsidRPr="004338CF">
        <w:rPr>
          <w:szCs w:val="24"/>
        </w:rPr>
        <w:t xml:space="preserve"> 1</w:t>
      </w:r>
      <w:r w:rsidR="007A174F">
        <w:rPr>
          <w:szCs w:val="24"/>
        </w:rPr>
        <w:t>.1</w:t>
      </w:r>
      <w:r w:rsidRPr="004338CF">
        <w:rPr>
          <w:szCs w:val="24"/>
        </w:rPr>
        <w:t>, водород является ключевой цепочкой между отраслями, потребляющими водород, такими как заводы по производству аммиака и этанола, и некоторыми важными секторами, такими как электросети, газовые сети, транспорт, жилищное хозяйство, сельское хозяйство и хранение энергии [6]. Водород играет интегрирующую роль между этими секторами, одновременно повышая производительность электросетей.</w:t>
      </w:r>
    </w:p>
    <w:p w14:paraId="7C8A8CC7" w14:textId="73A97D72" w:rsidR="004338CF" w:rsidRPr="004338CF" w:rsidRDefault="00A87E9B" w:rsidP="00C24D70">
      <w:pPr>
        <w:spacing w:line="36" w:lineRule="atLeast"/>
        <w:jc w:val="center"/>
        <w:rPr>
          <w:szCs w:val="24"/>
        </w:rPr>
      </w:pPr>
      <w:r>
        <w:rPr>
          <w:noProof/>
        </w:rPr>
        <w:drawing>
          <wp:inline distT="0" distB="0" distL="0" distR="0" wp14:anchorId="046B0903" wp14:editId="7ADFB82D">
            <wp:extent cx="5940425" cy="3721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21100"/>
                    </a:xfrm>
                    <a:prstGeom prst="rect">
                      <a:avLst/>
                    </a:prstGeom>
                  </pic:spPr>
                </pic:pic>
              </a:graphicData>
            </a:graphic>
          </wp:inline>
        </w:drawing>
      </w:r>
    </w:p>
    <w:p w14:paraId="6A47AE6B" w14:textId="2ED67C6C" w:rsidR="004338CF" w:rsidRPr="00493B21" w:rsidRDefault="004338CF" w:rsidP="00C24D70">
      <w:pPr>
        <w:spacing w:line="36" w:lineRule="atLeast"/>
        <w:jc w:val="center"/>
      </w:pPr>
      <w:r w:rsidRPr="00493B21">
        <w:t>Рис</w:t>
      </w:r>
      <w:r w:rsidR="00E24E95" w:rsidRPr="00493B21">
        <w:t>унок</w:t>
      </w:r>
      <w:r w:rsidRPr="00493B21">
        <w:t xml:space="preserve"> 1.</w:t>
      </w:r>
      <w:r w:rsidR="00E24E95" w:rsidRPr="00493B21">
        <w:t>1</w:t>
      </w:r>
      <w:r w:rsidR="00A830E8" w:rsidRPr="00493B21">
        <w:t xml:space="preserve"> – </w:t>
      </w:r>
      <w:r w:rsidRPr="00493B21">
        <w:t>Важность водорода в интеграции различных секторов энергетики.[6]</w:t>
      </w:r>
    </w:p>
    <w:p w14:paraId="11FE6E91" w14:textId="0905714F" w:rsidR="00034A88" w:rsidRPr="00034A88" w:rsidRDefault="004338CF" w:rsidP="00C24D70">
      <w:pPr>
        <w:spacing w:line="36" w:lineRule="atLeast"/>
        <w:ind w:firstLine="708"/>
        <w:rPr>
          <w:szCs w:val="24"/>
        </w:rPr>
      </w:pPr>
      <w:r w:rsidRPr="004338CF">
        <w:rPr>
          <w:szCs w:val="24"/>
        </w:rPr>
        <w:t xml:space="preserve">Водород может быть эффективно преобразован в электричество, и наоборот [7].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водород [8]. </w:t>
      </w:r>
    </w:p>
    <w:p w14:paraId="68E47DC6" w14:textId="77777777" w:rsidR="00034A88" w:rsidRPr="00034A88" w:rsidRDefault="00034A88" w:rsidP="00C24D70">
      <w:pPr>
        <w:spacing w:line="36" w:lineRule="atLeast"/>
        <w:ind w:firstLine="708"/>
        <w:rPr>
          <w:szCs w:val="24"/>
        </w:rPr>
      </w:pPr>
      <w:r w:rsidRPr="00034A88">
        <w:rPr>
          <w:szCs w:val="24"/>
        </w:rPr>
        <w:lastRenderedPageBreak/>
        <w:t>Водород рассматривается как альтернативный энергоноситель будущего из-за более высокой плотности энергии по массе, меньших экологических проблем при его сжигании и его обильного присутствия в различных формах во Вселенной, а также его конвертируемости в электричество или полезные химические вещества. Это самый легкий элемент во Вселенной, который не имеет вкуса, цвета, запаха и нетоксичен в нормальных условиях и имеет теплотворную способность в 2,4, 2,8 и 4 раза выше, чем у метана, бензина и угля соответственно [5].</w:t>
      </w:r>
    </w:p>
    <w:p w14:paraId="667AB00B" w14:textId="6D7D8B7C" w:rsidR="002570C2" w:rsidRPr="002570C2" w:rsidRDefault="002570C2" w:rsidP="00C24D70">
      <w:pPr>
        <w:spacing w:line="36" w:lineRule="atLeast"/>
        <w:ind w:firstLine="708"/>
        <w:rPr>
          <w:szCs w:val="24"/>
        </w:rPr>
      </w:pPr>
      <w:r w:rsidRPr="002570C2">
        <w:rPr>
          <w:szCs w:val="24"/>
        </w:rPr>
        <w:t>Существующие в настоящее время технологии производства водорода</w:t>
      </w:r>
      <w:r>
        <w:rPr>
          <w:szCs w:val="24"/>
        </w:rPr>
        <w:t xml:space="preserve"> </w:t>
      </w:r>
      <w:r w:rsidRPr="002570C2">
        <w:rPr>
          <w:szCs w:val="24"/>
        </w:rPr>
        <w:t>разделяются на три категории [</w:t>
      </w:r>
      <w:r w:rsidR="00B3338C">
        <w:rPr>
          <w:szCs w:val="24"/>
        </w:rPr>
        <w:t>52</w:t>
      </w:r>
      <w:r w:rsidRPr="002570C2">
        <w:rPr>
          <w:szCs w:val="24"/>
        </w:rPr>
        <w:t>]:</w:t>
      </w:r>
    </w:p>
    <w:p w14:paraId="305CD774" w14:textId="77777777" w:rsidR="002570C2" w:rsidRDefault="002570C2" w:rsidP="009E168D">
      <w:pPr>
        <w:pStyle w:val="aa"/>
        <w:numPr>
          <w:ilvl w:val="0"/>
          <w:numId w:val="3"/>
        </w:numPr>
        <w:spacing w:line="36" w:lineRule="atLeast"/>
        <w:ind w:left="709"/>
        <w:rPr>
          <w:szCs w:val="24"/>
        </w:rPr>
      </w:pPr>
      <w:r w:rsidRPr="002570C2">
        <w:rPr>
          <w:szCs w:val="24"/>
        </w:rPr>
        <w:t>термохимические процессы;</w:t>
      </w:r>
    </w:p>
    <w:p w14:paraId="187D327A" w14:textId="77777777" w:rsidR="002570C2" w:rsidRDefault="002570C2" w:rsidP="009E168D">
      <w:pPr>
        <w:pStyle w:val="aa"/>
        <w:numPr>
          <w:ilvl w:val="0"/>
          <w:numId w:val="3"/>
        </w:numPr>
        <w:spacing w:line="36" w:lineRule="atLeast"/>
        <w:ind w:left="709"/>
        <w:rPr>
          <w:szCs w:val="24"/>
        </w:rPr>
      </w:pPr>
      <w:r w:rsidRPr="002570C2">
        <w:rPr>
          <w:szCs w:val="24"/>
        </w:rPr>
        <w:t>электролитические процессы;</w:t>
      </w:r>
    </w:p>
    <w:p w14:paraId="0A45663D" w14:textId="77777777" w:rsidR="002570C2" w:rsidRDefault="002570C2" w:rsidP="009E168D">
      <w:pPr>
        <w:pStyle w:val="aa"/>
        <w:numPr>
          <w:ilvl w:val="0"/>
          <w:numId w:val="3"/>
        </w:numPr>
        <w:spacing w:line="36" w:lineRule="atLeast"/>
        <w:ind w:left="709"/>
        <w:rPr>
          <w:szCs w:val="24"/>
        </w:rPr>
      </w:pPr>
      <w:proofErr w:type="spellStart"/>
      <w:r w:rsidRPr="002570C2">
        <w:rPr>
          <w:szCs w:val="24"/>
        </w:rPr>
        <w:t>фотолитические</w:t>
      </w:r>
      <w:proofErr w:type="spellEnd"/>
      <w:r w:rsidRPr="002570C2">
        <w:rPr>
          <w:szCs w:val="24"/>
        </w:rPr>
        <w:t xml:space="preserve"> процессы.</w:t>
      </w:r>
    </w:p>
    <w:p w14:paraId="4035F334" w14:textId="59115DB9" w:rsidR="002570C2" w:rsidRPr="002570C2" w:rsidRDefault="002570C2" w:rsidP="00C24D70">
      <w:pPr>
        <w:spacing w:line="36" w:lineRule="atLeast"/>
        <w:ind w:firstLine="708"/>
        <w:rPr>
          <w:szCs w:val="24"/>
        </w:rPr>
      </w:pPr>
      <w:r w:rsidRPr="002570C2">
        <w:rPr>
          <w:szCs w:val="24"/>
        </w:rPr>
        <w:t>К термохимическим процессам производства водорода относятся:</w:t>
      </w:r>
    </w:p>
    <w:p w14:paraId="2764C4F7" w14:textId="77777777" w:rsidR="002570C2" w:rsidRDefault="002570C2" w:rsidP="009E168D">
      <w:pPr>
        <w:pStyle w:val="aa"/>
        <w:numPr>
          <w:ilvl w:val="0"/>
          <w:numId w:val="4"/>
        </w:numPr>
        <w:spacing w:line="36" w:lineRule="atLeast"/>
        <w:rPr>
          <w:szCs w:val="24"/>
        </w:rPr>
      </w:pPr>
      <w:r w:rsidRPr="002570C2">
        <w:rPr>
          <w:szCs w:val="24"/>
        </w:rPr>
        <w:t>паровой риформинг природного газа;</w:t>
      </w:r>
    </w:p>
    <w:p w14:paraId="49400DA3" w14:textId="77777777" w:rsidR="002570C2" w:rsidRDefault="002570C2" w:rsidP="009E168D">
      <w:pPr>
        <w:pStyle w:val="aa"/>
        <w:numPr>
          <w:ilvl w:val="0"/>
          <w:numId w:val="4"/>
        </w:numPr>
        <w:spacing w:line="36" w:lineRule="atLeast"/>
        <w:rPr>
          <w:szCs w:val="24"/>
        </w:rPr>
      </w:pPr>
      <w:r w:rsidRPr="002570C2">
        <w:rPr>
          <w:szCs w:val="24"/>
        </w:rPr>
        <w:t>частичное окисление метана;</w:t>
      </w:r>
    </w:p>
    <w:p w14:paraId="17C9B47E" w14:textId="08D5FF17" w:rsidR="00FE271C" w:rsidRDefault="002570C2" w:rsidP="009E168D">
      <w:pPr>
        <w:pStyle w:val="aa"/>
        <w:numPr>
          <w:ilvl w:val="0"/>
          <w:numId w:val="4"/>
        </w:numPr>
        <w:spacing w:line="36" w:lineRule="atLeast"/>
        <w:rPr>
          <w:szCs w:val="24"/>
        </w:rPr>
      </w:pPr>
      <w:r w:rsidRPr="002570C2">
        <w:rPr>
          <w:szCs w:val="24"/>
        </w:rPr>
        <w:t>газификация угля и биомассы</w:t>
      </w:r>
      <w:r w:rsidR="00FE271C">
        <w:rPr>
          <w:szCs w:val="24"/>
        </w:rPr>
        <w:t>;</w:t>
      </w:r>
    </w:p>
    <w:p w14:paraId="2ABA3643" w14:textId="61C8D7CF" w:rsidR="002570C2" w:rsidRDefault="00FE271C" w:rsidP="009E168D">
      <w:pPr>
        <w:pStyle w:val="aa"/>
        <w:numPr>
          <w:ilvl w:val="0"/>
          <w:numId w:val="4"/>
        </w:numPr>
        <w:spacing w:line="36" w:lineRule="atLeast"/>
        <w:rPr>
          <w:szCs w:val="24"/>
        </w:rPr>
      </w:pPr>
      <w:r>
        <w:rPr>
          <w:szCs w:val="24"/>
        </w:rPr>
        <w:t xml:space="preserve">получение водорода их цикла </w:t>
      </w:r>
      <w:proofErr w:type="spellStart"/>
      <w:r w:rsidRPr="000A0C8E">
        <w:rPr>
          <w:i/>
          <w:iCs/>
          <w:szCs w:val="24"/>
          <w:lang w:val="en-US"/>
        </w:rPr>
        <w:t>CuCl</w:t>
      </w:r>
      <w:proofErr w:type="spellEnd"/>
      <w:r w:rsidRPr="000A0C8E">
        <w:rPr>
          <w:i/>
          <w:iCs/>
          <w:szCs w:val="24"/>
        </w:rPr>
        <w:t>.</w:t>
      </w:r>
    </w:p>
    <w:p w14:paraId="64C8233A" w14:textId="6A110A04" w:rsidR="002570C2" w:rsidRPr="002570C2" w:rsidRDefault="002570C2" w:rsidP="00C24D70">
      <w:pPr>
        <w:spacing w:line="36" w:lineRule="atLeast"/>
        <w:ind w:firstLine="708"/>
        <w:rPr>
          <w:szCs w:val="24"/>
        </w:rPr>
      </w:pPr>
      <w:r w:rsidRPr="002570C2">
        <w:rPr>
          <w:szCs w:val="24"/>
        </w:rPr>
        <w:t>К электролитическим процессам производства водорода относятся:</w:t>
      </w:r>
    </w:p>
    <w:p w14:paraId="5BD62F1F" w14:textId="77777777" w:rsidR="00B92E28" w:rsidRDefault="002570C2" w:rsidP="009E168D">
      <w:pPr>
        <w:pStyle w:val="aa"/>
        <w:numPr>
          <w:ilvl w:val="0"/>
          <w:numId w:val="5"/>
        </w:numPr>
        <w:spacing w:line="36" w:lineRule="atLeast"/>
        <w:rPr>
          <w:szCs w:val="24"/>
        </w:rPr>
      </w:pPr>
      <w:r w:rsidRPr="00B92E28">
        <w:rPr>
          <w:szCs w:val="24"/>
        </w:rPr>
        <w:t>электролиз воды;</w:t>
      </w:r>
    </w:p>
    <w:p w14:paraId="28A6A935" w14:textId="4F1B0D33" w:rsidR="002570C2" w:rsidRPr="00B92E28" w:rsidRDefault="002570C2" w:rsidP="009E168D">
      <w:pPr>
        <w:pStyle w:val="aa"/>
        <w:numPr>
          <w:ilvl w:val="0"/>
          <w:numId w:val="5"/>
        </w:numPr>
        <w:spacing w:line="36" w:lineRule="atLeast"/>
        <w:rPr>
          <w:szCs w:val="24"/>
        </w:rPr>
      </w:pPr>
      <w:r w:rsidRPr="00B92E28">
        <w:rPr>
          <w:szCs w:val="24"/>
        </w:rPr>
        <w:t>обратимые топливные элементы/электролизеры.</w:t>
      </w:r>
    </w:p>
    <w:p w14:paraId="1CB6314B" w14:textId="77777777" w:rsidR="002570C2" w:rsidRPr="002570C2" w:rsidRDefault="002570C2" w:rsidP="00C24D70">
      <w:pPr>
        <w:spacing w:line="36" w:lineRule="atLeast"/>
        <w:ind w:firstLine="708"/>
        <w:rPr>
          <w:szCs w:val="24"/>
        </w:rPr>
      </w:pPr>
      <w:r w:rsidRPr="002570C2">
        <w:rPr>
          <w:szCs w:val="24"/>
        </w:rPr>
        <w:t xml:space="preserve">К </w:t>
      </w:r>
      <w:proofErr w:type="spellStart"/>
      <w:r w:rsidRPr="002570C2">
        <w:rPr>
          <w:szCs w:val="24"/>
        </w:rPr>
        <w:t>фотолитическим</w:t>
      </w:r>
      <w:proofErr w:type="spellEnd"/>
      <w:r w:rsidRPr="002570C2">
        <w:rPr>
          <w:szCs w:val="24"/>
        </w:rPr>
        <w:t xml:space="preserve"> процессам производства водорода относятся:</w:t>
      </w:r>
    </w:p>
    <w:p w14:paraId="0389B40A" w14:textId="77777777" w:rsidR="00B92E28" w:rsidRDefault="002570C2" w:rsidP="009E168D">
      <w:pPr>
        <w:pStyle w:val="aa"/>
        <w:numPr>
          <w:ilvl w:val="0"/>
          <w:numId w:val="6"/>
        </w:numPr>
        <w:spacing w:line="36" w:lineRule="atLeast"/>
        <w:rPr>
          <w:szCs w:val="24"/>
        </w:rPr>
      </w:pPr>
      <w:proofErr w:type="spellStart"/>
      <w:r w:rsidRPr="00B92E28">
        <w:rPr>
          <w:szCs w:val="24"/>
        </w:rPr>
        <w:t>фотоэлектролиз</w:t>
      </w:r>
      <w:proofErr w:type="spellEnd"/>
      <w:r w:rsidRPr="00B92E28">
        <w:rPr>
          <w:szCs w:val="24"/>
        </w:rPr>
        <w:t>;</w:t>
      </w:r>
    </w:p>
    <w:p w14:paraId="48497948" w14:textId="77777777" w:rsidR="00B92E28" w:rsidRDefault="002570C2" w:rsidP="009E168D">
      <w:pPr>
        <w:pStyle w:val="aa"/>
        <w:numPr>
          <w:ilvl w:val="0"/>
          <w:numId w:val="6"/>
        </w:numPr>
        <w:spacing w:line="36" w:lineRule="atLeast"/>
        <w:rPr>
          <w:szCs w:val="24"/>
        </w:rPr>
      </w:pPr>
      <w:r w:rsidRPr="00B92E28">
        <w:rPr>
          <w:szCs w:val="24"/>
        </w:rPr>
        <w:t xml:space="preserve">фотобиологические процессы. </w:t>
      </w:r>
    </w:p>
    <w:p w14:paraId="62F21FE6" w14:textId="54CC9A54" w:rsidR="00594824" w:rsidRPr="00B92E28" w:rsidRDefault="00594824" w:rsidP="00C24D70">
      <w:pPr>
        <w:pStyle w:val="aa"/>
        <w:spacing w:line="36" w:lineRule="atLeast"/>
        <w:ind w:left="0" w:firstLine="709"/>
        <w:rPr>
          <w:szCs w:val="24"/>
        </w:rPr>
      </w:pPr>
      <w:r w:rsidRPr="00B92E28">
        <w:rPr>
          <w:szCs w:val="24"/>
        </w:rPr>
        <w:t>На настоящий момент наиболее экономически выгодным считается производство водорода из ископаемого сырья и наиболее доступным и дешёвым процессом является паровая конверсия. Снизить уровень выбросов углерода в производственных отраслях можно за счет водорода, полученного с использованием низкоуглеродных технологий, для этого можно применять технологии улавливания и хранения углекислого газа, а также электролиза воды.</w:t>
      </w:r>
    </w:p>
    <w:p w14:paraId="7DBE9883" w14:textId="00471205" w:rsidR="00594824" w:rsidRPr="00594824" w:rsidRDefault="00594824" w:rsidP="00C24D70">
      <w:pPr>
        <w:spacing w:line="36" w:lineRule="atLeast"/>
        <w:ind w:firstLine="708"/>
        <w:rPr>
          <w:szCs w:val="24"/>
        </w:rPr>
      </w:pPr>
      <w:r w:rsidRPr="00594824">
        <w:rPr>
          <w:szCs w:val="24"/>
        </w:rPr>
        <w:t>Цветовая градация водорода зависит от способа его выработки и углеродного следа, то есть количества вредных выбросов:</w:t>
      </w:r>
    </w:p>
    <w:p w14:paraId="3720FF7A" w14:textId="7C4299FE" w:rsidR="009527A4" w:rsidRPr="00B92E28" w:rsidRDefault="00594824" w:rsidP="009E168D">
      <w:pPr>
        <w:pStyle w:val="aa"/>
        <w:numPr>
          <w:ilvl w:val="0"/>
          <w:numId w:val="7"/>
        </w:numPr>
        <w:spacing w:line="36" w:lineRule="atLeast"/>
        <w:rPr>
          <w:szCs w:val="24"/>
        </w:rPr>
      </w:pPr>
      <w:r w:rsidRPr="00B92E28">
        <w:rPr>
          <w:szCs w:val="24"/>
        </w:rPr>
        <w:t>«зеленый» — произведён с помощью энергии из возобновляемых источников методом электролиза воды, считается самым чистым;</w:t>
      </w:r>
    </w:p>
    <w:p w14:paraId="2F13E514" w14:textId="77777777" w:rsidR="009527A4" w:rsidRDefault="00594824" w:rsidP="009E168D">
      <w:pPr>
        <w:pStyle w:val="aa"/>
        <w:numPr>
          <w:ilvl w:val="0"/>
          <w:numId w:val="7"/>
        </w:numPr>
        <w:spacing w:line="36" w:lineRule="atLeast"/>
        <w:ind w:left="709"/>
        <w:rPr>
          <w:szCs w:val="24"/>
        </w:rPr>
      </w:pPr>
      <w:r w:rsidRPr="009527A4">
        <w:rPr>
          <w:szCs w:val="24"/>
        </w:rPr>
        <w:t>«голубой» — произведенный из природного газа; в этом случае углекислый газ накапливается в специальных хранилищах;</w:t>
      </w:r>
    </w:p>
    <w:p w14:paraId="0894C758" w14:textId="183B1EA9" w:rsidR="00594824" w:rsidRPr="009527A4" w:rsidRDefault="00594824" w:rsidP="009E168D">
      <w:pPr>
        <w:pStyle w:val="aa"/>
        <w:numPr>
          <w:ilvl w:val="0"/>
          <w:numId w:val="7"/>
        </w:numPr>
        <w:spacing w:line="36" w:lineRule="atLeast"/>
        <w:ind w:left="709"/>
        <w:rPr>
          <w:szCs w:val="24"/>
        </w:rPr>
      </w:pPr>
      <w:r w:rsidRPr="009527A4">
        <w:rPr>
          <w:szCs w:val="24"/>
        </w:rPr>
        <w:t>«желтый» — произведенный при помощи атомной энергии.</w:t>
      </w:r>
    </w:p>
    <w:p w14:paraId="589395D8" w14:textId="74EA673A" w:rsidR="00594824" w:rsidRPr="00594824" w:rsidRDefault="009527A4" w:rsidP="00C24D70">
      <w:pPr>
        <w:spacing w:line="36" w:lineRule="atLeast"/>
        <w:ind w:firstLine="708"/>
        <w:rPr>
          <w:szCs w:val="24"/>
        </w:rPr>
      </w:pPr>
      <w:r>
        <w:rPr>
          <w:szCs w:val="24"/>
        </w:rPr>
        <w:t>П</w:t>
      </w:r>
      <w:r w:rsidR="00594824" w:rsidRPr="00594824">
        <w:rPr>
          <w:szCs w:val="24"/>
        </w:rPr>
        <w:t>ри производстве «серого» водорода вредные выбросы идут в атмосферу.</w:t>
      </w:r>
      <w:r>
        <w:rPr>
          <w:szCs w:val="24"/>
        </w:rPr>
        <w:t xml:space="preserve"> </w:t>
      </w:r>
      <w:r w:rsidR="00594824" w:rsidRPr="00594824">
        <w:rPr>
          <w:szCs w:val="24"/>
        </w:rPr>
        <w:t xml:space="preserve">Себестоимость «зеленого» водорода около 10 долларов за </w:t>
      </w:r>
      <w:r w:rsidRPr="00594824">
        <w:rPr>
          <w:szCs w:val="24"/>
        </w:rPr>
        <w:t>килограмм</w:t>
      </w:r>
      <w:r>
        <w:rPr>
          <w:szCs w:val="24"/>
        </w:rPr>
        <w:t xml:space="preserve">, </w:t>
      </w:r>
      <w:r w:rsidR="00594824" w:rsidRPr="00594824">
        <w:rPr>
          <w:szCs w:val="24"/>
        </w:rPr>
        <w:t>«голубой» и «желтый» водород в несколько раз дешевле «зеленого» — от 2 долларов за килограмм.</w:t>
      </w:r>
    </w:p>
    <w:p w14:paraId="22A00883" w14:textId="77777777" w:rsidR="009D110B" w:rsidRDefault="00594824" w:rsidP="00C24D70">
      <w:pPr>
        <w:spacing w:line="36" w:lineRule="atLeast"/>
        <w:ind w:firstLine="708"/>
        <w:rPr>
          <w:szCs w:val="24"/>
        </w:rPr>
      </w:pPr>
      <w:r w:rsidRPr="00594824">
        <w:rPr>
          <w:szCs w:val="24"/>
        </w:rPr>
        <w:t xml:space="preserve">Производство водорода может быть сосредоточено на централизованных крупных предприятиях, что понижает себестоимость </w:t>
      </w:r>
      <w:r w:rsidRPr="00594824">
        <w:rPr>
          <w:szCs w:val="24"/>
        </w:rPr>
        <w:lastRenderedPageBreak/>
        <w:t xml:space="preserve">производства, но требует дополнительных расходов на доставку водорода к водородным автозаправочным станциям. Другим вариантом является маломасштабное производство непосредственно на специально оборудованных водородных автозаправочных станциях. </w:t>
      </w:r>
    </w:p>
    <w:p w14:paraId="1D42711B" w14:textId="11A2839E" w:rsidR="00034A88" w:rsidRPr="00034A88" w:rsidRDefault="00034A88" w:rsidP="00C24D70">
      <w:pPr>
        <w:spacing w:line="36" w:lineRule="atLeast"/>
        <w:ind w:firstLine="708"/>
        <w:rPr>
          <w:szCs w:val="24"/>
        </w:rPr>
      </w:pPr>
      <w:r w:rsidRPr="00034A88">
        <w:rPr>
          <w:szCs w:val="24"/>
        </w:rPr>
        <w:t>Системы производства водорода могут быть спроектированы и разработаны для производства водорода из водородсодержащих ресурсов. Методы производства водорода классифицируют либо по типу ресурса, из которого получают водород, либо по виду технологического источника энергии [8]. Источники энергии, содержащие водород, подразделяются на возобновляемые и невозобновляемые (рисунок 1.</w:t>
      </w:r>
      <w:r w:rsidR="00A830E8">
        <w:rPr>
          <w:szCs w:val="24"/>
        </w:rPr>
        <w:t>2</w:t>
      </w:r>
      <w:r w:rsidRPr="00034A88">
        <w:rPr>
          <w:szCs w:val="24"/>
        </w:rPr>
        <w:t xml:space="preserve"> а). Хотя производство водорода на основе ископаемых ресурсов необходимо исследовать и совершенствовать, предполагается, что основным подходом будут «зеленые» методы получения чистого водорода из биомассы и воды с использованием возобновляемой электроэнергии или теплоты от ядерной и солнечной энергии.</w:t>
      </w:r>
    </w:p>
    <w:p w14:paraId="18F9CDB6" w14:textId="77777777" w:rsidR="00034A88" w:rsidRPr="00034A88" w:rsidRDefault="00034A88" w:rsidP="00C24D70">
      <w:pPr>
        <w:spacing w:line="36" w:lineRule="atLeast"/>
        <w:ind w:firstLine="708"/>
        <w:rPr>
          <w:szCs w:val="24"/>
        </w:rPr>
      </w:pPr>
      <w:r w:rsidRPr="00034A88">
        <w:rPr>
          <w:szCs w:val="24"/>
        </w:rPr>
        <w:t xml:space="preserve">Источники энергии (рисунок 1.1 б), приводящие в действие процесс производства водорода, могут быть тепловыми, биологическими, механическими, электрическими или фотонными. Для оценки эффективности способов производства водорода и выбора наилучшего возможного варианта необходима оценка жизненного цикла. </w:t>
      </w:r>
    </w:p>
    <w:p w14:paraId="42557BBC" w14:textId="16A5192F" w:rsidR="00034A88" w:rsidRPr="00034A88" w:rsidRDefault="003F6CBC" w:rsidP="00C24D70">
      <w:pPr>
        <w:spacing w:line="36" w:lineRule="atLeast"/>
        <w:jc w:val="center"/>
        <w:rPr>
          <w:szCs w:val="24"/>
        </w:rPr>
      </w:pPr>
      <w:r w:rsidRPr="00E74712">
        <w:rPr>
          <w:szCs w:val="24"/>
        </w:rPr>
        <w:object w:dxaOrig="9347" w:dyaOrig="2940" w14:anchorId="2D405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59pt" o:ole="">
            <v:imagedata r:id="rId11" o:title=""/>
          </v:shape>
          <o:OLEObject Type="Embed" ProgID="Visio.Drawing.15" ShapeID="_x0000_i1025" DrawAspect="Content" ObjectID="_1717476194" r:id="rId12"/>
        </w:object>
      </w:r>
    </w:p>
    <w:p w14:paraId="5ECA9C92" w14:textId="77777777" w:rsidR="00812A27" w:rsidRPr="00493B21" w:rsidRDefault="00034A88" w:rsidP="00C24D70">
      <w:pPr>
        <w:spacing w:line="36" w:lineRule="atLeast"/>
        <w:jc w:val="center"/>
      </w:pPr>
      <w:r w:rsidRPr="00493B21">
        <w:t>Рисунок 1.</w:t>
      </w:r>
      <w:r w:rsidR="00A830E8" w:rsidRPr="00493B21">
        <w:t xml:space="preserve">2 – </w:t>
      </w:r>
      <w:r w:rsidRPr="00493B21">
        <w:t>Способы получения водорода: а) по типу исходного ресурса;</w:t>
      </w:r>
      <w:r w:rsidR="002F3424" w:rsidRPr="002F3424">
        <w:t xml:space="preserve"> </w:t>
      </w:r>
      <w:r w:rsidR="002F3424" w:rsidRPr="00493B21">
        <w:t>б) технологический процесс на основе источника энергии.</w:t>
      </w:r>
    </w:p>
    <w:p w14:paraId="5B007A37" w14:textId="625CADD7" w:rsidR="001A37C9" w:rsidRDefault="001A37C9" w:rsidP="00C24D70">
      <w:pPr>
        <w:spacing w:line="36" w:lineRule="atLeast"/>
        <w:ind w:firstLine="708"/>
        <w:rPr>
          <w:szCs w:val="24"/>
        </w:rPr>
      </w:pPr>
      <w:r w:rsidRPr="001A37C9">
        <w:rPr>
          <w:szCs w:val="24"/>
        </w:rPr>
        <w:t>Сегодня паровой риформинг природного газа, газификация угля и электролиз</w:t>
      </w:r>
      <w:r>
        <w:rPr>
          <w:szCs w:val="24"/>
        </w:rPr>
        <w:t xml:space="preserve"> </w:t>
      </w:r>
      <w:r w:rsidRPr="001A37C9">
        <w:rPr>
          <w:szCs w:val="24"/>
        </w:rPr>
        <w:t>воды являются хорошо отработанными технологиями производства водорода и</w:t>
      </w:r>
      <w:r>
        <w:rPr>
          <w:szCs w:val="24"/>
        </w:rPr>
        <w:t xml:space="preserve"> </w:t>
      </w:r>
      <w:r w:rsidRPr="001A37C9">
        <w:rPr>
          <w:szCs w:val="24"/>
        </w:rPr>
        <w:t>используются в промышленных масштабах. В 2005 г. 48% мирового спроса на</w:t>
      </w:r>
      <w:r>
        <w:rPr>
          <w:szCs w:val="24"/>
        </w:rPr>
        <w:t xml:space="preserve"> </w:t>
      </w:r>
      <w:r w:rsidRPr="001A37C9">
        <w:rPr>
          <w:szCs w:val="24"/>
        </w:rPr>
        <w:t>водород удовлетворялось за счет парового риформинга природного газа, около 30%</w:t>
      </w:r>
      <w:r>
        <w:rPr>
          <w:szCs w:val="24"/>
        </w:rPr>
        <w:t xml:space="preserve"> </w:t>
      </w:r>
      <w:r w:rsidRPr="001A37C9">
        <w:rPr>
          <w:szCs w:val="24"/>
        </w:rPr>
        <w:t>— риформинга отходящих газов нефтехимической промышленности, 18% —</w:t>
      </w:r>
      <w:r>
        <w:rPr>
          <w:szCs w:val="24"/>
        </w:rPr>
        <w:t xml:space="preserve"> </w:t>
      </w:r>
      <w:r w:rsidRPr="001A37C9">
        <w:rPr>
          <w:szCs w:val="24"/>
        </w:rPr>
        <w:t>газификации угля, 3,9% — электролиза воды и 0,1% за счет других источников</w:t>
      </w:r>
      <w:r>
        <w:rPr>
          <w:szCs w:val="24"/>
        </w:rPr>
        <w:t xml:space="preserve"> </w:t>
      </w:r>
      <w:r w:rsidRPr="001A37C9">
        <w:rPr>
          <w:szCs w:val="24"/>
        </w:rPr>
        <w:t>[</w:t>
      </w:r>
      <w:r w:rsidR="00AA5C74">
        <w:rPr>
          <w:szCs w:val="24"/>
        </w:rPr>
        <w:t>51</w:t>
      </w:r>
      <w:r w:rsidRPr="001A37C9">
        <w:rPr>
          <w:szCs w:val="24"/>
        </w:rPr>
        <w:t xml:space="preserve">]. </w:t>
      </w:r>
    </w:p>
    <w:p w14:paraId="5F07A8AC" w14:textId="77777777" w:rsidR="005D2A00" w:rsidRDefault="00812A27" w:rsidP="00C24D70">
      <w:pPr>
        <w:spacing w:line="36" w:lineRule="atLeast"/>
        <w:ind w:firstLine="708"/>
        <w:rPr>
          <w:szCs w:val="24"/>
        </w:rPr>
      </w:pPr>
      <w:r w:rsidRPr="00E74712">
        <w:rPr>
          <w:szCs w:val="24"/>
        </w:rPr>
        <w:t xml:space="preserve">Сравнение технологии парового риформинга метана как краткосрочной технологии производства водорода с газификацией биомассы и электролизом на основе энергии ветра в качестве среднесрочных технологий, а также термохимических циклов и фотонного расщепления воды в качестве долгосрочных технологий на основе отчетов LCA [10-14] представлено на </w:t>
      </w:r>
      <w:r w:rsidRPr="00E74712">
        <w:rPr>
          <w:i/>
          <w:iCs/>
          <w:szCs w:val="24"/>
        </w:rPr>
        <w:t>рисунке</w:t>
      </w:r>
      <w:r w:rsidRPr="00E74712">
        <w:rPr>
          <w:szCs w:val="24"/>
        </w:rPr>
        <w:t xml:space="preserve"> 1.</w:t>
      </w:r>
      <w:r>
        <w:rPr>
          <w:szCs w:val="24"/>
        </w:rPr>
        <w:t>3</w:t>
      </w:r>
      <w:r w:rsidRPr="00E74712">
        <w:rPr>
          <w:szCs w:val="24"/>
        </w:rPr>
        <w:t xml:space="preserve"> и </w:t>
      </w:r>
      <w:r w:rsidRPr="00E74712">
        <w:rPr>
          <w:i/>
          <w:iCs/>
          <w:szCs w:val="24"/>
        </w:rPr>
        <w:t>рисунке</w:t>
      </w:r>
      <w:r w:rsidRPr="00E74712">
        <w:rPr>
          <w:szCs w:val="24"/>
        </w:rPr>
        <w:t xml:space="preserve"> 1.</w:t>
      </w:r>
      <w:r>
        <w:rPr>
          <w:szCs w:val="24"/>
        </w:rPr>
        <w:t>4</w:t>
      </w:r>
      <w:r w:rsidRPr="00E74712">
        <w:rPr>
          <w:szCs w:val="24"/>
        </w:rPr>
        <w:t xml:space="preserve">. Как следует из диаграмм, хотя методы термохимического цикла </w:t>
      </w:r>
      <w:proofErr w:type="spellStart"/>
      <w:r w:rsidRPr="005D6674">
        <w:rPr>
          <w:i/>
          <w:iCs/>
          <w:szCs w:val="24"/>
        </w:rPr>
        <w:t>Cu-Cl</w:t>
      </w:r>
      <w:proofErr w:type="spellEnd"/>
      <w:r w:rsidRPr="00E74712">
        <w:rPr>
          <w:szCs w:val="24"/>
        </w:rPr>
        <w:t xml:space="preserve"> на основе ядерной энергии и </w:t>
      </w:r>
      <w:r w:rsidRPr="00E74712">
        <w:rPr>
          <w:szCs w:val="24"/>
        </w:rPr>
        <w:lastRenderedPageBreak/>
        <w:t xml:space="preserve">фотоэлектрохимического разделения воды имеют значительно более низкий потенциалом глобального потепления </w:t>
      </w:r>
      <w:r w:rsidRPr="00E74712">
        <w:rPr>
          <w:szCs w:val="24"/>
          <w:lang w:val="en-US"/>
        </w:rPr>
        <w:t>GWP</w:t>
      </w:r>
      <w:r w:rsidRPr="00E74712">
        <w:rPr>
          <w:szCs w:val="24"/>
        </w:rPr>
        <w:t xml:space="preserve"> по сравнению с паровым риформингом метана и газификацией биомассы, однако стоимость водорода, получаемого этими методами, пока не конкурентоспособна с методом парового риформинга.</w:t>
      </w:r>
    </w:p>
    <w:p w14:paraId="4A6FC44D" w14:textId="18B7D233" w:rsidR="00812A27" w:rsidRPr="00493B21" w:rsidRDefault="00812A27" w:rsidP="00C24D70">
      <w:pPr>
        <w:spacing w:line="36" w:lineRule="atLeast"/>
        <w:ind w:firstLine="708"/>
        <w:rPr>
          <w:szCs w:val="24"/>
        </w:rPr>
      </w:pPr>
      <w:r w:rsidRPr="00E74712">
        <w:rPr>
          <w:noProof/>
          <w:sz w:val="24"/>
          <w:szCs w:val="24"/>
        </w:rPr>
        <w:drawing>
          <wp:inline distT="0" distB="0" distL="0" distR="0" wp14:anchorId="251C38CB" wp14:editId="46BB9378">
            <wp:extent cx="5344641" cy="269172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3"/>
                    <a:stretch>
                      <a:fillRect/>
                    </a:stretch>
                  </pic:blipFill>
                  <pic:spPr>
                    <a:xfrm>
                      <a:off x="0" y="0"/>
                      <a:ext cx="5371863" cy="2705439"/>
                    </a:xfrm>
                    <a:prstGeom prst="rect">
                      <a:avLst/>
                    </a:prstGeom>
                  </pic:spPr>
                </pic:pic>
              </a:graphicData>
            </a:graphic>
          </wp:inline>
        </w:drawing>
      </w:r>
    </w:p>
    <w:p w14:paraId="4528C179" w14:textId="04B9FE36" w:rsidR="00812A27" w:rsidRPr="00E6438E" w:rsidRDefault="00812A27" w:rsidP="00C24D70">
      <w:pPr>
        <w:spacing w:line="36" w:lineRule="atLeast"/>
        <w:jc w:val="center"/>
      </w:pPr>
      <w:r w:rsidRPr="00493B21">
        <w:t xml:space="preserve">Рисунок 1.3 – </w:t>
      </w:r>
      <w:proofErr w:type="spellStart"/>
      <w:r w:rsidRPr="00493B21">
        <w:t>Эксергетическая</w:t>
      </w:r>
      <w:proofErr w:type="spellEnd"/>
      <w:r w:rsidRPr="00493B21">
        <w:t xml:space="preserve"> и энергетическая эффективность методов производства водорода</w:t>
      </w:r>
      <w:r w:rsidRPr="00E74712">
        <w:rPr>
          <w:noProof/>
          <w:sz w:val="24"/>
          <w:szCs w:val="24"/>
        </w:rPr>
        <w:drawing>
          <wp:inline distT="0" distB="0" distL="0" distR="0" wp14:anchorId="251546A0" wp14:editId="3C432E69">
            <wp:extent cx="5020126" cy="255329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5039208" cy="2563001"/>
                    </a:xfrm>
                    <a:prstGeom prst="rect">
                      <a:avLst/>
                    </a:prstGeom>
                  </pic:spPr>
                </pic:pic>
              </a:graphicData>
            </a:graphic>
          </wp:inline>
        </w:drawing>
      </w:r>
    </w:p>
    <w:p w14:paraId="47931BF1" w14:textId="741A1DB7" w:rsidR="00812A27" w:rsidRPr="00493B21" w:rsidRDefault="00812A27" w:rsidP="00C24D70">
      <w:pPr>
        <w:spacing w:line="36" w:lineRule="atLeast"/>
        <w:jc w:val="center"/>
      </w:pPr>
      <w:r w:rsidRPr="00493B21">
        <w:t>Рисунок 1.</w:t>
      </w:r>
      <w:r w:rsidR="00493B21" w:rsidRPr="00493B21">
        <w:t xml:space="preserve">4 </w:t>
      </w:r>
      <w:r w:rsidR="00E6438E" w:rsidRPr="00493B21">
        <w:t>– Потенциал</w:t>
      </w:r>
      <w:r w:rsidRPr="00493B21">
        <w:t xml:space="preserve"> глобального потепления и удельная стоимость методов производства водорода</w:t>
      </w:r>
    </w:p>
    <w:p w14:paraId="71A3D659" w14:textId="77777777" w:rsidR="00812A27" w:rsidRPr="00E74712" w:rsidRDefault="00812A27" w:rsidP="00C24D70">
      <w:pPr>
        <w:spacing w:line="36" w:lineRule="atLeast"/>
        <w:rPr>
          <w:szCs w:val="24"/>
        </w:rPr>
      </w:pPr>
    </w:p>
    <w:p w14:paraId="35630074" w14:textId="0F07F953" w:rsidR="00812A27" w:rsidRPr="00E74712" w:rsidRDefault="00812A27" w:rsidP="00C24D70">
      <w:pPr>
        <w:spacing w:line="36" w:lineRule="atLeast"/>
        <w:ind w:firstLine="708"/>
        <w:rPr>
          <w:szCs w:val="24"/>
        </w:rPr>
      </w:pPr>
      <w:r w:rsidRPr="00E74712">
        <w:rPr>
          <w:szCs w:val="24"/>
        </w:rPr>
        <w:t xml:space="preserve">Поскольку важно производить водород с минимальным потенциалом глобального потепления </w:t>
      </w:r>
      <w:r w:rsidRPr="00E74712">
        <w:rPr>
          <w:szCs w:val="24"/>
          <w:lang w:val="en-US"/>
        </w:rPr>
        <w:t>GWP</w:t>
      </w:r>
      <w:r w:rsidRPr="00E74712">
        <w:rPr>
          <w:szCs w:val="24"/>
        </w:rPr>
        <w:t xml:space="preserve"> и воздействием на окружающую среду, то появляющиеся технологии с низким уровнем выбросов, такие как электролиз на основе энергии ветра, фотонное расщепление воды, наряду с ядерными и солнечными термохимическими циклами разделения воды могут </w:t>
      </w:r>
      <w:r w:rsidR="00E6438E" w:rsidRPr="00E74712">
        <w:rPr>
          <w:szCs w:val="24"/>
        </w:rPr>
        <w:t>рассматриваться</w:t>
      </w:r>
      <w:r w:rsidRPr="00E74712">
        <w:rPr>
          <w:szCs w:val="24"/>
        </w:rPr>
        <w:t xml:space="preserve"> в качестве технологий с почти нулевым уровнем выбросов для производства водорода в долгосрочной перспективе [14]. </w:t>
      </w:r>
    </w:p>
    <w:p w14:paraId="3215402D" w14:textId="77777777" w:rsidR="00812A27" w:rsidRPr="00E74712" w:rsidRDefault="00812A27" w:rsidP="00C24D70">
      <w:pPr>
        <w:spacing w:line="36" w:lineRule="atLeast"/>
        <w:ind w:firstLine="708"/>
        <w:rPr>
          <w:szCs w:val="24"/>
        </w:rPr>
      </w:pPr>
      <w:r w:rsidRPr="00E74712">
        <w:rPr>
          <w:szCs w:val="24"/>
        </w:rPr>
        <w:t xml:space="preserve">На самом деле, производство водорода из возобновляемых источников сталкивается со многими проблемами, такими как высокая температура </w:t>
      </w:r>
      <w:r w:rsidRPr="00E74712">
        <w:rPr>
          <w:szCs w:val="24"/>
        </w:rPr>
        <w:lastRenderedPageBreak/>
        <w:t xml:space="preserve">разложения биомассы и расщепления воды, а также необходимость в дорогостоящих материалах для процессов производства водорода [15]. Поскольку обеспечение достаточного количества тепловой энергии само по себе имеет высокий потенциал глобального потепления </w:t>
      </w:r>
      <w:r w:rsidRPr="00E74712">
        <w:rPr>
          <w:szCs w:val="24"/>
          <w:lang w:val="en-US"/>
        </w:rPr>
        <w:t>GWP</w:t>
      </w:r>
      <w:r w:rsidRPr="00E74712">
        <w:rPr>
          <w:szCs w:val="24"/>
        </w:rPr>
        <w:t>, важно интегрировать установки по производству водорода в системы, где энергия вынуждено отводиться в окружающую среду, т. е. расходуется впустую.</w:t>
      </w:r>
    </w:p>
    <w:p w14:paraId="744BD69C" w14:textId="77777777" w:rsidR="00812A27" w:rsidRPr="00B050C4" w:rsidRDefault="00812A27" w:rsidP="00411228">
      <w:pPr>
        <w:pStyle w:val="a7"/>
        <w:spacing w:before="0" w:line="36" w:lineRule="atLeast"/>
        <w:ind w:firstLine="708"/>
      </w:pPr>
      <w:bookmarkStart w:id="8" w:name="_Toc87861862"/>
      <w:bookmarkStart w:id="9" w:name="_Toc106861289"/>
      <w:r w:rsidRPr="00B050C4">
        <w:t>1.2 Сущность термохического метода производства водорода</w:t>
      </w:r>
      <w:bookmarkEnd w:id="8"/>
      <w:bookmarkEnd w:id="9"/>
    </w:p>
    <w:p w14:paraId="1C751DD4" w14:textId="77777777" w:rsidR="00812A27" w:rsidRPr="00E74712" w:rsidRDefault="00812A27" w:rsidP="00411228">
      <w:pPr>
        <w:spacing w:after="160" w:line="36" w:lineRule="atLeast"/>
        <w:ind w:firstLine="708"/>
        <w:rPr>
          <w:szCs w:val="24"/>
        </w:rPr>
      </w:pPr>
      <w:r w:rsidRPr="00E74712">
        <w:rPr>
          <w:szCs w:val="24"/>
        </w:rPr>
        <w:t xml:space="preserve">Термохимические циклы расщепления воды основаны на разложении воды посредством повторяющихся стадий химических реакций с использованием промежуточных реакций и веществ, которые в свою очередь перерабатываются в ходе этих процессов, так что общие реакции эквивалентны диссоциации молекулы воды на водород и кислород [16]. Теоретически, тепловая энергия является единственным источником энергии для данного процесса. Термохимический цикл расщепления воды предназначен для производства водорода с использованием тепловой энергии и переработкой веществ для повторного использования. Термохимические циклы расщепления воды мало зависят от катализатора, и единственным потребляемым веществом в цикле является вода, которая в свою очередь является источником водорода, а все остальные вещества могут быть циклически использованы [17]. </w:t>
      </w:r>
    </w:p>
    <w:p w14:paraId="54060AEE" w14:textId="77777777" w:rsidR="00812A27" w:rsidRPr="00E74712" w:rsidRDefault="00812A27" w:rsidP="00C24D70">
      <w:pPr>
        <w:spacing w:line="36" w:lineRule="atLeast"/>
        <w:ind w:firstLine="708"/>
        <w:rPr>
          <w:szCs w:val="24"/>
        </w:rPr>
      </w:pPr>
      <w:r w:rsidRPr="00E74712">
        <w:rPr>
          <w:szCs w:val="24"/>
        </w:rPr>
        <w:t>Преимущества термохимических циклов расщепления воды:</w:t>
      </w:r>
      <w:r>
        <w:rPr>
          <w:szCs w:val="24"/>
        </w:rPr>
        <w:t xml:space="preserve"> </w:t>
      </w:r>
      <w:r w:rsidRPr="00004E03">
        <w:rPr>
          <w:szCs w:val="24"/>
        </w:rPr>
        <w:t>для процесса разделения O</w:t>
      </w:r>
      <w:r w:rsidRPr="00004E03">
        <w:rPr>
          <w:szCs w:val="24"/>
          <w:vertAlign w:val="subscript"/>
        </w:rPr>
        <w:t>2</w:t>
      </w:r>
      <w:r w:rsidRPr="00004E03">
        <w:rPr>
          <w:szCs w:val="24"/>
        </w:rPr>
        <w:t>-H</w:t>
      </w:r>
      <w:r w:rsidRPr="00004E03">
        <w:rPr>
          <w:szCs w:val="24"/>
          <w:vertAlign w:val="subscript"/>
        </w:rPr>
        <w:t>2</w:t>
      </w:r>
      <w:r w:rsidRPr="00004E03">
        <w:rPr>
          <w:szCs w:val="24"/>
        </w:rPr>
        <w:t xml:space="preserve"> не требуется наличие мембран;</w:t>
      </w:r>
      <w:r>
        <w:rPr>
          <w:szCs w:val="24"/>
        </w:rPr>
        <w:t xml:space="preserve"> </w:t>
      </w:r>
      <w:r w:rsidRPr="00E74712">
        <w:rPr>
          <w:szCs w:val="24"/>
        </w:rPr>
        <w:t>диапазон рабочих температур 500 -1800 °C (в большинстве случаев);</w:t>
      </w:r>
      <w:r>
        <w:rPr>
          <w:szCs w:val="24"/>
        </w:rPr>
        <w:t xml:space="preserve"> </w:t>
      </w:r>
      <w:r w:rsidRPr="00E74712">
        <w:rPr>
          <w:szCs w:val="24"/>
        </w:rPr>
        <w:t>отсутствие необходимости в дополнительном потреблении электроэнергии в чистых термохимических циклах и низкая потребность в электроэнергии в гибридных термохимических циклах.</w:t>
      </w:r>
    </w:p>
    <w:p w14:paraId="06DE4027" w14:textId="2B6A4011" w:rsidR="00812A27" w:rsidRPr="00E74712" w:rsidRDefault="00812A27" w:rsidP="00C24D70">
      <w:pPr>
        <w:spacing w:line="36" w:lineRule="atLeast"/>
        <w:ind w:firstLine="708"/>
        <w:rPr>
          <w:szCs w:val="24"/>
        </w:rPr>
      </w:pPr>
      <w:r w:rsidRPr="00E74712">
        <w:rPr>
          <w:szCs w:val="24"/>
        </w:rPr>
        <w:t xml:space="preserve">Термохимические циклы требуют для реализации либо только тепловую энергию как показано на </w:t>
      </w:r>
      <w:r w:rsidRPr="00E74712">
        <w:rPr>
          <w:i/>
          <w:iCs/>
          <w:szCs w:val="24"/>
        </w:rPr>
        <w:t>рисунке</w:t>
      </w:r>
      <w:r w:rsidRPr="00E74712">
        <w:rPr>
          <w:szCs w:val="24"/>
        </w:rPr>
        <w:t xml:space="preserve"> 1.</w:t>
      </w:r>
      <w:r w:rsidR="005257FC">
        <w:rPr>
          <w:szCs w:val="24"/>
        </w:rPr>
        <w:t>5</w:t>
      </w:r>
      <w:r w:rsidRPr="00E74712">
        <w:rPr>
          <w:szCs w:val="24"/>
        </w:rPr>
        <w:t>а, и называются чистыми термохимическими циклами, либо тепловую и другую форму энергии, и тогда называются гибридными термохимическими циклами (</w:t>
      </w:r>
      <w:r w:rsidRPr="00E74712">
        <w:rPr>
          <w:i/>
          <w:iCs/>
          <w:szCs w:val="24"/>
        </w:rPr>
        <w:t>рисунок</w:t>
      </w:r>
      <w:r w:rsidRPr="00E74712">
        <w:rPr>
          <w:szCs w:val="24"/>
        </w:rPr>
        <w:t xml:space="preserve"> 1.</w:t>
      </w:r>
      <w:r w:rsidR="005257FC">
        <w:rPr>
          <w:szCs w:val="24"/>
        </w:rPr>
        <w:t>5</w:t>
      </w:r>
      <w:r w:rsidRPr="00E74712">
        <w:rPr>
          <w:szCs w:val="24"/>
        </w:rPr>
        <w:t xml:space="preserve">б). В гибридных термохимических циклах вода, высокотемпературная теплота от солнечных установок или ядерных реакторов, а также электричество или фотонная энергия являются входными составляющими, в то время как водород и кислород являются выходными составляющими [18]. </w:t>
      </w:r>
    </w:p>
    <w:p w14:paraId="174FDD08" w14:textId="77777777" w:rsidR="00812A27" w:rsidRPr="00E74712" w:rsidRDefault="00812A27" w:rsidP="00C24D70">
      <w:pPr>
        <w:spacing w:line="36" w:lineRule="atLeast"/>
        <w:ind w:firstLine="708"/>
        <w:rPr>
          <w:szCs w:val="24"/>
        </w:rPr>
      </w:pPr>
      <w:r w:rsidRPr="00E74712">
        <w:rPr>
          <w:szCs w:val="24"/>
        </w:rPr>
        <w:t>Воду можно разложить на H</w:t>
      </w:r>
      <w:r w:rsidRPr="00E74712">
        <w:rPr>
          <w:szCs w:val="24"/>
          <w:vertAlign w:val="subscript"/>
        </w:rPr>
        <w:t>2</w:t>
      </w:r>
      <w:r w:rsidRPr="00E74712">
        <w:rPr>
          <w:szCs w:val="24"/>
        </w:rPr>
        <w:t xml:space="preserve"> и O</w:t>
      </w:r>
      <w:r w:rsidRPr="00E74712">
        <w:rPr>
          <w:szCs w:val="24"/>
          <w:vertAlign w:val="subscript"/>
        </w:rPr>
        <w:t>2</w:t>
      </w:r>
      <w:r w:rsidRPr="00E74712">
        <w:rPr>
          <w:szCs w:val="24"/>
        </w:rPr>
        <w:t xml:space="preserve"> всего за одну стадию. Однако ввиду потребности в очень высокой температуре, необходимой для одностадийного цикла, термохимические циклы рациональнее применять как повторяющийся набор реакций, в которых вода расщепляется с использованием тепловой энергии при температурах ниже 2000 °C и обычно в два или более этапов [19].</w:t>
      </w:r>
    </w:p>
    <w:p w14:paraId="54156807" w14:textId="77777777" w:rsidR="00E6438E" w:rsidRDefault="00812A27" w:rsidP="00C24D70">
      <w:pPr>
        <w:spacing w:line="36" w:lineRule="atLeast"/>
        <w:rPr>
          <w:szCs w:val="24"/>
        </w:rPr>
      </w:pPr>
      <w:r w:rsidRPr="00E74712">
        <w:rPr>
          <w:szCs w:val="24"/>
        </w:rPr>
        <w:t>Наиболее разработанным является термохимический цикл на основе взаимодействия меди и хлора [19].</w:t>
      </w:r>
    </w:p>
    <w:p w14:paraId="33FCCCF1" w14:textId="36B836A7" w:rsidR="00812A27" w:rsidRPr="00E6438E" w:rsidRDefault="00812A27" w:rsidP="00C24D70">
      <w:pPr>
        <w:spacing w:line="36" w:lineRule="atLeast"/>
        <w:jc w:val="center"/>
        <w:rPr>
          <w:szCs w:val="24"/>
        </w:rPr>
      </w:pPr>
      <w:r w:rsidRPr="00E74712">
        <w:rPr>
          <w:noProof/>
          <w:sz w:val="24"/>
          <w:szCs w:val="24"/>
        </w:rPr>
        <w:lastRenderedPageBreak/>
        <w:drawing>
          <wp:inline distT="0" distB="0" distL="0" distR="0" wp14:anchorId="78583427" wp14:editId="30A4A0C3">
            <wp:extent cx="5703225" cy="2339163"/>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tretch>
                      <a:fillRect/>
                    </a:stretch>
                  </pic:blipFill>
                  <pic:spPr>
                    <a:xfrm>
                      <a:off x="0" y="0"/>
                      <a:ext cx="5745138" cy="2356353"/>
                    </a:xfrm>
                    <a:prstGeom prst="rect">
                      <a:avLst/>
                    </a:prstGeom>
                  </pic:spPr>
                </pic:pic>
              </a:graphicData>
            </a:graphic>
          </wp:inline>
        </w:drawing>
      </w:r>
    </w:p>
    <w:p w14:paraId="044F00E3" w14:textId="0D04C5E2" w:rsidR="00812A27" w:rsidRPr="00237433" w:rsidRDefault="00812A27" w:rsidP="00C24D70">
      <w:pPr>
        <w:spacing w:line="36" w:lineRule="atLeast"/>
        <w:jc w:val="center"/>
      </w:pPr>
      <w:r w:rsidRPr="00237433">
        <w:t>Рисунок 1.</w:t>
      </w:r>
      <w:r w:rsidR="00237433">
        <w:t xml:space="preserve">5 – </w:t>
      </w:r>
      <w:r w:rsidRPr="00237433">
        <w:t xml:space="preserve">Общая схема чистых и гибридных термохимических циклов </w:t>
      </w:r>
    </w:p>
    <w:p w14:paraId="65E1B4F1" w14:textId="77777777" w:rsidR="00812A27" w:rsidRPr="00E74712" w:rsidRDefault="00812A27" w:rsidP="00C24D70">
      <w:pPr>
        <w:spacing w:line="36" w:lineRule="atLeast"/>
        <w:rPr>
          <w:szCs w:val="24"/>
        </w:rPr>
      </w:pPr>
    </w:p>
    <w:p w14:paraId="4CC5542C" w14:textId="7D1B2A42" w:rsidR="00712C3E" w:rsidRPr="00712C3E" w:rsidRDefault="00712C3E" w:rsidP="00411228">
      <w:pPr>
        <w:pStyle w:val="a7"/>
        <w:spacing w:before="0" w:line="36" w:lineRule="atLeast"/>
        <w:ind w:firstLine="708"/>
      </w:pPr>
      <w:bookmarkStart w:id="10" w:name="_Toc106861290"/>
      <w:r w:rsidRPr="00712C3E">
        <w:t>1.3 Термохимические методы производства водорода</w:t>
      </w:r>
      <w:bookmarkEnd w:id="10"/>
    </w:p>
    <w:p w14:paraId="22C7CAB3" w14:textId="33CAB93B" w:rsidR="00743213" w:rsidRPr="001974F2" w:rsidRDefault="00712C3E" w:rsidP="001974F2">
      <w:pPr>
        <w:spacing w:after="160" w:line="36" w:lineRule="atLeast"/>
        <w:ind w:firstLine="708"/>
        <w:rPr>
          <w:b/>
          <w:bCs/>
          <w:szCs w:val="24"/>
        </w:rPr>
      </w:pPr>
      <w:r w:rsidRPr="001974F2">
        <w:rPr>
          <w:b/>
          <w:bCs/>
          <w:szCs w:val="24"/>
        </w:rPr>
        <w:t>Риформинг природного газа</w:t>
      </w:r>
    </w:p>
    <w:p w14:paraId="65B7EEA5" w14:textId="76DBE47C" w:rsidR="00743213" w:rsidRPr="00743213" w:rsidRDefault="00743213" w:rsidP="00411228">
      <w:pPr>
        <w:spacing w:after="160" w:line="36" w:lineRule="atLeast"/>
        <w:ind w:firstLine="708"/>
        <w:rPr>
          <w:szCs w:val="24"/>
        </w:rPr>
      </w:pPr>
      <w:r w:rsidRPr="00743213">
        <w:rPr>
          <w:szCs w:val="24"/>
        </w:rPr>
        <w:t>Основной технологией производства водорода в мире в настоящее время является паровой риформинг природного газа (конверсия природного газа (главным образом) при воздействии различных окислителей (CO2, H2O, O2, воздух и их смеси) с образованием продукта с высоким содержанием H2 и CO) [</w:t>
      </w:r>
      <w:r w:rsidR="008138AB">
        <w:rPr>
          <w:szCs w:val="24"/>
        </w:rPr>
        <w:t>53-61</w:t>
      </w:r>
      <w:r w:rsidRPr="00743213">
        <w:rPr>
          <w:szCs w:val="24"/>
        </w:rPr>
        <w:t>]. По данной технологии получают около 85% производимого в мире водорода, что обусловлено достаточно высокой эффективностью процесса, приемлемой стоимостью и отлаженной инфраструктурой транспортировки исходного сырья.</w:t>
      </w:r>
    </w:p>
    <w:p w14:paraId="5C4B23EE" w14:textId="05E8A756" w:rsidR="00743213" w:rsidRDefault="00743213" w:rsidP="00C24D70">
      <w:pPr>
        <w:spacing w:line="36" w:lineRule="atLeast"/>
        <w:ind w:firstLine="708"/>
        <w:rPr>
          <w:szCs w:val="24"/>
        </w:rPr>
      </w:pPr>
      <w:r w:rsidRPr="00743213">
        <w:rPr>
          <w:szCs w:val="24"/>
        </w:rPr>
        <w:t xml:space="preserve">Производство водорода при паровом риформинге природного газа (или метана из других источников) происходит в три стадии. Вначале метан подвергается риформингу при повышенных температурах (обычно 500–950 </w:t>
      </w:r>
      <w:r w:rsidR="0072142D">
        <w:rPr>
          <w:szCs w:val="24"/>
        </w:rPr>
        <w:t>ͦ</w:t>
      </w:r>
      <w:r w:rsidRPr="00743213">
        <w:rPr>
          <w:szCs w:val="24"/>
        </w:rPr>
        <w:t>С) и давлении (около 3 МПа) в присутствии катализатора (обычно Ni) с образованием синтез–газа (смесь СО + 3Н2):</w:t>
      </w:r>
    </w:p>
    <w:p w14:paraId="6E48D85A" w14:textId="77777777" w:rsidR="005D2A00" w:rsidRDefault="005D2A00" w:rsidP="00C24D70">
      <w:pPr>
        <w:spacing w:line="36" w:lineRule="atLeast"/>
        <w:ind w:firstLine="708"/>
        <w:rPr>
          <w:szCs w:val="24"/>
        </w:rPr>
      </w:pPr>
    </w:p>
    <w:p w14:paraId="49AE4231" w14:textId="5F033A47" w:rsidR="00743213" w:rsidRDefault="00743213" w:rsidP="00C24D70">
      <w:pPr>
        <w:tabs>
          <w:tab w:val="center" w:pos="4204"/>
          <w:tab w:val="center" w:pos="4904"/>
          <w:tab w:val="center" w:pos="5605"/>
          <w:tab w:val="center" w:pos="6306"/>
          <w:tab w:val="center" w:pos="7006"/>
          <w:tab w:val="center" w:pos="7707"/>
          <w:tab w:val="center" w:pos="8631"/>
        </w:tabs>
        <w:spacing w:line="36" w:lineRule="atLeast"/>
        <w:jc w:val="right"/>
        <w:rPr>
          <w:position w:val="-14"/>
        </w:rPr>
      </w:pPr>
      <w:r w:rsidRPr="0072142D">
        <w:rPr>
          <w:i/>
          <w:iCs/>
          <w:position w:val="-14"/>
        </w:rPr>
        <w:t>СН</w:t>
      </w:r>
      <w:r w:rsidRPr="0072142D">
        <w:rPr>
          <w:i/>
          <w:iCs/>
          <w:position w:val="-14"/>
          <w:vertAlign w:val="subscript"/>
        </w:rPr>
        <w:t>4</w:t>
      </w:r>
      <w:r w:rsidRPr="0072142D">
        <w:rPr>
          <w:i/>
          <w:iCs/>
          <w:position w:val="-14"/>
        </w:rPr>
        <w:t xml:space="preserve"> + Н</w:t>
      </w:r>
      <w:r w:rsidRPr="0072142D">
        <w:rPr>
          <w:i/>
          <w:iCs/>
          <w:position w:val="-14"/>
          <w:vertAlign w:val="subscript"/>
        </w:rPr>
        <w:t>2</w:t>
      </w:r>
      <w:r w:rsidRPr="0072142D">
        <w:rPr>
          <w:i/>
          <w:iCs/>
          <w:position w:val="-14"/>
        </w:rPr>
        <w:t>О ↔ СО + 3Н</w:t>
      </w:r>
      <w:r w:rsidRPr="0072142D">
        <w:rPr>
          <w:i/>
          <w:iCs/>
          <w:position w:val="-14"/>
          <w:vertAlign w:val="subscript"/>
        </w:rPr>
        <w:t>2</w:t>
      </w:r>
      <w:r w:rsidRPr="0072142D">
        <w:rPr>
          <w:i/>
          <w:iCs/>
          <w:position w:val="-14"/>
        </w:rPr>
        <w:t xml:space="preserve"> + 206 </w:t>
      </w:r>
      <w:r w:rsidRPr="0072142D">
        <w:rPr>
          <w:position w:val="-14"/>
        </w:rPr>
        <w:t>кДж/моль</w:t>
      </w:r>
      <w:r w:rsidRPr="0072142D">
        <w:rPr>
          <w:i/>
          <w:iCs/>
          <w:position w:val="-14"/>
        </w:rPr>
        <w:t xml:space="preserve"> СН</w:t>
      </w:r>
      <w:r w:rsidRPr="0072142D">
        <w:rPr>
          <w:i/>
          <w:iCs/>
          <w:position w:val="-14"/>
          <w:vertAlign w:val="subscript"/>
        </w:rPr>
        <w:t>4</w:t>
      </w:r>
      <w:r w:rsidR="0072142D">
        <w:rPr>
          <w:i/>
          <w:iCs/>
          <w:position w:val="-14"/>
          <w:vertAlign w:val="subscript"/>
        </w:rPr>
        <w:tab/>
      </w:r>
      <w:r w:rsidR="0072142D">
        <w:rPr>
          <w:i/>
          <w:iCs/>
          <w:position w:val="-14"/>
          <w:vertAlign w:val="subscript"/>
        </w:rPr>
        <w:tab/>
      </w:r>
      <w:r w:rsidR="0072142D">
        <w:rPr>
          <w:i/>
          <w:iCs/>
          <w:position w:val="-14"/>
          <w:vertAlign w:val="subscript"/>
        </w:rPr>
        <w:tab/>
      </w:r>
      <w:r w:rsidR="0072142D" w:rsidRPr="0072142D">
        <w:rPr>
          <w:position w:val="-14"/>
        </w:rPr>
        <w:t>(1.1)</w:t>
      </w:r>
    </w:p>
    <w:p w14:paraId="67EE782A" w14:textId="77777777" w:rsidR="005D2A00" w:rsidRPr="0072142D" w:rsidRDefault="005D2A00" w:rsidP="00C24D70">
      <w:pPr>
        <w:tabs>
          <w:tab w:val="center" w:pos="4204"/>
          <w:tab w:val="center" w:pos="4904"/>
          <w:tab w:val="center" w:pos="5605"/>
          <w:tab w:val="center" w:pos="6306"/>
          <w:tab w:val="center" w:pos="7006"/>
          <w:tab w:val="center" w:pos="7707"/>
          <w:tab w:val="center" w:pos="8631"/>
        </w:tabs>
        <w:spacing w:line="36" w:lineRule="atLeast"/>
        <w:jc w:val="right"/>
        <w:rPr>
          <w:i/>
          <w:iCs/>
          <w:szCs w:val="24"/>
        </w:rPr>
      </w:pPr>
    </w:p>
    <w:p w14:paraId="3D2E3EBF" w14:textId="0D9E5A73" w:rsidR="00743213" w:rsidRPr="00743213" w:rsidRDefault="00743213" w:rsidP="00C24D70">
      <w:pPr>
        <w:spacing w:line="36" w:lineRule="atLeast"/>
        <w:ind w:firstLine="708"/>
        <w:rPr>
          <w:szCs w:val="24"/>
        </w:rPr>
      </w:pPr>
      <w:r w:rsidRPr="00743213">
        <w:rPr>
          <w:szCs w:val="24"/>
        </w:rPr>
        <w:t>Реакция риформинга обычно эндотермическая и требует подвода тепла извне, которое часто получается при сжигании части входящего природного газа (вплоть до 25%) или отходящих газов, таких как промывочный газ из системы очистки водорода. Обычно массовое отношение пар/углерод составляет около трех и более, чтобы избежать нароста нагара на катализаторе (при низких отношениях углерод может осаждаться на катализаторе).</w:t>
      </w:r>
    </w:p>
    <w:p w14:paraId="322A0346" w14:textId="77777777" w:rsidR="00743213" w:rsidRDefault="00743213" w:rsidP="00C24D70">
      <w:pPr>
        <w:spacing w:line="36" w:lineRule="atLeast"/>
        <w:ind w:firstLine="708"/>
        <w:rPr>
          <w:szCs w:val="24"/>
        </w:rPr>
      </w:pPr>
      <w:r w:rsidRPr="00743213">
        <w:rPr>
          <w:szCs w:val="24"/>
        </w:rPr>
        <w:t>Образующийся синтез–газ затем взаимодействует с избытком водяного пара с образованием дополнительного количества водорода по реакции:</w:t>
      </w:r>
    </w:p>
    <w:p w14:paraId="2442E2CA" w14:textId="77777777" w:rsidR="0072142D" w:rsidRPr="00743213" w:rsidRDefault="0072142D" w:rsidP="00C24D70">
      <w:pPr>
        <w:spacing w:line="36" w:lineRule="atLeast"/>
        <w:ind w:firstLine="708"/>
        <w:rPr>
          <w:szCs w:val="24"/>
        </w:rPr>
      </w:pPr>
    </w:p>
    <w:p w14:paraId="10CC5EC3" w14:textId="4B98FBC1" w:rsidR="00743213" w:rsidRPr="0072142D" w:rsidRDefault="00743213" w:rsidP="00C24D70">
      <w:pPr>
        <w:tabs>
          <w:tab w:val="center" w:pos="4204"/>
          <w:tab w:val="center" w:pos="4904"/>
          <w:tab w:val="center" w:pos="5605"/>
          <w:tab w:val="center" w:pos="6306"/>
          <w:tab w:val="center" w:pos="7006"/>
          <w:tab w:val="center" w:pos="7707"/>
          <w:tab w:val="center" w:pos="8631"/>
        </w:tabs>
        <w:spacing w:line="36" w:lineRule="atLeast"/>
        <w:jc w:val="right"/>
        <w:rPr>
          <w:i/>
          <w:iCs/>
          <w:position w:val="-14"/>
        </w:rPr>
      </w:pPr>
      <w:r w:rsidRPr="0072142D">
        <w:rPr>
          <w:i/>
          <w:iCs/>
          <w:position w:val="-14"/>
        </w:rPr>
        <w:t>CO + H</w:t>
      </w:r>
      <w:r w:rsidRPr="0072142D">
        <w:rPr>
          <w:i/>
          <w:iCs/>
          <w:position w:val="-14"/>
          <w:vertAlign w:val="subscript"/>
        </w:rPr>
        <w:t>2</w:t>
      </w:r>
      <w:r w:rsidRPr="0072142D">
        <w:rPr>
          <w:i/>
          <w:iCs/>
          <w:position w:val="-14"/>
        </w:rPr>
        <w:t>O ↔ CO</w:t>
      </w:r>
      <w:r w:rsidRPr="0072142D">
        <w:rPr>
          <w:i/>
          <w:iCs/>
          <w:position w:val="-14"/>
          <w:vertAlign w:val="subscript"/>
        </w:rPr>
        <w:t>2</w:t>
      </w:r>
      <w:r w:rsidRPr="0072142D">
        <w:rPr>
          <w:i/>
          <w:iCs/>
          <w:position w:val="-14"/>
        </w:rPr>
        <w:t xml:space="preserve"> + H</w:t>
      </w:r>
      <w:r w:rsidRPr="0072142D">
        <w:rPr>
          <w:i/>
          <w:iCs/>
          <w:position w:val="-14"/>
          <w:vertAlign w:val="subscript"/>
        </w:rPr>
        <w:t>2</w:t>
      </w:r>
      <w:r w:rsidRPr="0072142D">
        <w:rPr>
          <w:i/>
          <w:iCs/>
          <w:position w:val="-14"/>
        </w:rPr>
        <w:t xml:space="preserve"> – 42 </w:t>
      </w:r>
      <w:r w:rsidRPr="0072142D">
        <w:rPr>
          <w:position w:val="-14"/>
        </w:rPr>
        <w:t>кДж/моль</w:t>
      </w:r>
      <w:r w:rsidRPr="0072142D">
        <w:rPr>
          <w:i/>
          <w:iCs/>
          <w:position w:val="-14"/>
        </w:rPr>
        <w:t xml:space="preserve"> СО</w:t>
      </w:r>
      <w:r w:rsidR="0072142D">
        <w:rPr>
          <w:i/>
          <w:iCs/>
          <w:position w:val="-14"/>
        </w:rPr>
        <w:tab/>
      </w:r>
      <w:r w:rsidR="0072142D">
        <w:rPr>
          <w:i/>
          <w:iCs/>
          <w:position w:val="-14"/>
        </w:rPr>
        <w:tab/>
      </w:r>
      <w:r w:rsidR="0072142D">
        <w:rPr>
          <w:i/>
          <w:iCs/>
          <w:position w:val="-14"/>
        </w:rPr>
        <w:tab/>
      </w:r>
      <w:r w:rsidRPr="0072142D">
        <w:rPr>
          <w:i/>
          <w:iCs/>
          <w:position w:val="-14"/>
        </w:rPr>
        <w:tab/>
      </w:r>
      <w:r w:rsidRPr="004B43E5">
        <w:rPr>
          <w:position w:val="-14"/>
        </w:rPr>
        <w:t>(</w:t>
      </w:r>
      <w:r w:rsidR="0072142D" w:rsidRPr="004B43E5">
        <w:rPr>
          <w:position w:val="-14"/>
        </w:rPr>
        <w:t>1</w:t>
      </w:r>
      <w:r w:rsidR="0072142D" w:rsidRPr="0072142D">
        <w:rPr>
          <w:position w:val="-14"/>
        </w:rPr>
        <w:t>.</w:t>
      </w:r>
      <w:r w:rsidRPr="0072142D">
        <w:rPr>
          <w:position w:val="-14"/>
        </w:rPr>
        <w:t>2)</w:t>
      </w:r>
    </w:p>
    <w:p w14:paraId="0B5C1983" w14:textId="77777777" w:rsidR="00743213" w:rsidRPr="00743213" w:rsidRDefault="00743213" w:rsidP="00C24D70">
      <w:pPr>
        <w:spacing w:line="36" w:lineRule="atLeast"/>
        <w:ind w:firstLine="708"/>
        <w:rPr>
          <w:szCs w:val="24"/>
        </w:rPr>
      </w:pPr>
      <w:r w:rsidRPr="00743213">
        <w:rPr>
          <w:szCs w:val="24"/>
        </w:rPr>
        <w:t xml:space="preserve"> </w:t>
      </w:r>
    </w:p>
    <w:p w14:paraId="674B72AE" w14:textId="1A90A8DE" w:rsidR="00743213" w:rsidRPr="00743213" w:rsidRDefault="00743213" w:rsidP="00C24D70">
      <w:pPr>
        <w:spacing w:line="36" w:lineRule="atLeast"/>
        <w:ind w:firstLine="708"/>
        <w:rPr>
          <w:szCs w:val="24"/>
        </w:rPr>
      </w:pPr>
      <w:r w:rsidRPr="00743213">
        <w:rPr>
          <w:szCs w:val="24"/>
        </w:rPr>
        <w:lastRenderedPageBreak/>
        <w:t xml:space="preserve">Эта реакция протекает при более низких температурах (обычно ниже 600 </w:t>
      </w:r>
      <w:r w:rsidR="0072142D">
        <w:rPr>
          <w:szCs w:val="24"/>
        </w:rPr>
        <w:t xml:space="preserve">ͦ </w:t>
      </w:r>
      <w:r w:rsidRPr="00743213">
        <w:rPr>
          <w:szCs w:val="24"/>
        </w:rPr>
        <w:t xml:space="preserve">С), чем реакция риформинга, в несколько стадий, каждая из которых проходит при более низкой температуре, чем предыдущая. Более высокая температура (350–475 </w:t>
      </w:r>
      <w:r w:rsidR="0072142D">
        <w:rPr>
          <w:szCs w:val="24"/>
        </w:rPr>
        <w:t xml:space="preserve">ͦ </w:t>
      </w:r>
      <w:r w:rsidRPr="00743213">
        <w:rPr>
          <w:szCs w:val="24"/>
        </w:rPr>
        <w:t xml:space="preserve">С) способствует большей конверсии СО в водород; на этой стадии может быть использован катализатор на основе железа. На последующих стадиях при более низких температурах (200–250 </w:t>
      </w:r>
      <w:r w:rsidR="0072142D">
        <w:rPr>
          <w:szCs w:val="24"/>
        </w:rPr>
        <w:t xml:space="preserve">ͦ </w:t>
      </w:r>
      <w:r w:rsidRPr="00743213">
        <w:rPr>
          <w:szCs w:val="24"/>
        </w:rPr>
        <w:t>С) может применяться катализатор на основе меди; концентрация СО в синтез–газе при этом снижается до нескольких процентов и ниже.</w:t>
      </w:r>
    </w:p>
    <w:p w14:paraId="78CE9D3F" w14:textId="39CFD85B" w:rsidR="00743213" w:rsidRPr="00743213" w:rsidRDefault="00743213" w:rsidP="00C24D70">
      <w:pPr>
        <w:spacing w:line="36" w:lineRule="atLeast"/>
        <w:ind w:firstLine="708"/>
        <w:rPr>
          <w:szCs w:val="24"/>
        </w:rPr>
      </w:pPr>
      <w:r w:rsidRPr="00743213">
        <w:rPr>
          <w:szCs w:val="24"/>
        </w:rPr>
        <w:t>Полученный при паровом риформинге газ состоит главным образом из Н2 (70–80%) с небольшими количествами СН4 (2–6%), СО (7–10%) и СО2 (6–14%) [</w:t>
      </w:r>
      <w:r w:rsidR="004B43E5">
        <w:rPr>
          <w:szCs w:val="24"/>
        </w:rPr>
        <w:t>53</w:t>
      </w:r>
      <w:r w:rsidRPr="00743213">
        <w:rPr>
          <w:szCs w:val="24"/>
        </w:rPr>
        <w:t xml:space="preserve">, </w:t>
      </w:r>
      <w:r w:rsidR="004B43E5">
        <w:rPr>
          <w:szCs w:val="24"/>
        </w:rPr>
        <w:t>54</w:t>
      </w:r>
      <w:r w:rsidRPr="00743213">
        <w:rPr>
          <w:szCs w:val="24"/>
        </w:rPr>
        <w:t xml:space="preserve">]. На последней стадии проводится очистка полученного водорода, степень которой зависит от области возможного применения водорода. Для этого обычно применяются системы адсорбции с изменяющимся давлением для удаления паров воды, СН4, СО2, N2 и CO, или </w:t>
      </w:r>
      <w:proofErr w:type="spellStart"/>
      <w:r w:rsidRPr="00743213">
        <w:rPr>
          <w:szCs w:val="24"/>
        </w:rPr>
        <w:t>Pd</w:t>
      </w:r>
      <w:proofErr w:type="spellEnd"/>
      <w:r w:rsidRPr="00743213">
        <w:rPr>
          <w:szCs w:val="24"/>
        </w:rPr>
        <w:t>-мембраны.</w:t>
      </w:r>
      <w:r w:rsidRPr="00743213">
        <w:rPr>
          <w:szCs w:val="24"/>
        </w:rPr>
        <w:tab/>
        <w:t>При такой очистке получается</w:t>
      </w:r>
      <w:r w:rsidR="004B43E5">
        <w:rPr>
          <w:szCs w:val="24"/>
        </w:rPr>
        <w:t xml:space="preserve"> </w:t>
      </w:r>
      <w:r w:rsidRPr="00743213">
        <w:rPr>
          <w:szCs w:val="24"/>
        </w:rPr>
        <w:t>водород чистотой 99,999% [</w:t>
      </w:r>
      <w:r w:rsidR="004B43E5">
        <w:rPr>
          <w:szCs w:val="24"/>
        </w:rPr>
        <w:t>53</w:t>
      </w:r>
      <w:r w:rsidRPr="00743213">
        <w:rPr>
          <w:szCs w:val="24"/>
        </w:rPr>
        <w:t>].</w:t>
      </w:r>
    </w:p>
    <w:p w14:paraId="29737D03" w14:textId="77777777" w:rsidR="00743213" w:rsidRDefault="00743213" w:rsidP="00C24D70">
      <w:pPr>
        <w:spacing w:line="36" w:lineRule="atLeast"/>
        <w:ind w:firstLine="708"/>
        <w:rPr>
          <w:szCs w:val="24"/>
        </w:rPr>
      </w:pPr>
      <w:r w:rsidRPr="00743213">
        <w:rPr>
          <w:szCs w:val="24"/>
        </w:rPr>
        <w:t xml:space="preserve">Если водород предназначен для применения в ТЭ, то содержание СО должно быть снижено до менее, чем 10 </w:t>
      </w:r>
      <w:proofErr w:type="spellStart"/>
      <w:r w:rsidRPr="00743213">
        <w:rPr>
          <w:szCs w:val="24"/>
        </w:rPr>
        <w:t>ppm</w:t>
      </w:r>
      <w:proofErr w:type="spellEnd"/>
      <w:r w:rsidRPr="00743213">
        <w:rPr>
          <w:szCs w:val="24"/>
        </w:rPr>
        <w:t>. В этом случае используется система предпочтительного окисления. При этом полученный газ с добавкой воздуха пропускается над слоем катализатора. При определенной температуре реакция:</w:t>
      </w:r>
    </w:p>
    <w:p w14:paraId="600A36CC" w14:textId="77777777" w:rsidR="004B43E5" w:rsidRPr="00743213" w:rsidRDefault="004B43E5" w:rsidP="00C24D70">
      <w:pPr>
        <w:spacing w:line="36" w:lineRule="atLeast"/>
        <w:ind w:firstLine="708"/>
        <w:rPr>
          <w:szCs w:val="24"/>
        </w:rPr>
      </w:pPr>
    </w:p>
    <w:p w14:paraId="4E8FB122" w14:textId="66873E66" w:rsidR="00743213" w:rsidRPr="00743213" w:rsidRDefault="00743213" w:rsidP="00C24D70">
      <w:pPr>
        <w:spacing w:line="36" w:lineRule="atLeast"/>
        <w:ind w:firstLine="708"/>
        <w:jc w:val="right"/>
        <w:rPr>
          <w:szCs w:val="24"/>
        </w:rPr>
      </w:pPr>
      <w:r w:rsidRPr="00743213">
        <w:rPr>
          <w:szCs w:val="24"/>
        </w:rPr>
        <w:t>CO + ½ O</w:t>
      </w:r>
      <w:r w:rsidRPr="004B43E5">
        <w:rPr>
          <w:szCs w:val="24"/>
          <w:vertAlign w:val="subscript"/>
        </w:rPr>
        <w:t>2</w:t>
      </w:r>
      <w:r w:rsidRPr="00743213">
        <w:rPr>
          <w:szCs w:val="24"/>
        </w:rPr>
        <w:t xml:space="preserve"> → CO</w:t>
      </w:r>
      <w:r w:rsidRPr="004B43E5">
        <w:rPr>
          <w:szCs w:val="24"/>
          <w:vertAlign w:val="subscript"/>
        </w:rPr>
        <w:t>2</w:t>
      </w:r>
      <w:r w:rsidR="004B43E5">
        <w:rPr>
          <w:szCs w:val="24"/>
          <w:vertAlign w:val="subscript"/>
        </w:rPr>
        <w:tab/>
      </w:r>
      <w:r w:rsidR="004B43E5">
        <w:rPr>
          <w:szCs w:val="24"/>
          <w:vertAlign w:val="subscript"/>
        </w:rPr>
        <w:tab/>
      </w:r>
      <w:r w:rsidR="004B43E5">
        <w:rPr>
          <w:szCs w:val="24"/>
          <w:vertAlign w:val="subscript"/>
        </w:rPr>
        <w:tab/>
      </w:r>
      <w:r w:rsidR="004B43E5">
        <w:rPr>
          <w:szCs w:val="24"/>
          <w:vertAlign w:val="subscript"/>
        </w:rPr>
        <w:tab/>
      </w:r>
      <w:r w:rsidRPr="00743213">
        <w:rPr>
          <w:szCs w:val="24"/>
        </w:rPr>
        <w:tab/>
        <w:t>(</w:t>
      </w:r>
      <w:r w:rsidR="004B43E5">
        <w:rPr>
          <w:szCs w:val="24"/>
        </w:rPr>
        <w:t>1.</w:t>
      </w:r>
      <w:r w:rsidRPr="00743213">
        <w:rPr>
          <w:szCs w:val="24"/>
        </w:rPr>
        <w:t>3)</w:t>
      </w:r>
    </w:p>
    <w:p w14:paraId="4B9962EF" w14:textId="77777777" w:rsidR="004B43E5" w:rsidRDefault="004B43E5" w:rsidP="00C24D70">
      <w:pPr>
        <w:spacing w:line="36" w:lineRule="atLeast"/>
        <w:ind w:firstLine="708"/>
        <w:rPr>
          <w:szCs w:val="24"/>
        </w:rPr>
      </w:pPr>
    </w:p>
    <w:p w14:paraId="6EF2A1BC" w14:textId="75BE8BEA" w:rsidR="00743213" w:rsidRPr="00743213" w:rsidRDefault="00743213" w:rsidP="00C24D70">
      <w:pPr>
        <w:spacing w:line="36" w:lineRule="atLeast"/>
        <w:ind w:firstLine="708"/>
        <w:rPr>
          <w:szCs w:val="24"/>
        </w:rPr>
      </w:pPr>
      <w:r w:rsidRPr="00743213">
        <w:rPr>
          <w:szCs w:val="24"/>
        </w:rPr>
        <w:t xml:space="preserve">Недавно предложено повышать эффективность парового риформинга с помощью сорбента (окись кальция), который способствует удалению выделяющихся при конверсии СО2 и </w:t>
      </w:r>
      <w:proofErr w:type="gramStart"/>
      <w:r w:rsidRPr="00743213">
        <w:rPr>
          <w:szCs w:val="24"/>
        </w:rPr>
        <w:t>СО</w:t>
      </w:r>
      <w:proofErr w:type="gramEnd"/>
      <w:r w:rsidRPr="00743213">
        <w:rPr>
          <w:szCs w:val="24"/>
        </w:rPr>
        <w:t xml:space="preserve"> и повышению содержания водорода. Образующийся при риформинге метана в присутствии сорбента газ имеет состав: 90% Н2, 10% СН4, 0,5% СО2 и &lt;50 </w:t>
      </w:r>
      <w:proofErr w:type="spellStart"/>
      <w:r w:rsidRPr="00743213">
        <w:rPr>
          <w:szCs w:val="24"/>
        </w:rPr>
        <w:t>ppm</w:t>
      </w:r>
      <w:proofErr w:type="spellEnd"/>
      <w:r w:rsidRPr="00743213">
        <w:rPr>
          <w:szCs w:val="24"/>
        </w:rPr>
        <w:t xml:space="preserve"> СО, так что не требуется последующей обработки и очистки (если только водород не предназначен для использования в ТЭ), которые могут быть дорогими, особенно в </w:t>
      </w:r>
      <w:proofErr w:type="spellStart"/>
      <w:r w:rsidRPr="00743213">
        <w:rPr>
          <w:szCs w:val="24"/>
        </w:rPr>
        <w:t>риформирах</w:t>
      </w:r>
      <w:proofErr w:type="spellEnd"/>
      <w:r w:rsidRPr="00743213">
        <w:rPr>
          <w:szCs w:val="24"/>
        </w:rPr>
        <w:t xml:space="preserve"> с небольшими объемами производства [</w:t>
      </w:r>
      <w:r w:rsidR="004B43E5">
        <w:rPr>
          <w:szCs w:val="24"/>
        </w:rPr>
        <w:t>53</w:t>
      </w:r>
      <w:r w:rsidRPr="00743213">
        <w:rPr>
          <w:szCs w:val="24"/>
        </w:rPr>
        <w:t>].</w:t>
      </w:r>
    </w:p>
    <w:p w14:paraId="6D33AC58" w14:textId="17F72E6C" w:rsidR="00743213" w:rsidRPr="00743213" w:rsidRDefault="00743213" w:rsidP="00C24D70">
      <w:pPr>
        <w:spacing w:line="36" w:lineRule="atLeast"/>
        <w:ind w:firstLine="708"/>
        <w:rPr>
          <w:szCs w:val="24"/>
        </w:rPr>
      </w:pPr>
      <w:r w:rsidRPr="00743213">
        <w:rPr>
          <w:szCs w:val="24"/>
        </w:rPr>
        <w:t xml:space="preserve">Стоимость водорода, полученного паровым риформингом природного газа, является самой низкой, по сравнению с другими методами изготовления и существенно снижается по мере увеличения производительности </w:t>
      </w:r>
      <w:proofErr w:type="spellStart"/>
      <w:r w:rsidRPr="00743213">
        <w:rPr>
          <w:szCs w:val="24"/>
        </w:rPr>
        <w:t>риформера</w:t>
      </w:r>
      <w:proofErr w:type="spellEnd"/>
      <w:r w:rsidRPr="00743213">
        <w:rPr>
          <w:szCs w:val="24"/>
        </w:rPr>
        <w:t xml:space="preserve"> от 1,3 долл./кг Н2 для сравнительно малых промышленных установок </w:t>
      </w:r>
      <w:proofErr w:type="spellStart"/>
      <w:r w:rsidRPr="00743213">
        <w:rPr>
          <w:szCs w:val="24"/>
        </w:rPr>
        <w:t>мощьностью</w:t>
      </w:r>
      <w:proofErr w:type="spellEnd"/>
      <w:r w:rsidRPr="00743213">
        <w:rPr>
          <w:szCs w:val="24"/>
        </w:rPr>
        <w:t xml:space="preserve"> 270 тыс.м3 Н2/сутки до 0,66 цента/кг Н2 для крупных (мощностью 7–25 млн м3 Н2/сутки) [</w:t>
      </w:r>
      <w:r w:rsidR="00507C04">
        <w:rPr>
          <w:szCs w:val="24"/>
        </w:rPr>
        <w:t>60</w:t>
      </w:r>
      <w:r w:rsidRPr="00743213">
        <w:rPr>
          <w:szCs w:val="24"/>
        </w:rPr>
        <w:t>].</w:t>
      </w:r>
    </w:p>
    <w:p w14:paraId="6E29C22E" w14:textId="0C1EF877" w:rsidR="00743213" w:rsidRPr="00743213" w:rsidRDefault="00743213" w:rsidP="00C24D70">
      <w:pPr>
        <w:spacing w:line="36" w:lineRule="atLeast"/>
        <w:ind w:firstLine="708"/>
        <w:rPr>
          <w:szCs w:val="24"/>
        </w:rPr>
      </w:pPr>
      <w:r w:rsidRPr="00743213">
        <w:rPr>
          <w:szCs w:val="24"/>
        </w:rPr>
        <w:t>Серьезную проблему составляют и выбросы в атмосферу больших количеств СО2, утилизация которого требует значительных капитальных затрат и эксплуатационных расходов, что существенно повышает стоимость водорода.</w:t>
      </w:r>
    </w:p>
    <w:p w14:paraId="530B6069" w14:textId="77777777" w:rsidR="00743213" w:rsidRPr="00743213" w:rsidRDefault="00743213" w:rsidP="00C24D70">
      <w:pPr>
        <w:spacing w:line="36" w:lineRule="atLeast"/>
        <w:ind w:firstLine="708"/>
        <w:rPr>
          <w:szCs w:val="24"/>
        </w:rPr>
      </w:pPr>
      <w:r w:rsidRPr="00743213">
        <w:rPr>
          <w:szCs w:val="24"/>
        </w:rPr>
        <w:t xml:space="preserve">Кроме того, метод паровой конверсии природного газа плохо адаптируется на установки малой производительности для децентрализованного производства водорода (например, заправочных </w:t>
      </w:r>
      <w:r w:rsidRPr="00743213">
        <w:rPr>
          <w:szCs w:val="24"/>
        </w:rPr>
        <w:lastRenderedPageBreak/>
        <w:t xml:space="preserve">станций, автономных энергосистем и </w:t>
      </w:r>
      <w:proofErr w:type="gramStart"/>
      <w:r w:rsidRPr="00743213">
        <w:rPr>
          <w:szCs w:val="24"/>
        </w:rPr>
        <w:t>т.п.</w:t>
      </w:r>
      <w:proofErr w:type="gramEnd"/>
      <w:r w:rsidRPr="00743213">
        <w:rPr>
          <w:szCs w:val="24"/>
        </w:rPr>
        <w:t>). Еще одним недостатком этого метода является наличие в водороде примесей СО, что предъявляет дополнительные требования к его очистке, особенно при использовании в ТЭ.</w:t>
      </w:r>
    </w:p>
    <w:p w14:paraId="6EEDFA48" w14:textId="2B04BC4B" w:rsidR="00743213" w:rsidRPr="00743213" w:rsidRDefault="00743213" w:rsidP="00C24D70">
      <w:pPr>
        <w:spacing w:line="36" w:lineRule="atLeast"/>
        <w:ind w:firstLine="708"/>
        <w:rPr>
          <w:szCs w:val="24"/>
        </w:rPr>
      </w:pPr>
      <w:r w:rsidRPr="00743213">
        <w:rPr>
          <w:szCs w:val="24"/>
        </w:rPr>
        <w:t>Согласно прогнозам специалистов, этот метод получения водорода будет использоваться на начальной стадии перехода к водородной энергетике, что упростит решение проблемы, когда из-за отсутствия инфраструктуры нет спроса на “водородные” автомобили, а при отсутствии последних не создается инфраструктура [</w:t>
      </w:r>
      <w:r w:rsidR="00507C04">
        <w:rPr>
          <w:szCs w:val="24"/>
        </w:rPr>
        <w:t>61</w:t>
      </w:r>
      <w:r w:rsidRPr="00743213">
        <w:rPr>
          <w:szCs w:val="24"/>
        </w:rPr>
        <w:t>].</w:t>
      </w:r>
    </w:p>
    <w:p w14:paraId="3AA79444" w14:textId="0849E6C2" w:rsidR="00743213" w:rsidRPr="001974F2" w:rsidRDefault="00507C04" w:rsidP="001974F2">
      <w:pPr>
        <w:spacing w:after="160" w:line="36" w:lineRule="atLeast"/>
        <w:ind w:firstLine="708"/>
        <w:rPr>
          <w:b/>
          <w:bCs/>
          <w:szCs w:val="24"/>
        </w:rPr>
      </w:pPr>
      <w:r w:rsidRPr="001974F2">
        <w:rPr>
          <w:b/>
          <w:bCs/>
          <w:szCs w:val="24"/>
        </w:rPr>
        <w:t>Частичное окисление природного газа</w:t>
      </w:r>
    </w:p>
    <w:p w14:paraId="49EFD523" w14:textId="77777777" w:rsidR="00743213" w:rsidRDefault="00743213" w:rsidP="00411228">
      <w:pPr>
        <w:spacing w:after="160" w:line="36" w:lineRule="atLeast"/>
        <w:ind w:firstLine="708"/>
        <w:rPr>
          <w:szCs w:val="24"/>
        </w:rPr>
      </w:pPr>
      <w:r w:rsidRPr="00743213">
        <w:rPr>
          <w:szCs w:val="24"/>
        </w:rPr>
        <w:t>Вторым коммерческим методом для производства водорода из углеводородов является частичное окисление. Метан или некоторые другие углеводородные ископаемые (например, нефть) окисляются кислородом с образованием СО и Н2 по реакции:</w:t>
      </w:r>
    </w:p>
    <w:p w14:paraId="5BF229AE" w14:textId="77777777" w:rsidR="00507C04" w:rsidRPr="00743213" w:rsidRDefault="00507C04" w:rsidP="00C24D70">
      <w:pPr>
        <w:spacing w:line="36" w:lineRule="atLeast"/>
        <w:ind w:firstLine="708"/>
        <w:rPr>
          <w:szCs w:val="24"/>
        </w:rPr>
      </w:pPr>
    </w:p>
    <w:p w14:paraId="10D070CA" w14:textId="7FA084D7" w:rsidR="00743213" w:rsidRPr="00906B67" w:rsidRDefault="00743213" w:rsidP="00C24D70">
      <w:pPr>
        <w:spacing w:line="36" w:lineRule="atLeast"/>
        <w:ind w:firstLine="708"/>
        <w:jc w:val="right"/>
        <w:rPr>
          <w:szCs w:val="24"/>
        </w:rPr>
      </w:pPr>
      <w:r w:rsidRPr="00507C04">
        <w:rPr>
          <w:i/>
          <w:iCs/>
          <w:szCs w:val="24"/>
        </w:rPr>
        <w:t>СН</w:t>
      </w:r>
      <w:r w:rsidRPr="00507C04">
        <w:rPr>
          <w:i/>
          <w:iCs/>
          <w:szCs w:val="24"/>
          <w:vertAlign w:val="subscript"/>
        </w:rPr>
        <w:t>4</w:t>
      </w:r>
      <w:r w:rsidRPr="00507C04">
        <w:rPr>
          <w:i/>
          <w:iCs/>
          <w:szCs w:val="24"/>
        </w:rPr>
        <w:t xml:space="preserve"> + 1/2О</w:t>
      </w:r>
      <w:r w:rsidRPr="00507C04">
        <w:rPr>
          <w:i/>
          <w:iCs/>
          <w:szCs w:val="24"/>
          <w:vertAlign w:val="subscript"/>
        </w:rPr>
        <w:t>2</w:t>
      </w:r>
      <w:r w:rsidRPr="00507C04">
        <w:rPr>
          <w:i/>
          <w:iCs/>
          <w:szCs w:val="24"/>
        </w:rPr>
        <w:t xml:space="preserve"> → СО + Н</w:t>
      </w:r>
      <w:r w:rsidRPr="00507C04">
        <w:rPr>
          <w:i/>
          <w:iCs/>
          <w:szCs w:val="24"/>
          <w:vertAlign w:val="subscript"/>
        </w:rPr>
        <w:t>2</w:t>
      </w:r>
      <w:r w:rsidRPr="00507C04">
        <w:rPr>
          <w:i/>
          <w:iCs/>
          <w:szCs w:val="24"/>
        </w:rPr>
        <w:t xml:space="preserve"> + 36</w:t>
      </w:r>
      <w:r w:rsidRPr="00743213">
        <w:rPr>
          <w:szCs w:val="24"/>
        </w:rPr>
        <w:t xml:space="preserve"> МДж/</w:t>
      </w:r>
      <w:proofErr w:type="spellStart"/>
      <w:r w:rsidRPr="00743213">
        <w:rPr>
          <w:szCs w:val="24"/>
        </w:rPr>
        <w:t>кмоль</w:t>
      </w:r>
      <w:proofErr w:type="spellEnd"/>
      <w:r w:rsidRPr="00743213">
        <w:rPr>
          <w:szCs w:val="24"/>
        </w:rPr>
        <w:t xml:space="preserve"> </w:t>
      </w:r>
      <w:r w:rsidRPr="0063153E">
        <w:rPr>
          <w:i/>
          <w:iCs/>
          <w:szCs w:val="24"/>
        </w:rPr>
        <w:t>СН</w:t>
      </w:r>
      <w:r w:rsidRPr="0063153E">
        <w:rPr>
          <w:i/>
          <w:iCs/>
          <w:szCs w:val="24"/>
          <w:vertAlign w:val="subscript"/>
        </w:rPr>
        <w:t>4</w:t>
      </w:r>
      <w:r w:rsidR="00906B67">
        <w:rPr>
          <w:szCs w:val="24"/>
          <w:vertAlign w:val="subscript"/>
        </w:rPr>
        <w:tab/>
      </w:r>
      <w:r w:rsidR="00906B67">
        <w:rPr>
          <w:szCs w:val="24"/>
          <w:vertAlign w:val="subscript"/>
        </w:rPr>
        <w:tab/>
      </w:r>
      <w:r w:rsidR="00906B67">
        <w:rPr>
          <w:szCs w:val="24"/>
          <w:vertAlign w:val="subscript"/>
        </w:rPr>
        <w:tab/>
      </w:r>
      <w:r w:rsidR="00906B67">
        <w:rPr>
          <w:szCs w:val="24"/>
        </w:rPr>
        <w:t>(1.4)</w:t>
      </w:r>
    </w:p>
    <w:p w14:paraId="510FBFA7" w14:textId="77777777" w:rsidR="00507C04" w:rsidRPr="00743213" w:rsidRDefault="00507C04" w:rsidP="00C24D70">
      <w:pPr>
        <w:spacing w:line="36" w:lineRule="atLeast"/>
        <w:ind w:firstLine="708"/>
        <w:rPr>
          <w:szCs w:val="24"/>
        </w:rPr>
      </w:pPr>
    </w:p>
    <w:p w14:paraId="2783BD64" w14:textId="77777777" w:rsidR="00743213" w:rsidRPr="00743213" w:rsidRDefault="00743213" w:rsidP="00C24D70">
      <w:pPr>
        <w:spacing w:line="36" w:lineRule="atLeast"/>
        <w:ind w:firstLine="708"/>
        <w:rPr>
          <w:szCs w:val="24"/>
        </w:rPr>
      </w:pPr>
      <w:r w:rsidRPr="00743213">
        <w:rPr>
          <w:szCs w:val="24"/>
        </w:rPr>
        <w:t>Реакция экзотермическая и не требует подвода тепла извне, поэтому нет необходимости в использовании теплообменников. Из-за высокой температуры не нужен и катализатор, однако выход Н2 на моль СН4 (и кпд системы) можно значительно повысить при его использовании.</w:t>
      </w:r>
    </w:p>
    <w:p w14:paraId="04056E2A" w14:textId="292EF29C" w:rsidR="00743213" w:rsidRPr="00743213" w:rsidRDefault="00743213" w:rsidP="00C24D70">
      <w:pPr>
        <w:spacing w:line="36" w:lineRule="atLeast"/>
        <w:ind w:firstLine="708"/>
        <w:rPr>
          <w:szCs w:val="24"/>
        </w:rPr>
      </w:pPr>
      <w:r w:rsidRPr="00743213">
        <w:rPr>
          <w:szCs w:val="24"/>
        </w:rPr>
        <w:t xml:space="preserve">Реактор частичного окисления более компактен, чем паровой </w:t>
      </w:r>
      <w:proofErr w:type="spellStart"/>
      <w:r w:rsidRPr="00743213">
        <w:rPr>
          <w:szCs w:val="24"/>
        </w:rPr>
        <w:t>риформер</w:t>
      </w:r>
      <w:proofErr w:type="spellEnd"/>
      <w:r w:rsidRPr="00743213">
        <w:rPr>
          <w:szCs w:val="24"/>
        </w:rPr>
        <w:t>, а его кпд относительно высокий (70–80%) [</w:t>
      </w:r>
      <w:r w:rsidR="00906B67">
        <w:rPr>
          <w:szCs w:val="24"/>
        </w:rPr>
        <w:t>53</w:t>
      </w:r>
      <w:r w:rsidRPr="00743213">
        <w:rPr>
          <w:szCs w:val="24"/>
        </w:rPr>
        <w:t xml:space="preserve">]. Хотя сам реактор частичного окисления более дешевый, чем паровой </w:t>
      </w:r>
      <w:proofErr w:type="spellStart"/>
      <w:r w:rsidRPr="00743213">
        <w:rPr>
          <w:szCs w:val="24"/>
        </w:rPr>
        <w:t>риформер</w:t>
      </w:r>
      <w:proofErr w:type="spellEnd"/>
      <w:r w:rsidRPr="00743213">
        <w:rPr>
          <w:szCs w:val="24"/>
        </w:rPr>
        <w:t>, но рабочий реактор и системы очистки водорода более дорогие. По этой причине при использовании данного метода для постоянного производства водорода требуется разработка дешевых технологий его очистки.</w:t>
      </w:r>
    </w:p>
    <w:p w14:paraId="7CAD3F74" w14:textId="7C455B52" w:rsidR="00743213" w:rsidRPr="001974F2" w:rsidRDefault="00906B67" w:rsidP="001974F2">
      <w:pPr>
        <w:spacing w:after="160" w:line="36" w:lineRule="atLeast"/>
        <w:ind w:firstLine="708"/>
        <w:rPr>
          <w:b/>
          <w:bCs/>
          <w:szCs w:val="24"/>
        </w:rPr>
      </w:pPr>
      <w:proofErr w:type="spellStart"/>
      <w:r w:rsidRPr="001974F2">
        <w:rPr>
          <w:b/>
          <w:bCs/>
          <w:szCs w:val="24"/>
        </w:rPr>
        <w:t>Автотермальный</w:t>
      </w:r>
      <w:proofErr w:type="spellEnd"/>
      <w:r w:rsidRPr="001974F2">
        <w:rPr>
          <w:b/>
          <w:bCs/>
          <w:szCs w:val="24"/>
        </w:rPr>
        <w:t xml:space="preserve"> риформинг</w:t>
      </w:r>
    </w:p>
    <w:p w14:paraId="1D68316A" w14:textId="71DBDF13" w:rsidR="00743213" w:rsidRPr="00743213" w:rsidRDefault="00743213" w:rsidP="00411228">
      <w:pPr>
        <w:spacing w:after="160" w:line="36" w:lineRule="atLeast"/>
        <w:ind w:firstLine="708"/>
        <w:rPr>
          <w:szCs w:val="24"/>
        </w:rPr>
      </w:pPr>
      <w:r w:rsidRPr="00743213">
        <w:rPr>
          <w:szCs w:val="24"/>
        </w:rPr>
        <w:t xml:space="preserve">Этот метод является сочетанием парового риформинга и частичного окисления природного газа. Температура на выходе из реактора находится в области 950– </w:t>
      </w:r>
      <w:proofErr w:type="gramStart"/>
      <w:r w:rsidRPr="00743213">
        <w:rPr>
          <w:szCs w:val="24"/>
        </w:rPr>
        <w:t>110</w:t>
      </w:r>
      <w:r w:rsidR="00906B67">
        <w:rPr>
          <w:szCs w:val="24"/>
        </w:rPr>
        <w:t xml:space="preserve">0  </w:t>
      </w:r>
      <w:r w:rsidRPr="00743213">
        <w:rPr>
          <w:szCs w:val="24"/>
        </w:rPr>
        <w:t>С</w:t>
      </w:r>
      <w:proofErr w:type="gramEnd"/>
      <w:r w:rsidRPr="00743213">
        <w:rPr>
          <w:szCs w:val="24"/>
        </w:rPr>
        <w:t>, а давление газов может достигать более 100 МПа[</w:t>
      </w:r>
      <w:r w:rsidR="00906B67">
        <w:rPr>
          <w:szCs w:val="24"/>
        </w:rPr>
        <w:t>53</w:t>
      </w:r>
      <w:r w:rsidRPr="00743213">
        <w:rPr>
          <w:szCs w:val="24"/>
        </w:rPr>
        <w:t xml:space="preserve">]. В отличие от парового, </w:t>
      </w:r>
      <w:proofErr w:type="spellStart"/>
      <w:r w:rsidRPr="00743213">
        <w:rPr>
          <w:szCs w:val="24"/>
        </w:rPr>
        <w:t>автотермальный</w:t>
      </w:r>
      <w:proofErr w:type="spellEnd"/>
      <w:r w:rsidRPr="00743213">
        <w:rPr>
          <w:szCs w:val="24"/>
        </w:rPr>
        <w:t xml:space="preserve"> риформинг не требует подвода тепла, поскольку реакция экзотермическая, что позволяет упростить и удешевить </w:t>
      </w:r>
      <w:proofErr w:type="spellStart"/>
      <w:r w:rsidRPr="00743213">
        <w:rPr>
          <w:szCs w:val="24"/>
        </w:rPr>
        <w:t>авториформеры</w:t>
      </w:r>
      <w:proofErr w:type="spellEnd"/>
      <w:r w:rsidRPr="00743213">
        <w:rPr>
          <w:szCs w:val="24"/>
        </w:rPr>
        <w:t>. Однако необходимость очистки выходящих газов все же увеличивает стоимость производства водорода и снижает кпд до 65–75% [</w:t>
      </w:r>
      <w:r w:rsidR="00906B67">
        <w:rPr>
          <w:szCs w:val="24"/>
        </w:rPr>
        <w:t>55</w:t>
      </w:r>
      <w:r w:rsidRPr="00743213">
        <w:rPr>
          <w:szCs w:val="24"/>
        </w:rPr>
        <w:t>].</w:t>
      </w:r>
    </w:p>
    <w:p w14:paraId="413C751E" w14:textId="77777777" w:rsidR="00743213" w:rsidRPr="00743213" w:rsidRDefault="00743213" w:rsidP="00C24D70">
      <w:pPr>
        <w:spacing w:line="36" w:lineRule="atLeast"/>
        <w:ind w:firstLine="708"/>
        <w:rPr>
          <w:szCs w:val="24"/>
        </w:rPr>
      </w:pPr>
      <w:r w:rsidRPr="00743213">
        <w:rPr>
          <w:szCs w:val="24"/>
        </w:rPr>
        <w:t>Следует отметить, что с точки зрения экологии получение водорода из природного углеводородного сырья мало чем отличается от его непосредственного сжигания. Если в последнем случае вредные выбросы в атмосферу появляются на стадии использования топлива, то в первом мы имеем те же выбросы, но на стадии изготовления водорода. Поэтому основными составляющими новых технологий производства водорода из природных ископаемых являются процессы улавливания</w:t>
      </w:r>
    </w:p>
    <w:p w14:paraId="4765CFEC" w14:textId="77777777" w:rsidR="00743213" w:rsidRPr="00743213" w:rsidRDefault="00743213" w:rsidP="00C24D70">
      <w:pPr>
        <w:spacing w:line="36" w:lineRule="atLeast"/>
        <w:ind w:firstLine="708"/>
        <w:rPr>
          <w:szCs w:val="24"/>
        </w:rPr>
      </w:pPr>
      <w:r w:rsidRPr="00743213">
        <w:rPr>
          <w:szCs w:val="24"/>
        </w:rPr>
        <w:t xml:space="preserve"> </w:t>
      </w:r>
    </w:p>
    <w:p w14:paraId="27E66A47" w14:textId="77777777" w:rsidR="00743213" w:rsidRPr="00743213" w:rsidRDefault="00743213" w:rsidP="00C24D70">
      <w:pPr>
        <w:spacing w:line="36" w:lineRule="atLeast"/>
        <w:ind w:firstLine="708"/>
        <w:rPr>
          <w:szCs w:val="24"/>
        </w:rPr>
      </w:pPr>
      <w:r w:rsidRPr="00743213">
        <w:rPr>
          <w:szCs w:val="24"/>
        </w:rPr>
        <w:lastRenderedPageBreak/>
        <w:t>сопутствующих газов, в первую очередь СО2. В этом плане перспективным представляется получение водорода парогазовой конверсией угля.</w:t>
      </w:r>
    </w:p>
    <w:p w14:paraId="700019BA" w14:textId="253EF1A0" w:rsidR="00743213" w:rsidRPr="001974F2" w:rsidRDefault="002F6FC9" w:rsidP="001974F2">
      <w:pPr>
        <w:spacing w:after="160" w:line="36" w:lineRule="atLeast"/>
        <w:ind w:firstLine="708"/>
        <w:rPr>
          <w:b/>
          <w:bCs/>
          <w:szCs w:val="24"/>
        </w:rPr>
      </w:pPr>
      <w:r w:rsidRPr="001974F2">
        <w:rPr>
          <w:b/>
          <w:bCs/>
          <w:szCs w:val="24"/>
        </w:rPr>
        <w:t>Производство водорода парогазовой конверсией угля</w:t>
      </w:r>
    </w:p>
    <w:p w14:paraId="4EE7E7A9" w14:textId="1CB65060" w:rsidR="00743213" w:rsidRPr="00743213" w:rsidRDefault="00743213" w:rsidP="00411228">
      <w:pPr>
        <w:spacing w:after="160" w:line="36" w:lineRule="atLeast"/>
        <w:ind w:firstLine="708"/>
        <w:rPr>
          <w:szCs w:val="24"/>
        </w:rPr>
      </w:pPr>
      <w:r w:rsidRPr="00743213">
        <w:rPr>
          <w:szCs w:val="24"/>
        </w:rPr>
        <w:t xml:space="preserve">Водород можно получать из угля с помощью различных процессов газификации (например, в неподвижном, жидком слое или газификацией в потоке). На практике предпочтительны высокотемпературные процессы газификации в потоке, поскольку максимально увеличивают превращение угля в газ и, таким образом, позволяют избежать образования значительного количества </w:t>
      </w:r>
      <w:proofErr w:type="spellStart"/>
      <w:r w:rsidRPr="00743213">
        <w:rPr>
          <w:szCs w:val="24"/>
        </w:rPr>
        <w:t>легковоспламеняемого</w:t>
      </w:r>
      <w:proofErr w:type="spellEnd"/>
      <w:r w:rsidRPr="00743213">
        <w:rPr>
          <w:szCs w:val="24"/>
        </w:rPr>
        <w:t xml:space="preserve"> остатка смолы и фенолов [</w:t>
      </w:r>
      <w:r w:rsidR="002F6FC9">
        <w:rPr>
          <w:szCs w:val="24"/>
        </w:rPr>
        <w:t>53</w:t>
      </w:r>
      <w:r w:rsidRPr="00743213">
        <w:rPr>
          <w:szCs w:val="24"/>
        </w:rPr>
        <w:t>].</w:t>
      </w:r>
    </w:p>
    <w:p w14:paraId="31AF183C" w14:textId="12C8FAA2" w:rsidR="00743213" w:rsidRDefault="00743213" w:rsidP="00C24D70">
      <w:pPr>
        <w:spacing w:line="36" w:lineRule="atLeast"/>
        <w:ind w:firstLine="708"/>
        <w:rPr>
          <w:szCs w:val="24"/>
        </w:rPr>
      </w:pPr>
      <w:r w:rsidRPr="00743213">
        <w:rPr>
          <w:szCs w:val="24"/>
        </w:rPr>
        <w:t xml:space="preserve">Газификация угля обычно протекает при температурах 1200–1350 </w:t>
      </w:r>
      <w:r w:rsidR="0063153E">
        <w:rPr>
          <w:szCs w:val="24"/>
        </w:rPr>
        <w:t xml:space="preserve">ͦ </w:t>
      </w:r>
      <w:r w:rsidRPr="00743213">
        <w:rPr>
          <w:szCs w:val="24"/>
        </w:rPr>
        <w:t>С и описывается уравнением реакции [</w:t>
      </w:r>
      <w:r w:rsidR="002F6FC9">
        <w:rPr>
          <w:szCs w:val="24"/>
        </w:rPr>
        <w:t>53-56</w:t>
      </w:r>
      <w:r w:rsidRPr="00743213">
        <w:rPr>
          <w:szCs w:val="24"/>
        </w:rPr>
        <w:t>]:</w:t>
      </w:r>
    </w:p>
    <w:p w14:paraId="067CBD8A" w14:textId="77777777" w:rsidR="0063153E" w:rsidRPr="00743213" w:rsidRDefault="0063153E" w:rsidP="00C24D70">
      <w:pPr>
        <w:spacing w:line="36" w:lineRule="atLeast"/>
        <w:ind w:firstLine="708"/>
        <w:rPr>
          <w:szCs w:val="24"/>
        </w:rPr>
      </w:pPr>
    </w:p>
    <w:p w14:paraId="25418778" w14:textId="272EE48F" w:rsidR="00743213" w:rsidRDefault="00743213" w:rsidP="00C24D70">
      <w:pPr>
        <w:spacing w:line="36" w:lineRule="atLeast"/>
        <w:ind w:firstLine="708"/>
        <w:jc w:val="right"/>
        <w:rPr>
          <w:szCs w:val="24"/>
        </w:rPr>
      </w:pPr>
      <w:r w:rsidRPr="0063153E">
        <w:rPr>
          <w:i/>
          <w:iCs/>
          <w:szCs w:val="24"/>
        </w:rPr>
        <w:t xml:space="preserve">C </w:t>
      </w:r>
      <w:r w:rsidRPr="0063153E">
        <w:rPr>
          <w:i/>
          <w:iCs/>
          <w:szCs w:val="24"/>
          <w:vertAlign w:val="subscript"/>
        </w:rPr>
        <w:t>(</w:t>
      </w:r>
      <w:proofErr w:type="spellStart"/>
      <w:r w:rsidRPr="0063153E">
        <w:rPr>
          <w:i/>
          <w:iCs/>
          <w:szCs w:val="24"/>
          <w:vertAlign w:val="subscript"/>
        </w:rPr>
        <w:t>тв</w:t>
      </w:r>
      <w:proofErr w:type="spellEnd"/>
      <w:r w:rsidRPr="0063153E">
        <w:rPr>
          <w:i/>
          <w:iCs/>
          <w:szCs w:val="24"/>
          <w:vertAlign w:val="subscript"/>
        </w:rPr>
        <w:t>.)</w:t>
      </w:r>
      <w:r w:rsidRPr="0063153E">
        <w:rPr>
          <w:i/>
          <w:iCs/>
          <w:szCs w:val="24"/>
        </w:rPr>
        <w:t xml:space="preserve"> + Н</w:t>
      </w:r>
      <w:r w:rsidRPr="0063153E">
        <w:rPr>
          <w:i/>
          <w:iCs/>
          <w:szCs w:val="24"/>
          <w:vertAlign w:val="subscript"/>
        </w:rPr>
        <w:t>2</w:t>
      </w:r>
      <w:r w:rsidRPr="0063153E">
        <w:rPr>
          <w:i/>
          <w:iCs/>
          <w:szCs w:val="24"/>
        </w:rPr>
        <w:t xml:space="preserve">О + </w:t>
      </w:r>
      <w:r w:rsidRPr="0063153E">
        <w:rPr>
          <w:szCs w:val="24"/>
        </w:rPr>
        <w:t>теплота</w:t>
      </w:r>
      <w:r w:rsidRPr="0063153E">
        <w:rPr>
          <w:i/>
          <w:iCs/>
          <w:szCs w:val="24"/>
        </w:rPr>
        <w:t xml:space="preserve"> → СО + Н</w:t>
      </w:r>
      <w:r w:rsidRPr="0063153E">
        <w:rPr>
          <w:i/>
          <w:iCs/>
          <w:szCs w:val="24"/>
          <w:vertAlign w:val="subscript"/>
        </w:rPr>
        <w:t>2</w:t>
      </w:r>
      <w:r w:rsidR="0063153E">
        <w:rPr>
          <w:i/>
          <w:iCs/>
          <w:szCs w:val="24"/>
        </w:rPr>
        <w:t xml:space="preserve"> </w:t>
      </w:r>
      <w:r w:rsidR="0063153E">
        <w:rPr>
          <w:i/>
          <w:iCs/>
          <w:szCs w:val="24"/>
        </w:rPr>
        <w:tab/>
      </w:r>
      <w:r w:rsidR="0063153E">
        <w:rPr>
          <w:i/>
          <w:iCs/>
          <w:szCs w:val="24"/>
        </w:rPr>
        <w:tab/>
      </w:r>
      <w:r w:rsidR="0063153E">
        <w:rPr>
          <w:i/>
          <w:iCs/>
          <w:szCs w:val="24"/>
        </w:rPr>
        <w:tab/>
      </w:r>
      <w:r w:rsidR="0063153E">
        <w:rPr>
          <w:szCs w:val="24"/>
        </w:rPr>
        <w:t>(1.5)</w:t>
      </w:r>
    </w:p>
    <w:p w14:paraId="1D8E2F90" w14:textId="77777777" w:rsidR="0063153E" w:rsidRPr="0063153E" w:rsidRDefault="0063153E" w:rsidP="00C24D70">
      <w:pPr>
        <w:spacing w:line="36" w:lineRule="atLeast"/>
        <w:ind w:firstLine="708"/>
        <w:jc w:val="right"/>
        <w:rPr>
          <w:szCs w:val="24"/>
        </w:rPr>
      </w:pPr>
    </w:p>
    <w:p w14:paraId="5DF6DFFB" w14:textId="77777777" w:rsidR="00743213" w:rsidRPr="00743213" w:rsidRDefault="00743213" w:rsidP="00C24D70">
      <w:pPr>
        <w:spacing w:line="36" w:lineRule="atLeast"/>
        <w:ind w:firstLine="708"/>
        <w:rPr>
          <w:szCs w:val="24"/>
        </w:rPr>
      </w:pPr>
      <w:r w:rsidRPr="00743213">
        <w:rPr>
          <w:szCs w:val="24"/>
        </w:rPr>
        <w:t>Реакция эндотермическая и требует подвода тепла извне, как и при риформинге природного газа. Образующийся СО затем может быть дополнительно конвертирован в водород при взаимодействии с водяным паром по реакции:</w:t>
      </w:r>
    </w:p>
    <w:p w14:paraId="4B95C805" w14:textId="144E1F9C" w:rsidR="0063153E" w:rsidRDefault="00743213" w:rsidP="00C24D70">
      <w:pPr>
        <w:spacing w:line="36" w:lineRule="atLeast"/>
        <w:ind w:firstLine="708"/>
        <w:jc w:val="right"/>
        <w:rPr>
          <w:szCs w:val="24"/>
        </w:rPr>
      </w:pPr>
      <w:r w:rsidRPr="0063153E">
        <w:rPr>
          <w:i/>
          <w:iCs/>
          <w:szCs w:val="24"/>
        </w:rPr>
        <w:t>CO + Н</w:t>
      </w:r>
      <w:r w:rsidRPr="0063153E">
        <w:rPr>
          <w:i/>
          <w:iCs/>
          <w:szCs w:val="24"/>
          <w:vertAlign w:val="subscript"/>
        </w:rPr>
        <w:t>2</w:t>
      </w:r>
      <w:r w:rsidRPr="0063153E">
        <w:rPr>
          <w:i/>
          <w:iCs/>
          <w:szCs w:val="24"/>
        </w:rPr>
        <w:t>О → Н</w:t>
      </w:r>
      <w:r w:rsidRPr="0063153E">
        <w:rPr>
          <w:i/>
          <w:iCs/>
          <w:szCs w:val="24"/>
          <w:vertAlign w:val="subscript"/>
        </w:rPr>
        <w:t>2</w:t>
      </w:r>
      <w:r w:rsidRPr="0063153E">
        <w:rPr>
          <w:i/>
          <w:iCs/>
          <w:szCs w:val="24"/>
        </w:rPr>
        <w:t xml:space="preserve"> + СО</w:t>
      </w:r>
      <w:r w:rsidRPr="0063153E">
        <w:rPr>
          <w:i/>
          <w:iCs/>
          <w:szCs w:val="24"/>
          <w:vertAlign w:val="subscript"/>
        </w:rPr>
        <w:t>2</w:t>
      </w:r>
      <w:r w:rsidR="0063153E">
        <w:rPr>
          <w:i/>
          <w:iCs/>
          <w:szCs w:val="24"/>
          <w:vertAlign w:val="subscript"/>
        </w:rPr>
        <w:tab/>
      </w:r>
      <w:r w:rsidR="0063153E">
        <w:rPr>
          <w:i/>
          <w:iCs/>
          <w:szCs w:val="24"/>
          <w:vertAlign w:val="subscript"/>
        </w:rPr>
        <w:tab/>
      </w:r>
      <w:r w:rsidR="0063153E">
        <w:rPr>
          <w:i/>
          <w:iCs/>
          <w:szCs w:val="24"/>
          <w:vertAlign w:val="subscript"/>
        </w:rPr>
        <w:tab/>
      </w:r>
      <w:r w:rsidR="0063153E">
        <w:rPr>
          <w:i/>
          <w:iCs/>
          <w:szCs w:val="24"/>
          <w:vertAlign w:val="subscript"/>
        </w:rPr>
        <w:tab/>
      </w:r>
      <w:r w:rsidR="0063153E">
        <w:rPr>
          <w:i/>
          <w:iCs/>
          <w:szCs w:val="24"/>
        </w:rPr>
        <w:t xml:space="preserve"> </w:t>
      </w:r>
      <w:r w:rsidR="0063153E" w:rsidRPr="0063153E">
        <w:rPr>
          <w:szCs w:val="24"/>
        </w:rPr>
        <w:t>(1.6)</w:t>
      </w:r>
    </w:p>
    <w:p w14:paraId="12CF0DED" w14:textId="77777777" w:rsidR="0063153E" w:rsidRPr="0063153E" w:rsidRDefault="0063153E" w:rsidP="00C24D70">
      <w:pPr>
        <w:spacing w:line="36" w:lineRule="atLeast"/>
        <w:ind w:firstLine="708"/>
        <w:jc w:val="right"/>
        <w:rPr>
          <w:i/>
          <w:iCs/>
          <w:szCs w:val="24"/>
        </w:rPr>
      </w:pPr>
    </w:p>
    <w:p w14:paraId="68873BAE" w14:textId="3428FB6B" w:rsidR="00743213" w:rsidRPr="00743213" w:rsidRDefault="00743213" w:rsidP="00C24D70">
      <w:pPr>
        <w:spacing w:line="36" w:lineRule="atLeast"/>
        <w:ind w:firstLine="708"/>
        <w:rPr>
          <w:szCs w:val="24"/>
        </w:rPr>
      </w:pPr>
      <w:r w:rsidRPr="00743213">
        <w:rPr>
          <w:szCs w:val="24"/>
        </w:rPr>
        <w:t xml:space="preserve">Исследованию процессов получения водорода из твердых топлив в настоящее время уделяется значительное внимание во всем мире, поскольку запасы угля огромные и находятся во многих частях мира. Например, в США разрабатывается национальная программа </w:t>
      </w:r>
      <w:r w:rsidR="00DB11CC">
        <w:rPr>
          <w:szCs w:val="24"/>
        </w:rPr>
        <w:t>«</w:t>
      </w:r>
      <w:r w:rsidRPr="00743213">
        <w:rPr>
          <w:szCs w:val="24"/>
        </w:rPr>
        <w:t>Водород из угля</w:t>
      </w:r>
      <w:r w:rsidR="00DB11CC">
        <w:rPr>
          <w:szCs w:val="24"/>
        </w:rPr>
        <w:t>»</w:t>
      </w:r>
      <w:r w:rsidRPr="00743213">
        <w:rPr>
          <w:szCs w:val="24"/>
        </w:rPr>
        <w:t xml:space="preserve">, в которой указано, что внедрение водородных </w:t>
      </w:r>
      <w:proofErr w:type="spellStart"/>
      <w:r w:rsidRPr="00743213">
        <w:rPr>
          <w:szCs w:val="24"/>
        </w:rPr>
        <w:t>энерготехнологий</w:t>
      </w:r>
      <w:proofErr w:type="spellEnd"/>
      <w:r w:rsidRPr="00743213">
        <w:rPr>
          <w:szCs w:val="24"/>
        </w:rPr>
        <w:t xml:space="preserve"> в промышленность является прямым путем к сокращению эмиссии парниковых газов в окружающую среду и увеличению энергетической эффективности и экологической чистоты промышленного производства [56].</w:t>
      </w:r>
    </w:p>
    <w:p w14:paraId="7CCA0818" w14:textId="36B32C05" w:rsidR="00743213" w:rsidRPr="00743213" w:rsidRDefault="00743213" w:rsidP="00C24D70">
      <w:pPr>
        <w:spacing w:line="36" w:lineRule="atLeast"/>
        <w:ind w:firstLine="708"/>
        <w:rPr>
          <w:szCs w:val="24"/>
        </w:rPr>
      </w:pPr>
      <w:r w:rsidRPr="00743213">
        <w:rPr>
          <w:szCs w:val="24"/>
        </w:rPr>
        <w:t>Установки парогазовой конверсии угля на сегодняшний день являются наиболее экологически чистыми и по сравнению с другими существующими твердотопливными энергоустановками отличаются повышенным кпд (39–44%). Недостатком их является относительно низкое содержание водорода в синтез–газе (обычно не выше 40% (об.)) [</w:t>
      </w:r>
      <w:r w:rsidR="00DB11CC">
        <w:rPr>
          <w:szCs w:val="24"/>
        </w:rPr>
        <w:t>60</w:t>
      </w:r>
      <w:r w:rsidRPr="00743213">
        <w:rPr>
          <w:szCs w:val="24"/>
        </w:rPr>
        <w:t xml:space="preserve">]. Увеличить его (от 50 до 80% (об.)) можно путем применения новейших технологий паровой газификации угля с использованием технологий химических циклов, а повысить кпд выше 50% — с помощью ТЭ [57, 58]. Использование технологий химических циклов может обеспечить не только повышение содержания водорода в полученном газе, высокий кпд </w:t>
      </w:r>
      <w:proofErr w:type="gramStart"/>
      <w:r w:rsidRPr="00743213">
        <w:rPr>
          <w:szCs w:val="24"/>
        </w:rPr>
        <w:t>твердотопливных  парогазовых</w:t>
      </w:r>
      <w:proofErr w:type="gramEnd"/>
      <w:r w:rsidRPr="00743213">
        <w:rPr>
          <w:szCs w:val="24"/>
        </w:rPr>
        <w:t xml:space="preserve">  установок,  но  и  позволит  удалять  СО2</w:t>
      </w:r>
      <w:r w:rsidR="002F6FC9">
        <w:rPr>
          <w:szCs w:val="24"/>
        </w:rPr>
        <w:t xml:space="preserve"> </w:t>
      </w:r>
      <w:r w:rsidRPr="00743213">
        <w:rPr>
          <w:szCs w:val="24"/>
        </w:rPr>
        <w:t>непосредственно в газификаторе или на выходе из него при высоких температурах</w:t>
      </w:r>
      <w:r w:rsidR="002F6FC9">
        <w:rPr>
          <w:szCs w:val="24"/>
        </w:rPr>
        <w:t xml:space="preserve"> </w:t>
      </w:r>
      <w:r w:rsidRPr="00743213">
        <w:rPr>
          <w:szCs w:val="24"/>
        </w:rPr>
        <w:t>[</w:t>
      </w:r>
      <w:r w:rsidR="00DB11CC">
        <w:rPr>
          <w:szCs w:val="24"/>
        </w:rPr>
        <w:t>60</w:t>
      </w:r>
      <w:r w:rsidRPr="00743213">
        <w:rPr>
          <w:szCs w:val="24"/>
        </w:rPr>
        <w:t>].</w:t>
      </w:r>
    </w:p>
    <w:p w14:paraId="6DA57F32" w14:textId="77777777" w:rsidR="00743213" w:rsidRDefault="00743213" w:rsidP="00C24D70">
      <w:pPr>
        <w:spacing w:line="36" w:lineRule="atLeast"/>
        <w:ind w:firstLine="708"/>
        <w:rPr>
          <w:szCs w:val="24"/>
        </w:rPr>
      </w:pPr>
      <w:r w:rsidRPr="00743213">
        <w:rPr>
          <w:szCs w:val="24"/>
        </w:rPr>
        <w:t xml:space="preserve">Кроме того, совместное производство водорода и энергии на централизованных заводах с использованием технологий химических циклов с поглощением и консервированием углерода имеет потенциальные </w:t>
      </w:r>
      <w:r w:rsidRPr="00743213">
        <w:rPr>
          <w:szCs w:val="24"/>
        </w:rPr>
        <w:lastRenderedPageBreak/>
        <w:t>возможности производить рентабельный, не содержащий СО</w:t>
      </w:r>
      <w:r w:rsidRPr="00A90958">
        <w:rPr>
          <w:szCs w:val="24"/>
          <w:vertAlign w:val="subscript"/>
        </w:rPr>
        <w:t>2</w:t>
      </w:r>
      <w:r w:rsidRPr="00743213">
        <w:rPr>
          <w:szCs w:val="24"/>
        </w:rPr>
        <w:t xml:space="preserve"> водород [59, 60].</w:t>
      </w:r>
    </w:p>
    <w:p w14:paraId="6F829D59" w14:textId="6F698D45" w:rsidR="00823084" w:rsidRPr="001974F2" w:rsidRDefault="00823084" w:rsidP="001974F2">
      <w:pPr>
        <w:spacing w:after="160" w:line="36" w:lineRule="atLeast"/>
        <w:ind w:firstLine="708"/>
        <w:rPr>
          <w:b/>
          <w:bCs/>
          <w:szCs w:val="24"/>
        </w:rPr>
      </w:pPr>
      <w:r w:rsidRPr="001974F2">
        <w:rPr>
          <w:b/>
          <w:bCs/>
          <w:szCs w:val="24"/>
        </w:rPr>
        <w:t xml:space="preserve">Производство водорода из цикла </w:t>
      </w:r>
      <w:proofErr w:type="spellStart"/>
      <w:r w:rsidRPr="001974F2">
        <w:rPr>
          <w:b/>
          <w:bCs/>
          <w:i/>
          <w:iCs/>
          <w:szCs w:val="24"/>
        </w:rPr>
        <w:t>Cu-Cl</w:t>
      </w:r>
      <w:proofErr w:type="spellEnd"/>
    </w:p>
    <w:p w14:paraId="4B5B1C89" w14:textId="12AC7E95" w:rsidR="00237433" w:rsidRDefault="00812A27" w:rsidP="00411228">
      <w:pPr>
        <w:spacing w:line="36" w:lineRule="atLeast"/>
        <w:ind w:firstLine="708"/>
        <w:rPr>
          <w:szCs w:val="24"/>
        </w:rPr>
      </w:pPr>
      <w:r w:rsidRPr="00E74712">
        <w:rPr>
          <w:szCs w:val="24"/>
        </w:rPr>
        <w:t xml:space="preserve">Существует несколько различных циклов </w:t>
      </w:r>
      <w:r w:rsidRPr="005D6674">
        <w:rPr>
          <w:i/>
          <w:iCs/>
          <w:szCs w:val="24"/>
          <w:lang w:val="en-US"/>
        </w:rPr>
        <w:t>Cu</w:t>
      </w:r>
      <w:r w:rsidRPr="005D6674">
        <w:rPr>
          <w:i/>
          <w:iCs/>
          <w:szCs w:val="24"/>
        </w:rPr>
        <w:t>-</w:t>
      </w:r>
      <w:r w:rsidRPr="005D6674">
        <w:rPr>
          <w:i/>
          <w:iCs/>
          <w:szCs w:val="24"/>
          <w:lang w:val="en-US"/>
        </w:rPr>
        <w:t>Cl</w:t>
      </w:r>
      <w:r w:rsidRPr="005D6674">
        <w:rPr>
          <w:i/>
          <w:iCs/>
          <w:szCs w:val="24"/>
        </w:rPr>
        <w:t>,</w:t>
      </w:r>
      <w:r w:rsidRPr="00E74712">
        <w:rPr>
          <w:szCs w:val="24"/>
        </w:rPr>
        <w:t xml:space="preserve"> различающихся количеством промежуточных реакций, используемых для разложения воды с образованием водорода и кислорода. </w:t>
      </w:r>
    </w:p>
    <w:p w14:paraId="1EE76F66" w14:textId="1E8E1227" w:rsidR="00812A27" w:rsidRDefault="00812A27" w:rsidP="00411228">
      <w:pPr>
        <w:spacing w:line="36" w:lineRule="atLeast"/>
        <w:ind w:firstLine="708"/>
        <w:rPr>
          <w:szCs w:val="24"/>
        </w:rPr>
      </w:pPr>
      <w:r w:rsidRPr="00E74712">
        <w:rPr>
          <w:szCs w:val="24"/>
        </w:rPr>
        <w:t>Три основные группы циклов сгруппированы по количеству стадий, и это трех -, четырех-и пятиступенчатые циклы.</w:t>
      </w:r>
    </w:p>
    <w:p w14:paraId="28617CA7" w14:textId="77777777" w:rsidR="002E0AF3" w:rsidRPr="00180AC1" w:rsidRDefault="002E0AF3" w:rsidP="00C24D70">
      <w:pPr>
        <w:spacing w:line="36" w:lineRule="atLeast"/>
        <w:ind w:left="14" w:right="83" w:firstLine="526"/>
      </w:pPr>
      <w:r w:rsidRPr="00180AC1">
        <w:t xml:space="preserve">Цикл </w:t>
      </w:r>
      <w:r w:rsidRPr="005D6674">
        <w:rPr>
          <w:i/>
          <w:iCs/>
          <w:lang w:val="en-US"/>
        </w:rPr>
        <w:t>Cu</w:t>
      </w:r>
      <w:r w:rsidRPr="005D6674">
        <w:rPr>
          <w:i/>
          <w:iCs/>
        </w:rPr>
        <w:t>-</w:t>
      </w:r>
      <w:r w:rsidRPr="005D6674">
        <w:rPr>
          <w:i/>
          <w:iCs/>
          <w:lang w:val="en-US"/>
        </w:rPr>
        <w:t>Cl</w:t>
      </w:r>
      <w:r w:rsidRPr="00180AC1">
        <w:t xml:space="preserve"> состоит из набора реакций для достижения общего разделения воды на ее составляющие, водород и кислород. Общая чистая реакция составляет </w:t>
      </w:r>
      <w:r w:rsidRPr="005D6674">
        <w:rPr>
          <w:i/>
          <w:iCs/>
          <w:lang w:val="en-US"/>
        </w:rPr>
        <w:t>H</w:t>
      </w:r>
      <w:r w:rsidRPr="00171DCB">
        <w:rPr>
          <w:vertAlign w:val="subscript"/>
        </w:rPr>
        <w:t>2</w:t>
      </w:r>
      <w:r w:rsidRPr="00180AC1">
        <w:t xml:space="preserve"> 2 (г) + 1/2 2 </w:t>
      </w:r>
      <w:r w:rsidRPr="005D6674">
        <w:rPr>
          <w:i/>
          <w:iCs/>
          <w:lang w:val="en-US"/>
        </w:rPr>
        <w:t>O</w:t>
      </w:r>
      <w:r w:rsidRPr="00171DCB">
        <w:rPr>
          <w:vertAlign w:val="subscript"/>
        </w:rPr>
        <w:t>2</w:t>
      </w:r>
      <w:r w:rsidRPr="00180AC1">
        <w:t xml:space="preserve">(г). В цикле </w:t>
      </w:r>
      <w:r w:rsidRPr="005D6674">
        <w:rPr>
          <w:i/>
          <w:iCs/>
          <w:lang w:val="en-US"/>
        </w:rPr>
        <w:t>Cu</w:t>
      </w:r>
      <w:r w:rsidRPr="005D6674">
        <w:rPr>
          <w:i/>
          <w:iCs/>
        </w:rPr>
        <w:t>-</w:t>
      </w:r>
      <w:r w:rsidRPr="005D6674">
        <w:rPr>
          <w:i/>
          <w:iCs/>
          <w:lang w:val="en-US"/>
        </w:rPr>
        <w:t>Cl</w:t>
      </w:r>
      <w:r w:rsidRPr="00180AC1">
        <w:t xml:space="preserve"> используется ряд промежуточных соединений меди и хлоридов. Эти химические реакции образуют замкнутый внутренний цикл, который непрерывно перерабатывает все химические вещества без выделения каких-либо парниковых газов.</w:t>
      </w:r>
    </w:p>
    <w:p w14:paraId="3EF7EA8F" w14:textId="77777777" w:rsidR="002E0AF3" w:rsidRDefault="002E0AF3" w:rsidP="00C24D70">
      <w:pPr>
        <w:spacing w:line="36" w:lineRule="atLeast"/>
        <w:ind w:left="14" w:right="83" w:firstLine="701"/>
      </w:pPr>
      <w:r w:rsidRPr="00CC29E1">
        <w:t xml:space="preserve">Было показано, что цикл </w:t>
      </w:r>
      <w:r w:rsidRPr="005D6674">
        <w:rPr>
          <w:i/>
          <w:iCs/>
          <w:lang w:val="en-US"/>
        </w:rPr>
        <w:t>Cu</w:t>
      </w:r>
      <w:r w:rsidRPr="005D6674">
        <w:rPr>
          <w:i/>
          <w:iCs/>
        </w:rPr>
        <w:t>-</w:t>
      </w:r>
      <w:r w:rsidRPr="005D6674">
        <w:rPr>
          <w:i/>
          <w:iCs/>
          <w:lang w:val="en-US"/>
        </w:rPr>
        <w:t>Cl</w:t>
      </w:r>
      <w:r w:rsidRPr="00CC29E1">
        <w:t xml:space="preserve"> [</w:t>
      </w:r>
      <w:r>
        <w:t>12,19</w:t>
      </w:r>
      <w:r w:rsidRPr="00CC29E1">
        <w:t xml:space="preserve">] является потенциально привлекательным вариантом для получения водорода из ядерной энергии. Ожидается, что по сравнению с другими вариантами производства водорода термохимический цикл </w:t>
      </w:r>
      <w:r w:rsidRPr="005D6674">
        <w:rPr>
          <w:i/>
          <w:iCs/>
          <w:lang w:val="en-US"/>
        </w:rPr>
        <w:t>Cu</w:t>
      </w:r>
      <w:r w:rsidRPr="005D6674">
        <w:rPr>
          <w:i/>
          <w:iCs/>
        </w:rPr>
        <w:t>-</w:t>
      </w:r>
      <w:r w:rsidRPr="005D6674">
        <w:rPr>
          <w:i/>
          <w:iCs/>
          <w:lang w:val="en-US"/>
        </w:rPr>
        <w:t>Cl</w:t>
      </w:r>
      <w:r w:rsidRPr="00CC29E1">
        <w:t xml:space="preserve"> будет иметь более высокую эффективность, производить водород с меньшими затратами и оказывать меньшее воздействие на окружающую среду за счет сокращения выбросов в атмосферу, твердых отходов и энергетических расходов.</w:t>
      </w:r>
    </w:p>
    <w:p w14:paraId="47EE4C43" w14:textId="41E24570" w:rsidR="002E0AF3" w:rsidRPr="0036348F" w:rsidRDefault="00411228" w:rsidP="00C24D70">
      <w:pPr>
        <w:spacing w:line="36" w:lineRule="atLeast"/>
        <w:jc w:val="center"/>
      </w:pPr>
      <w:r>
        <w:object w:dxaOrig="6841" w:dyaOrig="6433" w14:anchorId="41F67E8B">
          <v:shape id="_x0000_i1026" type="#_x0000_t75" style="width:352.5pt;height:330.75pt" o:ole="">
            <v:imagedata r:id="rId16" o:title=""/>
          </v:shape>
          <o:OLEObject Type="Embed" ProgID="Visio.Drawing.15" ShapeID="_x0000_i1026" DrawAspect="Content" ObjectID="_1717476195" r:id="rId17"/>
        </w:object>
      </w:r>
    </w:p>
    <w:p w14:paraId="1BF077CA" w14:textId="1093E1C7" w:rsidR="002E0AF3" w:rsidRPr="007C0377" w:rsidRDefault="002E0AF3" w:rsidP="00C24D70">
      <w:pPr>
        <w:spacing w:line="36" w:lineRule="atLeast"/>
        <w:jc w:val="center"/>
      </w:pPr>
      <w:r w:rsidRPr="007C0377">
        <w:t xml:space="preserve">Рисунок </w:t>
      </w:r>
      <w:r w:rsidR="00E436FD">
        <w:t xml:space="preserve">1.6 </w:t>
      </w:r>
      <w:r>
        <w:t>-</w:t>
      </w:r>
      <w:r w:rsidR="00E436FD">
        <w:t xml:space="preserve"> </w:t>
      </w:r>
      <w:r w:rsidRPr="007C0377">
        <w:t xml:space="preserve">Концептуальная схема термохимического пятиступенчатого цикла производства водорода </w:t>
      </w:r>
      <w:r w:rsidRPr="005D6674">
        <w:rPr>
          <w:i/>
          <w:iCs/>
          <w:lang w:val="en-US"/>
        </w:rPr>
        <w:t>Cu</w:t>
      </w:r>
      <w:r w:rsidRPr="005D6674">
        <w:rPr>
          <w:i/>
          <w:iCs/>
        </w:rPr>
        <w:t>-</w:t>
      </w:r>
      <w:r w:rsidRPr="005D6674">
        <w:rPr>
          <w:i/>
          <w:iCs/>
          <w:lang w:val="en-US"/>
        </w:rPr>
        <w:t>Cl</w:t>
      </w:r>
    </w:p>
    <w:p w14:paraId="733044DD" w14:textId="285A903C" w:rsidR="002E0AF3" w:rsidRDefault="002E0AF3" w:rsidP="00C24D70">
      <w:pPr>
        <w:spacing w:line="36" w:lineRule="atLeast"/>
        <w:ind w:left="14" w:right="83" w:firstLine="526"/>
      </w:pPr>
      <w:r w:rsidRPr="0036348F">
        <w:lastRenderedPageBreak/>
        <w:t>На рис</w:t>
      </w:r>
      <w:r>
        <w:t>унке</w:t>
      </w:r>
      <w:r w:rsidRPr="0036348F">
        <w:t xml:space="preserve"> </w:t>
      </w:r>
      <w:r w:rsidR="00E436FD">
        <w:t>1.6</w:t>
      </w:r>
      <w:r w:rsidRPr="0036348F">
        <w:t xml:space="preserve"> видно, что в цикл </w:t>
      </w:r>
      <w:proofErr w:type="spellStart"/>
      <w:r w:rsidRPr="005D6674">
        <w:rPr>
          <w:i/>
          <w:iCs/>
        </w:rPr>
        <w:t>Cu-Cl</w:t>
      </w:r>
      <w:proofErr w:type="spellEnd"/>
      <w:r w:rsidRPr="0036348F">
        <w:t xml:space="preserve"> поступает только вода и тепло, получаемое из ядерных источников, и образуются только H</w:t>
      </w:r>
      <w:r w:rsidRPr="009E5D7A">
        <w:rPr>
          <w:vertAlign w:val="subscript"/>
        </w:rPr>
        <w:t>2</w:t>
      </w:r>
      <w:r w:rsidRPr="0036348F">
        <w:t xml:space="preserve"> и O</w:t>
      </w:r>
      <w:r w:rsidRPr="009E5D7A">
        <w:rPr>
          <w:vertAlign w:val="subscript"/>
        </w:rPr>
        <w:t>2</w:t>
      </w:r>
      <w:r w:rsidRPr="0036348F">
        <w:t>, в то время как выбросы парниковых газов отсутствуют. На первом этапе цикла пар при 400°C и твердый хлорид меди (CuCl</w:t>
      </w:r>
      <w:r w:rsidRPr="009E5D7A">
        <w:rPr>
          <w:vertAlign w:val="subscript"/>
        </w:rPr>
        <w:t>2</w:t>
      </w:r>
      <w:r w:rsidRPr="0036348F">
        <w:t xml:space="preserve">) при 400°C из сушилки поступают в </w:t>
      </w:r>
      <w:proofErr w:type="spellStart"/>
      <w:r w:rsidRPr="0036348F">
        <w:t>псевдоожиженный</w:t>
      </w:r>
      <w:proofErr w:type="spellEnd"/>
      <w:r w:rsidRPr="0036348F">
        <w:t xml:space="preserve"> слой, где происходит эндотермическая химическая реакция, в результате которой образуется соляной газ (</w:t>
      </w:r>
      <w:proofErr w:type="spellStart"/>
      <w:r w:rsidRPr="0036348F">
        <w:t>HCl</w:t>
      </w:r>
      <w:proofErr w:type="spellEnd"/>
      <w:r w:rsidRPr="0036348F">
        <w:t>) и Cu</w:t>
      </w:r>
      <w:r w:rsidRPr="009E5D7A">
        <w:rPr>
          <w:vertAlign w:val="subscript"/>
        </w:rPr>
        <w:t>2</w:t>
      </w:r>
      <w:r w:rsidRPr="0036348F">
        <w:t>OCl</w:t>
      </w:r>
      <w:r w:rsidRPr="009E5D7A">
        <w:rPr>
          <w:vertAlign w:val="subscript"/>
        </w:rPr>
        <w:t>2</w:t>
      </w:r>
      <w:r w:rsidRPr="0036348F">
        <w:t xml:space="preserve">. Соляной газ сжимают и </w:t>
      </w:r>
      <w:r w:rsidRPr="00E436FD">
        <w:rPr>
          <w:i/>
          <w:iCs/>
        </w:rPr>
        <w:t>Cu</w:t>
      </w:r>
      <w:r w:rsidRPr="00E436FD">
        <w:rPr>
          <w:i/>
          <w:iCs/>
          <w:vertAlign w:val="subscript"/>
        </w:rPr>
        <w:t>2</w:t>
      </w:r>
      <w:r w:rsidRPr="00E436FD">
        <w:rPr>
          <w:i/>
          <w:iCs/>
        </w:rPr>
        <w:t>OCl</w:t>
      </w:r>
      <w:r w:rsidRPr="00E436FD">
        <w:rPr>
          <w:i/>
          <w:iCs/>
          <w:vertAlign w:val="subscript"/>
        </w:rPr>
        <w:t>2</w:t>
      </w:r>
      <w:r w:rsidRPr="00E436FD">
        <w:rPr>
          <w:i/>
          <w:iCs/>
        </w:rPr>
        <w:t xml:space="preserve"> </w:t>
      </w:r>
      <w:r w:rsidRPr="0036348F">
        <w:t>переводят на другую стадию процесса после повышения его температуры до температуры реакции получения кислорода 500°C. На втором этапе (производство кислорода) происходит эндотермическая химическая реакция, в ходе которой нагревается</w:t>
      </w:r>
      <w:r w:rsidRPr="00E436FD">
        <w:rPr>
          <w:i/>
          <w:iCs/>
        </w:rPr>
        <w:t xml:space="preserve"> Cu</w:t>
      </w:r>
      <w:r w:rsidRPr="00E436FD">
        <w:rPr>
          <w:i/>
          <w:iCs/>
          <w:vertAlign w:val="subscript"/>
        </w:rPr>
        <w:t>2</w:t>
      </w:r>
      <w:r w:rsidRPr="00E436FD">
        <w:rPr>
          <w:i/>
          <w:iCs/>
        </w:rPr>
        <w:t>OCl</w:t>
      </w:r>
      <w:r w:rsidRPr="00E436FD">
        <w:rPr>
          <w:i/>
          <w:iCs/>
          <w:vertAlign w:val="subscript"/>
        </w:rPr>
        <w:t>2</w:t>
      </w:r>
      <w:r w:rsidRPr="0036348F">
        <w:t xml:space="preserve"> и образуются O</w:t>
      </w:r>
      <w:r w:rsidRPr="009E5D7A">
        <w:rPr>
          <w:vertAlign w:val="subscript"/>
        </w:rPr>
        <w:t>2</w:t>
      </w:r>
      <w:r w:rsidRPr="0036348F">
        <w:t xml:space="preserve"> и </w:t>
      </w:r>
      <w:proofErr w:type="spellStart"/>
      <w:r w:rsidRPr="0036348F">
        <w:t>монохлорид</w:t>
      </w:r>
      <w:proofErr w:type="spellEnd"/>
      <w:r w:rsidRPr="0036348F">
        <w:t xml:space="preserve"> меди (</w:t>
      </w:r>
      <w:proofErr w:type="spellStart"/>
      <w:r w:rsidRPr="00E436FD">
        <w:rPr>
          <w:i/>
          <w:iCs/>
        </w:rPr>
        <w:t>CuCl</w:t>
      </w:r>
      <w:proofErr w:type="spellEnd"/>
      <w:r w:rsidRPr="0036348F">
        <w:t xml:space="preserve">). Жидкий </w:t>
      </w:r>
      <w:proofErr w:type="spellStart"/>
      <w:r w:rsidRPr="0036348F">
        <w:t>монохлорид</w:t>
      </w:r>
      <w:proofErr w:type="spellEnd"/>
      <w:r w:rsidRPr="0036348F">
        <w:t xml:space="preserve"> меди затвердевает путем охлаждения до 20°C, после чего он поступает на третью стадию (производство меди) вместе с твердым </w:t>
      </w:r>
      <w:proofErr w:type="spellStart"/>
      <w:r w:rsidRPr="0036348F">
        <w:t>монохлоридом</w:t>
      </w:r>
      <w:proofErr w:type="spellEnd"/>
      <w:r w:rsidRPr="0036348F">
        <w:t xml:space="preserve"> меди с пятой стадии. На третьем этапе твердый </w:t>
      </w:r>
      <w:proofErr w:type="spellStart"/>
      <w:r w:rsidRPr="0036348F">
        <w:t>монохлорид</w:t>
      </w:r>
      <w:proofErr w:type="spellEnd"/>
      <w:r w:rsidRPr="0036348F">
        <w:t xml:space="preserve"> меди и вода </w:t>
      </w:r>
      <w:proofErr w:type="spellStart"/>
      <w:r w:rsidRPr="0036348F">
        <w:t>эндотермически</w:t>
      </w:r>
      <w:proofErr w:type="spellEnd"/>
      <w:r w:rsidRPr="0036348F">
        <w:t xml:space="preserve"> взаимодействуют при 20°C. Вода действует как катализатор в этой реакции и не вступает в реакцию с другими элементами или соединениями. Третья реакция включает стадию электролиза, что делает ее самой дорогой стадией в зависимости от цены на электроэнергию. В этой реакции образуются твердая медь и водный раствор хлорида меди. Смесь хлорида меди и воды подается в сушилку, и твердая медь поступает на пятую стадию после повышения ее температуры до соответствующей рабочей температуры. На пятой стадии (производство водорода) поступают соляной газ и медь, которые преобразуются в газообразный водород (</w:t>
      </w:r>
      <w:r w:rsidRPr="00E436FD">
        <w:rPr>
          <w:i/>
          <w:iCs/>
        </w:rPr>
        <w:t>H</w:t>
      </w:r>
      <w:r w:rsidRPr="00631271">
        <w:rPr>
          <w:vertAlign w:val="subscript"/>
        </w:rPr>
        <w:t>2</w:t>
      </w:r>
      <w:r w:rsidRPr="0036348F">
        <w:t xml:space="preserve">) и твердый </w:t>
      </w:r>
      <w:proofErr w:type="spellStart"/>
      <w:r w:rsidRPr="0036348F">
        <w:t>монохлорид</w:t>
      </w:r>
      <w:proofErr w:type="spellEnd"/>
      <w:r w:rsidRPr="0036348F">
        <w:t xml:space="preserve"> меди (</w:t>
      </w:r>
      <w:proofErr w:type="spellStart"/>
      <w:r w:rsidRPr="00E436FD">
        <w:rPr>
          <w:i/>
          <w:iCs/>
        </w:rPr>
        <w:t>CuCl</w:t>
      </w:r>
      <w:proofErr w:type="spellEnd"/>
      <w:r w:rsidRPr="0036348F">
        <w:t>) в стационарной реакции при 450°C.</w:t>
      </w:r>
    </w:p>
    <w:p w14:paraId="1DCED33D" w14:textId="77777777" w:rsidR="002E0AF3" w:rsidRDefault="002E0AF3" w:rsidP="00C24D70">
      <w:pPr>
        <w:tabs>
          <w:tab w:val="center" w:pos="1876"/>
        </w:tabs>
        <w:spacing w:line="36" w:lineRule="atLeast"/>
        <w:ind w:left="-15" w:firstLine="724"/>
      </w:pPr>
      <w:r>
        <w:tab/>
      </w:r>
      <w:r w:rsidRPr="00010750">
        <w:t xml:space="preserve">В настоящее время исследуются три различных варианта цикла </w:t>
      </w:r>
      <w:r w:rsidRPr="00E436FD">
        <w:rPr>
          <w:i/>
          <w:iCs/>
          <w:lang w:val="en-US"/>
        </w:rPr>
        <w:t>Cu</w:t>
      </w:r>
      <w:r w:rsidRPr="00E436FD">
        <w:rPr>
          <w:i/>
          <w:iCs/>
        </w:rPr>
        <w:t>-</w:t>
      </w:r>
      <w:r w:rsidRPr="00E436FD">
        <w:rPr>
          <w:i/>
          <w:iCs/>
          <w:lang w:val="en-US"/>
        </w:rPr>
        <w:t>Cl</w:t>
      </w:r>
      <w:r w:rsidRPr="00E436FD">
        <w:rPr>
          <w:i/>
          <w:iCs/>
        </w:rPr>
        <w:t>:</w:t>
      </w:r>
      <w:r w:rsidRPr="00010750">
        <w:t xml:space="preserve"> 3-ступенчатый, 4-ступенчатый и 5-ступенчатый циклы.</w:t>
      </w:r>
    </w:p>
    <w:p w14:paraId="2FAEF6E5" w14:textId="046393D2" w:rsidR="005D2A00" w:rsidRDefault="005D2A00" w:rsidP="00411228">
      <w:pPr>
        <w:pStyle w:val="a7"/>
        <w:spacing w:before="0" w:line="36" w:lineRule="atLeast"/>
        <w:ind w:firstLine="708"/>
      </w:pPr>
      <w:bookmarkStart w:id="11" w:name="_Toc106861291"/>
      <w:r>
        <w:t>1.</w:t>
      </w:r>
      <w:r w:rsidR="00315821">
        <w:t>4</w:t>
      </w:r>
      <w:r>
        <w:t xml:space="preserve"> Маневренность турбин</w:t>
      </w:r>
      <w:bookmarkEnd w:id="11"/>
    </w:p>
    <w:p w14:paraId="1F148629" w14:textId="77777777" w:rsidR="005D2A00" w:rsidRPr="00207CDF" w:rsidRDefault="005D2A00" w:rsidP="00411228">
      <w:pPr>
        <w:spacing w:after="160" w:line="36" w:lineRule="atLeast"/>
        <w:ind w:firstLine="708"/>
        <w:rPr>
          <w:szCs w:val="24"/>
        </w:rPr>
      </w:pPr>
      <w:r w:rsidRPr="00207CDF">
        <w:rPr>
          <w:szCs w:val="24"/>
        </w:rPr>
        <w:t>Под маневренностью энергетического оборудования понимают комплекс свойств, определяющих его способность быстро откликаться на требование энергосистемы изменить свою мощность, быстро пускаться и останавливаться без снижения надежности оборудования в недопустимых пределах.</w:t>
      </w:r>
    </w:p>
    <w:p w14:paraId="716BA251" w14:textId="77777777" w:rsidR="005D2A00" w:rsidRPr="00207CDF" w:rsidRDefault="005D2A00" w:rsidP="005D2A00">
      <w:pPr>
        <w:spacing w:line="36" w:lineRule="atLeast"/>
        <w:ind w:firstLine="708"/>
        <w:rPr>
          <w:szCs w:val="24"/>
        </w:rPr>
      </w:pPr>
      <w:r w:rsidRPr="00207CDF">
        <w:rPr>
          <w:szCs w:val="24"/>
        </w:rPr>
        <w:t>К числу наиболее важных свойств, входящих в этот комплекс, относятся:</w:t>
      </w:r>
    </w:p>
    <w:p w14:paraId="493EEBF2" w14:textId="77777777" w:rsidR="005D2A00" w:rsidRDefault="005D2A00" w:rsidP="009E168D">
      <w:pPr>
        <w:pStyle w:val="aa"/>
        <w:numPr>
          <w:ilvl w:val="0"/>
          <w:numId w:val="10"/>
        </w:numPr>
        <w:spacing w:line="36" w:lineRule="atLeast"/>
        <w:rPr>
          <w:szCs w:val="24"/>
        </w:rPr>
      </w:pPr>
      <w:r w:rsidRPr="005A32CD">
        <w:rPr>
          <w:szCs w:val="24"/>
        </w:rPr>
        <w:t>регулировочный диапазон турбоустановки или энергоблока, число допустимых изменений нагрузки в пределах регулировочного диапазона за срок службы и скорость изменения нагрузки;</w:t>
      </w:r>
    </w:p>
    <w:p w14:paraId="0DEE79C2" w14:textId="77777777" w:rsidR="005D2A00" w:rsidRDefault="005D2A00" w:rsidP="009E168D">
      <w:pPr>
        <w:pStyle w:val="aa"/>
        <w:numPr>
          <w:ilvl w:val="0"/>
          <w:numId w:val="10"/>
        </w:numPr>
        <w:spacing w:line="36" w:lineRule="atLeast"/>
        <w:rPr>
          <w:szCs w:val="24"/>
        </w:rPr>
      </w:pPr>
      <w:r w:rsidRPr="005A32CD">
        <w:rPr>
          <w:szCs w:val="24"/>
        </w:rPr>
        <w:t>длительности пуска энергоблока или турбины из различных тепловых состояний и их допустимое число за срок службы;</w:t>
      </w:r>
    </w:p>
    <w:p w14:paraId="10C1CEF6" w14:textId="77777777" w:rsidR="005D2A00" w:rsidRPr="005A32CD" w:rsidRDefault="005D2A00" w:rsidP="009E168D">
      <w:pPr>
        <w:pStyle w:val="aa"/>
        <w:numPr>
          <w:ilvl w:val="0"/>
          <w:numId w:val="10"/>
        </w:numPr>
        <w:spacing w:line="36" w:lineRule="atLeast"/>
        <w:rPr>
          <w:szCs w:val="24"/>
        </w:rPr>
      </w:pPr>
      <w:r w:rsidRPr="005A32CD">
        <w:rPr>
          <w:szCs w:val="24"/>
        </w:rPr>
        <w:t>возможность работы при аварийных режимах в энергосистеме.</w:t>
      </w:r>
    </w:p>
    <w:p w14:paraId="762D71C8" w14:textId="77777777" w:rsidR="005D2A00" w:rsidRPr="00207CDF" w:rsidRDefault="005D2A00" w:rsidP="005D2A00">
      <w:pPr>
        <w:spacing w:line="36" w:lineRule="atLeast"/>
        <w:ind w:firstLine="708"/>
        <w:rPr>
          <w:szCs w:val="24"/>
        </w:rPr>
      </w:pPr>
      <w:r w:rsidRPr="00207CDF">
        <w:rPr>
          <w:szCs w:val="24"/>
        </w:rPr>
        <w:t xml:space="preserve">Реализация этих свойств зависит от целого ряда факторов: топлива, на котором работает станция, параметров пара, назначения и конструкции </w:t>
      </w:r>
      <w:proofErr w:type="spellStart"/>
      <w:r w:rsidRPr="00207CDF">
        <w:rPr>
          <w:szCs w:val="24"/>
        </w:rPr>
        <w:t>паропроизводящей</w:t>
      </w:r>
      <w:proofErr w:type="spellEnd"/>
      <w:r w:rsidRPr="00207CDF">
        <w:rPr>
          <w:szCs w:val="24"/>
        </w:rPr>
        <w:t xml:space="preserve"> установки и турбины и </w:t>
      </w:r>
      <w:proofErr w:type="gramStart"/>
      <w:r w:rsidRPr="00207CDF">
        <w:rPr>
          <w:szCs w:val="24"/>
        </w:rPr>
        <w:t>т.д.</w:t>
      </w:r>
      <w:proofErr w:type="gramEnd"/>
    </w:p>
    <w:p w14:paraId="4872EB42" w14:textId="77777777" w:rsidR="005D2A00" w:rsidRPr="00207CDF" w:rsidRDefault="005D2A00" w:rsidP="005D2A00">
      <w:pPr>
        <w:spacing w:line="36" w:lineRule="atLeast"/>
        <w:ind w:firstLine="708"/>
        <w:rPr>
          <w:szCs w:val="24"/>
        </w:rPr>
      </w:pPr>
      <w:r w:rsidRPr="00207CDF">
        <w:rPr>
          <w:szCs w:val="24"/>
        </w:rPr>
        <w:lastRenderedPageBreak/>
        <w:t xml:space="preserve">Регулировочный диапазон энергоблока или турбоустановки определяется верхним и нижним пределами нагрузки, </w:t>
      </w:r>
      <w:proofErr w:type="gramStart"/>
      <w:r w:rsidRPr="00207CDF">
        <w:rPr>
          <w:szCs w:val="24"/>
        </w:rPr>
        <w:t>т.е.</w:t>
      </w:r>
      <w:proofErr w:type="gramEnd"/>
      <w:r w:rsidRPr="00207CDF">
        <w:rPr>
          <w:szCs w:val="24"/>
        </w:rPr>
        <w:t xml:space="preserve"> интервалом ее изменения, внутри которого мощность может изменяться автоматически и без изменения состава вспомогательного оборудования и числа горелочных устройств котла. Это означает, что при снижении нагрузки не включается БРОУ для направления части пара в обвод турбины в конденсатор, а при повышении нагрузки не отключаются ПВД или сетевые подогреватели (для теплофикационных энергоблоков). Паропроизводительность котла не может быть ниже определенного минимального значения, обусловленного его надежной работой, например устойчивостью горения топлива, условиями движения воды в трубах котла, температурным режимом отдельных элементов. Поэтому регулировочный диапазон для энергоблоков в первую очередь определяется регулировочным диапазоном парового котла, который для котлов, работающих на газе и мазуте, составляет (</w:t>
      </w:r>
      <w:proofErr w:type="gramStart"/>
      <w:r w:rsidRPr="00207CDF">
        <w:rPr>
          <w:szCs w:val="24"/>
        </w:rPr>
        <w:t>30 – 100</w:t>
      </w:r>
      <w:proofErr w:type="gramEnd"/>
      <w:r w:rsidRPr="00207CDF">
        <w:rPr>
          <w:szCs w:val="24"/>
        </w:rPr>
        <w:t>) %, а на пылеугольном топливе —(70 – 100) % (в зависимости от типа шлакоудаления в котле). При изменении нагрузки внутри регулировочного диапазона температура свежего пара и пара промежуточного перегрева должна поддерживаться в строгих пределах, с тем чтобы не вызвать отрицательных последствий.</w:t>
      </w:r>
    </w:p>
    <w:p w14:paraId="7BB82880" w14:textId="77777777" w:rsidR="005D2A00" w:rsidRPr="00207CDF" w:rsidRDefault="005D2A00" w:rsidP="005D2A00">
      <w:pPr>
        <w:spacing w:line="36" w:lineRule="atLeast"/>
        <w:ind w:firstLine="708"/>
        <w:rPr>
          <w:i/>
          <w:szCs w:val="24"/>
        </w:rPr>
      </w:pPr>
      <w:r w:rsidRPr="00207CDF">
        <w:rPr>
          <w:szCs w:val="24"/>
        </w:rPr>
        <w:t>Регулировочный диапазон теплофикационного энергоблока</w:t>
      </w:r>
      <w:r>
        <w:rPr>
          <w:szCs w:val="24"/>
        </w:rPr>
        <w:t xml:space="preserve"> </w:t>
      </w:r>
      <w:r w:rsidRPr="00207CDF">
        <w:rPr>
          <w:szCs w:val="24"/>
        </w:rPr>
        <w:t xml:space="preserve">(или турбоустановки) прежде всего определяется той тепловой нагрузкой, которую он несет. Электрическую мощность турбины нельзя снизить ниже той, которая создается теплофикационным потоком пара, и повысить выше той, которая вырабатывается максимальным конденсационным потоком пара, </w:t>
      </w:r>
      <w:proofErr w:type="gramStart"/>
      <w:r w:rsidRPr="00207CDF">
        <w:rPr>
          <w:szCs w:val="24"/>
        </w:rPr>
        <w:t>т.е.</w:t>
      </w:r>
      <w:proofErr w:type="gramEnd"/>
      <w:r w:rsidRPr="00207CDF">
        <w:rPr>
          <w:szCs w:val="24"/>
        </w:rPr>
        <w:t xml:space="preserve"> увеличением расхода свежего пара вплоть до максимального. </w:t>
      </w:r>
      <w:r w:rsidRPr="00207CDF">
        <w:rPr>
          <w:i/>
          <w:szCs w:val="24"/>
        </w:rPr>
        <w:t>Если тепловая нагрузка велика, то мощность конденсационного потока мала, и маневренные возможности теплофикационной турбины малы.</w:t>
      </w:r>
    </w:p>
    <w:p w14:paraId="62F6BB6C" w14:textId="77777777" w:rsidR="005D2A00" w:rsidRPr="00207CDF" w:rsidRDefault="005D2A00" w:rsidP="005D2A00">
      <w:pPr>
        <w:spacing w:line="36" w:lineRule="atLeast"/>
        <w:ind w:firstLine="708"/>
        <w:rPr>
          <w:szCs w:val="24"/>
        </w:rPr>
      </w:pPr>
      <w:r w:rsidRPr="00207CDF">
        <w:rPr>
          <w:szCs w:val="24"/>
        </w:rPr>
        <w:t>При малых тепловых нагрузках турбина может изменять свою мощность в достаточном широком диапазоне, а при конденсационной нагрузке — в том диапазоне, который определяется возможностями турбины, котла, питательной установки.</w:t>
      </w:r>
    </w:p>
    <w:p w14:paraId="2E810111" w14:textId="77777777" w:rsidR="005D2A00" w:rsidRPr="00207CDF" w:rsidRDefault="005D2A00" w:rsidP="005D2A00">
      <w:pPr>
        <w:spacing w:line="36" w:lineRule="atLeast"/>
        <w:ind w:firstLine="708"/>
        <w:rPr>
          <w:szCs w:val="24"/>
        </w:rPr>
      </w:pPr>
      <w:r w:rsidRPr="00207CDF">
        <w:rPr>
          <w:szCs w:val="24"/>
        </w:rPr>
        <w:t xml:space="preserve">Дополнительные ограничения регулировочного диапазона создаются такими факторами, как давление в теплофикационных отборах, от которых зависят напряжения в рабочих лопатках </w:t>
      </w:r>
      <w:proofErr w:type="spellStart"/>
      <w:r w:rsidRPr="00207CDF">
        <w:rPr>
          <w:szCs w:val="24"/>
        </w:rPr>
        <w:t>предотборных</w:t>
      </w:r>
      <w:proofErr w:type="spellEnd"/>
      <w:r w:rsidRPr="00207CDF">
        <w:rPr>
          <w:szCs w:val="24"/>
        </w:rPr>
        <w:t xml:space="preserve"> ступеней и осевое усилие, воспринимаемое упорным подшипником, давление в</w:t>
      </w:r>
      <w:r w:rsidRPr="00207CDF">
        <w:rPr>
          <w:szCs w:val="24"/>
        </w:rPr>
        <w:tab/>
        <w:t xml:space="preserve">камере регулирующей ступени и </w:t>
      </w:r>
      <w:proofErr w:type="gramStart"/>
      <w:r w:rsidRPr="00207CDF">
        <w:rPr>
          <w:szCs w:val="24"/>
        </w:rPr>
        <w:t>т.д.</w:t>
      </w:r>
      <w:proofErr w:type="gramEnd"/>
    </w:p>
    <w:p w14:paraId="2612B30F" w14:textId="77777777" w:rsidR="005D2A00" w:rsidRPr="00207CDF" w:rsidRDefault="005D2A00" w:rsidP="005D2A00">
      <w:pPr>
        <w:spacing w:line="36" w:lineRule="atLeast"/>
        <w:ind w:firstLine="708"/>
        <w:rPr>
          <w:szCs w:val="24"/>
        </w:rPr>
      </w:pPr>
      <w:r w:rsidRPr="00207CDF">
        <w:rPr>
          <w:szCs w:val="24"/>
        </w:rPr>
        <w:t xml:space="preserve">Конечно, ограничение паропроизводительности котла вовсе не означает, что энергоблок не может работать на меньших нагрузках. В этом случае значительная часть пара, вырабатываемого котлом, должна сбрасываться в обвод турбины в конденсатор, </w:t>
      </w:r>
      <w:proofErr w:type="gramStart"/>
      <w:r w:rsidRPr="00207CDF">
        <w:rPr>
          <w:szCs w:val="24"/>
        </w:rPr>
        <w:t>т.е.</w:t>
      </w:r>
      <w:proofErr w:type="gramEnd"/>
      <w:r w:rsidRPr="00207CDF">
        <w:rPr>
          <w:szCs w:val="24"/>
        </w:rPr>
        <w:t xml:space="preserve"> бесполезно. Длительная работа в таком режиме, как правило, недопустима из экономических соображений.</w:t>
      </w:r>
    </w:p>
    <w:p w14:paraId="366BFDAC" w14:textId="77777777" w:rsidR="005D2A00" w:rsidRDefault="005D2A00" w:rsidP="005D2A00">
      <w:pPr>
        <w:spacing w:line="36" w:lineRule="atLeast"/>
        <w:ind w:firstLine="708"/>
        <w:rPr>
          <w:szCs w:val="24"/>
        </w:rPr>
      </w:pPr>
      <w:r w:rsidRPr="00207CDF">
        <w:rPr>
          <w:i/>
          <w:szCs w:val="24"/>
        </w:rPr>
        <w:t xml:space="preserve">При работе турбины внутри регулировочного диапазона должна обеспечиваться без вредных последствий вполне определенная скорость изменения нагрузки. </w:t>
      </w:r>
      <w:r w:rsidRPr="00207CDF">
        <w:rPr>
          <w:szCs w:val="24"/>
        </w:rPr>
        <w:t xml:space="preserve">Узаконенные требования по скоростям изменения нагрузки теплофикационных турбин внутри регулировочного диапазона </w:t>
      </w:r>
      <w:r w:rsidRPr="00207CDF">
        <w:rPr>
          <w:szCs w:val="24"/>
        </w:rPr>
        <w:lastRenderedPageBreak/>
        <w:t xml:space="preserve">отсутствуют. Поэтому приведем их для конденсационных турбин и энергоблоков. Если давление перед турбиной поддерживается постоянным, то средняя скорость изменения нагрузки может составлять 1—1,5 % номинальной мощности в минуту. Например, для газомазутного энергоблока мощностью 800 МВт снижение мощности до 500 МВт может производиться за 25 мин и более. В реальных условиях в отдельные периоды скорость изменения нагрузки может быть и выше, однако тогда диапазон изменения нагрузки должен быть меньше; должна снижаться скорость изменения нагрузки и после «скачка» нагрузки. Например, при изменении нагрузки в пределах </w:t>
      </w:r>
      <w:proofErr w:type="gramStart"/>
      <w:r w:rsidRPr="00207CDF">
        <w:rPr>
          <w:szCs w:val="24"/>
        </w:rPr>
        <w:t>20— 25 %</w:t>
      </w:r>
      <w:proofErr w:type="gramEnd"/>
      <w:r w:rsidRPr="00207CDF">
        <w:rPr>
          <w:szCs w:val="24"/>
        </w:rPr>
        <w:t xml:space="preserve"> номинальной мощности может быть допущена скорость ее изменения до</w:t>
      </w:r>
      <w:r w:rsidRPr="00207CDF">
        <w:rPr>
          <w:szCs w:val="24"/>
        </w:rPr>
        <w:tab/>
        <w:t>4</w:t>
      </w:r>
      <w:r w:rsidRPr="00207CDF">
        <w:rPr>
          <w:szCs w:val="24"/>
        </w:rPr>
        <w:tab/>
        <w:t>% номинальной мощности в минуту, но тогда последующее изменение мощности (в том же направлении) должно быть ограничено значением 0,7—1 % в минуту. Причина этого требования очевидна: малоцикловая прочность деталей энергоблока определяется разностями температур в детали, а они определяются диапазоном и скоростью изменения температуры в проточной части турбины. В свою очередь, эти значения зависят от диапазона и скорости изменения нагрузки, поэтому, варьируя их, можно управлять температурными напряжениями.</w:t>
      </w:r>
    </w:p>
    <w:p w14:paraId="67EF844D" w14:textId="77777777" w:rsidR="005D2A00" w:rsidRPr="00207CDF" w:rsidRDefault="005D2A00" w:rsidP="005D2A00">
      <w:pPr>
        <w:spacing w:line="36" w:lineRule="atLeast"/>
        <w:ind w:firstLine="708"/>
        <w:rPr>
          <w:szCs w:val="24"/>
        </w:rPr>
      </w:pPr>
      <w:r w:rsidRPr="00207CDF">
        <w:rPr>
          <w:szCs w:val="24"/>
        </w:rPr>
        <w:t xml:space="preserve">Если мощность турбины регулируется с помощью скользящего давления пара перед ней, то, как мы известно, температура в проточной части изменяется очень мало. Поэтому в таком случае скорости изменения нагрузки внутри регулировочного диапазона могут быть допущены большими, вплоть до 6% номинальной мощности в минуту. При соблюдении этих требований по скоростям изменения нагрузки детали оборудования энергоблока должны быть способны выдержать около 20 тыс. циклов нагружений и </w:t>
      </w:r>
      <w:proofErr w:type="spellStart"/>
      <w:r w:rsidRPr="00207CDF">
        <w:rPr>
          <w:szCs w:val="24"/>
        </w:rPr>
        <w:t>разгружений</w:t>
      </w:r>
      <w:proofErr w:type="spellEnd"/>
      <w:r w:rsidRPr="00207CDF">
        <w:rPr>
          <w:szCs w:val="24"/>
        </w:rPr>
        <w:t xml:space="preserve"> в пределах полного регулировочного диапазона без появления трещин малоцикловой усталости.</w:t>
      </w:r>
    </w:p>
    <w:p w14:paraId="6AB36F7D" w14:textId="77777777" w:rsidR="005D2A00" w:rsidRPr="00207CDF" w:rsidRDefault="005D2A00" w:rsidP="005D2A00">
      <w:pPr>
        <w:spacing w:line="36" w:lineRule="atLeast"/>
        <w:ind w:firstLine="708"/>
        <w:rPr>
          <w:szCs w:val="24"/>
        </w:rPr>
      </w:pPr>
      <w:r w:rsidRPr="00207CDF">
        <w:rPr>
          <w:szCs w:val="24"/>
        </w:rPr>
        <w:t xml:space="preserve">Обязательным требованием ко всем строящимся в настоящее время конденсационным энергоблокам является </w:t>
      </w:r>
      <w:r w:rsidRPr="00207CDF">
        <w:rPr>
          <w:i/>
          <w:szCs w:val="24"/>
        </w:rPr>
        <w:t xml:space="preserve">определенное число пусков, которое должно выдержать оборудование энергоблока за срок службы без повреждений от малоцикловой усталости при предусмотренных инструкциями графиках пуска. </w:t>
      </w:r>
      <w:r w:rsidRPr="00207CDF">
        <w:rPr>
          <w:szCs w:val="24"/>
        </w:rPr>
        <w:t>Так, например, энергоблоки мощностью 300 МВт и ниже должны выдерживать не менее 100 пусков из холодного, 1000 — из неостывшего и</w:t>
      </w:r>
      <w:r w:rsidRPr="00207CDF">
        <w:rPr>
          <w:szCs w:val="24"/>
        </w:rPr>
        <w:tab/>
        <w:t>900 — из горячего состояний. Для энергоблоков мощностью 500 МВт и выше эти значения соответственно равны 100, 600 и</w:t>
      </w:r>
      <w:r>
        <w:rPr>
          <w:szCs w:val="24"/>
        </w:rPr>
        <w:t xml:space="preserve"> </w:t>
      </w:r>
      <w:r w:rsidRPr="00207CDF">
        <w:rPr>
          <w:szCs w:val="24"/>
        </w:rPr>
        <w:t>300. Для вновь вводимых энергоблоков, пригодных для работы в полупиковой части графика нагрузки, требования еще более жесткие: они должны выдерживать не менее 1400 пусков из неостывшего и 6000 — из горячего состояний.</w:t>
      </w:r>
    </w:p>
    <w:p w14:paraId="00C8EF5F" w14:textId="77777777" w:rsidR="005D2A00" w:rsidRPr="00207CDF" w:rsidRDefault="005D2A00" w:rsidP="005D2A00">
      <w:pPr>
        <w:spacing w:line="36" w:lineRule="atLeast"/>
        <w:ind w:firstLine="708"/>
        <w:rPr>
          <w:szCs w:val="24"/>
        </w:rPr>
      </w:pPr>
      <w:r w:rsidRPr="00207CDF">
        <w:rPr>
          <w:szCs w:val="24"/>
        </w:rPr>
        <w:t xml:space="preserve">В число свойств, определяющих маневренность, входит и </w:t>
      </w:r>
      <w:r w:rsidRPr="00207CDF">
        <w:rPr>
          <w:i/>
          <w:szCs w:val="24"/>
        </w:rPr>
        <w:t xml:space="preserve">возможность работы при аварийных ситуациях в энергосистеме, </w:t>
      </w:r>
      <w:r w:rsidRPr="00207CDF">
        <w:rPr>
          <w:szCs w:val="24"/>
        </w:rPr>
        <w:t xml:space="preserve">когда требуются очень быстрое изменение нагрузки и последующая работа на ней. Прежде всего энергоблоки должны допускать за срок службы не менее 90 сбросов с любого значения исходной нагрузки до нижнего предела регулировочного диапазона </w:t>
      </w:r>
      <w:r w:rsidRPr="00207CDF">
        <w:rPr>
          <w:szCs w:val="24"/>
        </w:rPr>
        <w:lastRenderedPageBreak/>
        <w:t>со скоростью, определяемой быстродействием системы регулирования, с последующей работой любой длительности на новой нагрузке.</w:t>
      </w:r>
    </w:p>
    <w:p w14:paraId="3793C4A3" w14:textId="77777777" w:rsidR="005D2A00" w:rsidRDefault="005D2A00" w:rsidP="005D2A00">
      <w:pPr>
        <w:spacing w:line="36" w:lineRule="atLeast"/>
        <w:ind w:firstLine="708"/>
        <w:rPr>
          <w:szCs w:val="24"/>
        </w:rPr>
      </w:pPr>
      <w:r w:rsidRPr="00207CDF">
        <w:rPr>
          <w:szCs w:val="24"/>
        </w:rPr>
        <w:t xml:space="preserve">Дополнительными требованиями к маневренности являются возможность сброса до нагрузки собственных нужд и длительная работа в таком режиме. Необходимо подчеркнуть, что возможность выполнения всех указанных требований к маневренности закладывается конструкторами и технологами при проектировании и изготовлении оборудования энергоблока, а также при тщательной разработке инструкций по пуску и другим переходным режимам. Реальное их выполнение определяется эксплуатационным персоналом. Еще раз подчеркнем, что </w:t>
      </w:r>
      <w:r w:rsidRPr="00207CDF">
        <w:rPr>
          <w:i/>
          <w:szCs w:val="24"/>
        </w:rPr>
        <w:t xml:space="preserve">основным последствием нарушений пусковых инструкций является либо повышенный расход топлива (при удлиненных по сравнению с инструкцией временах переходных процессов), либо ускоренное накопление повреждений и преждевременный выход оборудования из строя. </w:t>
      </w:r>
      <w:r w:rsidRPr="00207CDF">
        <w:rPr>
          <w:szCs w:val="24"/>
        </w:rPr>
        <w:t>При этом особенность накопления повреждений состоит в том, что отказы и аварии из-за них происходят не сразу, а спустя 5, 10, 15 лет эксплуатации. Поэтому тщательное выдерживание графиков переходных процессов является непременным требованием к качеству эксплуатации.</w:t>
      </w:r>
    </w:p>
    <w:p w14:paraId="3AEB72BD" w14:textId="77777777" w:rsidR="005D2A00" w:rsidRPr="00207CDF" w:rsidRDefault="005D2A00" w:rsidP="005D2A00">
      <w:pPr>
        <w:spacing w:line="36" w:lineRule="atLeast"/>
        <w:ind w:firstLine="708"/>
        <w:rPr>
          <w:szCs w:val="24"/>
        </w:rPr>
      </w:pPr>
      <w:r w:rsidRPr="00207CDF">
        <w:rPr>
          <w:szCs w:val="24"/>
        </w:rPr>
        <w:t>Высокая маневренность энергоблока обеспечивается всем его оборудованием, особенно маневренностью турбоагрегата. Если, например, мощность турбины не может быть быстро повышена из-за удлинения ротора относительно корпуса, то и энергоблок в целом не может увеличить нагрузку. Однако даже при очень высокой маневренности турбоагрегата нельзя обеспечить высокую маневренность энергоблока при недостаточных возможностях другого оборудования, в первую очередь оборудования турбоустановки и котла.</w:t>
      </w:r>
    </w:p>
    <w:p w14:paraId="759D9393" w14:textId="77777777" w:rsidR="005D2A00" w:rsidRPr="00207CDF" w:rsidRDefault="005D2A00" w:rsidP="005D2A00">
      <w:pPr>
        <w:spacing w:line="36" w:lineRule="atLeast"/>
        <w:ind w:firstLine="708"/>
        <w:rPr>
          <w:szCs w:val="24"/>
        </w:rPr>
      </w:pPr>
      <w:r w:rsidRPr="00207CDF">
        <w:rPr>
          <w:szCs w:val="24"/>
        </w:rPr>
        <w:t>Для высокой маневренности необходима тщательно продуманная пусковая схема. В этом вопросе нет мелочей, непродуманность любого элемента или операции может привести к резкому увеличению длительности пусковых операций.</w:t>
      </w:r>
    </w:p>
    <w:p w14:paraId="39336337" w14:textId="77777777" w:rsidR="005D2A00" w:rsidRDefault="005D2A00" w:rsidP="005D2A00">
      <w:pPr>
        <w:spacing w:line="36" w:lineRule="atLeast"/>
        <w:ind w:firstLine="708"/>
        <w:rPr>
          <w:szCs w:val="24"/>
        </w:rPr>
      </w:pPr>
      <w:r w:rsidRPr="00207CDF">
        <w:rPr>
          <w:szCs w:val="24"/>
        </w:rPr>
        <w:t xml:space="preserve">И, конечно же, работа энергоблока в условиях частых </w:t>
      </w:r>
      <w:proofErr w:type="spellStart"/>
      <w:r w:rsidRPr="00207CDF">
        <w:rPr>
          <w:szCs w:val="24"/>
        </w:rPr>
        <w:t>разгружений</w:t>
      </w:r>
      <w:proofErr w:type="spellEnd"/>
      <w:r w:rsidRPr="00207CDF">
        <w:rPr>
          <w:szCs w:val="24"/>
        </w:rPr>
        <w:t>- нагружений, пусков и остановок невозможна без хорошей подготовки оперативного персонала и хорошего понимания всех опасностей, которые порождаются этими режимами.</w:t>
      </w:r>
    </w:p>
    <w:p w14:paraId="037215B8" w14:textId="77777777" w:rsidR="005D2A00" w:rsidRPr="00776A36" w:rsidRDefault="005D2A00" w:rsidP="005D2A00">
      <w:pPr>
        <w:spacing w:line="36" w:lineRule="atLeast"/>
        <w:ind w:firstLine="708"/>
        <w:rPr>
          <w:i/>
          <w:iCs/>
        </w:rPr>
      </w:pPr>
      <w:r w:rsidRPr="00776A36">
        <w:rPr>
          <w:i/>
          <w:iCs/>
        </w:rPr>
        <w:t xml:space="preserve">Повышение маневренности турбоустановок и их перевод в режимах частых </w:t>
      </w:r>
      <w:proofErr w:type="spellStart"/>
      <w:r w:rsidRPr="00776A36">
        <w:rPr>
          <w:i/>
          <w:iCs/>
        </w:rPr>
        <w:t>разгружений</w:t>
      </w:r>
      <w:proofErr w:type="spellEnd"/>
      <w:r w:rsidRPr="00776A36">
        <w:rPr>
          <w:i/>
          <w:iCs/>
        </w:rPr>
        <w:t xml:space="preserve"> - нагружений</w:t>
      </w:r>
    </w:p>
    <w:p w14:paraId="4AB7D410" w14:textId="77777777" w:rsidR="005D2A00" w:rsidRPr="00212002" w:rsidRDefault="005D2A00" w:rsidP="005D2A00">
      <w:pPr>
        <w:spacing w:line="36" w:lineRule="atLeast"/>
        <w:ind w:firstLine="708"/>
        <w:rPr>
          <w:szCs w:val="24"/>
        </w:rPr>
      </w:pPr>
      <w:r w:rsidRPr="00212002">
        <w:rPr>
          <w:szCs w:val="24"/>
        </w:rPr>
        <w:t>Повышение маневренности действующего оборудования, особенно мощных энергоблоков, является сложной задачей, решение которой в полной мере доступно лишь персоналу наладочных организаций, работающих в содружестве с заводом-изготовителем турбины и научно</w:t>
      </w:r>
      <w:r>
        <w:rPr>
          <w:szCs w:val="24"/>
        </w:rPr>
        <w:t>-</w:t>
      </w:r>
      <w:r w:rsidRPr="00212002">
        <w:rPr>
          <w:szCs w:val="24"/>
        </w:rPr>
        <w:t xml:space="preserve">исследовательскими организациями. Однако понимание существа проблем, связанных с быстрыми пусками и остановками, позволяет персоналу ТЭЦ провести ряд простых мероприятий, которые если и не сократят время основных операций по развороту ротора и нагружению турбины (этого нельзя делать без согласия </w:t>
      </w:r>
      <w:r w:rsidRPr="00212002">
        <w:rPr>
          <w:szCs w:val="24"/>
        </w:rPr>
        <w:lastRenderedPageBreak/>
        <w:t>завода-изготовителя), то во всяком случае увеличат долговечность работающего оборудования.</w:t>
      </w:r>
    </w:p>
    <w:p w14:paraId="094F47B4" w14:textId="77777777" w:rsidR="005D2A00" w:rsidRPr="00212002" w:rsidRDefault="005D2A00" w:rsidP="005D2A00">
      <w:pPr>
        <w:spacing w:line="36" w:lineRule="atLeast"/>
        <w:ind w:firstLine="708"/>
        <w:rPr>
          <w:i/>
          <w:szCs w:val="24"/>
        </w:rPr>
      </w:pPr>
      <w:r w:rsidRPr="00212002">
        <w:rPr>
          <w:szCs w:val="24"/>
        </w:rPr>
        <w:t xml:space="preserve">Прежде всего необходимо тщательно выполнить изоляцию турбины, регулирующих и стопорных клапанов, перепускных труб, паропроводов и арматуры на них. Это позволит избежать тепловых деформаций корпуса при остывании и большой разницы в скорости остывания перечисленных элементов, облегчит пуск из горячего состояния. </w:t>
      </w:r>
      <w:r w:rsidRPr="00212002">
        <w:rPr>
          <w:i/>
          <w:szCs w:val="24"/>
        </w:rPr>
        <w:t>Хорошая изоляция — это простое и очень эффективное средство повышения маневренности и надежности работы турбины.</w:t>
      </w:r>
    </w:p>
    <w:p w14:paraId="417E685B" w14:textId="77777777" w:rsidR="005D2A00" w:rsidRPr="00212002" w:rsidRDefault="005D2A00" w:rsidP="005D2A00">
      <w:pPr>
        <w:spacing w:line="36" w:lineRule="atLeast"/>
        <w:ind w:firstLine="708"/>
        <w:rPr>
          <w:szCs w:val="24"/>
        </w:rPr>
      </w:pPr>
      <w:r w:rsidRPr="00212002">
        <w:rPr>
          <w:szCs w:val="24"/>
        </w:rPr>
        <w:t>Во многих случаях низкая маневренность турбоустановки является следствием не плохой конструкции, а несовершенства пусковой схемы. Типичными примерами этого могут быть недостаточная пропускная способность РОУ и дренажей, не позволяющая быстро прогревать паропроводы, и большое количество запорной арматуры с ручным приводом, требующей много времени для переключений.</w:t>
      </w:r>
    </w:p>
    <w:p w14:paraId="29764C18" w14:textId="77777777" w:rsidR="005D2A00" w:rsidRDefault="005D2A00" w:rsidP="005D2A00">
      <w:pPr>
        <w:spacing w:line="36" w:lineRule="atLeast"/>
        <w:ind w:firstLine="708"/>
        <w:rPr>
          <w:szCs w:val="24"/>
        </w:rPr>
      </w:pPr>
      <w:r w:rsidRPr="00212002">
        <w:rPr>
          <w:szCs w:val="24"/>
        </w:rPr>
        <w:t xml:space="preserve">Для работы в маневренном режиме турбина должна быть оснащена приборами для измерений параметров, характеризующих надежность работы при нестационарных режимах. Обязательно должны измеряться температура в камере регулирующей ступени, разности температур между верхом и низом корпуса, по ширине фланца, между фланцем и стенкой корпуса, между фланцем и шпильками, в характерных точках корпусов стопорного и </w:t>
      </w:r>
      <w:proofErr w:type="spellStart"/>
      <w:r w:rsidRPr="00212002">
        <w:rPr>
          <w:szCs w:val="24"/>
        </w:rPr>
        <w:t>регули</w:t>
      </w:r>
      <w:proofErr w:type="spellEnd"/>
      <w:r w:rsidRPr="00212002">
        <w:rPr>
          <w:szCs w:val="24"/>
        </w:rPr>
        <w:t xml:space="preserve">- </w:t>
      </w:r>
      <w:proofErr w:type="spellStart"/>
      <w:r w:rsidRPr="00212002">
        <w:rPr>
          <w:szCs w:val="24"/>
        </w:rPr>
        <w:t>рующего</w:t>
      </w:r>
      <w:proofErr w:type="spellEnd"/>
      <w:r w:rsidRPr="00212002">
        <w:rPr>
          <w:szCs w:val="24"/>
        </w:rPr>
        <w:t xml:space="preserve"> клапанов и, возможно, некоторые другие параметры. Отсутствие этих измерений приводит к пускам установки вслепую, без должного контроля</w:t>
      </w:r>
      <w:r>
        <w:rPr>
          <w:szCs w:val="24"/>
        </w:rPr>
        <w:t xml:space="preserve"> </w:t>
      </w:r>
      <w:r w:rsidRPr="00212002">
        <w:rPr>
          <w:szCs w:val="24"/>
        </w:rPr>
        <w:t>Дальнейшие усовершенствования с целью повышения маневренности разрабатываются наладочными организациями совместно с заводами и</w:t>
      </w:r>
      <w:r>
        <w:rPr>
          <w:szCs w:val="24"/>
        </w:rPr>
        <w:t xml:space="preserve"> </w:t>
      </w:r>
      <w:r w:rsidRPr="00212002">
        <w:rPr>
          <w:szCs w:val="24"/>
        </w:rPr>
        <w:t>научно-исследовательскими институтами. При этом определятся факторы, ограничивающие скорость пуска или нагружения на отдельных этапах.</w:t>
      </w:r>
    </w:p>
    <w:p w14:paraId="3A51F0D0" w14:textId="77777777" w:rsidR="005D2A00" w:rsidRPr="00D31A77" w:rsidRDefault="005D2A00" w:rsidP="005D2A00">
      <w:pPr>
        <w:spacing w:line="36" w:lineRule="atLeast"/>
        <w:ind w:firstLine="708"/>
        <w:rPr>
          <w:szCs w:val="24"/>
        </w:rPr>
      </w:pPr>
      <w:r w:rsidRPr="00D31A77">
        <w:rPr>
          <w:szCs w:val="24"/>
        </w:rPr>
        <w:t xml:space="preserve">Регенеративный подогрев конденсата и питательной воды отработавшим в турбине паром обеспечивает приращение КПД современных конденсационных паротурбинных установок на </w:t>
      </w:r>
      <w:proofErr w:type="gramStart"/>
      <w:r w:rsidRPr="00D31A77">
        <w:rPr>
          <w:szCs w:val="24"/>
        </w:rPr>
        <w:t>16-18</w:t>
      </w:r>
      <w:proofErr w:type="gramEnd"/>
      <w:r w:rsidRPr="00D31A77">
        <w:rPr>
          <w:szCs w:val="24"/>
        </w:rPr>
        <w:t xml:space="preserve"> % и является одним из основных источников повышения эффективности теплоэнергетических установок и экономии топлива на электростанциях. Энергетическая эффективность регенеративного процесса заключается главным</w:t>
      </w:r>
      <w:r>
        <w:rPr>
          <w:szCs w:val="24"/>
        </w:rPr>
        <w:t xml:space="preserve"> </w:t>
      </w:r>
      <w:r w:rsidRPr="00D31A77">
        <w:rPr>
          <w:szCs w:val="24"/>
        </w:rPr>
        <w:t>образом в уменьшении потерь теплоты в конденсаторе турбины. Пар регенеративных отборов совершает работу в турбине без потерь теплоты в конденсаторе. Холодным источником для этого пара служит конденсат и питательная вода, воспринимающие теплоту отработавшего в турбине пара. При этом повышается температура подвода теплоты в цикле, уменьшается количество теплоты, подводимой к единице массы рабочего тела, и снижаются потери теплоты в холодном источнике, что ведет</w:t>
      </w:r>
      <w:r>
        <w:rPr>
          <w:szCs w:val="24"/>
        </w:rPr>
        <w:t xml:space="preserve"> </w:t>
      </w:r>
      <w:r w:rsidRPr="00D31A77">
        <w:rPr>
          <w:szCs w:val="24"/>
        </w:rPr>
        <w:t>к повышению термического КПД цикла паротурбинной установки и экономии топлива [37].</w:t>
      </w:r>
    </w:p>
    <w:p w14:paraId="749028F6" w14:textId="77777777" w:rsidR="005D2A00" w:rsidRPr="00D31A77" w:rsidRDefault="005D2A00" w:rsidP="005D2A00">
      <w:pPr>
        <w:spacing w:line="36" w:lineRule="atLeast"/>
        <w:ind w:firstLine="708"/>
        <w:rPr>
          <w:szCs w:val="24"/>
        </w:rPr>
      </w:pPr>
      <w:r w:rsidRPr="00D31A77">
        <w:rPr>
          <w:szCs w:val="24"/>
        </w:rPr>
        <w:t xml:space="preserve">Регенеративный подогрев воды на теплофикационных паротурбинных установках также обеспечивает экономию топлива, уменьшая потери теплоты в конденсаторе и повышая выработку электроэнергии на тепловом потреблении. Поэтому все теплофикационные паротурбинные установки </w:t>
      </w:r>
      <w:r w:rsidRPr="00D31A77">
        <w:rPr>
          <w:szCs w:val="24"/>
        </w:rPr>
        <w:lastRenderedPageBreak/>
        <w:t>имеют развитые системы регенерации [38]. Вместе с тем имеются и существенные различия во влиянии регенеративного процесса на эффективность конденсационных и теплофикационных</w:t>
      </w:r>
      <w:r>
        <w:rPr>
          <w:szCs w:val="24"/>
        </w:rPr>
        <w:t xml:space="preserve"> </w:t>
      </w:r>
      <w:r w:rsidRPr="00D31A77">
        <w:rPr>
          <w:szCs w:val="24"/>
        </w:rPr>
        <w:t>паротурбинных установок. Эти различия определяются главным образом технологической схемой теплофикационных турбоустановок, значительная часть которых, как отмечено ранее, может работать практически</w:t>
      </w:r>
      <w:r>
        <w:rPr>
          <w:szCs w:val="24"/>
        </w:rPr>
        <w:t xml:space="preserve"> </w:t>
      </w:r>
      <w:r w:rsidRPr="00D31A77">
        <w:rPr>
          <w:szCs w:val="24"/>
        </w:rPr>
        <w:t>без потерь теплоты в конденсаторе.</w:t>
      </w:r>
    </w:p>
    <w:p w14:paraId="5980578F" w14:textId="77777777" w:rsidR="005D2A00" w:rsidRDefault="005D2A00" w:rsidP="005D2A00">
      <w:pPr>
        <w:spacing w:line="36" w:lineRule="atLeast"/>
        <w:ind w:firstLine="708"/>
        <w:rPr>
          <w:szCs w:val="24"/>
        </w:rPr>
      </w:pPr>
      <w:r w:rsidRPr="00D31A77">
        <w:rPr>
          <w:szCs w:val="24"/>
        </w:rPr>
        <w:t>Выполненные исследования работы теплофикационных турбин и анализ полученного материала позволили установить следующее. Так как основное назначение регенеративного процесса заключается в уменьшении потерь теплоты в конденсаторе, то при работе теплофикационных паротурбинных установок без потерь теплоты в конденсаторе или с минимальными потерями эффективность регенерации в значительной мере утрачивается. В этом случае регенеративный процесс уже</w:t>
      </w:r>
      <w:r>
        <w:rPr>
          <w:szCs w:val="24"/>
        </w:rPr>
        <w:t xml:space="preserve"> </w:t>
      </w:r>
      <w:r w:rsidRPr="00D31A77">
        <w:rPr>
          <w:szCs w:val="24"/>
        </w:rPr>
        <w:t>не выполняет своего основного назначения - значительного повышения термического КПД цикла паротурбинной установки. Следовательно, на режимах работы теплофикационных паротурбинных установок по</w:t>
      </w:r>
      <w:r>
        <w:rPr>
          <w:szCs w:val="24"/>
        </w:rPr>
        <w:t xml:space="preserve"> </w:t>
      </w:r>
      <w:r w:rsidRPr="00D31A77">
        <w:rPr>
          <w:szCs w:val="24"/>
        </w:rPr>
        <w:t>тепловому графику с закрытыми поворотными диафрагмами, противодавлением или ухудшенным вакуумом регенеративные отборы пара могут быть отключены практически без увеличения потерь теплоты</w:t>
      </w:r>
      <w:r>
        <w:rPr>
          <w:szCs w:val="24"/>
        </w:rPr>
        <w:t xml:space="preserve"> </w:t>
      </w:r>
      <w:r w:rsidRPr="00D31A77">
        <w:rPr>
          <w:szCs w:val="24"/>
        </w:rPr>
        <w:t>в установке.</w:t>
      </w:r>
    </w:p>
    <w:p w14:paraId="2BABDBE5" w14:textId="77777777" w:rsidR="005D2A00" w:rsidRDefault="005D2A00" w:rsidP="005D2A00">
      <w:pPr>
        <w:spacing w:line="36" w:lineRule="atLeast"/>
        <w:ind w:firstLine="708"/>
        <w:rPr>
          <w:szCs w:val="24"/>
        </w:rPr>
      </w:pPr>
      <w:r w:rsidRPr="000276BE">
        <w:rPr>
          <w:szCs w:val="24"/>
        </w:rPr>
        <w:t>В общем случае уравнение материального баланса теплофикационной турбины с регулируемым отбором пара имеет вид</w:t>
      </w:r>
      <w:r>
        <w:rPr>
          <w:szCs w:val="24"/>
        </w:rPr>
        <w:t>:</w:t>
      </w:r>
    </w:p>
    <w:p w14:paraId="7B1FBCF3" w14:textId="77777777" w:rsidR="005D2A00" w:rsidRDefault="005D2A00" w:rsidP="005D2A00">
      <w:pPr>
        <w:spacing w:line="36" w:lineRule="atLeast"/>
        <w:ind w:firstLine="708"/>
        <w:rPr>
          <w:szCs w:val="24"/>
        </w:rPr>
      </w:pPr>
    </w:p>
    <w:p w14:paraId="0BA0B18A" w14:textId="17971BE3" w:rsidR="005D2A00" w:rsidRPr="00212002" w:rsidRDefault="006D53BA" w:rsidP="005D2A00">
      <w:pPr>
        <w:spacing w:line="36" w:lineRule="atLeast"/>
        <w:ind w:firstLine="708"/>
        <w:jc w:val="right"/>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ту</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т</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к</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1</m:t>
            </m:r>
          </m:sub>
          <m:sup>
            <m:r>
              <w:rPr>
                <w:rFonts w:ascii="Cambria Math" w:hAnsi="Cambria Math"/>
                <w:szCs w:val="24"/>
                <w:lang w:val="en-US"/>
              </w:rPr>
              <m:t>n</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r</m:t>
                </m:r>
              </m:sub>
            </m:sSub>
          </m:e>
        </m:nary>
      </m:oMath>
      <w:r w:rsidR="005D2A00">
        <w:rPr>
          <w:szCs w:val="24"/>
        </w:rPr>
        <w:t xml:space="preserve">, </w:t>
      </w:r>
      <w:r w:rsidR="005D2A00">
        <w:rPr>
          <w:szCs w:val="24"/>
        </w:rPr>
        <w:tab/>
      </w:r>
      <w:r w:rsidR="005D2A00">
        <w:rPr>
          <w:szCs w:val="24"/>
        </w:rPr>
        <w:tab/>
      </w:r>
      <w:r w:rsidR="005D2A00">
        <w:rPr>
          <w:szCs w:val="24"/>
        </w:rPr>
        <w:tab/>
      </w:r>
      <w:r w:rsidR="005D2A00">
        <w:rPr>
          <w:szCs w:val="24"/>
        </w:rPr>
        <w:tab/>
      </w:r>
      <w:r w:rsidR="005D2A00">
        <w:rPr>
          <w:szCs w:val="24"/>
        </w:rPr>
        <w:tab/>
        <w:t>(</w:t>
      </w:r>
      <w:r w:rsidR="0069697A">
        <w:rPr>
          <w:szCs w:val="24"/>
        </w:rPr>
        <w:t>1</w:t>
      </w:r>
      <w:r w:rsidR="005D2A00">
        <w:rPr>
          <w:szCs w:val="24"/>
        </w:rPr>
        <w:t>.6)</w:t>
      </w:r>
    </w:p>
    <w:p w14:paraId="2EC7A6F8" w14:textId="77777777" w:rsidR="005D2A00" w:rsidRDefault="005D2A00" w:rsidP="005D2A00">
      <w:pPr>
        <w:spacing w:line="36" w:lineRule="atLeast"/>
        <w:rPr>
          <w:szCs w:val="24"/>
        </w:rPr>
      </w:pPr>
    </w:p>
    <w:p w14:paraId="3C5D3589" w14:textId="77777777" w:rsidR="005D2A00" w:rsidRDefault="005D2A00" w:rsidP="005D2A00">
      <w:pPr>
        <w:spacing w:line="36" w:lineRule="atLeast"/>
        <w:rPr>
          <w:szCs w:val="24"/>
        </w:rPr>
      </w:pPr>
      <w:r>
        <w:rPr>
          <w:szCs w:val="24"/>
        </w:rPr>
        <w:t xml:space="preserve">где     </w:t>
      </w: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ту</m:t>
            </m:r>
          </m:sub>
        </m:sSub>
      </m:oMath>
      <w:r>
        <w:rPr>
          <w:szCs w:val="24"/>
        </w:rPr>
        <w:t xml:space="preserve">  –  расход пара на турбоустановку,</w:t>
      </w:r>
    </w:p>
    <w:p w14:paraId="5EDBA082" w14:textId="77777777" w:rsidR="005D2A00" w:rsidRDefault="006D53BA" w:rsidP="005D2A00">
      <w:pPr>
        <w:spacing w:line="36" w:lineRule="atLeast"/>
        <w:ind w:firstLine="708"/>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т</m:t>
            </m:r>
          </m:sub>
        </m:sSub>
      </m:oMath>
      <w:r w:rsidR="005D2A00">
        <w:rPr>
          <w:szCs w:val="24"/>
        </w:rPr>
        <w:t xml:space="preserve">  –  расход пара в теплофикационный отбор,</w:t>
      </w:r>
    </w:p>
    <w:p w14:paraId="2AA98FF7" w14:textId="77777777" w:rsidR="005D2A00" w:rsidRDefault="006D53BA" w:rsidP="005D2A00">
      <w:pPr>
        <w:spacing w:line="36" w:lineRule="atLeast"/>
        <w:ind w:firstLine="708"/>
        <w:rPr>
          <w:szCs w:val="24"/>
        </w:rPr>
      </w:pPr>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к</m:t>
            </m:r>
          </m:sub>
        </m:sSub>
      </m:oMath>
      <w:r w:rsidR="005D2A00">
        <w:rPr>
          <w:szCs w:val="24"/>
        </w:rPr>
        <w:t xml:space="preserve">  –  расход пара в конденсатор,</w:t>
      </w:r>
    </w:p>
    <w:p w14:paraId="4604D06B" w14:textId="77777777" w:rsidR="005D2A00" w:rsidRDefault="006D53BA" w:rsidP="005D2A00">
      <w:pPr>
        <w:spacing w:line="36" w:lineRule="atLeast"/>
        <w:ind w:firstLine="708"/>
        <w:rPr>
          <w:szCs w:val="24"/>
        </w:rPr>
      </w:pPr>
      <m:oMath>
        <m:nary>
          <m:naryPr>
            <m:chr m:val="∑"/>
            <m:limLoc m:val="undOvr"/>
            <m:ctrlPr>
              <w:rPr>
                <w:rFonts w:ascii="Cambria Math" w:hAnsi="Cambria Math"/>
                <w:i/>
                <w:szCs w:val="24"/>
              </w:rPr>
            </m:ctrlPr>
          </m:naryPr>
          <m:sub>
            <m:r>
              <w:rPr>
                <w:rFonts w:ascii="Cambria Math" w:hAnsi="Cambria Math"/>
                <w:szCs w:val="24"/>
              </w:rPr>
              <m:t>1</m:t>
            </m:r>
          </m:sub>
          <m:sup>
            <m:r>
              <w:rPr>
                <w:rFonts w:ascii="Cambria Math" w:hAnsi="Cambria Math"/>
                <w:szCs w:val="24"/>
                <w:lang w:val="en-US"/>
              </w:rPr>
              <m:t>n</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r</m:t>
                </m:r>
              </m:sub>
            </m:sSub>
          </m:e>
        </m:nary>
      </m:oMath>
      <w:r w:rsidR="005D2A00">
        <w:rPr>
          <w:szCs w:val="24"/>
        </w:rPr>
        <w:t xml:space="preserve"> –  суммарный расход пара в регенеративные отборы. </w:t>
      </w:r>
    </w:p>
    <w:p w14:paraId="41BC82F8" w14:textId="77777777" w:rsidR="005D2A00" w:rsidRDefault="005D2A00" w:rsidP="005D2A00">
      <w:pPr>
        <w:spacing w:line="36" w:lineRule="atLeast"/>
        <w:ind w:firstLine="708"/>
      </w:pPr>
      <w:r>
        <w:t xml:space="preserve">В первом приближении можно считать, что параметры пара в камере регулируемого отбора турбины и в ЧНД остаются постоянными при отключении регенеративных отборов турбины. Принятое допущение оправдано, во-первых, потому, что на рассматриваемых режимах параметры пара действительно близки к постоянным, и, </w:t>
      </w:r>
      <w:proofErr w:type="gramStart"/>
      <w:r>
        <w:t>во-вторых</w:t>
      </w:r>
      <w:proofErr w:type="gramEnd"/>
      <w:r>
        <w:t xml:space="preserve"> потому, что такое допущение является обычным для подобных случаем и очень слабо влияет на результаты исследования.</w:t>
      </w:r>
    </w:p>
    <w:p w14:paraId="77F945B9" w14:textId="2605E4C8" w:rsidR="005D2A00" w:rsidRDefault="005D2A00" w:rsidP="005D2A00">
      <w:pPr>
        <w:spacing w:line="36" w:lineRule="atLeast"/>
        <w:ind w:firstLine="708"/>
      </w:pPr>
      <w:r>
        <w:t>Анализ уравнения (</w:t>
      </w:r>
      <w:r w:rsidR="0069697A">
        <w:t>1</w:t>
      </w:r>
      <w:r>
        <w:t>.6) позволяет отметить следующее. Для данных условий работы турбины первый и второй члены правой части этого уравнения действительно представляют собой постоянные величин. Расход пара в теплофикационный отбор однозначно определяется</w:t>
      </w:r>
    </w:p>
    <w:p w14:paraId="30F4BE0C" w14:textId="77777777" w:rsidR="005D2A00" w:rsidRDefault="005D2A00" w:rsidP="005D2A00">
      <w:pPr>
        <w:spacing w:line="36" w:lineRule="atLeast"/>
      </w:pPr>
      <w:r>
        <w:t xml:space="preserve">данным отпуском теплоты и температурой сетевой воды, значения которых в нашем случае постоянны. Вентиляционный расход пара в конденсатор при закрытой поворотной диафрагме ЧНД также является постоянной величиной, так как зависит от разницы давления пара в отборе и конденсаторе, которая </w:t>
      </w:r>
      <w:r>
        <w:lastRenderedPageBreak/>
        <w:t xml:space="preserve">для данных условий постоянна. Что же касается третьего члена правой части уравнения - суммарного расход пара в регенеративные отборы турбины, - то он будет постоянной величиной только в том случае, если все регенеративные отборы пара будут полностью включены. Если же часть регенеративных отборов отключить, то величина этого члена существенно уменьшится и может быть равна нулю. Так как поворотная диафрагма ЧНД закрыта, то отключение регенеративных отборов не приведет </w:t>
      </w:r>
      <w:proofErr w:type="gramStart"/>
      <w:r>
        <w:t>к увеличении</w:t>
      </w:r>
      <w:proofErr w:type="gramEnd"/>
      <w:r>
        <w:t xml:space="preserve"> расхода пара в конденсатор, как это бывает на конденсационных режимах, а вызовет эквивалентное уменьшение расхода пара на турбину.</w:t>
      </w:r>
    </w:p>
    <w:p w14:paraId="382BA54E" w14:textId="77777777" w:rsidR="005D2A00" w:rsidRDefault="005D2A00" w:rsidP="005D2A00">
      <w:pPr>
        <w:spacing w:line="36" w:lineRule="atLeast"/>
        <w:ind w:firstLine="708"/>
      </w:pPr>
      <w:r>
        <w:t xml:space="preserve">Суммарная доля регенеративных отборов пара современных теплофикационных турбин составляет </w:t>
      </w:r>
      <w:proofErr w:type="gramStart"/>
      <w:r>
        <w:t>20-25</w:t>
      </w:r>
      <w:proofErr w:type="gramEnd"/>
      <w:r>
        <w:t>% от расхода пара на турбину. Следовательно, отключая и включая снова регенеративные отборы пара, мы можем существенно изменять расход пара на турбину, работающую по тепловому графику. Отпуск теплоты и расход пара в конденсатор при этом не изменяются, так как не изменяются факторы, определяющие их величины.</w:t>
      </w:r>
    </w:p>
    <w:p w14:paraId="7D717E18" w14:textId="77777777" w:rsidR="005D2A00" w:rsidRDefault="005D2A00" w:rsidP="005D2A00">
      <w:pPr>
        <w:spacing w:line="36" w:lineRule="atLeast"/>
        <w:ind w:firstLine="708"/>
      </w:pPr>
      <w:r>
        <w:t>При выполнении анализа уравнения энергетического баланса теплофикационной турбины можно условно считать, что электрическая мощность турбины вырабатывается тремя различными потоками пара:</w:t>
      </w:r>
    </w:p>
    <w:p w14:paraId="05FF59FB" w14:textId="77777777" w:rsidR="005D2A00" w:rsidRDefault="005D2A00" w:rsidP="005D2A00">
      <w:pPr>
        <w:spacing w:line="36" w:lineRule="atLeast"/>
      </w:pPr>
      <w:r>
        <w:t>идущим в теплофикационный отбор, идущим в конденсатор и отбираемым для регенеративного подогрева конденсата и питательной воды.</w:t>
      </w:r>
    </w:p>
    <w:p w14:paraId="6E0706FF" w14:textId="77777777" w:rsidR="002E0AF3" w:rsidRDefault="002E0AF3" w:rsidP="00C24D70">
      <w:pPr>
        <w:spacing w:line="36" w:lineRule="atLeast"/>
        <w:ind w:firstLine="708"/>
        <w:rPr>
          <w:szCs w:val="24"/>
        </w:rPr>
      </w:pPr>
    </w:p>
    <w:p w14:paraId="20F47DED" w14:textId="77777777" w:rsidR="002E0AF3" w:rsidRPr="00E74712" w:rsidRDefault="002E0AF3" w:rsidP="00C24D70">
      <w:pPr>
        <w:spacing w:line="36" w:lineRule="atLeast"/>
        <w:ind w:firstLine="708"/>
        <w:rPr>
          <w:szCs w:val="24"/>
        </w:rPr>
      </w:pPr>
    </w:p>
    <w:p w14:paraId="347EFC2A" w14:textId="755B061D" w:rsidR="006017B7" w:rsidRPr="0025130E" w:rsidRDefault="00B6082C" w:rsidP="00C24D70">
      <w:pPr>
        <w:spacing w:line="36" w:lineRule="atLeast"/>
        <w:ind w:firstLine="708"/>
        <w:rPr>
          <w:szCs w:val="24"/>
        </w:rPr>
      </w:pPr>
      <w:r>
        <w:rPr>
          <w:szCs w:val="24"/>
        </w:rPr>
        <w:br w:type="page"/>
      </w:r>
    </w:p>
    <w:p w14:paraId="347EFC2B" w14:textId="77777777" w:rsidR="006017B7" w:rsidRDefault="006017B7" w:rsidP="00C24D70">
      <w:pPr>
        <w:spacing w:line="36" w:lineRule="atLeast"/>
        <w:sectPr w:rsidR="006017B7" w:rsidSect="007F653F">
          <w:headerReference w:type="default" r:id="rId18"/>
          <w:pgSz w:w="11906" w:h="16838"/>
          <w:pgMar w:top="1134" w:right="850" w:bottom="1134" w:left="1701" w:header="708" w:footer="708" w:gutter="0"/>
          <w:cols w:space="708"/>
          <w:docGrid w:linePitch="381"/>
        </w:sectPr>
      </w:pPr>
    </w:p>
    <w:p w14:paraId="5FF8F6BA" w14:textId="73E33436" w:rsidR="000F0298" w:rsidRDefault="006702B2" w:rsidP="00A5090F">
      <w:pPr>
        <w:pStyle w:val="a5"/>
        <w:spacing w:line="36" w:lineRule="atLeast"/>
      </w:pPr>
      <w:bookmarkStart w:id="12" w:name="_Toc106861292"/>
      <w:r>
        <w:lastRenderedPageBreak/>
        <w:t>2</w:t>
      </w:r>
      <w:r w:rsidRPr="00E009C0">
        <w:t xml:space="preserve"> </w:t>
      </w:r>
      <w:r w:rsidR="006430BB" w:rsidRPr="006430BB">
        <w:t xml:space="preserve">СИНТЕЗ И АНАЛИЗ СХЕМЫ </w:t>
      </w:r>
      <w:r w:rsidR="00A5090F" w:rsidRPr="00A5090F">
        <w:t>НА БАЗЕ ПАРОСИЛОВОГО БЛОКА ТЭЦ И ТЕХНОЛОГИИ ПРОИЗВОДСТВА ВОДОРОДА ПОСРЕДСТВОМ ГИБРИДНОГО ТЕРМОХИМИЧЕСКОГО ЦИКЛА CU-CL</w:t>
      </w:r>
      <w:bookmarkEnd w:id="12"/>
    </w:p>
    <w:p w14:paraId="389DB6C9" w14:textId="77777777" w:rsidR="00A5090F" w:rsidRPr="00A5090F" w:rsidRDefault="00A5090F" w:rsidP="00A5090F"/>
    <w:p w14:paraId="69F712BF" w14:textId="7F24A6F9" w:rsidR="00BC0F9E" w:rsidRPr="00BC0F9E" w:rsidRDefault="00FB3654" w:rsidP="00411228">
      <w:pPr>
        <w:pStyle w:val="a7"/>
        <w:spacing w:before="0" w:line="36" w:lineRule="atLeast"/>
        <w:ind w:firstLine="708"/>
      </w:pPr>
      <w:bookmarkStart w:id="13" w:name="_Toc106861293"/>
      <w:r>
        <w:t>2</w:t>
      </w:r>
      <w:r w:rsidRPr="00180AC1">
        <w:t xml:space="preserve">.1 </w:t>
      </w:r>
      <w:r w:rsidRPr="00180AC1">
        <w:tab/>
      </w:r>
      <w:r w:rsidR="00BC0F9E">
        <w:t xml:space="preserve">Конфигурации </w:t>
      </w:r>
      <w:r w:rsidR="00BC0F9E" w:rsidRPr="00C54957">
        <w:t>цикл</w:t>
      </w:r>
      <w:r w:rsidR="00BC0F9E">
        <w:t>а</w:t>
      </w:r>
      <w:r w:rsidR="00BC0F9E" w:rsidRPr="00C54957">
        <w:t xml:space="preserve"> медь-хлор </w:t>
      </w:r>
      <w:r w:rsidR="00BC0F9E" w:rsidRPr="00E436FD">
        <w:rPr>
          <w:i/>
          <w:iCs/>
        </w:rPr>
        <w:t>(</w:t>
      </w:r>
      <w:proofErr w:type="spellStart"/>
      <w:r w:rsidR="00BC0F9E" w:rsidRPr="00E436FD">
        <w:rPr>
          <w:i/>
          <w:iCs/>
        </w:rPr>
        <w:t>Cu-Cl</w:t>
      </w:r>
      <w:proofErr w:type="spellEnd"/>
      <w:r w:rsidR="00BC0F9E" w:rsidRPr="00E436FD">
        <w:rPr>
          <w:i/>
          <w:iCs/>
        </w:rPr>
        <w:t>)</w:t>
      </w:r>
      <w:bookmarkEnd w:id="13"/>
    </w:p>
    <w:p w14:paraId="2B1EB77E" w14:textId="429E0968" w:rsidR="00FB3654" w:rsidRPr="00770910" w:rsidRDefault="00FB3654" w:rsidP="00770910">
      <w:pPr>
        <w:spacing w:line="36" w:lineRule="atLeast"/>
        <w:ind w:left="25" w:right="105" w:firstLine="683"/>
        <w:jc w:val="left"/>
        <w:rPr>
          <w:b/>
          <w:bCs/>
        </w:rPr>
      </w:pPr>
      <w:r w:rsidRPr="00770910">
        <w:rPr>
          <w:b/>
          <w:bCs/>
        </w:rPr>
        <w:t xml:space="preserve">Трехступенчатый Цикл </w:t>
      </w:r>
      <w:proofErr w:type="spellStart"/>
      <w:r w:rsidRPr="00770910">
        <w:rPr>
          <w:b/>
          <w:bCs/>
          <w:i/>
          <w:iCs/>
        </w:rPr>
        <w:t>Cu-Cl</w:t>
      </w:r>
      <w:proofErr w:type="spellEnd"/>
    </w:p>
    <w:p w14:paraId="5472339D" w14:textId="77777777" w:rsidR="00FB3654" w:rsidRPr="00E902DB" w:rsidRDefault="00FB3654" w:rsidP="00411228">
      <w:pPr>
        <w:spacing w:after="160" w:line="36" w:lineRule="atLeast"/>
        <w:ind w:left="24" w:right="83" w:firstLine="684"/>
      </w:pPr>
      <w:r w:rsidRPr="00E902DB">
        <w:t xml:space="preserve">В трехступенчатом цикле </w:t>
      </w:r>
      <w:r w:rsidRPr="00E436FD">
        <w:rPr>
          <w:i/>
          <w:iCs/>
          <w:lang w:val="en-US"/>
        </w:rPr>
        <w:t>Cu</w:t>
      </w:r>
      <w:r w:rsidRPr="00E436FD">
        <w:rPr>
          <w:i/>
          <w:iCs/>
        </w:rPr>
        <w:t>-</w:t>
      </w:r>
      <w:r w:rsidRPr="00E436FD">
        <w:rPr>
          <w:i/>
          <w:iCs/>
          <w:lang w:val="en-US"/>
        </w:rPr>
        <w:t>Cl</w:t>
      </w:r>
      <w:r w:rsidRPr="00E902DB">
        <w:t xml:space="preserve"> есть два различных варианта конфигурации.</w:t>
      </w:r>
    </w:p>
    <w:p w14:paraId="3C32FBE1" w14:textId="0236C466" w:rsidR="00FB3654" w:rsidRPr="00770910" w:rsidRDefault="00FB3654" w:rsidP="00411228">
      <w:pPr>
        <w:spacing w:line="36" w:lineRule="atLeast"/>
        <w:ind w:left="25" w:right="105" w:firstLine="683"/>
        <w:jc w:val="left"/>
        <w:rPr>
          <w:i/>
          <w:iCs/>
        </w:rPr>
      </w:pPr>
      <w:r w:rsidRPr="00770910">
        <w:rPr>
          <w:i/>
          <w:iCs/>
        </w:rPr>
        <w:t>Первый вариант</w:t>
      </w:r>
    </w:p>
    <w:p w14:paraId="5B29A405" w14:textId="77777777" w:rsidR="00B641C5" w:rsidRDefault="00FB3654" w:rsidP="00411228">
      <w:pPr>
        <w:spacing w:line="36" w:lineRule="atLeast"/>
        <w:ind w:left="25" w:right="105" w:firstLine="683"/>
      </w:pPr>
      <w:r w:rsidRPr="00271D0E">
        <w:t>В этом трехступенчатом варианте цикл медь-хлорид, показанный на рис</w:t>
      </w:r>
      <w:r w:rsidR="00FF33DC">
        <w:t>унке</w:t>
      </w:r>
      <w:r w:rsidRPr="00271D0E">
        <w:t xml:space="preserve"> </w:t>
      </w:r>
      <w:r w:rsidR="00FF33DC">
        <w:t>2</w:t>
      </w:r>
      <w:r w:rsidRPr="00271D0E">
        <w:t xml:space="preserve">.2, состоит из трех основных реакций, показанных в таблице </w:t>
      </w:r>
      <w:r w:rsidR="00FF33DC">
        <w:t>2</w:t>
      </w:r>
      <w:r w:rsidRPr="00271D0E">
        <w:t>.1. Можно обнаружить, что шаг S-i примерно эквивалентен группировке шагов S1, S2 и S4 пятиступенчатого цикла или комбинации шагов S-I и S-II четырехступенчатого цикла.</w:t>
      </w:r>
      <w:r w:rsidR="00B641C5" w:rsidRPr="00B641C5">
        <w:t xml:space="preserve"> </w:t>
      </w:r>
    </w:p>
    <w:p w14:paraId="0602F592" w14:textId="67863F56" w:rsidR="00B641C5" w:rsidRPr="000D735B" w:rsidRDefault="00B641C5" w:rsidP="00411228">
      <w:pPr>
        <w:spacing w:line="36" w:lineRule="atLeast"/>
        <w:ind w:left="-142" w:right="105"/>
        <w:jc w:val="left"/>
      </w:pPr>
      <w:r w:rsidRPr="000D735B">
        <w:t xml:space="preserve">Таблица </w:t>
      </w:r>
      <w:r>
        <w:t>2</w:t>
      </w:r>
      <w:r w:rsidRPr="000D735B">
        <w:t>.1</w:t>
      </w:r>
      <w:r>
        <w:t>-</w:t>
      </w:r>
      <w:r w:rsidRPr="000D735B">
        <w:t xml:space="preserve"> Реакции в трехступенчатом цикле </w:t>
      </w:r>
      <w:r w:rsidRPr="00E436FD">
        <w:rPr>
          <w:i/>
          <w:iCs/>
          <w:lang w:val="en-US"/>
        </w:rPr>
        <w:t>Cu</w:t>
      </w:r>
      <w:r w:rsidRPr="00E436FD">
        <w:rPr>
          <w:i/>
          <w:iCs/>
        </w:rPr>
        <w:t>-</w:t>
      </w:r>
      <w:r w:rsidRPr="00E436FD">
        <w:rPr>
          <w:i/>
          <w:iCs/>
          <w:lang w:val="en-US"/>
        </w:rPr>
        <w:t>Cl</w:t>
      </w:r>
      <w:r w:rsidRPr="000D735B">
        <w:t xml:space="preserve"> (первый вариант).</w:t>
      </w:r>
    </w:p>
    <w:tbl>
      <w:tblPr>
        <w:tblStyle w:val="TableGrid"/>
        <w:tblW w:w="5000" w:type="pct"/>
        <w:tblInd w:w="0" w:type="dxa"/>
        <w:tblCellMar>
          <w:top w:w="40" w:type="dxa"/>
          <w:left w:w="22" w:type="dxa"/>
          <w:right w:w="23" w:type="dxa"/>
        </w:tblCellMar>
        <w:tblLook w:val="04A0" w:firstRow="1" w:lastRow="0" w:firstColumn="1" w:lastColumn="0" w:noHBand="0" w:noVBand="1"/>
      </w:tblPr>
      <w:tblGrid>
        <w:gridCol w:w="613"/>
        <w:gridCol w:w="5217"/>
        <w:gridCol w:w="116"/>
        <w:gridCol w:w="1843"/>
        <w:gridCol w:w="2404"/>
      </w:tblGrid>
      <w:tr w:rsidR="00B641C5" w14:paraId="0CB6BCA8" w14:textId="77777777" w:rsidTr="00411228">
        <w:trPr>
          <w:trHeight w:val="233"/>
        </w:trPr>
        <w:tc>
          <w:tcPr>
            <w:tcW w:w="301" w:type="pct"/>
            <w:tcBorders>
              <w:top w:val="single" w:sz="5" w:space="0" w:color="000000"/>
              <w:left w:val="single" w:sz="5" w:space="0" w:color="000000"/>
              <w:bottom w:val="single" w:sz="5" w:space="0" w:color="000000"/>
              <w:right w:val="single" w:sz="5" w:space="0" w:color="000000"/>
            </w:tcBorders>
          </w:tcPr>
          <w:p w14:paraId="3A93978A" w14:textId="77777777" w:rsidR="00B641C5" w:rsidRPr="00EE5CB0" w:rsidRDefault="00B641C5" w:rsidP="00C24D70">
            <w:pPr>
              <w:spacing w:line="36" w:lineRule="atLeast"/>
              <w:jc w:val="center"/>
              <w:rPr>
                <w:sz w:val="24"/>
                <w:szCs w:val="40"/>
              </w:rPr>
            </w:pPr>
            <w:r w:rsidRPr="00EE5CB0">
              <w:rPr>
                <w:sz w:val="24"/>
                <w:szCs w:val="40"/>
              </w:rPr>
              <w:t xml:space="preserve">Шаг </w:t>
            </w:r>
          </w:p>
        </w:tc>
        <w:tc>
          <w:tcPr>
            <w:tcW w:w="3519" w:type="pct"/>
            <w:gridSpan w:val="3"/>
            <w:tcBorders>
              <w:top w:val="single" w:sz="5" w:space="0" w:color="000000"/>
              <w:left w:val="single" w:sz="5" w:space="0" w:color="000000"/>
              <w:bottom w:val="single" w:sz="5" w:space="0" w:color="000000"/>
              <w:right w:val="single" w:sz="5" w:space="0" w:color="000000"/>
            </w:tcBorders>
          </w:tcPr>
          <w:p w14:paraId="4B295722" w14:textId="77777777" w:rsidR="00B641C5" w:rsidRPr="00EE5CB0" w:rsidRDefault="00B641C5" w:rsidP="00C24D70">
            <w:pPr>
              <w:spacing w:line="36" w:lineRule="atLeast"/>
              <w:ind w:right="3"/>
              <w:jc w:val="center"/>
              <w:rPr>
                <w:sz w:val="24"/>
                <w:szCs w:val="40"/>
              </w:rPr>
            </w:pPr>
            <w:r w:rsidRPr="00EE5CB0">
              <w:rPr>
                <w:sz w:val="24"/>
                <w:szCs w:val="40"/>
              </w:rPr>
              <w:t>Реакция</w:t>
            </w:r>
          </w:p>
        </w:tc>
        <w:tc>
          <w:tcPr>
            <w:tcW w:w="1179" w:type="pct"/>
            <w:tcBorders>
              <w:top w:val="single" w:sz="5" w:space="0" w:color="000000"/>
              <w:left w:val="single" w:sz="5" w:space="0" w:color="000000"/>
              <w:bottom w:val="single" w:sz="5" w:space="0" w:color="000000"/>
              <w:right w:val="single" w:sz="5" w:space="0" w:color="000000"/>
            </w:tcBorders>
          </w:tcPr>
          <w:p w14:paraId="0C009091" w14:textId="77777777" w:rsidR="00B641C5" w:rsidRPr="00EE5CB0" w:rsidRDefault="00B641C5" w:rsidP="00C24D70">
            <w:pPr>
              <w:spacing w:line="36" w:lineRule="atLeast"/>
              <w:ind w:right="3"/>
              <w:jc w:val="center"/>
              <w:rPr>
                <w:sz w:val="24"/>
                <w:szCs w:val="40"/>
              </w:rPr>
            </w:pPr>
            <w:r w:rsidRPr="00EE5CB0">
              <w:rPr>
                <w:sz w:val="24"/>
                <w:szCs w:val="40"/>
              </w:rPr>
              <w:t>Диапазон температур (°C)</w:t>
            </w:r>
          </w:p>
        </w:tc>
      </w:tr>
      <w:tr w:rsidR="00B641C5" w14:paraId="03D66A29" w14:textId="77777777" w:rsidTr="00411228">
        <w:trPr>
          <w:trHeight w:val="235"/>
        </w:trPr>
        <w:tc>
          <w:tcPr>
            <w:tcW w:w="301" w:type="pct"/>
            <w:tcBorders>
              <w:top w:val="single" w:sz="5" w:space="0" w:color="000000"/>
              <w:left w:val="single" w:sz="5" w:space="0" w:color="000000"/>
              <w:bottom w:val="single" w:sz="4" w:space="0" w:color="auto"/>
              <w:right w:val="single" w:sz="5" w:space="0" w:color="000000"/>
            </w:tcBorders>
          </w:tcPr>
          <w:p w14:paraId="5970326D" w14:textId="77777777" w:rsidR="00B641C5" w:rsidRDefault="00B641C5" w:rsidP="00C24D70">
            <w:pPr>
              <w:spacing w:line="36" w:lineRule="atLeast"/>
              <w:ind w:left="83"/>
              <w:jc w:val="left"/>
            </w:pPr>
            <w:r>
              <w:rPr>
                <w:sz w:val="19"/>
              </w:rPr>
              <w:t xml:space="preserve">S-i </w:t>
            </w:r>
          </w:p>
        </w:tc>
        <w:tc>
          <w:tcPr>
            <w:tcW w:w="3519" w:type="pct"/>
            <w:gridSpan w:val="3"/>
            <w:tcBorders>
              <w:top w:val="single" w:sz="5" w:space="0" w:color="000000"/>
              <w:left w:val="single" w:sz="5" w:space="0" w:color="000000"/>
              <w:bottom w:val="single" w:sz="4" w:space="0" w:color="auto"/>
              <w:right w:val="single" w:sz="5" w:space="0" w:color="000000"/>
            </w:tcBorders>
          </w:tcPr>
          <w:p w14:paraId="404B5EAF" w14:textId="77777777" w:rsidR="00B641C5" w:rsidRPr="00D567C1" w:rsidRDefault="00B641C5" w:rsidP="00C24D70">
            <w:pPr>
              <w:spacing w:line="36" w:lineRule="atLeast"/>
              <w:ind w:left="83"/>
              <w:jc w:val="left"/>
              <w:rPr>
                <w:lang w:val="en-US"/>
              </w:rPr>
            </w:pPr>
            <w:r w:rsidRPr="001D41ED">
              <w:rPr>
                <w:rFonts w:eastAsia="Times New Roman"/>
                <w:position w:val="-14"/>
                <w:lang w:val="en-US"/>
              </w:rPr>
              <w:object w:dxaOrig="5860" w:dyaOrig="380" w14:anchorId="2F3BA4EF">
                <v:shape id="_x0000_i1027" type="#_x0000_t75" style="width:294pt;height:20.25pt" o:ole="">
                  <v:imagedata r:id="rId19" o:title=""/>
                </v:shape>
                <o:OLEObject Type="Embed" ProgID="Equation.DSMT4" ShapeID="_x0000_i1027" DrawAspect="Content" ObjectID="_1717476196" r:id="rId20"/>
              </w:object>
            </w:r>
          </w:p>
        </w:tc>
        <w:tc>
          <w:tcPr>
            <w:tcW w:w="1179" w:type="pct"/>
            <w:tcBorders>
              <w:top w:val="single" w:sz="5" w:space="0" w:color="000000"/>
              <w:left w:val="single" w:sz="5" w:space="0" w:color="000000"/>
              <w:bottom w:val="single" w:sz="4" w:space="0" w:color="auto"/>
              <w:right w:val="single" w:sz="5" w:space="0" w:color="000000"/>
            </w:tcBorders>
          </w:tcPr>
          <w:p w14:paraId="267C264F" w14:textId="77777777" w:rsidR="00B641C5" w:rsidRPr="00EE5CB0" w:rsidRDefault="00B641C5" w:rsidP="00C24D70">
            <w:pPr>
              <w:spacing w:line="36" w:lineRule="atLeast"/>
              <w:ind w:left="83"/>
              <w:jc w:val="left"/>
              <w:rPr>
                <w:sz w:val="24"/>
                <w:szCs w:val="40"/>
              </w:rPr>
            </w:pPr>
            <w:r w:rsidRPr="00EE5CB0">
              <w:rPr>
                <w:sz w:val="24"/>
                <w:szCs w:val="40"/>
              </w:rPr>
              <w:t xml:space="preserve">400~600 </w:t>
            </w:r>
          </w:p>
        </w:tc>
      </w:tr>
      <w:tr w:rsidR="00B641C5" w14:paraId="0AB64F00" w14:textId="77777777" w:rsidTr="00411228">
        <w:trPr>
          <w:trHeight w:val="233"/>
        </w:trPr>
        <w:tc>
          <w:tcPr>
            <w:tcW w:w="301" w:type="pct"/>
            <w:tcBorders>
              <w:top w:val="single" w:sz="4" w:space="0" w:color="auto"/>
              <w:left w:val="single" w:sz="4" w:space="0" w:color="auto"/>
              <w:bottom w:val="single" w:sz="4" w:space="0" w:color="auto"/>
              <w:right w:val="single" w:sz="4" w:space="0" w:color="auto"/>
            </w:tcBorders>
          </w:tcPr>
          <w:p w14:paraId="53B368FB" w14:textId="77777777" w:rsidR="00B641C5" w:rsidRDefault="00B641C5" w:rsidP="00C24D70">
            <w:pPr>
              <w:spacing w:line="36" w:lineRule="atLeast"/>
              <w:ind w:left="83"/>
              <w:jc w:val="left"/>
            </w:pPr>
            <w:r>
              <w:rPr>
                <w:sz w:val="19"/>
              </w:rPr>
              <w:t>S-</w:t>
            </w:r>
            <w:proofErr w:type="spellStart"/>
            <w:r>
              <w:rPr>
                <w:sz w:val="19"/>
              </w:rPr>
              <w:t>ii</w:t>
            </w:r>
            <w:proofErr w:type="spellEnd"/>
            <w:r>
              <w:rPr>
                <w:sz w:val="19"/>
              </w:rPr>
              <w:t xml:space="preserve"> </w:t>
            </w:r>
          </w:p>
        </w:tc>
        <w:tc>
          <w:tcPr>
            <w:tcW w:w="3519" w:type="pct"/>
            <w:gridSpan w:val="3"/>
            <w:tcBorders>
              <w:top w:val="single" w:sz="4" w:space="0" w:color="auto"/>
              <w:left w:val="single" w:sz="4" w:space="0" w:color="auto"/>
              <w:right w:val="single" w:sz="4" w:space="0" w:color="auto"/>
            </w:tcBorders>
          </w:tcPr>
          <w:p w14:paraId="24CF46F8" w14:textId="77777777" w:rsidR="00B641C5" w:rsidRDefault="00B641C5" w:rsidP="00C24D70">
            <w:pPr>
              <w:spacing w:line="36" w:lineRule="atLeast"/>
              <w:ind w:left="83"/>
              <w:jc w:val="left"/>
            </w:pPr>
            <w:r w:rsidRPr="001D41ED">
              <w:rPr>
                <w:rFonts w:eastAsia="Times New Roman"/>
                <w:position w:val="-14"/>
                <w:lang w:val="en-US"/>
              </w:rPr>
              <w:object w:dxaOrig="2880" w:dyaOrig="380" w14:anchorId="1E3339B8">
                <v:shape id="_x0000_i1028" type="#_x0000_t75" style="width:2in;height:20.25pt" o:ole="">
                  <v:imagedata r:id="rId21" o:title=""/>
                </v:shape>
                <o:OLEObject Type="Embed" ProgID="Equation.DSMT4" ShapeID="_x0000_i1028" DrawAspect="Content" ObjectID="_1717476197" r:id="rId22"/>
              </w:object>
            </w:r>
          </w:p>
        </w:tc>
        <w:tc>
          <w:tcPr>
            <w:tcW w:w="1179" w:type="pct"/>
            <w:tcBorders>
              <w:top w:val="single" w:sz="4" w:space="0" w:color="auto"/>
              <w:left w:val="single" w:sz="4" w:space="0" w:color="auto"/>
              <w:bottom w:val="single" w:sz="4" w:space="0" w:color="auto"/>
              <w:right w:val="single" w:sz="4" w:space="0" w:color="auto"/>
            </w:tcBorders>
          </w:tcPr>
          <w:p w14:paraId="3EE24D25" w14:textId="77777777" w:rsidR="00B641C5" w:rsidRPr="00EE5CB0" w:rsidRDefault="00B641C5" w:rsidP="00C24D70">
            <w:pPr>
              <w:spacing w:line="36" w:lineRule="atLeast"/>
              <w:ind w:left="83"/>
              <w:jc w:val="left"/>
              <w:rPr>
                <w:sz w:val="24"/>
                <w:szCs w:val="40"/>
              </w:rPr>
            </w:pPr>
            <w:r w:rsidRPr="00EE5CB0">
              <w:rPr>
                <w:sz w:val="24"/>
                <w:szCs w:val="40"/>
              </w:rPr>
              <w:t xml:space="preserve">20~80 </w:t>
            </w:r>
          </w:p>
        </w:tc>
      </w:tr>
      <w:tr w:rsidR="00B641C5" w14:paraId="2B1E7DA4" w14:textId="77777777" w:rsidTr="00411228">
        <w:trPr>
          <w:trHeight w:val="110"/>
        </w:trPr>
        <w:tc>
          <w:tcPr>
            <w:tcW w:w="301" w:type="pct"/>
            <w:tcBorders>
              <w:top w:val="single" w:sz="4" w:space="0" w:color="auto"/>
              <w:left w:val="single" w:sz="4" w:space="0" w:color="auto"/>
              <w:bottom w:val="single" w:sz="4" w:space="0" w:color="auto"/>
              <w:right w:val="single" w:sz="4" w:space="0" w:color="auto"/>
            </w:tcBorders>
          </w:tcPr>
          <w:p w14:paraId="0F015C37" w14:textId="77777777" w:rsidR="00B641C5" w:rsidRDefault="00B641C5" w:rsidP="00C24D70">
            <w:pPr>
              <w:spacing w:line="36" w:lineRule="atLeast"/>
              <w:ind w:left="83"/>
              <w:jc w:val="left"/>
            </w:pPr>
            <w:r>
              <w:rPr>
                <w:sz w:val="19"/>
              </w:rPr>
              <w:t>S-</w:t>
            </w:r>
            <w:proofErr w:type="spellStart"/>
            <w:r>
              <w:rPr>
                <w:sz w:val="19"/>
              </w:rPr>
              <w:t>iii</w:t>
            </w:r>
            <w:proofErr w:type="spellEnd"/>
            <w:r>
              <w:rPr>
                <w:sz w:val="19"/>
              </w:rPr>
              <w:t xml:space="preserve"> </w:t>
            </w:r>
          </w:p>
        </w:tc>
        <w:tc>
          <w:tcPr>
            <w:tcW w:w="2558" w:type="pct"/>
            <w:tcBorders>
              <w:top w:val="single" w:sz="4" w:space="0" w:color="auto"/>
              <w:left w:val="single" w:sz="4" w:space="0" w:color="auto"/>
              <w:bottom w:val="single" w:sz="4" w:space="0" w:color="auto"/>
            </w:tcBorders>
          </w:tcPr>
          <w:p w14:paraId="423B59B6" w14:textId="77777777" w:rsidR="00B641C5" w:rsidRDefault="00B641C5" w:rsidP="00C24D70">
            <w:pPr>
              <w:spacing w:line="36" w:lineRule="atLeast"/>
              <w:ind w:left="1"/>
              <w:jc w:val="left"/>
            </w:pPr>
            <w:r w:rsidRPr="001D41ED">
              <w:rPr>
                <w:rFonts w:eastAsia="Times New Roman"/>
                <w:position w:val="-14"/>
                <w:lang w:val="en-US"/>
              </w:rPr>
              <w:object w:dxaOrig="3480" w:dyaOrig="380" w14:anchorId="2E3A19F7">
                <v:shape id="_x0000_i1029" type="#_x0000_t75" style="width:174pt;height:20.25pt" o:ole="">
                  <v:imagedata r:id="rId23" o:title=""/>
                </v:shape>
                <o:OLEObject Type="Embed" ProgID="Equation.DSMT4" ShapeID="_x0000_i1029" DrawAspect="Content" ObjectID="_1717476198" r:id="rId24"/>
              </w:object>
            </w:r>
          </w:p>
        </w:tc>
        <w:tc>
          <w:tcPr>
            <w:tcW w:w="57" w:type="pct"/>
            <w:tcBorders>
              <w:bottom w:val="single" w:sz="4" w:space="0" w:color="auto"/>
            </w:tcBorders>
          </w:tcPr>
          <w:p w14:paraId="79ED69A4" w14:textId="77777777" w:rsidR="00B641C5" w:rsidRDefault="00B641C5" w:rsidP="00C24D70">
            <w:pPr>
              <w:spacing w:line="36" w:lineRule="atLeast"/>
              <w:jc w:val="left"/>
            </w:pPr>
          </w:p>
        </w:tc>
        <w:tc>
          <w:tcPr>
            <w:tcW w:w="904" w:type="pct"/>
            <w:tcBorders>
              <w:top w:val="single" w:sz="4" w:space="0" w:color="auto"/>
              <w:bottom w:val="single" w:sz="4" w:space="0" w:color="auto"/>
              <w:right w:val="single" w:sz="4" w:space="0" w:color="auto"/>
            </w:tcBorders>
          </w:tcPr>
          <w:p w14:paraId="23FAA035" w14:textId="77777777" w:rsidR="00B641C5" w:rsidRDefault="00B641C5" w:rsidP="00C24D70">
            <w:pPr>
              <w:spacing w:line="36" w:lineRule="atLeast"/>
              <w:jc w:val="left"/>
            </w:pPr>
          </w:p>
        </w:tc>
        <w:tc>
          <w:tcPr>
            <w:tcW w:w="1179" w:type="pct"/>
            <w:tcBorders>
              <w:top w:val="single" w:sz="4" w:space="0" w:color="auto"/>
              <w:left w:val="single" w:sz="4" w:space="0" w:color="auto"/>
              <w:bottom w:val="single" w:sz="4" w:space="0" w:color="auto"/>
              <w:right w:val="single" w:sz="4" w:space="0" w:color="auto"/>
            </w:tcBorders>
          </w:tcPr>
          <w:p w14:paraId="60E0CCD2" w14:textId="77777777" w:rsidR="00B641C5" w:rsidRPr="00EE5CB0" w:rsidRDefault="00B641C5" w:rsidP="00C24D70">
            <w:pPr>
              <w:spacing w:line="36" w:lineRule="atLeast"/>
              <w:ind w:left="83"/>
              <w:jc w:val="left"/>
              <w:rPr>
                <w:sz w:val="24"/>
                <w:szCs w:val="40"/>
              </w:rPr>
            </w:pPr>
            <w:r w:rsidRPr="00EE5CB0">
              <w:rPr>
                <w:sz w:val="24"/>
                <w:szCs w:val="40"/>
              </w:rPr>
              <w:t xml:space="preserve">430~475 </w:t>
            </w:r>
          </w:p>
        </w:tc>
      </w:tr>
    </w:tbl>
    <w:p w14:paraId="128D6C8F" w14:textId="7FF073D8" w:rsidR="00FB3654" w:rsidRPr="00D567C1" w:rsidRDefault="00770910" w:rsidP="00C24D70">
      <w:pPr>
        <w:spacing w:line="36" w:lineRule="atLeast"/>
        <w:jc w:val="center"/>
        <w:rPr>
          <w:lang w:val="en-US"/>
        </w:rPr>
      </w:pPr>
      <w:r>
        <w:object w:dxaOrig="5774" w:dyaOrig="6433" w14:anchorId="6AAFCF55">
          <v:shape id="_x0000_i1030" type="#_x0000_t75" style="width:293.25pt;height:324.75pt" o:ole="">
            <v:imagedata r:id="rId25" o:title=""/>
          </v:shape>
          <o:OLEObject Type="Embed" ProgID="Visio.Drawing.15" ShapeID="_x0000_i1030" DrawAspect="Content" ObjectID="_1717476199" r:id="rId26"/>
        </w:object>
      </w:r>
    </w:p>
    <w:p w14:paraId="568A691D" w14:textId="78B52AA7" w:rsidR="00FB3654" w:rsidRDefault="00FB3654" w:rsidP="00C24D70">
      <w:pPr>
        <w:spacing w:line="36" w:lineRule="atLeast"/>
        <w:jc w:val="center"/>
      </w:pPr>
      <w:r w:rsidRPr="003224E0">
        <w:t xml:space="preserve">Рисунок </w:t>
      </w:r>
      <w:r w:rsidR="00FF33DC">
        <w:t>2</w:t>
      </w:r>
      <w:r w:rsidRPr="003224E0">
        <w:t>.2</w:t>
      </w:r>
      <w:r w:rsidR="00FF33DC">
        <w:t>-</w:t>
      </w:r>
      <w:r w:rsidRPr="003224E0">
        <w:t xml:space="preserve"> Концептуальная блок-схема трехступенчатого цикла </w:t>
      </w:r>
      <w:r w:rsidRPr="00E436FD">
        <w:rPr>
          <w:i/>
          <w:iCs/>
          <w:lang w:val="en-US"/>
        </w:rPr>
        <w:t>Cu</w:t>
      </w:r>
      <w:r w:rsidRPr="00E436FD">
        <w:rPr>
          <w:i/>
          <w:iCs/>
        </w:rPr>
        <w:t>-</w:t>
      </w:r>
      <w:r w:rsidRPr="00E436FD">
        <w:rPr>
          <w:i/>
          <w:iCs/>
          <w:lang w:val="en-US"/>
        </w:rPr>
        <w:t>Cl</w:t>
      </w:r>
      <w:r w:rsidRPr="003224E0">
        <w:t xml:space="preserve"> (первый вариант).</w:t>
      </w:r>
    </w:p>
    <w:p w14:paraId="16D4565F" w14:textId="05B12112" w:rsidR="00FB3654" w:rsidRPr="00770910" w:rsidRDefault="00FB3654" w:rsidP="00770910">
      <w:pPr>
        <w:spacing w:line="36" w:lineRule="atLeast"/>
        <w:ind w:left="25" w:right="105" w:firstLine="683"/>
        <w:jc w:val="left"/>
        <w:rPr>
          <w:i/>
          <w:iCs/>
        </w:rPr>
      </w:pPr>
      <w:r w:rsidRPr="00770910">
        <w:rPr>
          <w:i/>
          <w:iCs/>
        </w:rPr>
        <w:lastRenderedPageBreak/>
        <w:t>Второй вариант</w:t>
      </w:r>
    </w:p>
    <w:p w14:paraId="6B0233E8" w14:textId="0A39CBD6" w:rsidR="00FB3654" w:rsidRPr="001F6DCB" w:rsidRDefault="00FB3654" w:rsidP="00411228">
      <w:pPr>
        <w:spacing w:after="240" w:line="36" w:lineRule="atLeast"/>
        <w:ind w:left="24" w:right="83" w:firstLine="684"/>
      </w:pPr>
      <w:r w:rsidRPr="001F6DCB">
        <w:t xml:space="preserve">Цикл медь-хлорид, показанный на рис. </w:t>
      </w:r>
      <w:r w:rsidR="00753480">
        <w:t>2</w:t>
      </w:r>
      <w:r w:rsidRPr="001F6DCB">
        <w:t xml:space="preserve">.3, состоит из трех основных реакций, показанных в таблице </w:t>
      </w:r>
      <w:r w:rsidR="00753480">
        <w:t>2</w:t>
      </w:r>
      <w:r w:rsidRPr="001F6DCB">
        <w:t>.2. Реакция 1 представляет собой электролитический процесс, в котором хлорид меди (</w:t>
      </w:r>
      <w:proofErr w:type="spellStart"/>
      <w:r w:rsidRPr="00E436FD">
        <w:rPr>
          <w:i/>
          <w:iCs/>
          <w:lang w:val="en-US"/>
        </w:rPr>
        <w:t>CuCl</w:t>
      </w:r>
      <w:proofErr w:type="spellEnd"/>
      <w:r w:rsidRPr="001F6DCB">
        <w:t>) преобразуется в хлорид меди (</w:t>
      </w:r>
      <w:proofErr w:type="spellStart"/>
      <w:r w:rsidRPr="00E436FD">
        <w:rPr>
          <w:i/>
          <w:iCs/>
          <w:lang w:val="en-US"/>
        </w:rPr>
        <w:t>CuCl</w:t>
      </w:r>
      <w:proofErr w:type="spellEnd"/>
      <w:r w:rsidRPr="00E436FD">
        <w:rPr>
          <w:i/>
          <w:iCs/>
        </w:rPr>
        <w:t>2</w:t>
      </w:r>
      <w:r w:rsidRPr="001F6DCB">
        <w:t xml:space="preserve">) на аноде, а ион водорода преобразуется в Н2 на катоде. </w:t>
      </w:r>
      <w:proofErr w:type="spellStart"/>
      <w:r w:rsidRPr="00E436FD">
        <w:rPr>
          <w:i/>
          <w:iCs/>
          <w:lang w:val="en-US"/>
        </w:rPr>
        <w:t>CuCl</w:t>
      </w:r>
      <w:proofErr w:type="spellEnd"/>
      <w:r w:rsidRPr="00E436FD">
        <w:rPr>
          <w:i/>
          <w:iCs/>
        </w:rPr>
        <w:t>2</w:t>
      </w:r>
      <w:r w:rsidRPr="001F6DCB">
        <w:t xml:space="preserve"> из реакции 1 гидролизуется до </w:t>
      </w:r>
      <w:proofErr w:type="spellStart"/>
      <w:r w:rsidRPr="001F6DCB">
        <w:t>оксихлорида</w:t>
      </w:r>
      <w:proofErr w:type="spellEnd"/>
      <w:r w:rsidRPr="001F6DCB">
        <w:t xml:space="preserve"> меди (</w:t>
      </w:r>
      <w:r w:rsidRPr="00E436FD">
        <w:rPr>
          <w:i/>
          <w:iCs/>
          <w:lang w:val="en-US"/>
        </w:rPr>
        <w:t>Cu</w:t>
      </w:r>
      <w:r w:rsidRPr="00E436FD">
        <w:rPr>
          <w:i/>
          <w:iCs/>
          <w:vertAlign w:val="subscript"/>
        </w:rPr>
        <w:t>2</w:t>
      </w:r>
      <w:proofErr w:type="spellStart"/>
      <w:r w:rsidRPr="00E436FD">
        <w:rPr>
          <w:i/>
          <w:iCs/>
          <w:lang w:val="en-US"/>
        </w:rPr>
        <w:t>OCl</w:t>
      </w:r>
      <w:proofErr w:type="spellEnd"/>
      <w:r w:rsidRPr="00E436FD">
        <w:rPr>
          <w:i/>
          <w:iCs/>
          <w:vertAlign w:val="subscript"/>
        </w:rPr>
        <w:t>2</w:t>
      </w:r>
      <w:r w:rsidRPr="001F6DCB">
        <w:t>) при 400°</w:t>
      </w:r>
      <w:r w:rsidRPr="001F6DCB">
        <w:rPr>
          <w:lang w:val="en-US"/>
        </w:rPr>
        <w:t>C</w:t>
      </w:r>
      <w:r w:rsidRPr="001F6DCB">
        <w:t xml:space="preserve"> в соответствии с реакцией 2. Затем </w:t>
      </w:r>
      <w:r w:rsidRPr="00E436FD">
        <w:rPr>
          <w:i/>
          <w:iCs/>
          <w:lang w:val="en-US"/>
        </w:rPr>
        <w:t>Cu</w:t>
      </w:r>
      <w:r w:rsidRPr="00E436FD">
        <w:rPr>
          <w:i/>
          <w:iCs/>
          <w:vertAlign w:val="subscript"/>
        </w:rPr>
        <w:t>2</w:t>
      </w:r>
      <w:proofErr w:type="spellStart"/>
      <w:r w:rsidRPr="00E436FD">
        <w:rPr>
          <w:i/>
          <w:iCs/>
          <w:lang w:val="en-US"/>
        </w:rPr>
        <w:t>OCl</w:t>
      </w:r>
      <w:proofErr w:type="spellEnd"/>
      <w:r w:rsidRPr="00E436FD">
        <w:rPr>
          <w:i/>
          <w:iCs/>
          <w:vertAlign w:val="subscript"/>
        </w:rPr>
        <w:t>2</w:t>
      </w:r>
      <w:r w:rsidRPr="001F6DCB">
        <w:t xml:space="preserve"> разлагается с образованием расплавленного </w:t>
      </w:r>
      <w:proofErr w:type="spellStart"/>
      <w:r w:rsidRPr="00E436FD">
        <w:rPr>
          <w:i/>
          <w:iCs/>
          <w:lang w:val="en-US"/>
        </w:rPr>
        <w:t>CuCl</w:t>
      </w:r>
      <w:proofErr w:type="spellEnd"/>
      <w:r w:rsidRPr="001F6DCB">
        <w:t xml:space="preserve"> и кислорода при 550°</w:t>
      </w:r>
      <w:r w:rsidRPr="001F6DCB">
        <w:rPr>
          <w:lang w:val="en-US"/>
        </w:rPr>
        <w:t>C</w:t>
      </w:r>
      <w:r w:rsidRPr="001F6DCB">
        <w:t xml:space="preserve"> и 1 бар в реакции 3. Все реакции были продемонстрированы в экспериментах по проверке концепции в </w:t>
      </w:r>
      <w:proofErr w:type="spellStart"/>
      <w:r w:rsidRPr="001F6DCB">
        <w:t>Аргоннской</w:t>
      </w:r>
      <w:proofErr w:type="spellEnd"/>
      <w:r w:rsidRPr="001F6DCB">
        <w:t xml:space="preserve"> национальной лаборатории (</w:t>
      </w:r>
      <w:proofErr w:type="spellStart"/>
      <w:r w:rsidRPr="001F6DCB">
        <w:t>Аргонн</w:t>
      </w:r>
      <w:proofErr w:type="spellEnd"/>
      <w:r w:rsidRPr="001F6DCB">
        <w:t>) и компании "Атомная энергия Канады Лимитед" (</w:t>
      </w:r>
      <w:r w:rsidRPr="00E436FD">
        <w:rPr>
          <w:i/>
          <w:iCs/>
          <w:lang w:val="en-US"/>
        </w:rPr>
        <w:t>AECL</w:t>
      </w:r>
      <w:r w:rsidRPr="001F6DCB">
        <w:t>) (</w:t>
      </w:r>
      <w:r w:rsidRPr="001F6DCB">
        <w:rPr>
          <w:lang w:val="en-US"/>
        </w:rPr>
        <w:t>Lewis</w:t>
      </w:r>
      <w:r w:rsidRPr="001F6DCB">
        <w:t xml:space="preserve"> </w:t>
      </w:r>
      <w:r w:rsidRPr="001F6DCB">
        <w:rPr>
          <w:lang w:val="en-US"/>
        </w:rPr>
        <w:t>et</w:t>
      </w:r>
      <w:r w:rsidRPr="001F6DCB">
        <w:t xml:space="preserve"> </w:t>
      </w:r>
      <w:r w:rsidRPr="001F6DCB">
        <w:rPr>
          <w:lang w:val="en-US"/>
        </w:rPr>
        <w:t>al</w:t>
      </w:r>
      <w:r w:rsidRPr="001F6DCB">
        <w:t>., 2009</w:t>
      </w:r>
      <w:r w:rsidRPr="001F6DCB">
        <w:rPr>
          <w:lang w:val="en-US"/>
        </w:rPr>
        <w:t>a</w:t>
      </w:r>
      <w:r w:rsidRPr="001F6DCB">
        <w:t>).</w:t>
      </w:r>
    </w:p>
    <w:p w14:paraId="4E8E2A5D" w14:textId="77777777" w:rsidR="00FB3654" w:rsidRPr="00985C61" w:rsidRDefault="00FB3654" w:rsidP="00C24D70">
      <w:pPr>
        <w:spacing w:line="36" w:lineRule="atLeast"/>
        <w:ind w:right="410"/>
        <w:jc w:val="center"/>
      </w:pPr>
      <w:r>
        <w:object w:dxaOrig="5413" w:dyaOrig="3841" w14:anchorId="3C631807">
          <v:shape id="_x0000_i1031" type="#_x0000_t75" style="width:344.25pt;height:244.5pt" o:ole="">
            <v:imagedata r:id="rId27" o:title=""/>
          </v:shape>
          <o:OLEObject Type="Embed" ProgID="Visio.Drawing.15" ShapeID="_x0000_i1031" DrawAspect="Content" ObjectID="_1717476200" r:id="rId28"/>
        </w:object>
      </w:r>
    </w:p>
    <w:p w14:paraId="4BC378F1" w14:textId="2C914775" w:rsidR="00823B06" w:rsidRDefault="00FB3654" w:rsidP="00C24D70">
      <w:pPr>
        <w:spacing w:line="36" w:lineRule="atLeast"/>
        <w:ind w:right="29"/>
        <w:jc w:val="center"/>
      </w:pPr>
      <w:r w:rsidRPr="00977108">
        <w:t xml:space="preserve">Рисунок </w:t>
      </w:r>
      <w:r w:rsidR="00823B06">
        <w:t>2</w:t>
      </w:r>
      <w:r w:rsidRPr="00977108">
        <w:t>.3</w:t>
      </w:r>
      <w:r w:rsidR="00823B06">
        <w:t>-</w:t>
      </w:r>
      <w:r w:rsidRPr="00977108">
        <w:t xml:space="preserve"> Схема второго варианта трехступенчатого цикла </w:t>
      </w:r>
      <w:r w:rsidRPr="00E436FD">
        <w:rPr>
          <w:i/>
          <w:iCs/>
          <w:lang w:val="en-US"/>
        </w:rPr>
        <w:t>Cu</w:t>
      </w:r>
      <w:r w:rsidRPr="00E436FD">
        <w:rPr>
          <w:i/>
          <w:iCs/>
        </w:rPr>
        <w:t>-</w:t>
      </w:r>
      <w:r w:rsidRPr="00E436FD">
        <w:rPr>
          <w:i/>
          <w:iCs/>
          <w:lang w:val="en-US"/>
        </w:rPr>
        <w:t>Cl</w:t>
      </w:r>
    </w:p>
    <w:p w14:paraId="693C696E" w14:textId="23609867" w:rsidR="00FB3654" w:rsidRPr="009520A5" w:rsidRDefault="00FB3654" w:rsidP="00C24D70">
      <w:pPr>
        <w:spacing w:line="36" w:lineRule="atLeast"/>
        <w:ind w:left="-142" w:right="29"/>
      </w:pPr>
      <w:r w:rsidRPr="009520A5">
        <w:t xml:space="preserve">Таблица </w:t>
      </w:r>
      <w:r w:rsidR="00823B06">
        <w:t>2</w:t>
      </w:r>
      <w:r w:rsidRPr="009520A5">
        <w:t>.2</w:t>
      </w:r>
      <w:r w:rsidR="00823B06">
        <w:t>-</w:t>
      </w:r>
      <w:r w:rsidRPr="009520A5">
        <w:t xml:space="preserve"> Реакции в трехступенчатом цикле </w:t>
      </w:r>
      <w:r w:rsidRPr="00E436FD">
        <w:rPr>
          <w:i/>
          <w:iCs/>
          <w:lang w:val="en-US"/>
        </w:rPr>
        <w:t>Cu</w:t>
      </w:r>
      <w:r w:rsidRPr="00E436FD">
        <w:rPr>
          <w:i/>
          <w:iCs/>
        </w:rPr>
        <w:t>-</w:t>
      </w:r>
      <w:r w:rsidRPr="00E436FD">
        <w:rPr>
          <w:i/>
          <w:iCs/>
          <w:lang w:val="en-US"/>
        </w:rPr>
        <w:t>Cl</w:t>
      </w:r>
      <w:r w:rsidRPr="009520A5">
        <w:t xml:space="preserve"> (второй вариант).</w:t>
      </w:r>
    </w:p>
    <w:tbl>
      <w:tblPr>
        <w:tblStyle w:val="TableGrid"/>
        <w:tblW w:w="5000" w:type="pct"/>
        <w:tblInd w:w="0" w:type="dxa"/>
        <w:tblCellMar>
          <w:top w:w="40" w:type="dxa"/>
          <w:right w:w="7" w:type="dxa"/>
        </w:tblCellMar>
        <w:tblLook w:val="04A0" w:firstRow="1" w:lastRow="0" w:firstColumn="1" w:lastColumn="0" w:noHBand="0" w:noVBand="1"/>
      </w:tblPr>
      <w:tblGrid>
        <w:gridCol w:w="416"/>
        <w:gridCol w:w="1796"/>
        <w:gridCol w:w="6201"/>
        <w:gridCol w:w="1780"/>
      </w:tblGrid>
      <w:tr w:rsidR="00FB3654" w14:paraId="30EBD2B9" w14:textId="77777777" w:rsidTr="00411228">
        <w:trPr>
          <w:trHeight w:val="233"/>
        </w:trPr>
        <w:tc>
          <w:tcPr>
            <w:tcW w:w="204" w:type="pct"/>
            <w:tcBorders>
              <w:top w:val="single" w:sz="5" w:space="0" w:color="000000"/>
              <w:left w:val="single" w:sz="5" w:space="0" w:color="000000"/>
              <w:bottom w:val="single" w:sz="5" w:space="0" w:color="000000"/>
              <w:right w:val="nil"/>
            </w:tcBorders>
          </w:tcPr>
          <w:p w14:paraId="4DA5854A" w14:textId="77777777" w:rsidR="00FB3654" w:rsidRPr="009520A5" w:rsidRDefault="00FB3654" w:rsidP="00C24D70">
            <w:pPr>
              <w:spacing w:line="36" w:lineRule="atLeast"/>
              <w:ind w:left="104"/>
              <w:jc w:val="left"/>
            </w:pPr>
            <w:r w:rsidRPr="009520A5">
              <w:rPr>
                <w:sz w:val="19"/>
              </w:rPr>
              <w:t xml:space="preserve"> </w:t>
            </w:r>
          </w:p>
        </w:tc>
        <w:tc>
          <w:tcPr>
            <w:tcW w:w="881" w:type="pct"/>
            <w:tcBorders>
              <w:top w:val="single" w:sz="5" w:space="0" w:color="000000"/>
              <w:left w:val="nil"/>
              <w:bottom w:val="single" w:sz="5" w:space="0" w:color="000000"/>
              <w:right w:val="single" w:sz="5" w:space="0" w:color="000000"/>
            </w:tcBorders>
          </w:tcPr>
          <w:p w14:paraId="61F74A0A" w14:textId="77777777" w:rsidR="00FB3654" w:rsidRPr="00C24D70" w:rsidRDefault="00FB3654" w:rsidP="00C24D70">
            <w:pPr>
              <w:spacing w:line="36" w:lineRule="atLeast"/>
              <w:jc w:val="left"/>
              <w:rPr>
                <w:sz w:val="24"/>
                <w:szCs w:val="40"/>
              </w:rPr>
            </w:pPr>
          </w:p>
        </w:tc>
        <w:tc>
          <w:tcPr>
            <w:tcW w:w="3042" w:type="pct"/>
            <w:tcBorders>
              <w:top w:val="single" w:sz="5" w:space="0" w:color="000000"/>
              <w:left w:val="single" w:sz="5" w:space="0" w:color="000000"/>
              <w:bottom w:val="single" w:sz="5" w:space="0" w:color="000000"/>
              <w:right w:val="single" w:sz="5" w:space="0" w:color="000000"/>
            </w:tcBorders>
          </w:tcPr>
          <w:p w14:paraId="66E03986" w14:textId="77777777" w:rsidR="00FB3654" w:rsidRPr="00C24D70" w:rsidRDefault="00FB3654" w:rsidP="00C24D70">
            <w:pPr>
              <w:spacing w:line="36" w:lineRule="atLeast"/>
              <w:jc w:val="left"/>
              <w:rPr>
                <w:sz w:val="24"/>
                <w:szCs w:val="40"/>
              </w:rPr>
            </w:pPr>
            <w:r w:rsidRPr="00C24D70">
              <w:rPr>
                <w:sz w:val="24"/>
                <w:szCs w:val="40"/>
              </w:rPr>
              <w:t>Реакция</w:t>
            </w:r>
          </w:p>
        </w:tc>
        <w:tc>
          <w:tcPr>
            <w:tcW w:w="873" w:type="pct"/>
            <w:tcBorders>
              <w:top w:val="single" w:sz="5" w:space="0" w:color="000000"/>
              <w:left w:val="single" w:sz="5" w:space="0" w:color="000000"/>
              <w:bottom w:val="single" w:sz="5" w:space="0" w:color="000000"/>
              <w:right w:val="single" w:sz="5" w:space="0" w:color="000000"/>
            </w:tcBorders>
          </w:tcPr>
          <w:p w14:paraId="430BA5FE" w14:textId="77777777" w:rsidR="00FB3654" w:rsidRPr="00C24D70" w:rsidRDefault="00FB3654" w:rsidP="00C24D70">
            <w:pPr>
              <w:spacing w:line="36" w:lineRule="atLeast"/>
              <w:ind w:left="104"/>
              <w:jc w:val="left"/>
              <w:rPr>
                <w:sz w:val="24"/>
                <w:szCs w:val="40"/>
              </w:rPr>
            </w:pPr>
            <w:r w:rsidRPr="00C24D70">
              <w:rPr>
                <w:sz w:val="24"/>
                <w:szCs w:val="40"/>
              </w:rPr>
              <w:t>Условия</w:t>
            </w:r>
          </w:p>
        </w:tc>
      </w:tr>
      <w:tr w:rsidR="00FB3654" w14:paraId="7A97D554" w14:textId="77777777" w:rsidTr="00411228">
        <w:trPr>
          <w:trHeight w:val="233"/>
        </w:trPr>
        <w:tc>
          <w:tcPr>
            <w:tcW w:w="204" w:type="pct"/>
            <w:tcBorders>
              <w:top w:val="single" w:sz="5" w:space="0" w:color="000000"/>
              <w:left w:val="single" w:sz="5" w:space="0" w:color="000000"/>
              <w:bottom w:val="single" w:sz="5" w:space="0" w:color="000000"/>
              <w:right w:val="nil"/>
            </w:tcBorders>
          </w:tcPr>
          <w:p w14:paraId="61FFC7B1" w14:textId="77777777" w:rsidR="00FB3654" w:rsidRPr="00C24D70" w:rsidRDefault="00FB3654" w:rsidP="00C24D70">
            <w:pPr>
              <w:spacing w:line="36" w:lineRule="atLeast"/>
              <w:ind w:left="104"/>
              <w:jc w:val="left"/>
              <w:rPr>
                <w:sz w:val="24"/>
                <w:szCs w:val="40"/>
              </w:rPr>
            </w:pPr>
            <w:r w:rsidRPr="00C24D70">
              <w:rPr>
                <w:sz w:val="24"/>
                <w:szCs w:val="40"/>
              </w:rPr>
              <w:t>1.</w:t>
            </w:r>
          </w:p>
        </w:tc>
        <w:tc>
          <w:tcPr>
            <w:tcW w:w="881" w:type="pct"/>
            <w:tcBorders>
              <w:top w:val="single" w:sz="5" w:space="0" w:color="000000"/>
              <w:left w:val="nil"/>
              <w:bottom w:val="single" w:sz="5" w:space="0" w:color="000000"/>
              <w:right w:val="single" w:sz="5" w:space="0" w:color="000000"/>
            </w:tcBorders>
          </w:tcPr>
          <w:p w14:paraId="2C9CABE4" w14:textId="77777777" w:rsidR="00FB3654" w:rsidRPr="00C24D70" w:rsidRDefault="00FB3654" w:rsidP="00C24D70">
            <w:pPr>
              <w:spacing w:line="36" w:lineRule="atLeast"/>
              <w:jc w:val="left"/>
              <w:rPr>
                <w:sz w:val="24"/>
                <w:szCs w:val="40"/>
              </w:rPr>
            </w:pPr>
            <w:r w:rsidRPr="00C24D70">
              <w:rPr>
                <w:sz w:val="24"/>
                <w:szCs w:val="40"/>
              </w:rPr>
              <w:t>Электролиз</w:t>
            </w:r>
          </w:p>
        </w:tc>
        <w:tc>
          <w:tcPr>
            <w:tcW w:w="3042" w:type="pct"/>
            <w:tcBorders>
              <w:top w:val="single" w:sz="5" w:space="0" w:color="000000"/>
              <w:left w:val="single" w:sz="5" w:space="0" w:color="000000"/>
              <w:bottom w:val="single" w:sz="5" w:space="0" w:color="000000"/>
              <w:right w:val="single" w:sz="5" w:space="0" w:color="000000"/>
            </w:tcBorders>
          </w:tcPr>
          <w:p w14:paraId="117B1476" w14:textId="77777777" w:rsidR="00FB3654" w:rsidRDefault="00FB3654" w:rsidP="00C24D70">
            <w:pPr>
              <w:spacing w:line="36" w:lineRule="atLeast"/>
              <w:ind w:left="-79"/>
              <w:jc w:val="left"/>
            </w:pPr>
            <w:r>
              <w:rPr>
                <w:lang w:val="en-US"/>
              </w:rPr>
              <w:t xml:space="preserve">  </w:t>
            </w:r>
            <w:r w:rsidRPr="001D41ED">
              <w:rPr>
                <w:rFonts w:eastAsia="Times New Roman"/>
                <w:position w:val="-14"/>
                <w:lang w:val="en-US"/>
              </w:rPr>
              <w:object w:dxaOrig="3820" w:dyaOrig="380" w14:anchorId="409DA9EC">
                <v:shape id="_x0000_i1032" type="#_x0000_t75" style="width:192.75pt;height:20.25pt" o:ole="">
                  <v:imagedata r:id="rId29" o:title=""/>
                </v:shape>
                <o:OLEObject Type="Embed" ProgID="Equation.DSMT4" ShapeID="_x0000_i1032" DrawAspect="Content" ObjectID="_1717476201" r:id="rId30"/>
              </w:object>
            </w:r>
          </w:p>
        </w:tc>
        <w:tc>
          <w:tcPr>
            <w:tcW w:w="873" w:type="pct"/>
            <w:tcBorders>
              <w:top w:val="single" w:sz="5" w:space="0" w:color="000000"/>
              <w:left w:val="single" w:sz="5" w:space="0" w:color="000000"/>
              <w:bottom w:val="single" w:sz="5" w:space="0" w:color="000000"/>
              <w:right w:val="single" w:sz="5" w:space="0" w:color="000000"/>
            </w:tcBorders>
          </w:tcPr>
          <w:p w14:paraId="39CCA30C" w14:textId="77777777" w:rsidR="00FB3654" w:rsidRPr="00C24D70" w:rsidRDefault="00FB3654" w:rsidP="00C24D70">
            <w:pPr>
              <w:spacing w:line="36" w:lineRule="atLeast"/>
              <w:ind w:left="104"/>
              <w:jc w:val="left"/>
              <w:rPr>
                <w:sz w:val="24"/>
                <w:szCs w:val="40"/>
              </w:rPr>
            </w:pPr>
            <w:r w:rsidRPr="00C24D70">
              <w:rPr>
                <w:sz w:val="24"/>
                <w:szCs w:val="40"/>
              </w:rPr>
              <w:t xml:space="preserve">100°C, 24 </w:t>
            </w:r>
            <w:proofErr w:type="spellStart"/>
            <w:r w:rsidRPr="00C24D70">
              <w:rPr>
                <w:sz w:val="24"/>
                <w:szCs w:val="40"/>
              </w:rPr>
              <w:t>bar</w:t>
            </w:r>
            <w:proofErr w:type="spellEnd"/>
            <w:r w:rsidRPr="00C24D70">
              <w:rPr>
                <w:sz w:val="24"/>
                <w:szCs w:val="40"/>
              </w:rPr>
              <w:t xml:space="preserve"> </w:t>
            </w:r>
          </w:p>
        </w:tc>
      </w:tr>
      <w:tr w:rsidR="00FB3654" w14:paraId="7F6A273F" w14:textId="77777777" w:rsidTr="00411228">
        <w:trPr>
          <w:trHeight w:val="233"/>
        </w:trPr>
        <w:tc>
          <w:tcPr>
            <w:tcW w:w="204" w:type="pct"/>
            <w:tcBorders>
              <w:top w:val="single" w:sz="5" w:space="0" w:color="000000"/>
              <w:left w:val="single" w:sz="5" w:space="0" w:color="000000"/>
              <w:bottom w:val="single" w:sz="5" w:space="0" w:color="000000"/>
              <w:right w:val="nil"/>
            </w:tcBorders>
          </w:tcPr>
          <w:p w14:paraId="2DDFECC8" w14:textId="77777777" w:rsidR="00FB3654" w:rsidRPr="00C24D70" w:rsidRDefault="00FB3654" w:rsidP="00C24D70">
            <w:pPr>
              <w:spacing w:line="36" w:lineRule="atLeast"/>
              <w:ind w:left="104"/>
              <w:jc w:val="left"/>
              <w:rPr>
                <w:sz w:val="24"/>
                <w:szCs w:val="40"/>
              </w:rPr>
            </w:pPr>
            <w:r w:rsidRPr="00C24D70">
              <w:rPr>
                <w:sz w:val="24"/>
                <w:szCs w:val="40"/>
              </w:rPr>
              <w:t xml:space="preserve">2. </w:t>
            </w:r>
          </w:p>
        </w:tc>
        <w:tc>
          <w:tcPr>
            <w:tcW w:w="881" w:type="pct"/>
            <w:tcBorders>
              <w:top w:val="single" w:sz="5" w:space="0" w:color="000000"/>
              <w:left w:val="nil"/>
              <w:bottom w:val="single" w:sz="5" w:space="0" w:color="000000"/>
              <w:right w:val="single" w:sz="5" w:space="0" w:color="000000"/>
            </w:tcBorders>
          </w:tcPr>
          <w:p w14:paraId="028B727A" w14:textId="77777777" w:rsidR="00FB3654" w:rsidRPr="00C24D70" w:rsidRDefault="00FB3654" w:rsidP="00C24D70">
            <w:pPr>
              <w:spacing w:line="36" w:lineRule="atLeast"/>
              <w:jc w:val="left"/>
              <w:rPr>
                <w:sz w:val="24"/>
                <w:szCs w:val="40"/>
              </w:rPr>
            </w:pPr>
            <w:r w:rsidRPr="00C24D70">
              <w:rPr>
                <w:sz w:val="24"/>
                <w:szCs w:val="40"/>
              </w:rPr>
              <w:t>Гидролиз</w:t>
            </w:r>
          </w:p>
        </w:tc>
        <w:tc>
          <w:tcPr>
            <w:tcW w:w="3042" w:type="pct"/>
            <w:tcBorders>
              <w:top w:val="single" w:sz="5" w:space="0" w:color="000000"/>
              <w:left w:val="single" w:sz="5" w:space="0" w:color="000000"/>
              <w:bottom w:val="single" w:sz="5" w:space="0" w:color="000000"/>
              <w:right w:val="single" w:sz="5" w:space="0" w:color="000000"/>
            </w:tcBorders>
          </w:tcPr>
          <w:p w14:paraId="3AB3602D" w14:textId="77777777" w:rsidR="00FB3654" w:rsidRDefault="00FB3654" w:rsidP="00C24D70">
            <w:pPr>
              <w:spacing w:line="36" w:lineRule="atLeast"/>
              <w:ind w:left="-41"/>
              <w:jc w:val="left"/>
            </w:pPr>
            <w:r>
              <w:rPr>
                <w:sz w:val="19"/>
              </w:rPr>
              <w:t xml:space="preserve"> </w:t>
            </w:r>
            <w:r w:rsidRPr="001D41ED">
              <w:rPr>
                <w:rFonts w:eastAsia="Times New Roman"/>
                <w:position w:val="-14"/>
                <w:lang w:val="en-US"/>
              </w:rPr>
              <w:object w:dxaOrig="4160" w:dyaOrig="380" w14:anchorId="7B8C935B">
                <v:shape id="_x0000_i1033" type="#_x0000_t75" style="width:207.75pt;height:20.25pt" o:ole="">
                  <v:imagedata r:id="rId31" o:title=""/>
                </v:shape>
                <o:OLEObject Type="Embed" ProgID="Equation.DSMT4" ShapeID="_x0000_i1033" DrawAspect="Content" ObjectID="_1717476202" r:id="rId32"/>
              </w:object>
            </w:r>
          </w:p>
        </w:tc>
        <w:tc>
          <w:tcPr>
            <w:tcW w:w="873" w:type="pct"/>
            <w:tcBorders>
              <w:top w:val="single" w:sz="5" w:space="0" w:color="000000"/>
              <w:left w:val="single" w:sz="5" w:space="0" w:color="000000"/>
              <w:bottom w:val="single" w:sz="5" w:space="0" w:color="000000"/>
              <w:right w:val="single" w:sz="5" w:space="0" w:color="000000"/>
            </w:tcBorders>
          </w:tcPr>
          <w:p w14:paraId="0E7D7E7D" w14:textId="77777777" w:rsidR="00FB3654" w:rsidRPr="00C24D70" w:rsidRDefault="00FB3654" w:rsidP="00C24D70">
            <w:pPr>
              <w:spacing w:line="36" w:lineRule="atLeast"/>
              <w:ind w:left="104"/>
              <w:jc w:val="left"/>
              <w:rPr>
                <w:sz w:val="24"/>
                <w:szCs w:val="40"/>
              </w:rPr>
            </w:pPr>
            <w:r w:rsidRPr="00C24D70">
              <w:rPr>
                <w:sz w:val="24"/>
                <w:szCs w:val="40"/>
              </w:rPr>
              <w:t xml:space="preserve">400°C, 1 </w:t>
            </w:r>
            <w:proofErr w:type="spellStart"/>
            <w:r w:rsidRPr="00C24D70">
              <w:rPr>
                <w:sz w:val="24"/>
                <w:szCs w:val="40"/>
              </w:rPr>
              <w:t>bar</w:t>
            </w:r>
            <w:proofErr w:type="spellEnd"/>
            <w:r w:rsidRPr="00C24D70">
              <w:rPr>
                <w:sz w:val="24"/>
                <w:szCs w:val="40"/>
              </w:rPr>
              <w:t xml:space="preserve"> </w:t>
            </w:r>
          </w:p>
        </w:tc>
      </w:tr>
      <w:tr w:rsidR="00FB3654" w14:paraId="6E1C0E2F" w14:textId="77777777" w:rsidTr="00411228">
        <w:trPr>
          <w:trHeight w:val="234"/>
        </w:trPr>
        <w:tc>
          <w:tcPr>
            <w:tcW w:w="204" w:type="pct"/>
            <w:tcBorders>
              <w:top w:val="single" w:sz="5" w:space="0" w:color="000000"/>
              <w:left w:val="single" w:sz="5" w:space="0" w:color="000000"/>
              <w:bottom w:val="single" w:sz="4" w:space="0" w:color="000000"/>
              <w:right w:val="nil"/>
            </w:tcBorders>
          </w:tcPr>
          <w:p w14:paraId="267091AD" w14:textId="77777777" w:rsidR="00FB3654" w:rsidRPr="00C24D70" w:rsidRDefault="00FB3654" w:rsidP="00C24D70">
            <w:pPr>
              <w:spacing w:line="36" w:lineRule="atLeast"/>
              <w:ind w:left="104"/>
              <w:jc w:val="left"/>
              <w:rPr>
                <w:sz w:val="24"/>
                <w:szCs w:val="40"/>
              </w:rPr>
            </w:pPr>
            <w:r w:rsidRPr="00C24D70">
              <w:rPr>
                <w:sz w:val="24"/>
                <w:szCs w:val="40"/>
              </w:rPr>
              <w:t xml:space="preserve">3. </w:t>
            </w:r>
          </w:p>
        </w:tc>
        <w:tc>
          <w:tcPr>
            <w:tcW w:w="881" w:type="pct"/>
            <w:tcBorders>
              <w:top w:val="single" w:sz="5" w:space="0" w:color="000000"/>
              <w:left w:val="nil"/>
              <w:bottom w:val="single" w:sz="4" w:space="0" w:color="000000"/>
              <w:right w:val="single" w:sz="5" w:space="0" w:color="000000"/>
            </w:tcBorders>
          </w:tcPr>
          <w:p w14:paraId="47916201" w14:textId="77777777" w:rsidR="00FB3654" w:rsidRPr="00C24D70" w:rsidRDefault="00FB3654" w:rsidP="00C24D70">
            <w:pPr>
              <w:spacing w:line="36" w:lineRule="atLeast"/>
              <w:jc w:val="left"/>
              <w:rPr>
                <w:sz w:val="24"/>
                <w:szCs w:val="40"/>
              </w:rPr>
            </w:pPr>
            <w:r w:rsidRPr="00C24D70">
              <w:rPr>
                <w:sz w:val="24"/>
                <w:szCs w:val="40"/>
              </w:rPr>
              <w:t>Разложение</w:t>
            </w:r>
          </w:p>
        </w:tc>
        <w:tc>
          <w:tcPr>
            <w:tcW w:w="3042" w:type="pct"/>
            <w:tcBorders>
              <w:top w:val="single" w:sz="5" w:space="0" w:color="000000"/>
              <w:left w:val="single" w:sz="5" w:space="0" w:color="000000"/>
              <w:bottom w:val="single" w:sz="4" w:space="0" w:color="000000"/>
              <w:right w:val="single" w:sz="5" w:space="0" w:color="000000"/>
            </w:tcBorders>
          </w:tcPr>
          <w:p w14:paraId="2F699722" w14:textId="77777777" w:rsidR="00FB3654" w:rsidRPr="00A44F0F" w:rsidRDefault="00FB3654" w:rsidP="00C24D70">
            <w:pPr>
              <w:spacing w:line="36" w:lineRule="atLeast"/>
              <w:jc w:val="left"/>
              <w:rPr>
                <w:lang w:val="en-US"/>
              </w:rPr>
            </w:pPr>
            <w:r w:rsidRPr="001D41ED">
              <w:rPr>
                <w:rFonts w:eastAsia="Times New Roman"/>
                <w:position w:val="-14"/>
                <w:lang w:val="en-US"/>
              </w:rPr>
              <w:object w:dxaOrig="3100" w:dyaOrig="380" w14:anchorId="5AFDF4FB">
                <v:shape id="_x0000_i1034" type="#_x0000_t75" style="width:156pt;height:20.25pt" o:ole="">
                  <v:imagedata r:id="rId33" o:title=""/>
                </v:shape>
                <o:OLEObject Type="Embed" ProgID="Equation.DSMT4" ShapeID="_x0000_i1034" DrawAspect="Content" ObjectID="_1717476203" r:id="rId34"/>
              </w:object>
            </w:r>
          </w:p>
        </w:tc>
        <w:tc>
          <w:tcPr>
            <w:tcW w:w="873" w:type="pct"/>
            <w:tcBorders>
              <w:top w:val="single" w:sz="5" w:space="0" w:color="000000"/>
              <w:left w:val="single" w:sz="5" w:space="0" w:color="000000"/>
              <w:bottom w:val="single" w:sz="4" w:space="0" w:color="000000"/>
              <w:right w:val="single" w:sz="5" w:space="0" w:color="000000"/>
            </w:tcBorders>
          </w:tcPr>
          <w:p w14:paraId="00D7B3DE" w14:textId="77777777" w:rsidR="00FB3654" w:rsidRPr="00C24D70" w:rsidRDefault="00FB3654" w:rsidP="00C24D70">
            <w:pPr>
              <w:spacing w:line="36" w:lineRule="atLeast"/>
              <w:ind w:left="104"/>
              <w:jc w:val="left"/>
              <w:rPr>
                <w:sz w:val="24"/>
                <w:szCs w:val="40"/>
              </w:rPr>
            </w:pPr>
            <w:r w:rsidRPr="00C24D70">
              <w:rPr>
                <w:sz w:val="24"/>
                <w:szCs w:val="40"/>
              </w:rPr>
              <w:t xml:space="preserve">550°C, 1 </w:t>
            </w:r>
            <w:proofErr w:type="spellStart"/>
            <w:r w:rsidRPr="00C24D70">
              <w:rPr>
                <w:sz w:val="24"/>
                <w:szCs w:val="40"/>
              </w:rPr>
              <w:t>bar</w:t>
            </w:r>
            <w:proofErr w:type="spellEnd"/>
            <w:r w:rsidRPr="00C24D70">
              <w:rPr>
                <w:sz w:val="24"/>
                <w:szCs w:val="40"/>
              </w:rPr>
              <w:t xml:space="preserve"> </w:t>
            </w:r>
          </w:p>
        </w:tc>
      </w:tr>
    </w:tbl>
    <w:p w14:paraId="7836532D" w14:textId="77777777" w:rsidR="00897EEE" w:rsidRDefault="00897EEE" w:rsidP="00770910">
      <w:pPr>
        <w:spacing w:line="36" w:lineRule="atLeast"/>
        <w:ind w:left="25" w:right="105" w:firstLine="683"/>
        <w:jc w:val="left"/>
        <w:rPr>
          <w:b/>
          <w:bCs/>
        </w:rPr>
      </w:pPr>
    </w:p>
    <w:p w14:paraId="0353ACA4" w14:textId="03B6004E" w:rsidR="00FB3654" w:rsidRPr="00770910" w:rsidRDefault="00FB3654" w:rsidP="00770910">
      <w:pPr>
        <w:spacing w:line="36" w:lineRule="atLeast"/>
        <w:ind w:left="25" w:right="105" w:firstLine="683"/>
        <w:jc w:val="left"/>
        <w:rPr>
          <w:b/>
          <w:bCs/>
        </w:rPr>
      </w:pPr>
      <w:r w:rsidRPr="00770910">
        <w:rPr>
          <w:b/>
          <w:bCs/>
        </w:rPr>
        <w:t xml:space="preserve">Четырехступенчатый Цикл </w:t>
      </w:r>
      <w:proofErr w:type="spellStart"/>
      <w:r w:rsidRPr="00770910">
        <w:rPr>
          <w:b/>
          <w:bCs/>
        </w:rPr>
        <w:t>Cu-Cl</w:t>
      </w:r>
      <w:proofErr w:type="spellEnd"/>
    </w:p>
    <w:p w14:paraId="3C12BBF0" w14:textId="77777777" w:rsidR="00FB3654" w:rsidRPr="005D65CA" w:rsidRDefault="00FB3654" w:rsidP="00411228">
      <w:pPr>
        <w:spacing w:after="160" w:line="36" w:lineRule="atLeast"/>
        <w:ind w:firstLine="708"/>
      </w:pPr>
      <w:r w:rsidRPr="005D65CA">
        <w:t xml:space="preserve">В четырехступенчатом цикле </w:t>
      </w:r>
      <w:r w:rsidRPr="00E436FD">
        <w:rPr>
          <w:i/>
          <w:iCs/>
          <w:lang w:val="en-US"/>
        </w:rPr>
        <w:t>Cu</w:t>
      </w:r>
      <w:r w:rsidRPr="00E436FD">
        <w:rPr>
          <w:i/>
          <w:iCs/>
        </w:rPr>
        <w:t>-</w:t>
      </w:r>
      <w:r w:rsidRPr="00E436FD">
        <w:rPr>
          <w:i/>
          <w:iCs/>
          <w:lang w:val="en-US"/>
        </w:rPr>
        <w:t>Cl</w:t>
      </w:r>
      <w:r w:rsidRPr="005D65CA">
        <w:t xml:space="preserve"> есть два различных варианта конфигурации. </w:t>
      </w:r>
    </w:p>
    <w:p w14:paraId="35C0AE0C" w14:textId="46C940C6" w:rsidR="00FB3654" w:rsidRPr="00770910" w:rsidRDefault="00FB3654" w:rsidP="00770910">
      <w:pPr>
        <w:spacing w:line="36" w:lineRule="atLeast"/>
        <w:ind w:left="25" w:right="105" w:firstLine="683"/>
        <w:jc w:val="left"/>
        <w:rPr>
          <w:i/>
          <w:iCs/>
        </w:rPr>
      </w:pPr>
      <w:r w:rsidRPr="00770910">
        <w:rPr>
          <w:i/>
          <w:iCs/>
        </w:rPr>
        <w:t>Первый вариант</w:t>
      </w:r>
    </w:p>
    <w:p w14:paraId="3BE1D442" w14:textId="3A485372" w:rsidR="00FB3654" w:rsidRPr="00220EB9" w:rsidRDefault="00FB3654" w:rsidP="00411228">
      <w:pPr>
        <w:spacing w:after="240" w:line="36" w:lineRule="atLeast"/>
        <w:ind w:left="24" w:right="83" w:firstLine="684"/>
      </w:pPr>
      <w:r w:rsidRPr="00220EB9">
        <w:t xml:space="preserve">Четырехступенчатый цикл </w:t>
      </w:r>
      <w:r w:rsidRPr="00E436FD">
        <w:rPr>
          <w:i/>
          <w:iCs/>
          <w:lang w:val="en-US"/>
        </w:rPr>
        <w:t>Cu</w:t>
      </w:r>
      <w:r w:rsidRPr="00E436FD">
        <w:rPr>
          <w:i/>
          <w:iCs/>
        </w:rPr>
        <w:t>-</w:t>
      </w:r>
      <w:r w:rsidRPr="00E436FD">
        <w:rPr>
          <w:i/>
          <w:iCs/>
          <w:lang w:val="en-US"/>
        </w:rPr>
        <w:t>Cl</w:t>
      </w:r>
      <w:r w:rsidRPr="00E436FD">
        <w:rPr>
          <w:i/>
          <w:iCs/>
        </w:rPr>
        <w:t xml:space="preserve"> </w:t>
      </w:r>
      <w:r w:rsidRPr="00220EB9">
        <w:t>показан на рис</w:t>
      </w:r>
      <w:r w:rsidR="00823B06">
        <w:t>унке 2</w:t>
      </w:r>
      <w:r w:rsidRPr="00220EB9">
        <w:t xml:space="preserve">.4, с основными реакциями, описанными в таблице </w:t>
      </w:r>
      <w:r w:rsidR="00823B06">
        <w:t>2</w:t>
      </w:r>
      <w:r w:rsidRPr="00220EB9">
        <w:t>.3. Из рис</w:t>
      </w:r>
      <w:r w:rsidR="00823B06">
        <w:t>унка</w:t>
      </w:r>
      <w:r w:rsidRPr="00220EB9">
        <w:t xml:space="preserve"> </w:t>
      </w:r>
      <w:r w:rsidR="00823B06">
        <w:t>2</w:t>
      </w:r>
      <w:r w:rsidRPr="00220EB9">
        <w:t xml:space="preserve">.4 видно, что шаг </w:t>
      </w:r>
      <w:r w:rsidRPr="00220EB9">
        <w:rPr>
          <w:lang w:val="en-US"/>
        </w:rPr>
        <w:t>I</w:t>
      </w:r>
      <w:r w:rsidRPr="00220EB9">
        <w:t xml:space="preserve"> примерно эквивалентен комбинации шагов 1 и 4 в пятиступенчатом цикле. Как подробно описано в разделе </w:t>
      </w:r>
      <w:r w:rsidR="00823B06">
        <w:t>2</w:t>
      </w:r>
      <w:r w:rsidRPr="00220EB9">
        <w:t xml:space="preserve">.4, в случае 5-ступенчатого цикла водный хлорид меди сначала высушивается до твердого продукта частиц хлорида меди; затем подается в реактор гидролиза для получения </w:t>
      </w:r>
      <w:proofErr w:type="spellStart"/>
      <w:r w:rsidRPr="00220EB9">
        <w:t>оксихлорида</w:t>
      </w:r>
      <w:proofErr w:type="spellEnd"/>
      <w:r w:rsidRPr="00220EB9">
        <w:t xml:space="preserve"> меди. 4-ступенчатый цикл объединяет эти </w:t>
      </w:r>
      <w:r w:rsidRPr="00220EB9">
        <w:lastRenderedPageBreak/>
        <w:t xml:space="preserve">процессы вместе, подавая водный раствор хлорида меди в камеру гидролиза, например, распыляя раствор совместно протекающим паром для получения того же продукта </w:t>
      </w:r>
      <w:proofErr w:type="spellStart"/>
      <w:r w:rsidRPr="00220EB9">
        <w:t>оксихлорида</w:t>
      </w:r>
      <w:proofErr w:type="spellEnd"/>
      <w:r w:rsidRPr="00220EB9">
        <w:t xml:space="preserve"> меди (см. таблицу </w:t>
      </w:r>
      <w:r w:rsidR="00823B06">
        <w:t>2</w:t>
      </w:r>
      <w:r w:rsidRPr="00220EB9">
        <w:t>.3). 4-ступенчатый процесс имеет преимущество в снижении сложности за счет исключения обработки твердых частиц и, следовательно, меньшего количества оборудования. Однако 5-ступенчатый процесс может быть выгодным с точки зрения энергоэффективности и эксергетической эффективности, поскольку для удаления воды в процессе сушки может использоваться тепло более низкого качества, а не высокотемпературное тепло в реакторе гидролиза для ненужного скрытого тепла испарения воды.</w:t>
      </w:r>
      <w:r w:rsidRPr="00AE6C28">
        <w:t xml:space="preserve">   </w:t>
      </w:r>
      <w:r w:rsidRPr="00220EB9">
        <w:t xml:space="preserve"> </w:t>
      </w:r>
    </w:p>
    <w:p w14:paraId="6198AFE8" w14:textId="27AD0060" w:rsidR="00FB3654" w:rsidRPr="00BB36DF" w:rsidRDefault="00FB3654" w:rsidP="00C24D70">
      <w:pPr>
        <w:spacing w:line="36" w:lineRule="atLeast"/>
        <w:ind w:left="-284" w:right="105"/>
        <w:jc w:val="center"/>
      </w:pPr>
      <w:r w:rsidRPr="00BB36DF">
        <w:t xml:space="preserve">Таблица </w:t>
      </w:r>
      <w:r w:rsidR="00823B06">
        <w:t>2</w:t>
      </w:r>
      <w:r w:rsidRPr="00BB36DF">
        <w:t>.3</w:t>
      </w:r>
      <w:r w:rsidR="00823B06">
        <w:t xml:space="preserve"> - </w:t>
      </w:r>
      <w:r w:rsidRPr="00BB36DF">
        <w:t xml:space="preserve">Реакции в четырехступенчатом цикле </w:t>
      </w:r>
      <w:r w:rsidRPr="00E436FD">
        <w:rPr>
          <w:i/>
          <w:iCs/>
          <w:lang w:val="en-US"/>
        </w:rPr>
        <w:t>Cu</w:t>
      </w:r>
      <w:r w:rsidRPr="00E436FD">
        <w:rPr>
          <w:i/>
          <w:iCs/>
        </w:rPr>
        <w:t>-</w:t>
      </w:r>
      <w:r w:rsidRPr="00E436FD">
        <w:rPr>
          <w:i/>
          <w:iCs/>
          <w:lang w:val="en-US"/>
        </w:rPr>
        <w:t>Cl</w:t>
      </w:r>
      <w:r w:rsidRPr="00BB36DF">
        <w:t xml:space="preserve"> (первый вариант).</w:t>
      </w:r>
    </w:p>
    <w:tbl>
      <w:tblPr>
        <w:tblStyle w:val="TableGrid"/>
        <w:tblW w:w="5000" w:type="pct"/>
        <w:tblInd w:w="0" w:type="dxa"/>
        <w:tblCellMar>
          <w:top w:w="40" w:type="dxa"/>
        </w:tblCellMar>
        <w:tblLook w:val="04A0" w:firstRow="1" w:lastRow="0" w:firstColumn="1" w:lastColumn="0" w:noHBand="0" w:noVBand="1"/>
      </w:tblPr>
      <w:tblGrid>
        <w:gridCol w:w="1115"/>
        <w:gridCol w:w="6481"/>
        <w:gridCol w:w="2597"/>
      </w:tblGrid>
      <w:tr w:rsidR="00FB3654" w14:paraId="4E7C9036" w14:textId="77777777" w:rsidTr="00411228">
        <w:trPr>
          <w:trHeight w:val="233"/>
        </w:trPr>
        <w:tc>
          <w:tcPr>
            <w:tcW w:w="547" w:type="pct"/>
            <w:tcBorders>
              <w:top w:val="single" w:sz="5" w:space="0" w:color="000000"/>
              <w:left w:val="single" w:sz="5" w:space="0" w:color="000000"/>
              <w:bottom w:val="single" w:sz="5" w:space="0" w:color="000000"/>
              <w:right w:val="single" w:sz="5" w:space="0" w:color="000000"/>
            </w:tcBorders>
          </w:tcPr>
          <w:p w14:paraId="39A13F82" w14:textId="77777777" w:rsidR="00FB3654" w:rsidRPr="00C24D70" w:rsidRDefault="00FB3654" w:rsidP="00C24D70">
            <w:pPr>
              <w:spacing w:line="36" w:lineRule="atLeast"/>
              <w:ind w:right="4"/>
              <w:jc w:val="center"/>
              <w:rPr>
                <w:sz w:val="24"/>
                <w:szCs w:val="40"/>
              </w:rPr>
            </w:pPr>
            <w:r w:rsidRPr="00C24D70">
              <w:rPr>
                <w:sz w:val="24"/>
                <w:szCs w:val="40"/>
              </w:rPr>
              <w:t>Шаг</w:t>
            </w:r>
          </w:p>
        </w:tc>
        <w:tc>
          <w:tcPr>
            <w:tcW w:w="3179" w:type="pct"/>
            <w:tcBorders>
              <w:top w:val="single" w:sz="5" w:space="0" w:color="000000"/>
              <w:left w:val="single" w:sz="5" w:space="0" w:color="000000"/>
              <w:bottom w:val="single" w:sz="5" w:space="0" w:color="000000"/>
              <w:right w:val="single" w:sz="5" w:space="0" w:color="000000"/>
            </w:tcBorders>
          </w:tcPr>
          <w:p w14:paraId="7A0E2B1A" w14:textId="77777777" w:rsidR="00FB3654" w:rsidRPr="00C24D70" w:rsidRDefault="00FB3654" w:rsidP="00C24D70">
            <w:pPr>
              <w:spacing w:line="36" w:lineRule="atLeast"/>
              <w:ind w:left="1327"/>
              <w:jc w:val="left"/>
              <w:rPr>
                <w:sz w:val="24"/>
                <w:szCs w:val="40"/>
              </w:rPr>
            </w:pPr>
            <w:r w:rsidRPr="00C24D70">
              <w:rPr>
                <w:sz w:val="24"/>
                <w:szCs w:val="40"/>
              </w:rPr>
              <w:t>Реакция</w:t>
            </w:r>
          </w:p>
        </w:tc>
        <w:tc>
          <w:tcPr>
            <w:tcW w:w="1275" w:type="pct"/>
            <w:tcBorders>
              <w:top w:val="single" w:sz="5" w:space="0" w:color="000000"/>
              <w:left w:val="single" w:sz="5" w:space="0" w:color="000000"/>
              <w:bottom w:val="single" w:sz="5" w:space="0" w:color="000000"/>
              <w:right w:val="single" w:sz="5" w:space="0" w:color="000000"/>
            </w:tcBorders>
          </w:tcPr>
          <w:p w14:paraId="0C986C39" w14:textId="77777777" w:rsidR="00FB3654" w:rsidRPr="00C24D70" w:rsidRDefault="00FB3654" w:rsidP="00C24D70">
            <w:pPr>
              <w:spacing w:line="36" w:lineRule="atLeast"/>
              <w:ind w:left="143"/>
              <w:jc w:val="left"/>
              <w:rPr>
                <w:sz w:val="24"/>
                <w:szCs w:val="40"/>
              </w:rPr>
            </w:pPr>
            <w:r w:rsidRPr="00C24D70">
              <w:rPr>
                <w:sz w:val="24"/>
                <w:szCs w:val="40"/>
              </w:rPr>
              <w:t xml:space="preserve">Температурный график (°C) </w:t>
            </w:r>
          </w:p>
        </w:tc>
      </w:tr>
      <w:tr w:rsidR="00FB3654" w14:paraId="2B344E8E" w14:textId="77777777" w:rsidTr="00411228">
        <w:trPr>
          <w:trHeight w:val="233"/>
        </w:trPr>
        <w:tc>
          <w:tcPr>
            <w:tcW w:w="547" w:type="pct"/>
            <w:tcBorders>
              <w:top w:val="single" w:sz="5" w:space="0" w:color="000000"/>
              <w:left w:val="single" w:sz="5" w:space="0" w:color="000000"/>
              <w:bottom w:val="single" w:sz="5" w:space="0" w:color="000000"/>
              <w:right w:val="single" w:sz="5" w:space="0" w:color="000000"/>
            </w:tcBorders>
          </w:tcPr>
          <w:p w14:paraId="1BB548BA" w14:textId="77777777" w:rsidR="00FB3654" w:rsidRPr="00C24D70" w:rsidRDefault="00FB3654" w:rsidP="00C24D70">
            <w:pPr>
              <w:spacing w:line="36" w:lineRule="atLeast"/>
              <w:ind w:left="104"/>
              <w:jc w:val="left"/>
              <w:rPr>
                <w:sz w:val="24"/>
                <w:szCs w:val="40"/>
              </w:rPr>
            </w:pPr>
            <w:r w:rsidRPr="00C24D70">
              <w:rPr>
                <w:sz w:val="24"/>
                <w:szCs w:val="40"/>
              </w:rPr>
              <w:t xml:space="preserve">S-I </w:t>
            </w:r>
          </w:p>
        </w:tc>
        <w:tc>
          <w:tcPr>
            <w:tcW w:w="3179" w:type="pct"/>
            <w:tcBorders>
              <w:top w:val="single" w:sz="5" w:space="0" w:color="000000"/>
              <w:left w:val="single" w:sz="5" w:space="0" w:color="000000"/>
              <w:bottom w:val="single" w:sz="5" w:space="0" w:color="000000"/>
              <w:right w:val="single" w:sz="5" w:space="0" w:color="000000"/>
            </w:tcBorders>
          </w:tcPr>
          <w:p w14:paraId="14B3CAA2" w14:textId="77777777" w:rsidR="00FB3654" w:rsidRPr="00D567C1" w:rsidRDefault="00FB3654" w:rsidP="00C24D70">
            <w:pPr>
              <w:spacing w:line="36" w:lineRule="atLeast"/>
              <w:ind w:left="2"/>
              <w:jc w:val="left"/>
              <w:rPr>
                <w:lang w:val="en-US"/>
              </w:rPr>
            </w:pPr>
            <w:r w:rsidRPr="001D41ED">
              <w:rPr>
                <w:rFonts w:eastAsia="Times New Roman"/>
                <w:position w:val="-14"/>
                <w:lang w:val="en-US"/>
              </w:rPr>
              <w:object w:dxaOrig="5380" w:dyaOrig="380" w14:anchorId="5BAC22D0">
                <v:shape id="_x0000_i1035" type="#_x0000_t75" style="width:268.5pt;height:20.25pt" o:ole="">
                  <v:imagedata r:id="rId35" o:title=""/>
                </v:shape>
                <o:OLEObject Type="Embed" ProgID="Equation.DSMT4" ShapeID="_x0000_i1035" DrawAspect="Content" ObjectID="_1717476204" r:id="rId36"/>
              </w:object>
            </w:r>
          </w:p>
        </w:tc>
        <w:tc>
          <w:tcPr>
            <w:tcW w:w="1275" w:type="pct"/>
            <w:tcBorders>
              <w:top w:val="single" w:sz="5" w:space="0" w:color="000000"/>
              <w:left w:val="single" w:sz="5" w:space="0" w:color="000000"/>
              <w:bottom w:val="single" w:sz="5" w:space="0" w:color="000000"/>
              <w:right w:val="single" w:sz="5" w:space="0" w:color="000000"/>
            </w:tcBorders>
          </w:tcPr>
          <w:p w14:paraId="50717221" w14:textId="77777777" w:rsidR="00FB3654" w:rsidRPr="00C24D70" w:rsidRDefault="00FB3654" w:rsidP="00C24D70">
            <w:pPr>
              <w:spacing w:line="36" w:lineRule="atLeast"/>
              <w:ind w:left="104"/>
              <w:jc w:val="left"/>
              <w:rPr>
                <w:sz w:val="24"/>
                <w:szCs w:val="40"/>
              </w:rPr>
            </w:pPr>
            <w:r w:rsidRPr="00C24D70">
              <w:rPr>
                <w:sz w:val="24"/>
                <w:szCs w:val="40"/>
              </w:rPr>
              <w:t xml:space="preserve">375~400 </w:t>
            </w:r>
          </w:p>
        </w:tc>
      </w:tr>
      <w:tr w:rsidR="00FB3654" w14:paraId="77722C8B" w14:textId="77777777" w:rsidTr="00411228">
        <w:trPr>
          <w:trHeight w:val="233"/>
        </w:trPr>
        <w:tc>
          <w:tcPr>
            <w:tcW w:w="547" w:type="pct"/>
            <w:tcBorders>
              <w:top w:val="single" w:sz="5" w:space="0" w:color="000000"/>
              <w:left w:val="single" w:sz="5" w:space="0" w:color="000000"/>
              <w:bottom w:val="single" w:sz="5" w:space="0" w:color="000000"/>
              <w:right w:val="single" w:sz="5" w:space="0" w:color="000000"/>
            </w:tcBorders>
          </w:tcPr>
          <w:p w14:paraId="10B66D03" w14:textId="77777777" w:rsidR="00FB3654" w:rsidRPr="00C24D70" w:rsidRDefault="00FB3654" w:rsidP="00C24D70">
            <w:pPr>
              <w:spacing w:line="36" w:lineRule="atLeast"/>
              <w:ind w:left="104"/>
              <w:jc w:val="left"/>
              <w:rPr>
                <w:sz w:val="24"/>
                <w:szCs w:val="40"/>
              </w:rPr>
            </w:pPr>
            <w:r w:rsidRPr="00C24D70">
              <w:rPr>
                <w:sz w:val="24"/>
                <w:szCs w:val="40"/>
              </w:rPr>
              <w:t xml:space="preserve">S-II </w:t>
            </w:r>
          </w:p>
        </w:tc>
        <w:tc>
          <w:tcPr>
            <w:tcW w:w="3179" w:type="pct"/>
            <w:tcBorders>
              <w:top w:val="single" w:sz="5" w:space="0" w:color="000000"/>
              <w:left w:val="single" w:sz="5" w:space="0" w:color="000000"/>
              <w:bottom w:val="single" w:sz="5" w:space="0" w:color="000000"/>
              <w:right w:val="single" w:sz="5" w:space="0" w:color="000000"/>
            </w:tcBorders>
          </w:tcPr>
          <w:p w14:paraId="4180D43F" w14:textId="77777777" w:rsidR="00FB3654" w:rsidRDefault="00FB3654" w:rsidP="00C24D70">
            <w:pPr>
              <w:spacing w:line="36" w:lineRule="atLeast"/>
              <w:jc w:val="left"/>
            </w:pPr>
            <w:r w:rsidRPr="001D41ED">
              <w:rPr>
                <w:rFonts w:eastAsia="Times New Roman"/>
                <w:position w:val="-14"/>
                <w:lang w:val="en-US"/>
              </w:rPr>
              <w:object w:dxaOrig="3100" w:dyaOrig="380" w14:anchorId="75C07966">
                <v:shape id="_x0000_i1036" type="#_x0000_t75" style="width:156pt;height:20.25pt" o:ole="">
                  <v:imagedata r:id="rId37" o:title=""/>
                </v:shape>
                <o:OLEObject Type="Embed" ProgID="Equation.DSMT4" ShapeID="_x0000_i1036" DrawAspect="Content" ObjectID="_1717476205" r:id="rId38"/>
              </w:object>
            </w:r>
          </w:p>
        </w:tc>
        <w:tc>
          <w:tcPr>
            <w:tcW w:w="1275" w:type="pct"/>
            <w:tcBorders>
              <w:top w:val="single" w:sz="5" w:space="0" w:color="000000"/>
              <w:left w:val="single" w:sz="5" w:space="0" w:color="000000"/>
              <w:bottom w:val="single" w:sz="5" w:space="0" w:color="000000"/>
              <w:right w:val="single" w:sz="5" w:space="0" w:color="000000"/>
            </w:tcBorders>
          </w:tcPr>
          <w:p w14:paraId="065B4BA8" w14:textId="77777777" w:rsidR="00FB3654" w:rsidRPr="00C24D70" w:rsidRDefault="00FB3654" w:rsidP="00C24D70">
            <w:pPr>
              <w:spacing w:line="36" w:lineRule="atLeast"/>
              <w:ind w:left="104"/>
              <w:jc w:val="left"/>
              <w:rPr>
                <w:sz w:val="24"/>
                <w:szCs w:val="40"/>
              </w:rPr>
            </w:pPr>
            <w:r w:rsidRPr="00C24D70">
              <w:rPr>
                <w:sz w:val="24"/>
                <w:szCs w:val="40"/>
              </w:rPr>
              <w:t xml:space="preserve">500~530 </w:t>
            </w:r>
          </w:p>
        </w:tc>
      </w:tr>
      <w:tr w:rsidR="00FB3654" w14:paraId="514A7BF8" w14:textId="77777777" w:rsidTr="00411228">
        <w:trPr>
          <w:trHeight w:val="233"/>
        </w:trPr>
        <w:tc>
          <w:tcPr>
            <w:tcW w:w="547" w:type="pct"/>
            <w:tcBorders>
              <w:top w:val="single" w:sz="5" w:space="0" w:color="000000"/>
              <w:left w:val="single" w:sz="5" w:space="0" w:color="000000"/>
              <w:bottom w:val="single" w:sz="5" w:space="0" w:color="000000"/>
              <w:right w:val="single" w:sz="5" w:space="0" w:color="000000"/>
            </w:tcBorders>
          </w:tcPr>
          <w:p w14:paraId="7223B965" w14:textId="77777777" w:rsidR="00FB3654" w:rsidRPr="00C24D70" w:rsidRDefault="00FB3654" w:rsidP="00C24D70">
            <w:pPr>
              <w:spacing w:line="36" w:lineRule="atLeast"/>
              <w:ind w:left="104"/>
              <w:jc w:val="left"/>
              <w:rPr>
                <w:sz w:val="24"/>
                <w:szCs w:val="40"/>
              </w:rPr>
            </w:pPr>
            <w:r w:rsidRPr="00C24D70">
              <w:rPr>
                <w:sz w:val="24"/>
                <w:szCs w:val="40"/>
              </w:rPr>
              <w:t xml:space="preserve">S-III </w:t>
            </w:r>
          </w:p>
        </w:tc>
        <w:tc>
          <w:tcPr>
            <w:tcW w:w="3179" w:type="pct"/>
            <w:tcBorders>
              <w:top w:val="single" w:sz="5" w:space="0" w:color="000000"/>
              <w:left w:val="single" w:sz="5" w:space="0" w:color="000000"/>
              <w:bottom w:val="single" w:sz="5" w:space="0" w:color="000000"/>
              <w:right w:val="single" w:sz="5" w:space="0" w:color="000000"/>
            </w:tcBorders>
          </w:tcPr>
          <w:p w14:paraId="5F8C3CEB" w14:textId="77777777" w:rsidR="00FB3654" w:rsidRDefault="00FB3654" w:rsidP="00C24D70">
            <w:pPr>
              <w:spacing w:line="36" w:lineRule="atLeast"/>
              <w:ind w:left="31"/>
              <w:jc w:val="left"/>
            </w:pPr>
            <w:r w:rsidRPr="001D41ED">
              <w:rPr>
                <w:rFonts w:eastAsia="Times New Roman"/>
                <w:position w:val="-14"/>
                <w:lang w:val="en-US"/>
              </w:rPr>
              <w:object w:dxaOrig="3100" w:dyaOrig="380" w14:anchorId="73FE3736">
                <v:shape id="_x0000_i1037" type="#_x0000_t75" style="width:156pt;height:20.25pt" o:ole="">
                  <v:imagedata r:id="rId39" o:title=""/>
                </v:shape>
                <o:OLEObject Type="Embed" ProgID="Equation.DSMT4" ShapeID="_x0000_i1037" DrawAspect="Content" ObjectID="_1717476206" r:id="rId40"/>
              </w:object>
            </w:r>
          </w:p>
        </w:tc>
        <w:tc>
          <w:tcPr>
            <w:tcW w:w="1275" w:type="pct"/>
            <w:tcBorders>
              <w:top w:val="single" w:sz="5" w:space="0" w:color="000000"/>
              <w:left w:val="single" w:sz="5" w:space="0" w:color="000000"/>
              <w:bottom w:val="single" w:sz="5" w:space="0" w:color="000000"/>
              <w:right w:val="single" w:sz="5" w:space="0" w:color="000000"/>
            </w:tcBorders>
          </w:tcPr>
          <w:p w14:paraId="2209EC7F" w14:textId="77777777" w:rsidR="00FB3654" w:rsidRPr="00C24D70" w:rsidRDefault="00FB3654" w:rsidP="00C24D70">
            <w:pPr>
              <w:spacing w:line="36" w:lineRule="atLeast"/>
              <w:ind w:left="104"/>
              <w:jc w:val="left"/>
              <w:rPr>
                <w:sz w:val="24"/>
                <w:szCs w:val="40"/>
              </w:rPr>
            </w:pPr>
            <w:r w:rsidRPr="00C24D70">
              <w:rPr>
                <w:sz w:val="24"/>
                <w:szCs w:val="40"/>
              </w:rPr>
              <w:t xml:space="preserve">30~80 </w:t>
            </w:r>
          </w:p>
          <w:p w14:paraId="71C297E7" w14:textId="77777777" w:rsidR="00FB3654" w:rsidRPr="00C24D70" w:rsidRDefault="00FB3654" w:rsidP="00C24D70">
            <w:pPr>
              <w:spacing w:line="36" w:lineRule="atLeast"/>
              <w:ind w:left="104"/>
              <w:jc w:val="left"/>
              <w:rPr>
                <w:sz w:val="24"/>
                <w:szCs w:val="40"/>
              </w:rPr>
            </w:pPr>
          </w:p>
        </w:tc>
      </w:tr>
      <w:tr w:rsidR="00FB3654" w14:paraId="48248063" w14:textId="77777777" w:rsidTr="00411228">
        <w:trPr>
          <w:trHeight w:val="233"/>
        </w:trPr>
        <w:tc>
          <w:tcPr>
            <w:tcW w:w="547" w:type="pct"/>
            <w:tcBorders>
              <w:top w:val="single" w:sz="5" w:space="0" w:color="000000"/>
              <w:left w:val="single" w:sz="5" w:space="0" w:color="000000"/>
              <w:bottom w:val="single" w:sz="5" w:space="0" w:color="000000"/>
              <w:right w:val="single" w:sz="5" w:space="0" w:color="000000"/>
            </w:tcBorders>
          </w:tcPr>
          <w:p w14:paraId="3182A718" w14:textId="77777777" w:rsidR="00FB3654" w:rsidRPr="00C24D70" w:rsidRDefault="00FB3654" w:rsidP="00C24D70">
            <w:pPr>
              <w:spacing w:line="36" w:lineRule="atLeast"/>
              <w:ind w:left="104"/>
              <w:jc w:val="left"/>
              <w:rPr>
                <w:sz w:val="24"/>
                <w:szCs w:val="40"/>
                <w:lang w:val="en-US"/>
              </w:rPr>
            </w:pPr>
            <w:r w:rsidRPr="00C24D70">
              <w:rPr>
                <w:sz w:val="24"/>
                <w:szCs w:val="40"/>
              </w:rPr>
              <w:t>S-I</w:t>
            </w:r>
            <w:r w:rsidRPr="00C24D70">
              <w:rPr>
                <w:sz w:val="24"/>
                <w:szCs w:val="40"/>
                <w:lang w:val="en-US"/>
              </w:rPr>
              <w:t>V</w:t>
            </w:r>
          </w:p>
        </w:tc>
        <w:tc>
          <w:tcPr>
            <w:tcW w:w="3179" w:type="pct"/>
            <w:tcBorders>
              <w:top w:val="single" w:sz="5" w:space="0" w:color="000000"/>
              <w:left w:val="single" w:sz="5" w:space="0" w:color="000000"/>
              <w:bottom w:val="single" w:sz="5" w:space="0" w:color="000000"/>
              <w:right w:val="single" w:sz="5" w:space="0" w:color="000000"/>
            </w:tcBorders>
          </w:tcPr>
          <w:p w14:paraId="7C5120ED" w14:textId="77777777" w:rsidR="00FB3654" w:rsidRDefault="00FB3654" w:rsidP="00C24D70">
            <w:pPr>
              <w:spacing w:line="36" w:lineRule="atLeast"/>
              <w:ind w:left="107" w:right="-19"/>
              <w:jc w:val="left"/>
              <w:rPr>
                <w:rFonts w:ascii="Calibri" w:eastAsia="Calibri" w:hAnsi="Calibri" w:cs="Calibri"/>
                <w:noProof/>
                <w:sz w:val="22"/>
              </w:rPr>
            </w:pPr>
            <w:r w:rsidRPr="001D41ED">
              <w:rPr>
                <w:rFonts w:eastAsia="Times New Roman"/>
                <w:position w:val="-14"/>
                <w:lang w:val="en-US"/>
              </w:rPr>
              <w:object w:dxaOrig="3360" w:dyaOrig="380" w14:anchorId="7A9907E0">
                <v:shape id="_x0000_i1038" type="#_x0000_t75" style="width:167.25pt;height:20.25pt" o:ole="">
                  <v:imagedata r:id="rId41" o:title=""/>
                </v:shape>
                <o:OLEObject Type="Embed" ProgID="Equation.DSMT4" ShapeID="_x0000_i1038" DrawAspect="Content" ObjectID="_1717476207" r:id="rId42"/>
              </w:object>
            </w:r>
          </w:p>
        </w:tc>
        <w:tc>
          <w:tcPr>
            <w:tcW w:w="1275" w:type="pct"/>
            <w:tcBorders>
              <w:top w:val="single" w:sz="5" w:space="0" w:color="000000"/>
              <w:left w:val="single" w:sz="5" w:space="0" w:color="000000"/>
              <w:bottom w:val="single" w:sz="5" w:space="0" w:color="000000"/>
              <w:right w:val="single" w:sz="5" w:space="0" w:color="000000"/>
            </w:tcBorders>
          </w:tcPr>
          <w:p w14:paraId="4F6922CD" w14:textId="77777777" w:rsidR="00FB3654" w:rsidRPr="00C24D70" w:rsidRDefault="00FB3654" w:rsidP="00C24D70">
            <w:pPr>
              <w:spacing w:line="36" w:lineRule="atLeast"/>
              <w:ind w:left="104"/>
              <w:jc w:val="left"/>
              <w:rPr>
                <w:sz w:val="24"/>
                <w:szCs w:val="40"/>
              </w:rPr>
            </w:pPr>
            <w:r w:rsidRPr="00C24D70">
              <w:rPr>
                <w:sz w:val="24"/>
                <w:szCs w:val="40"/>
              </w:rPr>
              <w:t>430~</w:t>
            </w:r>
            <w:r w:rsidRPr="00C24D70">
              <w:rPr>
                <w:sz w:val="24"/>
                <w:szCs w:val="40"/>
                <w:lang w:val="en-US"/>
              </w:rPr>
              <w:t>475</w:t>
            </w:r>
            <w:r w:rsidRPr="00C24D70">
              <w:rPr>
                <w:sz w:val="24"/>
                <w:szCs w:val="40"/>
              </w:rPr>
              <w:t xml:space="preserve"> </w:t>
            </w:r>
          </w:p>
          <w:p w14:paraId="0F68F24F" w14:textId="77777777" w:rsidR="00FB3654" w:rsidRPr="00C24D70" w:rsidRDefault="00FB3654" w:rsidP="00C24D70">
            <w:pPr>
              <w:spacing w:line="36" w:lineRule="atLeast"/>
              <w:ind w:left="104"/>
              <w:jc w:val="left"/>
              <w:rPr>
                <w:sz w:val="24"/>
                <w:szCs w:val="40"/>
              </w:rPr>
            </w:pPr>
          </w:p>
        </w:tc>
      </w:tr>
    </w:tbl>
    <w:p w14:paraId="3054B988" w14:textId="4759A776" w:rsidR="00FB3654" w:rsidRPr="00226D98" w:rsidRDefault="00897EEE" w:rsidP="00C24D70">
      <w:pPr>
        <w:spacing w:line="36" w:lineRule="atLeast"/>
        <w:ind w:right="29"/>
        <w:jc w:val="center"/>
      </w:pPr>
      <w:r>
        <w:object w:dxaOrig="6841" w:dyaOrig="6433" w14:anchorId="5BD026EB">
          <v:shape id="_x0000_i1039" type="#_x0000_t75" style="width:408pt;height:384pt" o:ole="">
            <v:imagedata r:id="rId43" o:title=""/>
          </v:shape>
          <o:OLEObject Type="Embed" ProgID="Visio.Drawing.15" ShapeID="_x0000_i1039" DrawAspect="Content" ObjectID="_1717476208" r:id="rId44"/>
        </w:object>
      </w:r>
      <w:r w:rsidR="00FB3654" w:rsidRPr="00226D98">
        <w:t xml:space="preserve"> </w:t>
      </w:r>
    </w:p>
    <w:p w14:paraId="3D5E6395" w14:textId="2B13F56E" w:rsidR="00FB3654" w:rsidRPr="00226D98" w:rsidRDefault="00FB3654" w:rsidP="00C24D70">
      <w:pPr>
        <w:spacing w:line="36" w:lineRule="atLeast"/>
        <w:ind w:right="29"/>
        <w:jc w:val="center"/>
      </w:pPr>
      <w:r w:rsidRPr="00226D98">
        <w:t xml:space="preserve">Рисунок </w:t>
      </w:r>
      <w:r w:rsidR="006D5C39">
        <w:t>2</w:t>
      </w:r>
      <w:r w:rsidRPr="00226D98">
        <w:t xml:space="preserve">.4: Концептуальная технологическая схема первого варианта четырехступенчатого цикла </w:t>
      </w:r>
      <w:r w:rsidRPr="00E436FD">
        <w:rPr>
          <w:i/>
          <w:iCs/>
          <w:lang w:val="en-US"/>
        </w:rPr>
        <w:t>Cu</w:t>
      </w:r>
      <w:r w:rsidRPr="00E436FD">
        <w:rPr>
          <w:i/>
          <w:iCs/>
        </w:rPr>
        <w:t>-</w:t>
      </w:r>
      <w:r w:rsidRPr="00E436FD">
        <w:rPr>
          <w:i/>
          <w:iCs/>
          <w:lang w:val="en-US"/>
        </w:rPr>
        <w:t>CL</w:t>
      </w:r>
      <w:r w:rsidRPr="00E436FD">
        <w:rPr>
          <w:i/>
          <w:iCs/>
        </w:rPr>
        <w:t>.</w:t>
      </w:r>
      <w:r w:rsidRPr="00226D98">
        <w:t xml:space="preserve"> </w:t>
      </w:r>
    </w:p>
    <w:p w14:paraId="691F286A" w14:textId="4D20F689" w:rsidR="00FB3654" w:rsidRPr="007F3282" w:rsidRDefault="00FB3654" w:rsidP="007F3282">
      <w:pPr>
        <w:spacing w:line="36" w:lineRule="atLeast"/>
        <w:ind w:left="25" w:right="105" w:firstLine="683"/>
        <w:jc w:val="left"/>
        <w:rPr>
          <w:i/>
          <w:iCs/>
        </w:rPr>
      </w:pPr>
      <w:r w:rsidRPr="007F3282">
        <w:rPr>
          <w:i/>
          <w:iCs/>
        </w:rPr>
        <w:lastRenderedPageBreak/>
        <w:t>Второй вариант</w:t>
      </w:r>
    </w:p>
    <w:p w14:paraId="6B5E49D0" w14:textId="3380F97E" w:rsidR="00FB3654" w:rsidRPr="00226D98" w:rsidRDefault="00FB3654" w:rsidP="00411228">
      <w:pPr>
        <w:spacing w:after="240" w:line="36" w:lineRule="atLeast"/>
        <w:ind w:left="24" w:right="83" w:firstLine="684"/>
      </w:pPr>
      <w:r w:rsidRPr="00226D98">
        <w:t xml:space="preserve">Этот вариант представляет цикл </w:t>
      </w:r>
      <w:r w:rsidRPr="00E436FD">
        <w:rPr>
          <w:i/>
          <w:iCs/>
          <w:lang w:val="en-US"/>
        </w:rPr>
        <w:t>Cu</w:t>
      </w:r>
      <w:r w:rsidRPr="00E436FD">
        <w:rPr>
          <w:i/>
          <w:iCs/>
        </w:rPr>
        <w:t>-</w:t>
      </w:r>
      <w:r w:rsidRPr="00E436FD">
        <w:rPr>
          <w:i/>
          <w:iCs/>
          <w:lang w:val="en-US"/>
        </w:rPr>
        <w:t>CL</w:t>
      </w:r>
      <w:r w:rsidRPr="00226D98">
        <w:t>, который демонстрируется в Исследовательской лаборатории чистой энергии (</w:t>
      </w:r>
      <w:r w:rsidRPr="00E436FD">
        <w:rPr>
          <w:i/>
          <w:iCs/>
          <w:lang w:val="en-US"/>
        </w:rPr>
        <w:t>CERL</w:t>
      </w:r>
      <w:r w:rsidRPr="00226D98">
        <w:t xml:space="preserve">) в </w:t>
      </w:r>
      <w:r w:rsidRPr="00E436FD">
        <w:rPr>
          <w:i/>
          <w:iCs/>
          <w:lang w:val="en-US"/>
        </w:rPr>
        <w:t>UOIT</w:t>
      </w:r>
      <w:r w:rsidRPr="00226D98">
        <w:t xml:space="preserve">. Настройка основана на четырехступенчатом цикле </w:t>
      </w:r>
      <w:r w:rsidRPr="00E436FD">
        <w:rPr>
          <w:i/>
          <w:iCs/>
          <w:lang w:val="en-US"/>
        </w:rPr>
        <w:t>Cu</w:t>
      </w:r>
      <w:r w:rsidRPr="00E436FD">
        <w:rPr>
          <w:i/>
          <w:iCs/>
        </w:rPr>
        <w:t>-</w:t>
      </w:r>
      <w:r w:rsidRPr="00E436FD">
        <w:rPr>
          <w:i/>
          <w:iCs/>
          <w:lang w:val="en-US"/>
        </w:rPr>
        <w:t>CL</w:t>
      </w:r>
      <w:r w:rsidRPr="00226D98">
        <w:t xml:space="preserve">, который приведен в таблице </w:t>
      </w:r>
      <w:r w:rsidR="00D5166A">
        <w:t>2</w:t>
      </w:r>
      <w:r w:rsidRPr="00226D98">
        <w:t>.4 и на рис</w:t>
      </w:r>
      <w:r w:rsidR="00D5166A">
        <w:t>унке 2</w:t>
      </w:r>
      <w:r w:rsidRPr="00226D98">
        <w:t>.5.</w:t>
      </w:r>
    </w:p>
    <w:p w14:paraId="68C91DD8" w14:textId="1BB5DC9B" w:rsidR="00FB3654" w:rsidRPr="00226D98" w:rsidRDefault="00FB3654" w:rsidP="00C24D70">
      <w:pPr>
        <w:spacing w:line="36" w:lineRule="atLeast"/>
        <w:ind w:left="-142"/>
        <w:jc w:val="left"/>
      </w:pPr>
      <w:r w:rsidRPr="00226D98">
        <w:t xml:space="preserve"> Таблица </w:t>
      </w:r>
      <w:r w:rsidR="006D5C39">
        <w:t>2</w:t>
      </w:r>
      <w:r w:rsidRPr="00226D98">
        <w:t xml:space="preserve">.4: Реакции в четырехступенчатом цикле </w:t>
      </w:r>
      <w:r w:rsidRPr="00E436FD">
        <w:rPr>
          <w:i/>
          <w:iCs/>
          <w:lang w:val="en-US"/>
        </w:rPr>
        <w:t>Cu</w:t>
      </w:r>
      <w:r w:rsidRPr="00E436FD">
        <w:rPr>
          <w:i/>
          <w:iCs/>
        </w:rPr>
        <w:t>-</w:t>
      </w:r>
      <w:r w:rsidRPr="00E436FD">
        <w:rPr>
          <w:i/>
          <w:iCs/>
          <w:lang w:val="en-US"/>
        </w:rPr>
        <w:t>CL</w:t>
      </w:r>
      <w:r w:rsidRPr="00226D98">
        <w:t xml:space="preserve"> (второй вариант).</w:t>
      </w:r>
    </w:p>
    <w:tbl>
      <w:tblPr>
        <w:tblStyle w:val="TableGrid"/>
        <w:tblW w:w="5000" w:type="pct"/>
        <w:tblInd w:w="0" w:type="dxa"/>
        <w:tblCellMar>
          <w:top w:w="40" w:type="dxa"/>
          <w:left w:w="23" w:type="dxa"/>
          <w:right w:w="20" w:type="dxa"/>
        </w:tblCellMar>
        <w:tblLook w:val="04A0" w:firstRow="1" w:lastRow="0" w:firstColumn="1" w:lastColumn="0" w:noHBand="0" w:noVBand="1"/>
      </w:tblPr>
      <w:tblGrid>
        <w:gridCol w:w="1955"/>
        <w:gridCol w:w="3492"/>
        <w:gridCol w:w="210"/>
        <w:gridCol w:w="3056"/>
        <w:gridCol w:w="1480"/>
      </w:tblGrid>
      <w:tr w:rsidR="00FB3654" w14:paraId="4D58A795" w14:textId="77777777" w:rsidTr="00411228">
        <w:trPr>
          <w:trHeight w:val="233"/>
        </w:trPr>
        <w:tc>
          <w:tcPr>
            <w:tcW w:w="959" w:type="pct"/>
            <w:tcBorders>
              <w:top w:val="single" w:sz="5" w:space="0" w:color="000000"/>
              <w:left w:val="single" w:sz="5" w:space="0" w:color="000000"/>
              <w:bottom w:val="single" w:sz="5" w:space="0" w:color="000000"/>
              <w:right w:val="single" w:sz="5" w:space="0" w:color="000000"/>
            </w:tcBorders>
          </w:tcPr>
          <w:p w14:paraId="068AD804" w14:textId="77777777" w:rsidR="00FB3654" w:rsidRPr="00C24D70" w:rsidRDefault="00FB3654" w:rsidP="00C24D70">
            <w:pPr>
              <w:spacing w:line="36" w:lineRule="atLeast"/>
              <w:ind w:right="6"/>
              <w:jc w:val="center"/>
              <w:rPr>
                <w:sz w:val="24"/>
                <w:szCs w:val="40"/>
              </w:rPr>
            </w:pPr>
            <w:r w:rsidRPr="00C24D70">
              <w:rPr>
                <w:sz w:val="24"/>
                <w:szCs w:val="40"/>
              </w:rPr>
              <w:t>Шаг</w:t>
            </w:r>
          </w:p>
        </w:tc>
        <w:tc>
          <w:tcPr>
            <w:tcW w:w="3314" w:type="pct"/>
            <w:gridSpan w:val="3"/>
            <w:tcBorders>
              <w:top w:val="single" w:sz="5" w:space="0" w:color="000000"/>
              <w:left w:val="single" w:sz="5" w:space="0" w:color="000000"/>
              <w:bottom w:val="single" w:sz="5" w:space="0" w:color="000000"/>
              <w:right w:val="single" w:sz="5" w:space="0" w:color="000000"/>
            </w:tcBorders>
          </w:tcPr>
          <w:p w14:paraId="178DBE30" w14:textId="77777777" w:rsidR="00FB3654" w:rsidRPr="00C24D70" w:rsidRDefault="00FB3654" w:rsidP="00C24D70">
            <w:pPr>
              <w:spacing w:line="36" w:lineRule="atLeast"/>
              <w:ind w:right="7"/>
              <w:jc w:val="center"/>
              <w:rPr>
                <w:sz w:val="24"/>
                <w:szCs w:val="40"/>
              </w:rPr>
            </w:pPr>
            <w:r w:rsidRPr="00C24D70">
              <w:rPr>
                <w:sz w:val="24"/>
                <w:szCs w:val="40"/>
              </w:rPr>
              <w:t xml:space="preserve">Реакция </w:t>
            </w:r>
          </w:p>
        </w:tc>
        <w:tc>
          <w:tcPr>
            <w:tcW w:w="727" w:type="pct"/>
            <w:tcBorders>
              <w:top w:val="single" w:sz="5" w:space="0" w:color="000000"/>
              <w:left w:val="single" w:sz="5" w:space="0" w:color="000000"/>
              <w:bottom w:val="single" w:sz="5" w:space="0" w:color="000000"/>
              <w:right w:val="single" w:sz="5" w:space="0" w:color="000000"/>
            </w:tcBorders>
          </w:tcPr>
          <w:p w14:paraId="33C5FBC6" w14:textId="77777777" w:rsidR="00FB3654" w:rsidRPr="00C24D70" w:rsidRDefault="00FB3654" w:rsidP="00C24D70">
            <w:pPr>
              <w:spacing w:line="36" w:lineRule="atLeast"/>
              <w:ind w:right="11"/>
              <w:jc w:val="center"/>
              <w:rPr>
                <w:sz w:val="24"/>
                <w:szCs w:val="40"/>
              </w:rPr>
            </w:pPr>
            <w:r w:rsidRPr="00C24D70">
              <w:rPr>
                <w:sz w:val="24"/>
                <w:szCs w:val="40"/>
              </w:rPr>
              <w:t xml:space="preserve">Температура (°C) </w:t>
            </w:r>
          </w:p>
        </w:tc>
      </w:tr>
      <w:tr w:rsidR="00FB3654" w14:paraId="5B071596" w14:textId="77777777" w:rsidTr="00411228">
        <w:trPr>
          <w:trHeight w:val="235"/>
        </w:trPr>
        <w:tc>
          <w:tcPr>
            <w:tcW w:w="959" w:type="pct"/>
            <w:tcBorders>
              <w:top w:val="single" w:sz="5" w:space="0" w:color="000000"/>
              <w:left w:val="single" w:sz="5" w:space="0" w:color="000000"/>
              <w:bottom w:val="single" w:sz="5" w:space="0" w:color="000000"/>
              <w:right w:val="single" w:sz="5" w:space="0" w:color="000000"/>
            </w:tcBorders>
          </w:tcPr>
          <w:p w14:paraId="5D21D200" w14:textId="77777777" w:rsidR="00FB3654" w:rsidRPr="00C24D70" w:rsidRDefault="00FB3654" w:rsidP="00C24D70">
            <w:pPr>
              <w:spacing w:line="36" w:lineRule="atLeast"/>
              <w:ind w:left="82"/>
              <w:jc w:val="left"/>
              <w:rPr>
                <w:sz w:val="24"/>
                <w:szCs w:val="40"/>
              </w:rPr>
            </w:pPr>
            <w:r w:rsidRPr="00C24D70">
              <w:rPr>
                <w:sz w:val="24"/>
                <w:szCs w:val="40"/>
              </w:rPr>
              <w:t xml:space="preserve">1. Производство водорода  </w:t>
            </w:r>
          </w:p>
        </w:tc>
        <w:tc>
          <w:tcPr>
            <w:tcW w:w="3314" w:type="pct"/>
            <w:gridSpan w:val="3"/>
            <w:tcBorders>
              <w:top w:val="single" w:sz="5" w:space="0" w:color="000000"/>
              <w:left w:val="single" w:sz="5" w:space="0" w:color="000000"/>
              <w:bottom w:val="single" w:sz="5" w:space="0" w:color="000000"/>
              <w:right w:val="single" w:sz="5" w:space="0" w:color="000000"/>
            </w:tcBorders>
          </w:tcPr>
          <w:p w14:paraId="75821FCA" w14:textId="77777777" w:rsidR="00FB3654" w:rsidRDefault="00FB3654" w:rsidP="00C24D70">
            <w:pPr>
              <w:spacing w:line="36" w:lineRule="atLeast"/>
              <w:ind w:right="1440"/>
              <w:jc w:val="left"/>
            </w:pPr>
            <w:r w:rsidRPr="001D41ED">
              <w:rPr>
                <w:rFonts w:eastAsia="Times New Roman"/>
                <w:position w:val="-14"/>
                <w:lang w:val="en-US"/>
              </w:rPr>
              <w:object w:dxaOrig="4099" w:dyaOrig="380" w14:anchorId="5B71D9AA">
                <v:shape id="_x0000_i1040" type="#_x0000_t75" style="width:204pt;height:20.25pt" o:ole="">
                  <v:imagedata r:id="rId45" o:title=""/>
                </v:shape>
                <o:OLEObject Type="Embed" ProgID="Equation.DSMT4" ShapeID="_x0000_i1040" DrawAspect="Content" ObjectID="_1717476209" r:id="rId46"/>
              </w:object>
            </w:r>
          </w:p>
        </w:tc>
        <w:tc>
          <w:tcPr>
            <w:tcW w:w="727" w:type="pct"/>
            <w:tcBorders>
              <w:top w:val="single" w:sz="5" w:space="0" w:color="000000"/>
              <w:left w:val="single" w:sz="5" w:space="0" w:color="000000"/>
              <w:bottom w:val="single" w:sz="5" w:space="0" w:color="000000"/>
              <w:right w:val="single" w:sz="5" w:space="0" w:color="000000"/>
            </w:tcBorders>
          </w:tcPr>
          <w:p w14:paraId="1C0A87C3" w14:textId="77777777" w:rsidR="00FB3654" w:rsidRPr="00C24D70" w:rsidRDefault="00FB3654" w:rsidP="00C24D70">
            <w:pPr>
              <w:spacing w:line="36" w:lineRule="atLeast"/>
              <w:ind w:left="79"/>
              <w:jc w:val="left"/>
              <w:rPr>
                <w:sz w:val="24"/>
                <w:szCs w:val="40"/>
              </w:rPr>
            </w:pPr>
            <w:r w:rsidRPr="00C24D70">
              <w:rPr>
                <w:sz w:val="24"/>
                <w:szCs w:val="40"/>
              </w:rPr>
              <w:t xml:space="preserve">&lt;100 (электролиз) </w:t>
            </w:r>
          </w:p>
        </w:tc>
      </w:tr>
      <w:tr w:rsidR="00FB3654" w14:paraId="5EF9AFE6" w14:textId="77777777" w:rsidTr="00411228">
        <w:trPr>
          <w:trHeight w:val="233"/>
        </w:trPr>
        <w:tc>
          <w:tcPr>
            <w:tcW w:w="959" w:type="pct"/>
            <w:tcBorders>
              <w:top w:val="single" w:sz="5" w:space="0" w:color="000000"/>
              <w:left w:val="single" w:sz="5" w:space="0" w:color="000000"/>
              <w:bottom w:val="single" w:sz="5" w:space="0" w:color="000000"/>
              <w:right w:val="single" w:sz="5" w:space="0" w:color="000000"/>
            </w:tcBorders>
          </w:tcPr>
          <w:p w14:paraId="39D3FBDA" w14:textId="77777777" w:rsidR="00FB3654" w:rsidRPr="00C24D70" w:rsidRDefault="00FB3654" w:rsidP="00C24D70">
            <w:pPr>
              <w:spacing w:line="36" w:lineRule="atLeast"/>
              <w:ind w:left="82"/>
              <w:jc w:val="left"/>
              <w:rPr>
                <w:sz w:val="24"/>
                <w:szCs w:val="40"/>
                <w:lang w:val="en-US"/>
              </w:rPr>
            </w:pPr>
            <w:r w:rsidRPr="00C24D70">
              <w:rPr>
                <w:sz w:val="24"/>
                <w:szCs w:val="40"/>
              </w:rPr>
              <w:t>2. Сушка</w:t>
            </w:r>
          </w:p>
        </w:tc>
        <w:tc>
          <w:tcPr>
            <w:tcW w:w="3314" w:type="pct"/>
            <w:gridSpan w:val="3"/>
            <w:tcBorders>
              <w:top w:val="single" w:sz="5" w:space="0" w:color="000000"/>
              <w:left w:val="single" w:sz="5" w:space="0" w:color="000000"/>
              <w:bottom w:val="single" w:sz="5" w:space="0" w:color="000000"/>
              <w:right w:val="single" w:sz="5" w:space="0" w:color="000000"/>
            </w:tcBorders>
          </w:tcPr>
          <w:p w14:paraId="1471A44D" w14:textId="77777777" w:rsidR="00FB3654" w:rsidRDefault="00FB3654" w:rsidP="00C24D70">
            <w:pPr>
              <w:spacing w:line="36" w:lineRule="atLeast"/>
              <w:ind w:left="82"/>
              <w:jc w:val="left"/>
            </w:pPr>
            <w:r w:rsidRPr="001D41ED">
              <w:rPr>
                <w:rFonts w:eastAsia="Times New Roman"/>
                <w:position w:val="-14"/>
                <w:lang w:val="en-US"/>
              </w:rPr>
              <w:object w:dxaOrig="2280" w:dyaOrig="380" w14:anchorId="39B835DC">
                <v:shape id="_x0000_i1041" type="#_x0000_t75" style="width:114pt;height:20.25pt" o:ole="">
                  <v:imagedata r:id="rId47" o:title=""/>
                </v:shape>
                <o:OLEObject Type="Embed" ProgID="Equation.DSMT4" ShapeID="_x0000_i1041" DrawAspect="Content" ObjectID="_1717476210" r:id="rId48"/>
              </w:object>
            </w:r>
          </w:p>
        </w:tc>
        <w:tc>
          <w:tcPr>
            <w:tcW w:w="727" w:type="pct"/>
            <w:tcBorders>
              <w:top w:val="single" w:sz="5" w:space="0" w:color="000000"/>
              <w:left w:val="single" w:sz="5" w:space="0" w:color="000000"/>
              <w:bottom w:val="single" w:sz="5" w:space="0" w:color="000000"/>
              <w:right w:val="single" w:sz="5" w:space="0" w:color="000000"/>
            </w:tcBorders>
          </w:tcPr>
          <w:p w14:paraId="66B8EA19" w14:textId="77777777" w:rsidR="00FB3654" w:rsidRPr="00C24D70" w:rsidRDefault="00FB3654" w:rsidP="00C24D70">
            <w:pPr>
              <w:spacing w:line="36" w:lineRule="atLeast"/>
              <w:ind w:left="79"/>
              <w:jc w:val="left"/>
              <w:rPr>
                <w:sz w:val="24"/>
                <w:szCs w:val="40"/>
              </w:rPr>
            </w:pPr>
            <w:r w:rsidRPr="00C24D70">
              <w:rPr>
                <w:sz w:val="24"/>
                <w:szCs w:val="40"/>
              </w:rPr>
              <w:t xml:space="preserve">&lt;100 </w:t>
            </w:r>
          </w:p>
        </w:tc>
      </w:tr>
      <w:tr w:rsidR="00FB3654" w14:paraId="4ADC4CB0" w14:textId="77777777" w:rsidTr="00411228">
        <w:trPr>
          <w:trHeight w:val="230"/>
        </w:trPr>
        <w:tc>
          <w:tcPr>
            <w:tcW w:w="959" w:type="pct"/>
            <w:tcBorders>
              <w:top w:val="single" w:sz="5" w:space="0" w:color="000000"/>
              <w:left w:val="single" w:sz="5" w:space="0" w:color="000000"/>
              <w:bottom w:val="single" w:sz="5" w:space="0" w:color="000000"/>
              <w:right w:val="single" w:sz="5" w:space="0" w:color="000000"/>
            </w:tcBorders>
          </w:tcPr>
          <w:p w14:paraId="2BDDFD32" w14:textId="77777777" w:rsidR="00FB3654" w:rsidRPr="00C24D70" w:rsidRDefault="00FB3654" w:rsidP="00C24D70">
            <w:pPr>
              <w:spacing w:line="36" w:lineRule="atLeast"/>
              <w:ind w:left="82"/>
              <w:jc w:val="left"/>
              <w:rPr>
                <w:sz w:val="24"/>
                <w:szCs w:val="40"/>
              </w:rPr>
            </w:pPr>
            <w:r w:rsidRPr="00C24D70">
              <w:rPr>
                <w:sz w:val="24"/>
                <w:szCs w:val="40"/>
              </w:rPr>
              <w:t xml:space="preserve">3. Гидролиз </w:t>
            </w:r>
          </w:p>
        </w:tc>
        <w:tc>
          <w:tcPr>
            <w:tcW w:w="3314" w:type="pct"/>
            <w:gridSpan w:val="3"/>
            <w:tcBorders>
              <w:top w:val="single" w:sz="5" w:space="0" w:color="000000"/>
              <w:left w:val="single" w:sz="5" w:space="0" w:color="000000"/>
              <w:bottom w:val="single" w:sz="5" w:space="0" w:color="000000"/>
              <w:right w:val="single" w:sz="5" w:space="0" w:color="000000"/>
            </w:tcBorders>
          </w:tcPr>
          <w:p w14:paraId="7E473D8E" w14:textId="77777777" w:rsidR="00FB3654" w:rsidRPr="00D567C1" w:rsidRDefault="00FB3654" w:rsidP="00C24D70">
            <w:pPr>
              <w:spacing w:line="36" w:lineRule="atLeast"/>
              <w:ind w:left="82"/>
              <w:jc w:val="left"/>
              <w:rPr>
                <w:lang w:val="en-US"/>
              </w:rPr>
            </w:pPr>
            <w:r w:rsidRPr="001D41ED">
              <w:rPr>
                <w:rFonts w:eastAsia="Times New Roman"/>
                <w:position w:val="-14"/>
                <w:lang w:val="en-US"/>
              </w:rPr>
              <w:object w:dxaOrig="4160" w:dyaOrig="380" w14:anchorId="6AF7105C">
                <v:shape id="_x0000_i1042" type="#_x0000_t75" style="width:207.75pt;height:20.25pt" o:ole="">
                  <v:imagedata r:id="rId49" o:title=""/>
                </v:shape>
                <o:OLEObject Type="Embed" ProgID="Equation.DSMT4" ShapeID="_x0000_i1042" DrawAspect="Content" ObjectID="_1717476211" r:id="rId50"/>
              </w:object>
            </w:r>
          </w:p>
        </w:tc>
        <w:tc>
          <w:tcPr>
            <w:tcW w:w="727" w:type="pct"/>
            <w:tcBorders>
              <w:top w:val="single" w:sz="5" w:space="0" w:color="000000"/>
              <w:left w:val="single" w:sz="5" w:space="0" w:color="000000"/>
              <w:bottom w:val="single" w:sz="5" w:space="0" w:color="000000"/>
              <w:right w:val="single" w:sz="5" w:space="0" w:color="000000"/>
            </w:tcBorders>
          </w:tcPr>
          <w:p w14:paraId="0E115AFD" w14:textId="77777777" w:rsidR="00FB3654" w:rsidRPr="00C24D70" w:rsidRDefault="00FB3654" w:rsidP="00C24D70">
            <w:pPr>
              <w:spacing w:line="36" w:lineRule="atLeast"/>
              <w:ind w:left="79"/>
              <w:jc w:val="left"/>
              <w:rPr>
                <w:sz w:val="24"/>
                <w:szCs w:val="40"/>
              </w:rPr>
            </w:pPr>
            <w:r w:rsidRPr="00C24D70">
              <w:rPr>
                <w:sz w:val="24"/>
                <w:szCs w:val="40"/>
              </w:rPr>
              <w:t xml:space="preserve">400 </w:t>
            </w:r>
          </w:p>
        </w:tc>
      </w:tr>
      <w:tr w:rsidR="00FB3654" w14:paraId="25B6E684" w14:textId="77777777" w:rsidTr="00411228">
        <w:trPr>
          <w:trHeight w:val="233"/>
        </w:trPr>
        <w:tc>
          <w:tcPr>
            <w:tcW w:w="959" w:type="pct"/>
            <w:tcBorders>
              <w:top w:val="single" w:sz="5" w:space="0" w:color="000000"/>
              <w:left w:val="single" w:sz="5" w:space="0" w:color="000000"/>
              <w:bottom w:val="single" w:sz="5" w:space="0" w:color="000000"/>
              <w:right w:val="single" w:sz="5" w:space="0" w:color="000000"/>
            </w:tcBorders>
          </w:tcPr>
          <w:p w14:paraId="0076DF4C" w14:textId="77777777" w:rsidR="00FB3654" w:rsidRPr="00C24D70" w:rsidRDefault="00FB3654" w:rsidP="00C24D70">
            <w:pPr>
              <w:spacing w:line="36" w:lineRule="atLeast"/>
              <w:ind w:left="82"/>
              <w:jc w:val="left"/>
              <w:rPr>
                <w:sz w:val="24"/>
                <w:szCs w:val="40"/>
              </w:rPr>
            </w:pPr>
            <w:r w:rsidRPr="00C24D70">
              <w:rPr>
                <w:sz w:val="24"/>
                <w:szCs w:val="40"/>
              </w:rPr>
              <w:t xml:space="preserve">4. Производство кислорода </w:t>
            </w:r>
          </w:p>
        </w:tc>
        <w:tc>
          <w:tcPr>
            <w:tcW w:w="1713" w:type="pct"/>
            <w:tcBorders>
              <w:top w:val="single" w:sz="5" w:space="0" w:color="000000"/>
              <w:left w:val="single" w:sz="5" w:space="0" w:color="000000"/>
              <w:bottom w:val="single" w:sz="5" w:space="0" w:color="000000"/>
              <w:right w:val="nil"/>
            </w:tcBorders>
          </w:tcPr>
          <w:p w14:paraId="6B61148A" w14:textId="77777777" w:rsidR="00FB3654" w:rsidRDefault="00FB3654" w:rsidP="00C24D70">
            <w:pPr>
              <w:spacing w:line="36" w:lineRule="atLeast"/>
              <w:ind w:left="82"/>
              <w:jc w:val="left"/>
            </w:pPr>
            <w:r w:rsidRPr="001D41ED">
              <w:rPr>
                <w:rFonts w:eastAsia="Times New Roman"/>
                <w:position w:val="-14"/>
                <w:lang w:val="en-US"/>
              </w:rPr>
              <w:object w:dxaOrig="3200" w:dyaOrig="380" w14:anchorId="233B98A7">
                <v:shape id="_x0000_i1043" type="#_x0000_t75" style="width:159.75pt;height:20.25pt" o:ole="">
                  <v:imagedata r:id="rId51" o:title=""/>
                </v:shape>
                <o:OLEObject Type="Embed" ProgID="Equation.DSMT4" ShapeID="_x0000_i1043" DrawAspect="Content" ObjectID="_1717476212" r:id="rId52"/>
              </w:object>
            </w:r>
          </w:p>
        </w:tc>
        <w:tc>
          <w:tcPr>
            <w:tcW w:w="103" w:type="pct"/>
            <w:tcBorders>
              <w:top w:val="single" w:sz="5" w:space="0" w:color="000000"/>
              <w:left w:val="nil"/>
              <w:bottom w:val="single" w:sz="5" w:space="0" w:color="000000"/>
              <w:right w:val="nil"/>
            </w:tcBorders>
          </w:tcPr>
          <w:p w14:paraId="065DD93D" w14:textId="77777777" w:rsidR="00FB3654" w:rsidRDefault="00FB3654" w:rsidP="00C24D70">
            <w:pPr>
              <w:spacing w:line="36" w:lineRule="atLeast"/>
              <w:ind w:left="7"/>
              <w:jc w:val="left"/>
            </w:pPr>
          </w:p>
        </w:tc>
        <w:tc>
          <w:tcPr>
            <w:tcW w:w="1499" w:type="pct"/>
            <w:tcBorders>
              <w:top w:val="single" w:sz="5" w:space="0" w:color="000000"/>
              <w:left w:val="nil"/>
              <w:bottom w:val="single" w:sz="5" w:space="0" w:color="000000"/>
              <w:right w:val="single" w:sz="5" w:space="0" w:color="000000"/>
            </w:tcBorders>
          </w:tcPr>
          <w:p w14:paraId="5963B5C7" w14:textId="77777777" w:rsidR="00FB3654" w:rsidRDefault="00FB3654" w:rsidP="00C24D70">
            <w:pPr>
              <w:spacing w:line="36" w:lineRule="atLeast"/>
              <w:jc w:val="left"/>
            </w:pPr>
          </w:p>
        </w:tc>
        <w:tc>
          <w:tcPr>
            <w:tcW w:w="727" w:type="pct"/>
            <w:tcBorders>
              <w:top w:val="single" w:sz="5" w:space="0" w:color="000000"/>
              <w:left w:val="single" w:sz="5" w:space="0" w:color="000000"/>
              <w:bottom w:val="single" w:sz="5" w:space="0" w:color="000000"/>
              <w:right w:val="single" w:sz="5" w:space="0" w:color="000000"/>
            </w:tcBorders>
          </w:tcPr>
          <w:p w14:paraId="61416B1B" w14:textId="77777777" w:rsidR="00FB3654" w:rsidRPr="00C24D70" w:rsidRDefault="00FB3654" w:rsidP="00C24D70">
            <w:pPr>
              <w:spacing w:line="36" w:lineRule="atLeast"/>
              <w:ind w:left="79"/>
              <w:jc w:val="left"/>
              <w:rPr>
                <w:sz w:val="24"/>
                <w:szCs w:val="40"/>
              </w:rPr>
            </w:pPr>
            <w:r w:rsidRPr="00C24D70">
              <w:rPr>
                <w:sz w:val="24"/>
                <w:szCs w:val="40"/>
              </w:rPr>
              <w:t xml:space="preserve">500 </w:t>
            </w:r>
          </w:p>
        </w:tc>
      </w:tr>
    </w:tbl>
    <w:p w14:paraId="0BB077CB" w14:textId="56D6925A" w:rsidR="00FB3654" w:rsidRPr="00AE0040" w:rsidRDefault="00FB3654" w:rsidP="00C24D70">
      <w:pPr>
        <w:spacing w:line="36" w:lineRule="atLeast"/>
        <w:jc w:val="left"/>
      </w:pPr>
    </w:p>
    <w:p w14:paraId="20A0B27A" w14:textId="17043A7D" w:rsidR="00FB3654" w:rsidRPr="00897EEE" w:rsidRDefault="00FB3654" w:rsidP="00897EEE">
      <w:pPr>
        <w:spacing w:line="36" w:lineRule="atLeast"/>
        <w:ind w:left="25" w:right="105" w:firstLine="683"/>
        <w:jc w:val="left"/>
        <w:rPr>
          <w:b/>
          <w:bCs/>
        </w:rPr>
      </w:pPr>
      <w:r w:rsidRPr="00897EEE">
        <w:rPr>
          <w:b/>
          <w:bCs/>
        </w:rPr>
        <w:t xml:space="preserve">Пятиступенчатый цикл </w:t>
      </w:r>
      <w:proofErr w:type="spellStart"/>
      <w:r w:rsidRPr="00897EEE">
        <w:rPr>
          <w:b/>
          <w:bCs/>
        </w:rPr>
        <w:t>Cu-Cl</w:t>
      </w:r>
      <w:proofErr w:type="spellEnd"/>
    </w:p>
    <w:p w14:paraId="4FEBB1A2" w14:textId="24C9794E" w:rsidR="00FB3654" w:rsidRPr="00AE0040" w:rsidRDefault="00FB3654" w:rsidP="00411228">
      <w:pPr>
        <w:spacing w:after="160" w:line="36" w:lineRule="atLeast"/>
        <w:ind w:right="83" w:firstLine="708"/>
      </w:pPr>
      <w:r w:rsidRPr="00AE0040">
        <w:t xml:space="preserve">Концептуальная схема пятиступенчатого цикла </w:t>
      </w:r>
      <w:r w:rsidRPr="00E436FD">
        <w:rPr>
          <w:i/>
          <w:iCs/>
          <w:lang w:val="en-US"/>
        </w:rPr>
        <w:t>Cu</w:t>
      </w:r>
      <w:r w:rsidRPr="00E436FD">
        <w:rPr>
          <w:i/>
          <w:iCs/>
        </w:rPr>
        <w:t>-</w:t>
      </w:r>
      <w:r w:rsidRPr="00E436FD">
        <w:rPr>
          <w:i/>
          <w:iCs/>
          <w:lang w:val="en-US"/>
        </w:rPr>
        <w:t>CL</w:t>
      </w:r>
      <w:r w:rsidRPr="00AE0040">
        <w:t xml:space="preserve"> показана на ри</w:t>
      </w:r>
      <w:r w:rsidR="00D5166A">
        <w:t>сунке 2</w:t>
      </w:r>
      <w:r w:rsidRPr="00AE0040">
        <w:t xml:space="preserve">.6. Этот цикл включает три термохимические реакции и одну электрохимическую реакцию, как показано в таблице </w:t>
      </w:r>
      <w:r w:rsidR="006D5C39">
        <w:t>2</w:t>
      </w:r>
      <w:r w:rsidRPr="00AE0040">
        <w:t>.5.</w:t>
      </w:r>
      <w:r w:rsidR="006D5C39">
        <w:t xml:space="preserve"> </w:t>
      </w:r>
    </w:p>
    <w:p w14:paraId="200A805A" w14:textId="77777777" w:rsidR="00FB3654" w:rsidRPr="00D31A17" w:rsidRDefault="00FB3654" w:rsidP="00C24D70">
      <w:pPr>
        <w:spacing w:line="36" w:lineRule="atLeast"/>
        <w:ind w:left="24" w:right="83" w:firstLine="684"/>
      </w:pPr>
      <w:r w:rsidRPr="00D31A17">
        <w:t xml:space="preserve">1. Производство </w:t>
      </w:r>
      <w:r w:rsidRPr="00411228">
        <w:rPr>
          <w:i/>
          <w:iCs/>
          <w:lang w:val="en-US"/>
        </w:rPr>
        <w:t>HCl</w:t>
      </w:r>
      <w:r w:rsidRPr="00D31A17">
        <w:t>(</w:t>
      </w:r>
      <w:r w:rsidRPr="00D31A17">
        <w:rPr>
          <w:lang w:val="en-US"/>
        </w:rPr>
        <w:t>g</w:t>
      </w:r>
      <w:r w:rsidRPr="00D31A17">
        <w:t xml:space="preserve">) с использованием </w:t>
      </w:r>
      <w:proofErr w:type="spellStart"/>
      <w:r w:rsidRPr="00D31A17">
        <w:t>псевдоожиженного</w:t>
      </w:r>
      <w:proofErr w:type="spellEnd"/>
      <w:r w:rsidRPr="00D31A17">
        <w:t xml:space="preserve"> слоя </w:t>
      </w:r>
    </w:p>
    <w:p w14:paraId="4DEAB0C5" w14:textId="77777777" w:rsidR="00FB3654" w:rsidRPr="00D31A17" w:rsidRDefault="00FB3654" w:rsidP="00C24D70">
      <w:pPr>
        <w:spacing w:line="36" w:lineRule="atLeast"/>
        <w:ind w:left="24" w:right="83" w:firstLine="684"/>
      </w:pPr>
      <w:r w:rsidRPr="00D31A17">
        <w:t>2. производство кислорода,</w:t>
      </w:r>
    </w:p>
    <w:p w14:paraId="3F8C589F" w14:textId="77777777" w:rsidR="00FB3654" w:rsidRPr="00D31A17" w:rsidRDefault="00FB3654" w:rsidP="00C24D70">
      <w:pPr>
        <w:spacing w:line="36" w:lineRule="atLeast"/>
        <w:ind w:left="24" w:right="83" w:firstLine="684"/>
      </w:pPr>
      <w:r w:rsidRPr="00D31A17">
        <w:t>3. производство меди (</w:t>
      </w:r>
      <w:r w:rsidRPr="00D31A17">
        <w:rPr>
          <w:lang w:val="en-US"/>
        </w:rPr>
        <w:t>cu</w:t>
      </w:r>
      <w:r w:rsidRPr="00D31A17">
        <w:t>),</w:t>
      </w:r>
    </w:p>
    <w:p w14:paraId="140B8E16" w14:textId="0458BAF5" w:rsidR="00FB3654" w:rsidRPr="003224E0" w:rsidRDefault="00FB3654" w:rsidP="00C24D70">
      <w:pPr>
        <w:spacing w:line="36" w:lineRule="atLeast"/>
        <w:ind w:left="24" w:right="83" w:firstLine="684"/>
      </w:pPr>
      <w:r w:rsidRPr="003224E0">
        <w:t>4. сушка и</w:t>
      </w:r>
      <w:r w:rsidR="006D5C39">
        <w:t xml:space="preserve"> </w:t>
      </w:r>
      <w:r w:rsidRPr="003224E0">
        <w:t>производство водорода.</w:t>
      </w:r>
    </w:p>
    <w:p w14:paraId="1A569193" w14:textId="6292C846" w:rsidR="00FB3654" w:rsidRDefault="00FB3654" w:rsidP="00C24D70">
      <w:pPr>
        <w:spacing w:line="36" w:lineRule="atLeast"/>
        <w:ind w:firstLine="708"/>
        <w:jc w:val="left"/>
      </w:pPr>
      <w:r w:rsidRPr="00D31A17">
        <w:t xml:space="preserve">На каждой стадии происходит химическая реакция, за исключением сушки (см. таблицу </w:t>
      </w:r>
      <w:r w:rsidR="006D5C39">
        <w:t>2</w:t>
      </w:r>
      <w:r w:rsidRPr="00D31A17">
        <w:t>.5).</w:t>
      </w:r>
    </w:p>
    <w:p w14:paraId="6663FDC7" w14:textId="4886BB90" w:rsidR="00FB3654" w:rsidRPr="00D31A17" w:rsidRDefault="00FB3654" w:rsidP="00C14536">
      <w:pPr>
        <w:spacing w:line="36" w:lineRule="atLeast"/>
        <w:ind w:left="-142"/>
        <w:jc w:val="left"/>
      </w:pPr>
      <w:r w:rsidRPr="00D31A17">
        <w:t xml:space="preserve"> Таблица </w:t>
      </w:r>
      <w:r w:rsidR="006D5C39">
        <w:t>2</w:t>
      </w:r>
      <w:r w:rsidRPr="00D31A17">
        <w:t xml:space="preserve">.5: Пять этапов цикла </w:t>
      </w:r>
      <w:r w:rsidRPr="002F2843">
        <w:rPr>
          <w:i/>
          <w:iCs/>
          <w:lang w:val="en-US"/>
        </w:rPr>
        <w:t>Cu</w:t>
      </w:r>
      <w:r w:rsidRPr="002F2843">
        <w:rPr>
          <w:i/>
          <w:iCs/>
        </w:rPr>
        <w:t>-</w:t>
      </w:r>
      <w:r w:rsidRPr="002F2843">
        <w:rPr>
          <w:i/>
          <w:iCs/>
          <w:lang w:val="en-US"/>
        </w:rPr>
        <w:t>CL</w:t>
      </w:r>
      <w:r w:rsidRPr="00D31A17">
        <w:t xml:space="preserve"> с соответствующими реакциями.</w:t>
      </w:r>
    </w:p>
    <w:tbl>
      <w:tblPr>
        <w:tblStyle w:val="TableGrid"/>
        <w:tblW w:w="5000" w:type="pct"/>
        <w:tblInd w:w="0" w:type="dxa"/>
        <w:tblCellMar>
          <w:top w:w="40" w:type="dxa"/>
          <w:left w:w="22" w:type="dxa"/>
          <w:right w:w="20" w:type="dxa"/>
        </w:tblCellMar>
        <w:tblLook w:val="04A0" w:firstRow="1" w:lastRow="0" w:firstColumn="1" w:lastColumn="0" w:noHBand="0" w:noVBand="1"/>
      </w:tblPr>
      <w:tblGrid>
        <w:gridCol w:w="1361"/>
        <w:gridCol w:w="6057"/>
        <w:gridCol w:w="2775"/>
      </w:tblGrid>
      <w:tr w:rsidR="00FB3654" w14:paraId="5EDA18EE" w14:textId="77777777" w:rsidTr="00411228">
        <w:trPr>
          <w:trHeight w:val="233"/>
        </w:trPr>
        <w:tc>
          <w:tcPr>
            <w:tcW w:w="668" w:type="pct"/>
            <w:tcBorders>
              <w:top w:val="single" w:sz="5" w:space="0" w:color="000000"/>
              <w:left w:val="single" w:sz="5" w:space="0" w:color="000000"/>
              <w:bottom w:val="single" w:sz="5" w:space="0" w:color="000000"/>
              <w:right w:val="single" w:sz="5" w:space="0" w:color="000000"/>
            </w:tcBorders>
          </w:tcPr>
          <w:p w14:paraId="250B9C67" w14:textId="77777777" w:rsidR="00FB3654" w:rsidRPr="00902DC6" w:rsidRDefault="00FB3654" w:rsidP="00C24D70">
            <w:pPr>
              <w:spacing w:line="36" w:lineRule="atLeast"/>
              <w:jc w:val="center"/>
              <w:rPr>
                <w:sz w:val="24"/>
                <w:szCs w:val="40"/>
              </w:rPr>
            </w:pPr>
            <w:r w:rsidRPr="00902DC6">
              <w:rPr>
                <w:sz w:val="24"/>
                <w:szCs w:val="40"/>
              </w:rPr>
              <w:t>Шаг</w:t>
            </w:r>
          </w:p>
        </w:tc>
        <w:tc>
          <w:tcPr>
            <w:tcW w:w="2971" w:type="pct"/>
            <w:tcBorders>
              <w:top w:val="single" w:sz="5" w:space="0" w:color="000000"/>
              <w:left w:val="single" w:sz="5" w:space="0" w:color="000000"/>
              <w:bottom w:val="single" w:sz="5" w:space="0" w:color="000000"/>
              <w:right w:val="single" w:sz="5" w:space="0" w:color="000000"/>
            </w:tcBorders>
          </w:tcPr>
          <w:p w14:paraId="497BDE7B" w14:textId="77777777" w:rsidR="00FB3654" w:rsidRPr="00902DC6" w:rsidRDefault="00FB3654" w:rsidP="00C24D70">
            <w:pPr>
              <w:spacing w:line="36" w:lineRule="atLeast"/>
              <w:ind w:right="5"/>
              <w:jc w:val="center"/>
              <w:rPr>
                <w:sz w:val="24"/>
                <w:szCs w:val="40"/>
              </w:rPr>
            </w:pPr>
            <w:r w:rsidRPr="00902DC6">
              <w:rPr>
                <w:sz w:val="24"/>
                <w:szCs w:val="40"/>
              </w:rPr>
              <w:t>Реакция</w:t>
            </w:r>
          </w:p>
        </w:tc>
        <w:tc>
          <w:tcPr>
            <w:tcW w:w="1361" w:type="pct"/>
            <w:tcBorders>
              <w:top w:val="single" w:sz="5" w:space="0" w:color="000000"/>
              <w:left w:val="single" w:sz="5" w:space="0" w:color="000000"/>
              <w:bottom w:val="single" w:sz="5" w:space="0" w:color="000000"/>
              <w:right w:val="single" w:sz="5" w:space="0" w:color="000000"/>
            </w:tcBorders>
          </w:tcPr>
          <w:p w14:paraId="3012DDF7" w14:textId="77777777" w:rsidR="00FB3654" w:rsidRPr="00902DC6" w:rsidRDefault="00FB3654" w:rsidP="00C24D70">
            <w:pPr>
              <w:spacing w:line="36" w:lineRule="atLeast"/>
              <w:ind w:right="5"/>
              <w:jc w:val="center"/>
              <w:rPr>
                <w:sz w:val="24"/>
                <w:szCs w:val="40"/>
              </w:rPr>
            </w:pPr>
            <w:r w:rsidRPr="00902DC6">
              <w:rPr>
                <w:sz w:val="24"/>
                <w:szCs w:val="40"/>
              </w:rPr>
              <w:t>Диапазон температур</w:t>
            </w:r>
          </w:p>
        </w:tc>
      </w:tr>
      <w:tr w:rsidR="00FB3654" w14:paraId="6ADC4C9B" w14:textId="77777777" w:rsidTr="00411228">
        <w:trPr>
          <w:trHeight w:val="233"/>
        </w:trPr>
        <w:tc>
          <w:tcPr>
            <w:tcW w:w="668" w:type="pct"/>
            <w:tcBorders>
              <w:top w:val="single" w:sz="5" w:space="0" w:color="000000"/>
              <w:left w:val="single" w:sz="5" w:space="0" w:color="000000"/>
              <w:bottom w:val="single" w:sz="5" w:space="0" w:color="000000"/>
              <w:right w:val="single" w:sz="5" w:space="0" w:color="000000"/>
            </w:tcBorders>
          </w:tcPr>
          <w:p w14:paraId="6FFB583F" w14:textId="77777777" w:rsidR="00FB3654" w:rsidRPr="00902DC6" w:rsidRDefault="00FB3654" w:rsidP="00C24D70">
            <w:pPr>
              <w:spacing w:line="36" w:lineRule="atLeast"/>
              <w:ind w:right="2"/>
              <w:jc w:val="center"/>
              <w:rPr>
                <w:sz w:val="24"/>
                <w:szCs w:val="40"/>
              </w:rPr>
            </w:pPr>
            <w:r w:rsidRPr="00902DC6">
              <w:rPr>
                <w:sz w:val="24"/>
                <w:szCs w:val="40"/>
              </w:rPr>
              <w:t xml:space="preserve">S1 </w:t>
            </w:r>
          </w:p>
        </w:tc>
        <w:tc>
          <w:tcPr>
            <w:tcW w:w="2971" w:type="pct"/>
            <w:tcBorders>
              <w:top w:val="single" w:sz="5" w:space="0" w:color="000000"/>
              <w:left w:val="single" w:sz="5" w:space="0" w:color="000000"/>
              <w:bottom w:val="single" w:sz="5" w:space="0" w:color="000000"/>
              <w:right w:val="single" w:sz="5" w:space="0" w:color="000000"/>
            </w:tcBorders>
          </w:tcPr>
          <w:p w14:paraId="18755769" w14:textId="77777777" w:rsidR="00FB3654" w:rsidRPr="00D567C1" w:rsidRDefault="00FB3654" w:rsidP="00C24D70">
            <w:pPr>
              <w:spacing w:line="36" w:lineRule="atLeast"/>
              <w:ind w:left="83"/>
              <w:jc w:val="left"/>
              <w:rPr>
                <w:lang w:val="en-US"/>
              </w:rPr>
            </w:pPr>
            <w:r w:rsidRPr="001D41ED">
              <w:rPr>
                <w:rFonts w:eastAsia="Times New Roman"/>
                <w:position w:val="-14"/>
                <w:lang w:val="en-US"/>
              </w:rPr>
              <w:object w:dxaOrig="4540" w:dyaOrig="380" w14:anchorId="24DDAAAA">
                <v:shape id="_x0000_i1044" type="#_x0000_t75" style="width:225pt;height:20.25pt" o:ole="">
                  <v:imagedata r:id="rId53" o:title=""/>
                </v:shape>
                <o:OLEObject Type="Embed" ProgID="Equation.DSMT4" ShapeID="_x0000_i1044" DrawAspect="Content" ObjectID="_1717476213" r:id="rId54"/>
              </w:object>
            </w:r>
            <w:r w:rsidRPr="00D567C1">
              <w:rPr>
                <w:sz w:val="19"/>
                <w:lang w:val="en-US"/>
              </w:rPr>
              <w:t xml:space="preserve"> </w:t>
            </w:r>
          </w:p>
        </w:tc>
        <w:tc>
          <w:tcPr>
            <w:tcW w:w="1361" w:type="pct"/>
            <w:tcBorders>
              <w:top w:val="single" w:sz="5" w:space="0" w:color="000000"/>
              <w:left w:val="single" w:sz="5" w:space="0" w:color="000000"/>
              <w:bottom w:val="single" w:sz="5" w:space="0" w:color="000000"/>
              <w:right w:val="single" w:sz="5" w:space="0" w:color="000000"/>
            </w:tcBorders>
          </w:tcPr>
          <w:p w14:paraId="68A7079F" w14:textId="77777777" w:rsidR="00FB3654" w:rsidRPr="00902DC6" w:rsidRDefault="00FB3654" w:rsidP="00C24D70">
            <w:pPr>
              <w:spacing w:line="36" w:lineRule="atLeast"/>
              <w:ind w:left="83"/>
              <w:jc w:val="left"/>
              <w:rPr>
                <w:sz w:val="24"/>
                <w:szCs w:val="40"/>
              </w:rPr>
            </w:pPr>
            <w:r w:rsidRPr="00902DC6">
              <w:rPr>
                <w:sz w:val="24"/>
                <w:szCs w:val="40"/>
              </w:rPr>
              <w:t xml:space="preserve">400°C </w:t>
            </w:r>
          </w:p>
        </w:tc>
      </w:tr>
      <w:tr w:rsidR="00FB3654" w14:paraId="212B83D7" w14:textId="77777777" w:rsidTr="00411228">
        <w:trPr>
          <w:trHeight w:val="233"/>
        </w:trPr>
        <w:tc>
          <w:tcPr>
            <w:tcW w:w="668" w:type="pct"/>
            <w:tcBorders>
              <w:top w:val="single" w:sz="5" w:space="0" w:color="000000"/>
              <w:left w:val="single" w:sz="5" w:space="0" w:color="000000"/>
              <w:bottom w:val="single" w:sz="5" w:space="0" w:color="000000"/>
              <w:right w:val="single" w:sz="5" w:space="0" w:color="000000"/>
            </w:tcBorders>
          </w:tcPr>
          <w:p w14:paraId="2073BB17" w14:textId="77777777" w:rsidR="00FB3654" w:rsidRPr="00902DC6" w:rsidRDefault="00FB3654" w:rsidP="00C24D70">
            <w:pPr>
              <w:spacing w:line="36" w:lineRule="atLeast"/>
              <w:ind w:right="2"/>
              <w:jc w:val="center"/>
              <w:rPr>
                <w:sz w:val="24"/>
                <w:szCs w:val="40"/>
              </w:rPr>
            </w:pPr>
            <w:r w:rsidRPr="00902DC6">
              <w:rPr>
                <w:sz w:val="24"/>
                <w:szCs w:val="40"/>
              </w:rPr>
              <w:t xml:space="preserve">S2 </w:t>
            </w:r>
          </w:p>
        </w:tc>
        <w:tc>
          <w:tcPr>
            <w:tcW w:w="2971" w:type="pct"/>
            <w:tcBorders>
              <w:top w:val="single" w:sz="5" w:space="0" w:color="000000"/>
              <w:left w:val="single" w:sz="5" w:space="0" w:color="000000"/>
              <w:bottom w:val="single" w:sz="5" w:space="0" w:color="000000"/>
              <w:right w:val="single" w:sz="5" w:space="0" w:color="000000"/>
            </w:tcBorders>
          </w:tcPr>
          <w:p w14:paraId="12DD20AC" w14:textId="77777777" w:rsidR="00FB3654" w:rsidRDefault="00FB3654" w:rsidP="00C24D70">
            <w:pPr>
              <w:spacing w:line="36" w:lineRule="atLeast"/>
              <w:ind w:left="83"/>
              <w:jc w:val="left"/>
            </w:pPr>
            <w:r w:rsidRPr="001D41ED">
              <w:rPr>
                <w:rFonts w:eastAsia="Times New Roman"/>
                <w:position w:val="-14"/>
                <w:lang w:val="en-US"/>
              </w:rPr>
              <w:object w:dxaOrig="3360" w:dyaOrig="380" w14:anchorId="66E8FCDE">
                <v:shape id="_x0000_i1045" type="#_x0000_t75" style="width:167.25pt;height:20.25pt" o:ole="">
                  <v:imagedata r:id="rId55" o:title=""/>
                </v:shape>
                <o:OLEObject Type="Embed" ProgID="Equation.DSMT4" ShapeID="_x0000_i1045" DrawAspect="Content" ObjectID="_1717476214" r:id="rId56"/>
              </w:object>
            </w:r>
          </w:p>
        </w:tc>
        <w:tc>
          <w:tcPr>
            <w:tcW w:w="1361" w:type="pct"/>
            <w:tcBorders>
              <w:top w:val="single" w:sz="5" w:space="0" w:color="000000"/>
              <w:left w:val="single" w:sz="5" w:space="0" w:color="000000"/>
              <w:bottom w:val="single" w:sz="5" w:space="0" w:color="000000"/>
              <w:right w:val="single" w:sz="5" w:space="0" w:color="000000"/>
            </w:tcBorders>
          </w:tcPr>
          <w:p w14:paraId="483B2C9E" w14:textId="77777777" w:rsidR="00FB3654" w:rsidRPr="00902DC6" w:rsidRDefault="00FB3654" w:rsidP="00C24D70">
            <w:pPr>
              <w:spacing w:line="36" w:lineRule="atLeast"/>
              <w:ind w:left="83"/>
              <w:jc w:val="left"/>
              <w:rPr>
                <w:sz w:val="24"/>
                <w:szCs w:val="40"/>
              </w:rPr>
            </w:pPr>
            <w:r w:rsidRPr="00902DC6">
              <w:rPr>
                <w:sz w:val="24"/>
                <w:szCs w:val="40"/>
              </w:rPr>
              <w:t xml:space="preserve">500°C </w:t>
            </w:r>
          </w:p>
        </w:tc>
      </w:tr>
      <w:tr w:rsidR="00FB3654" w14:paraId="29CEB974" w14:textId="77777777" w:rsidTr="00411228">
        <w:trPr>
          <w:trHeight w:val="233"/>
        </w:trPr>
        <w:tc>
          <w:tcPr>
            <w:tcW w:w="668" w:type="pct"/>
            <w:tcBorders>
              <w:top w:val="single" w:sz="5" w:space="0" w:color="000000"/>
              <w:left w:val="single" w:sz="5" w:space="0" w:color="000000"/>
              <w:bottom w:val="single" w:sz="5" w:space="0" w:color="000000"/>
              <w:right w:val="single" w:sz="5" w:space="0" w:color="000000"/>
            </w:tcBorders>
          </w:tcPr>
          <w:p w14:paraId="1D6D8BCD" w14:textId="77777777" w:rsidR="00FB3654" w:rsidRPr="00902DC6" w:rsidRDefault="00FB3654" w:rsidP="00C24D70">
            <w:pPr>
              <w:spacing w:line="36" w:lineRule="atLeast"/>
              <w:ind w:right="2"/>
              <w:jc w:val="center"/>
              <w:rPr>
                <w:sz w:val="24"/>
                <w:szCs w:val="40"/>
              </w:rPr>
            </w:pPr>
            <w:r w:rsidRPr="00902DC6">
              <w:rPr>
                <w:sz w:val="24"/>
                <w:szCs w:val="40"/>
              </w:rPr>
              <w:t xml:space="preserve">S3 </w:t>
            </w:r>
          </w:p>
        </w:tc>
        <w:tc>
          <w:tcPr>
            <w:tcW w:w="2971" w:type="pct"/>
            <w:tcBorders>
              <w:top w:val="single" w:sz="5" w:space="0" w:color="000000"/>
              <w:left w:val="single" w:sz="5" w:space="0" w:color="000000"/>
              <w:bottom w:val="single" w:sz="5" w:space="0" w:color="000000"/>
              <w:right w:val="single" w:sz="5" w:space="0" w:color="000000"/>
            </w:tcBorders>
          </w:tcPr>
          <w:p w14:paraId="0E98EFE6" w14:textId="77777777" w:rsidR="00FB3654" w:rsidRPr="00D567C1" w:rsidRDefault="00FB3654" w:rsidP="00C24D70">
            <w:pPr>
              <w:spacing w:line="36" w:lineRule="atLeast"/>
              <w:ind w:left="83"/>
              <w:jc w:val="left"/>
              <w:rPr>
                <w:lang w:val="en-US"/>
              </w:rPr>
            </w:pPr>
            <w:r w:rsidRPr="001D41ED">
              <w:rPr>
                <w:rFonts w:eastAsia="Times New Roman"/>
                <w:position w:val="-14"/>
                <w:lang w:val="en-US"/>
              </w:rPr>
              <w:object w:dxaOrig="3680" w:dyaOrig="380" w14:anchorId="1339CAEF">
                <v:shape id="_x0000_i1046" type="#_x0000_t75" style="width:186pt;height:20.25pt" o:ole="">
                  <v:imagedata r:id="rId57" o:title=""/>
                </v:shape>
                <o:OLEObject Type="Embed" ProgID="Equation.DSMT4" ShapeID="_x0000_i1046" DrawAspect="Content" ObjectID="_1717476215" r:id="rId58"/>
              </w:object>
            </w:r>
            <w:r w:rsidRPr="00D567C1">
              <w:rPr>
                <w:sz w:val="19"/>
                <w:lang w:val="en-US"/>
              </w:rPr>
              <w:t xml:space="preserve"> </w:t>
            </w:r>
          </w:p>
        </w:tc>
        <w:tc>
          <w:tcPr>
            <w:tcW w:w="1361" w:type="pct"/>
            <w:tcBorders>
              <w:top w:val="single" w:sz="5" w:space="0" w:color="000000"/>
              <w:left w:val="single" w:sz="5" w:space="0" w:color="000000"/>
              <w:bottom w:val="single" w:sz="5" w:space="0" w:color="000000"/>
              <w:right w:val="single" w:sz="5" w:space="0" w:color="000000"/>
            </w:tcBorders>
          </w:tcPr>
          <w:p w14:paraId="1C37F56B" w14:textId="77777777" w:rsidR="00FB3654" w:rsidRPr="00902DC6" w:rsidRDefault="00FB3654" w:rsidP="00C24D70">
            <w:pPr>
              <w:spacing w:line="36" w:lineRule="atLeast"/>
              <w:ind w:left="83"/>
              <w:jc w:val="left"/>
              <w:rPr>
                <w:sz w:val="24"/>
                <w:szCs w:val="40"/>
              </w:rPr>
            </w:pPr>
            <w:r w:rsidRPr="00902DC6">
              <w:rPr>
                <w:sz w:val="24"/>
                <w:szCs w:val="40"/>
              </w:rPr>
              <w:t xml:space="preserve">25-80°C </w:t>
            </w:r>
          </w:p>
        </w:tc>
      </w:tr>
      <w:tr w:rsidR="00FB3654" w14:paraId="4742D40A" w14:textId="77777777" w:rsidTr="00411228">
        <w:trPr>
          <w:trHeight w:val="234"/>
        </w:trPr>
        <w:tc>
          <w:tcPr>
            <w:tcW w:w="668" w:type="pct"/>
            <w:tcBorders>
              <w:top w:val="single" w:sz="5" w:space="0" w:color="000000"/>
              <w:left w:val="single" w:sz="5" w:space="0" w:color="000000"/>
              <w:bottom w:val="single" w:sz="4" w:space="0" w:color="000000"/>
              <w:right w:val="single" w:sz="5" w:space="0" w:color="000000"/>
            </w:tcBorders>
          </w:tcPr>
          <w:p w14:paraId="7AAD57BA" w14:textId="77777777" w:rsidR="00FB3654" w:rsidRPr="00902DC6" w:rsidRDefault="00FB3654" w:rsidP="00C24D70">
            <w:pPr>
              <w:spacing w:line="36" w:lineRule="atLeast"/>
              <w:ind w:right="2"/>
              <w:jc w:val="center"/>
              <w:rPr>
                <w:sz w:val="24"/>
                <w:szCs w:val="40"/>
              </w:rPr>
            </w:pPr>
            <w:r w:rsidRPr="00902DC6">
              <w:rPr>
                <w:sz w:val="24"/>
                <w:szCs w:val="40"/>
              </w:rPr>
              <w:t xml:space="preserve">S4 </w:t>
            </w:r>
          </w:p>
        </w:tc>
        <w:tc>
          <w:tcPr>
            <w:tcW w:w="2971" w:type="pct"/>
            <w:tcBorders>
              <w:top w:val="single" w:sz="5" w:space="0" w:color="000000"/>
              <w:left w:val="single" w:sz="5" w:space="0" w:color="000000"/>
              <w:bottom w:val="single" w:sz="4" w:space="0" w:color="000000"/>
              <w:right w:val="single" w:sz="5" w:space="0" w:color="000000"/>
            </w:tcBorders>
          </w:tcPr>
          <w:p w14:paraId="670B6A70" w14:textId="77777777" w:rsidR="00FB3654" w:rsidRPr="00576868" w:rsidRDefault="00FB3654" w:rsidP="00C24D70">
            <w:pPr>
              <w:spacing w:line="36" w:lineRule="atLeast"/>
              <w:ind w:left="83"/>
              <w:jc w:val="left"/>
              <w:rPr>
                <w:lang w:val="en-US"/>
              </w:rPr>
            </w:pPr>
            <w:r w:rsidRPr="001D41ED">
              <w:rPr>
                <w:rFonts w:eastAsia="Times New Roman"/>
                <w:position w:val="-14"/>
                <w:lang w:val="en-US"/>
              </w:rPr>
              <w:object w:dxaOrig="2860" w:dyaOrig="380" w14:anchorId="2B2AF716">
                <v:shape id="_x0000_i1047" type="#_x0000_t75" style="width:142.5pt;height:20.25pt" o:ole="">
                  <v:imagedata r:id="rId59" o:title=""/>
                </v:shape>
                <o:OLEObject Type="Embed" ProgID="Equation.DSMT4" ShapeID="_x0000_i1047" DrawAspect="Content" ObjectID="_1717476216" r:id="rId60"/>
              </w:object>
            </w:r>
          </w:p>
        </w:tc>
        <w:tc>
          <w:tcPr>
            <w:tcW w:w="1361" w:type="pct"/>
            <w:tcBorders>
              <w:top w:val="single" w:sz="5" w:space="0" w:color="000000"/>
              <w:left w:val="single" w:sz="5" w:space="0" w:color="000000"/>
              <w:bottom w:val="single" w:sz="4" w:space="0" w:color="000000"/>
              <w:right w:val="single" w:sz="5" w:space="0" w:color="000000"/>
            </w:tcBorders>
          </w:tcPr>
          <w:p w14:paraId="3BFF2BDF" w14:textId="77777777" w:rsidR="00FB3654" w:rsidRPr="00902DC6" w:rsidRDefault="00FB3654" w:rsidP="00C24D70">
            <w:pPr>
              <w:spacing w:line="36" w:lineRule="atLeast"/>
              <w:ind w:left="83"/>
              <w:jc w:val="left"/>
              <w:rPr>
                <w:sz w:val="24"/>
                <w:szCs w:val="40"/>
              </w:rPr>
            </w:pPr>
            <w:r w:rsidRPr="00902DC6">
              <w:rPr>
                <w:sz w:val="24"/>
                <w:szCs w:val="40"/>
              </w:rPr>
              <w:t xml:space="preserve">&gt;100°C </w:t>
            </w:r>
          </w:p>
        </w:tc>
      </w:tr>
      <w:tr w:rsidR="00FB3654" w14:paraId="194B86D2" w14:textId="77777777" w:rsidTr="00411228">
        <w:trPr>
          <w:trHeight w:val="234"/>
        </w:trPr>
        <w:tc>
          <w:tcPr>
            <w:tcW w:w="668" w:type="pct"/>
            <w:tcBorders>
              <w:top w:val="single" w:sz="5" w:space="0" w:color="000000"/>
              <w:left w:val="single" w:sz="5" w:space="0" w:color="000000"/>
              <w:bottom w:val="single" w:sz="4" w:space="0" w:color="000000"/>
              <w:right w:val="single" w:sz="5" w:space="0" w:color="000000"/>
            </w:tcBorders>
          </w:tcPr>
          <w:p w14:paraId="69CD6F27" w14:textId="77777777" w:rsidR="00FB3654" w:rsidRPr="00902DC6" w:rsidRDefault="00FB3654" w:rsidP="00C24D70">
            <w:pPr>
              <w:spacing w:line="36" w:lineRule="atLeast"/>
              <w:ind w:right="2"/>
              <w:jc w:val="center"/>
              <w:rPr>
                <w:sz w:val="24"/>
                <w:szCs w:val="40"/>
              </w:rPr>
            </w:pPr>
            <w:r w:rsidRPr="00902DC6">
              <w:rPr>
                <w:sz w:val="24"/>
                <w:szCs w:val="40"/>
              </w:rPr>
              <w:t>S5</w:t>
            </w:r>
          </w:p>
        </w:tc>
        <w:tc>
          <w:tcPr>
            <w:tcW w:w="2971" w:type="pct"/>
            <w:tcBorders>
              <w:top w:val="single" w:sz="5" w:space="0" w:color="000000"/>
              <w:left w:val="single" w:sz="5" w:space="0" w:color="000000"/>
              <w:bottom w:val="single" w:sz="4" w:space="0" w:color="000000"/>
              <w:right w:val="single" w:sz="5" w:space="0" w:color="000000"/>
            </w:tcBorders>
          </w:tcPr>
          <w:p w14:paraId="092E1E1D" w14:textId="77777777" w:rsidR="00FB3654" w:rsidRPr="001D41ED" w:rsidRDefault="00FB3654" w:rsidP="00C24D70">
            <w:pPr>
              <w:spacing w:line="36" w:lineRule="atLeast"/>
              <w:ind w:left="83"/>
              <w:jc w:val="left"/>
              <w:rPr>
                <w:lang w:val="en-US"/>
              </w:rPr>
            </w:pPr>
            <w:r w:rsidRPr="001D41ED">
              <w:rPr>
                <w:rFonts w:eastAsia="Times New Roman"/>
                <w:position w:val="-14"/>
                <w:lang w:val="en-US"/>
              </w:rPr>
              <w:object w:dxaOrig="3480" w:dyaOrig="380" w14:anchorId="2A55CCAD">
                <v:shape id="_x0000_i1048" type="#_x0000_t75" style="width:174pt;height:20.25pt" o:ole="">
                  <v:imagedata r:id="rId61" o:title=""/>
                </v:shape>
                <o:OLEObject Type="Embed" ProgID="Equation.DSMT4" ShapeID="_x0000_i1048" DrawAspect="Content" ObjectID="_1717476217" r:id="rId62"/>
              </w:object>
            </w:r>
          </w:p>
        </w:tc>
        <w:tc>
          <w:tcPr>
            <w:tcW w:w="1361" w:type="pct"/>
            <w:tcBorders>
              <w:top w:val="single" w:sz="5" w:space="0" w:color="000000"/>
              <w:left w:val="single" w:sz="5" w:space="0" w:color="000000"/>
              <w:bottom w:val="single" w:sz="4" w:space="0" w:color="000000"/>
              <w:right w:val="single" w:sz="5" w:space="0" w:color="000000"/>
            </w:tcBorders>
          </w:tcPr>
          <w:p w14:paraId="4945E413" w14:textId="77777777" w:rsidR="00FB3654" w:rsidRPr="00902DC6" w:rsidRDefault="00FB3654" w:rsidP="00C24D70">
            <w:pPr>
              <w:spacing w:line="36" w:lineRule="atLeast"/>
              <w:ind w:left="83"/>
              <w:jc w:val="left"/>
              <w:rPr>
                <w:sz w:val="24"/>
                <w:szCs w:val="40"/>
              </w:rPr>
            </w:pPr>
            <w:r w:rsidRPr="00902DC6">
              <w:rPr>
                <w:sz w:val="24"/>
                <w:szCs w:val="40"/>
              </w:rPr>
              <w:t>430-475°C</w:t>
            </w:r>
          </w:p>
        </w:tc>
      </w:tr>
    </w:tbl>
    <w:p w14:paraId="4FD19D84" w14:textId="1BB69E69" w:rsidR="00FB3654" w:rsidRPr="003224E0" w:rsidRDefault="00FB3654" w:rsidP="00C24D70">
      <w:pPr>
        <w:spacing w:line="36" w:lineRule="atLeast"/>
        <w:ind w:right="29" w:firstLine="708"/>
      </w:pPr>
      <w:r w:rsidRPr="000521B3">
        <w:t>Как показано на рис</w:t>
      </w:r>
      <w:r w:rsidR="00E66B61">
        <w:t>унке</w:t>
      </w:r>
      <w:r w:rsidRPr="000521B3">
        <w:t xml:space="preserve"> </w:t>
      </w:r>
      <w:r w:rsidR="006259E9">
        <w:t>2</w:t>
      </w:r>
      <w:r w:rsidRPr="000521B3">
        <w:t xml:space="preserve">.6, в цикл поступает только вода и тепло, получаемое из ядерного топлива, и образуются только </w:t>
      </w:r>
      <w:r w:rsidRPr="000521B3">
        <w:rPr>
          <w:lang w:val="en-US"/>
        </w:rPr>
        <w:t>H</w:t>
      </w:r>
      <w:r w:rsidRPr="006259E9">
        <w:rPr>
          <w:vertAlign w:val="subscript"/>
        </w:rPr>
        <w:t>2</w:t>
      </w:r>
      <w:r w:rsidRPr="000521B3">
        <w:t xml:space="preserve"> и </w:t>
      </w:r>
      <w:r w:rsidRPr="000521B3">
        <w:rPr>
          <w:lang w:val="en-US"/>
        </w:rPr>
        <w:t>O</w:t>
      </w:r>
      <w:r w:rsidRPr="006259E9">
        <w:rPr>
          <w:vertAlign w:val="subscript"/>
        </w:rPr>
        <w:t>2</w:t>
      </w:r>
      <w:r w:rsidRPr="000521B3">
        <w:t xml:space="preserve"> (без выбросов парниковых газов). Жидкая вода при температуре окружающей среды поступает в цикл и проходит через несколько теплообменников, где она превращается в пар с температурой 400 °</w:t>
      </w:r>
      <w:r w:rsidRPr="000521B3">
        <w:rPr>
          <w:lang w:val="en-US"/>
        </w:rPr>
        <w:t>C</w:t>
      </w:r>
      <w:r w:rsidRPr="000521B3">
        <w:t>. Тепло для этого процесса получается в результате охлаждения газов водорода и кислорода перед их выходом из цикла. Пар при 400°</w:t>
      </w:r>
      <w:r w:rsidRPr="000521B3">
        <w:rPr>
          <w:lang w:val="en-US"/>
        </w:rPr>
        <w:t>C</w:t>
      </w:r>
      <w:r w:rsidRPr="000521B3">
        <w:t xml:space="preserve"> и твердый хлорид меди (</w:t>
      </w:r>
      <w:proofErr w:type="spellStart"/>
      <w:r w:rsidRPr="000521B3">
        <w:rPr>
          <w:lang w:val="en-US"/>
        </w:rPr>
        <w:t>CuCl</w:t>
      </w:r>
      <w:proofErr w:type="spellEnd"/>
      <w:r w:rsidRPr="006259E9">
        <w:rPr>
          <w:vertAlign w:val="subscript"/>
        </w:rPr>
        <w:t>2</w:t>
      </w:r>
      <w:r w:rsidRPr="000521B3">
        <w:t>) при 400°</w:t>
      </w:r>
      <w:r w:rsidRPr="000521B3">
        <w:rPr>
          <w:lang w:val="en-US"/>
        </w:rPr>
        <w:t>C</w:t>
      </w:r>
      <w:r w:rsidRPr="000521B3">
        <w:t xml:space="preserve"> из сушилки поступают в </w:t>
      </w:r>
      <w:proofErr w:type="spellStart"/>
      <w:r w:rsidRPr="000521B3">
        <w:t>псевдоожиженный</w:t>
      </w:r>
      <w:proofErr w:type="spellEnd"/>
      <w:r w:rsidRPr="000521B3">
        <w:t xml:space="preserve"> слой (</w:t>
      </w:r>
      <w:r w:rsidRPr="000521B3">
        <w:rPr>
          <w:lang w:val="en-US"/>
        </w:rPr>
        <w:t>S</w:t>
      </w:r>
      <w:r w:rsidRPr="000521B3">
        <w:t xml:space="preserve">1), где происходит химическая реакция. </w:t>
      </w:r>
      <w:r w:rsidRPr="003224E0">
        <w:t xml:space="preserve">Химическая формула </w:t>
      </w:r>
      <w:r w:rsidR="00B641C5" w:rsidRPr="003224E0">
        <w:t>для этой реакции,</w:t>
      </w:r>
      <w:r w:rsidRPr="003224E0">
        <w:t xml:space="preserve"> </w:t>
      </w:r>
      <w:r>
        <w:t xml:space="preserve">следующая: </w:t>
      </w:r>
      <w:r w:rsidRPr="003224E0">
        <w:t xml:space="preserve"> </w:t>
      </w:r>
    </w:p>
    <w:p w14:paraId="3794A4B0" w14:textId="740E0CA6" w:rsidR="00FB3654" w:rsidRPr="003224E0" w:rsidRDefault="00FB3654" w:rsidP="00C24D70">
      <w:pPr>
        <w:tabs>
          <w:tab w:val="center" w:pos="4903"/>
          <w:tab w:val="center" w:pos="5604"/>
          <w:tab w:val="center" w:pos="6305"/>
          <w:tab w:val="center" w:pos="7005"/>
          <w:tab w:val="center" w:pos="7706"/>
          <w:tab w:val="center" w:pos="8631"/>
        </w:tabs>
        <w:spacing w:line="36" w:lineRule="atLeast"/>
        <w:jc w:val="right"/>
      </w:pPr>
      <w:r w:rsidRPr="001D41ED">
        <w:rPr>
          <w:position w:val="-14"/>
          <w:lang w:val="en-US"/>
        </w:rPr>
        <w:object w:dxaOrig="4540" w:dyaOrig="380" w14:anchorId="3899DFD7">
          <v:shape id="_x0000_i1049" type="#_x0000_t75" style="width:225pt;height:20.25pt" o:ole="">
            <v:imagedata r:id="rId53" o:title=""/>
          </v:shape>
          <o:OLEObject Type="Embed" ProgID="Equation.DSMT4" ShapeID="_x0000_i1049" DrawAspect="Content" ObjectID="_1717476218" r:id="rId63"/>
        </w:object>
      </w:r>
      <w:r w:rsidRPr="003224E0">
        <w:tab/>
        <w:t xml:space="preserve"> </w:t>
      </w:r>
      <w:r w:rsidRPr="003224E0">
        <w:tab/>
        <w:t xml:space="preserve"> </w:t>
      </w:r>
      <w:r w:rsidRPr="003224E0">
        <w:tab/>
        <w:t xml:space="preserve"> </w:t>
      </w:r>
      <w:r w:rsidRPr="003224E0">
        <w:tab/>
        <w:t>(</w:t>
      </w:r>
      <w:r w:rsidR="006259E9">
        <w:t>2</w:t>
      </w:r>
      <w:r w:rsidRPr="003224E0">
        <w:t>.1)</w:t>
      </w:r>
    </w:p>
    <w:p w14:paraId="04AF5F3D" w14:textId="134AF818" w:rsidR="00FB3654" w:rsidRDefault="00FB3654" w:rsidP="00C24D70">
      <w:pPr>
        <w:spacing w:line="36" w:lineRule="atLeast"/>
      </w:pPr>
      <w:r w:rsidRPr="003224E0">
        <w:lastRenderedPageBreak/>
        <w:t xml:space="preserve"> </w:t>
      </w:r>
      <w:r w:rsidRPr="009E1D2D">
        <w:t>Эта реакция является эндотермической и дает газообразную соляную кислоту (</w:t>
      </w:r>
      <w:proofErr w:type="spellStart"/>
      <w:r w:rsidRPr="009E1D2D">
        <w:t>HCl</w:t>
      </w:r>
      <w:proofErr w:type="spellEnd"/>
      <w:r w:rsidRPr="009E1D2D">
        <w:t>) и Cu</w:t>
      </w:r>
      <w:r w:rsidRPr="00E66B61">
        <w:rPr>
          <w:vertAlign w:val="subscript"/>
        </w:rPr>
        <w:t>2</w:t>
      </w:r>
      <w:r w:rsidRPr="009E1D2D">
        <w:t>OCl</w:t>
      </w:r>
      <w:r w:rsidRPr="00E66B61">
        <w:rPr>
          <w:vertAlign w:val="subscript"/>
        </w:rPr>
        <w:t>2</w:t>
      </w:r>
      <w:r w:rsidRPr="009E1D2D">
        <w:t>. Газообразную соляную кислоту сжимают и Cu</w:t>
      </w:r>
      <w:r w:rsidRPr="00E66B61">
        <w:rPr>
          <w:vertAlign w:val="subscript"/>
        </w:rPr>
        <w:t>2</w:t>
      </w:r>
      <w:r w:rsidRPr="009E1D2D">
        <w:t>OCl</w:t>
      </w:r>
      <w:r w:rsidRPr="00E66B61">
        <w:rPr>
          <w:vertAlign w:val="subscript"/>
        </w:rPr>
        <w:t>2</w:t>
      </w:r>
      <w:r w:rsidRPr="009E1D2D">
        <w:t xml:space="preserve"> переводят на другую стадию процесса после повышения его температуры до температуры реакции получения кислорода 500°C.</w:t>
      </w:r>
    </w:p>
    <w:p w14:paraId="56E56C18" w14:textId="77777777" w:rsidR="00FB3654" w:rsidRPr="009E1D2D" w:rsidRDefault="00FB3654" w:rsidP="00C24D70">
      <w:pPr>
        <w:spacing w:line="36" w:lineRule="atLeast"/>
        <w:ind w:right="29" w:firstLine="708"/>
      </w:pPr>
      <w:r w:rsidRPr="009E1D2D">
        <w:t xml:space="preserve">На втором этапе (производство кислорода) (S2) происходит эндотермическая химическая реакция:  </w:t>
      </w:r>
    </w:p>
    <w:p w14:paraId="3A70B2C1" w14:textId="707FE8D9" w:rsidR="00FB3654" w:rsidRPr="009E1D2D" w:rsidRDefault="00FB3654" w:rsidP="00C24D70">
      <w:pPr>
        <w:tabs>
          <w:tab w:val="center" w:pos="4204"/>
          <w:tab w:val="center" w:pos="4904"/>
          <w:tab w:val="center" w:pos="5605"/>
          <w:tab w:val="center" w:pos="6306"/>
          <w:tab w:val="center" w:pos="7006"/>
          <w:tab w:val="center" w:pos="7707"/>
          <w:tab w:val="center" w:pos="8631"/>
        </w:tabs>
        <w:spacing w:line="36" w:lineRule="atLeast"/>
        <w:jc w:val="right"/>
      </w:pPr>
      <w:r w:rsidRPr="001D41ED">
        <w:rPr>
          <w:position w:val="-14"/>
          <w:lang w:val="en-US"/>
        </w:rPr>
        <w:object w:dxaOrig="3360" w:dyaOrig="380" w14:anchorId="022D1087">
          <v:shape id="_x0000_i1050" type="#_x0000_t75" style="width:167.25pt;height:20.25pt" o:ole="">
            <v:imagedata r:id="rId55" o:title=""/>
          </v:shape>
          <o:OLEObject Type="Embed" ProgID="Equation.DSMT4" ShapeID="_x0000_i1050" DrawAspect="Content" ObjectID="_1717476219" r:id="rId64"/>
        </w:object>
      </w:r>
      <w:r w:rsidRPr="009E1D2D">
        <w:tab/>
        <w:t xml:space="preserve"> </w:t>
      </w:r>
      <w:r w:rsidRPr="009E1D2D">
        <w:tab/>
        <w:t xml:space="preserve"> </w:t>
      </w:r>
      <w:r w:rsidRPr="009E1D2D">
        <w:tab/>
        <w:t xml:space="preserve">  </w:t>
      </w:r>
      <w:r w:rsidRPr="009E1D2D">
        <w:tab/>
        <w:t>(</w:t>
      </w:r>
      <w:r w:rsidR="006259E9">
        <w:t>2</w:t>
      </w:r>
      <w:r w:rsidRPr="009E1D2D">
        <w:t xml:space="preserve">.2) </w:t>
      </w:r>
    </w:p>
    <w:p w14:paraId="10455808" w14:textId="74A23273" w:rsidR="00FB3654" w:rsidRDefault="00FB3654" w:rsidP="00C24D70">
      <w:pPr>
        <w:spacing w:line="36" w:lineRule="atLeast"/>
        <w:jc w:val="left"/>
      </w:pPr>
      <w:r w:rsidRPr="009E1D2D">
        <w:t xml:space="preserve"> в котором нагревают Cu</w:t>
      </w:r>
      <w:r w:rsidRPr="006259E9">
        <w:rPr>
          <w:vertAlign w:val="subscript"/>
        </w:rPr>
        <w:t>2</w:t>
      </w:r>
      <w:r w:rsidRPr="009E1D2D">
        <w:t>OCl</w:t>
      </w:r>
      <w:r w:rsidRPr="006259E9">
        <w:rPr>
          <w:vertAlign w:val="subscript"/>
        </w:rPr>
        <w:t>2</w:t>
      </w:r>
      <w:r w:rsidRPr="009E1D2D">
        <w:t xml:space="preserve"> и получают О</w:t>
      </w:r>
      <w:r w:rsidRPr="006259E9">
        <w:rPr>
          <w:vertAlign w:val="subscript"/>
        </w:rPr>
        <w:t>2</w:t>
      </w:r>
      <w:r w:rsidRPr="009E1D2D">
        <w:t xml:space="preserve"> и </w:t>
      </w:r>
      <w:proofErr w:type="spellStart"/>
      <w:r w:rsidRPr="009E1D2D">
        <w:t>монохлорид</w:t>
      </w:r>
      <w:proofErr w:type="spellEnd"/>
      <w:r w:rsidRPr="009E1D2D">
        <w:t xml:space="preserve"> меди (</w:t>
      </w:r>
      <w:proofErr w:type="spellStart"/>
      <w:r w:rsidRPr="009E1D2D">
        <w:t>CuCl</w:t>
      </w:r>
      <w:proofErr w:type="spellEnd"/>
      <w:r w:rsidRPr="009E1D2D">
        <w:t xml:space="preserve">). Жидкий </w:t>
      </w:r>
      <w:proofErr w:type="spellStart"/>
      <w:r w:rsidRPr="009E1D2D">
        <w:t>монохлорид</w:t>
      </w:r>
      <w:proofErr w:type="spellEnd"/>
      <w:r w:rsidRPr="009E1D2D">
        <w:t xml:space="preserve"> меди затвердевает путем охлаждения до 20°C, после чего он поступает на третью стадию (производство меди) (S3) вместе с твердым </w:t>
      </w:r>
      <w:proofErr w:type="spellStart"/>
      <w:r w:rsidRPr="009E1D2D">
        <w:t>монохлоридом</w:t>
      </w:r>
      <w:proofErr w:type="spellEnd"/>
      <w:r w:rsidRPr="009E1D2D">
        <w:t xml:space="preserve"> меди с пятой стадии. На третьей стадии процесса </w:t>
      </w:r>
      <w:proofErr w:type="spellStart"/>
      <w:r w:rsidRPr="009E1D2D">
        <w:t>монохлорид</w:t>
      </w:r>
      <w:proofErr w:type="spellEnd"/>
      <w:r w:rsidRPr="009E1D2D">
        <w:t xml:space="preserve"> твердой меди и вода вступают в эндотермическую реакцию при 20°C следующим образом:</w:t>
      </w:r>
    </w:p>
    <w:p w14:paraId="4F4EE7BF" w14:textId="512AED1C" w:rsidR="00FB3654" w:rsidRPr="003224E0" w:rsidRDefault="00FB3654" w:rsidP="00C24D70">
      <w:pPr>
        <w:tabs>
          <w:tab w:val="center" w:pos="4203"/>
          <w:tab w:val="center" w:pos="4904"/>
          <w:tab w:val="center" w:pos="5605"/>
          <w:tab w:val="center" w:pos="6305"/>
          <w:tab w:val="center" w:pos="7006"/>
          <w:tab w:val="center" w:pos="7707"/>
          <w:tab w:val="center" w:pos="8631"/>
        </w:tabs>
        <w:spacing w:line="36" w:lineRule="atLeast"/>
        <w:jc w:val="right"/>
      </w:pPr>
      <w:r w:rsidRPr="001D41ED">
        <w:rPr>
          <w:position w:val="-14"/>
          <w:lang w:val="en-US"/>
        </w:rPr>
        <w:object w:dxaOrig="3680" w:dyaOrig="380" w14:anchorId="15DFC138">
          <v:shape id="_x0000_i1051" type="#_x0000_t75" style="width:186pt;height:20.25pt" o:ole="">
            <v:imagedata r:id="rId57" o:title=""/>
          </v:shape>
          <o:OLEObject Type="Embed" ProgID="Equation.DSMT4" ShapeID="_x0000_i1051" DrawAspect="Content" ObjectID="_1717476220" r:id="rId65"/>
        </w:object>
      </w:r>
      <w:r w:rsidRPr="003224E0">
        <w:t xml:space="preserve"> </w:t>
      </w:r>
      <w:r w:rsidRPr="003224E0">
        <w:tab/>
        <w:t xml:space="preserve"> </w:t>
      </w:r>
      <w:r w:rsidRPr="003224E0">
        <w:tab/>
        <w:t xml:space="preserve"> </w:t>
      </w:r>
      <w:r w:rsidRPr="003224E0">
        <w:tab/>
      </w:r>
      <w:r w:rsidRPr="003224E0">
        <w:tab/>
        <w:t xml:space="preserve"> </w:t>
      </w:r>
      <w:r w:rsidRPr="003224E0">
        <w:tab/>
        <w:t xml:space="preserve"> (</w:t>
      </w:r>
      <w:r w:rsidR="006259E9">
        <w:t>2</w:t>
      </w:r>
      <w:r w:rsidRPr="003224E0">
        <w:t xml:space="preserve">.3) </w:t>
      </w:r>
    </w:p>
    <w:p w14:paraId="74CDA6D6" w14:textId="77777777" w:rsidR="00E66B61" w:rsidRDefault="00FB3654" w:rsidP="00C24D70">
      <w:pPr>
        <w:spacing w:line="36" w:lineRule="atLeast"/>
        <w:ind w:left="24" w:right="83" w:firstLine="684"/>
      </w:pPr>
      <w:r w:rsidRPr="003224E0">
        <w:t xml:space="preserve"> </w:t>
      </w:r>
      <w:r w:rsidR="00E66B61" w:rsidRPr="00781C3A">
        <w:t>Однако в этой реакции вода действует как катализатор и не вступает в реакцию с другими элементами или соединениями. Еще одна спецификация для этой третьей реакции, которая отличает этот этап от других и делает его самым дорогим, исходя из цены на электроэнергию, заключается в том, что происходит электролиз. В этой реакции образуются твердая медь и водный раствор хлорида меди. Смесь хлорида меди и воды переносится в сушилку (S4), и твердая медь поступает на пятую ступень после того, как ее температура повышается до рабочей температуры этой ступени. Физическая реакция в сушилке происходит следующим образом:</w:t>
      </w:r>
    </w:p>
    <w:p w14:paraId="0A90B16E" w14:textId="617B58DF" w:rsidR="00E66B61" w:rsidRPr="00781C3A" w:rsidRDefault="00E66B61" w:rsidP="00C24D70">
      <w:pPr>
        <w:spacing w:line="36" w:lineRule="atLeast"/>
        <w:ind w:left="24" w:right="83"/>
        <w:jc w:val="right"/>
      </w:pPr>
      <w:r w:rsidRPr="001D41ED">
        <w:rPr>
          <w:position w:val="-14"/>
          <w:lang w:val="en-US"/>
        </w:rPr>
        <w:object w:dxaOrig="2860" w:dyaOrig="380" w14:anchorId="108260F1">
          <v:shape id="_x0000_i1052" type="#_x0000_t75" style="width:142.5pt;height:20.25pt" o:ole="">
            <v:imagedata r:id="rId59" o:title=""/>
          </v:shape>
          <o:OLEObject Type="Embed" ProgID="Equation.DSMT4" ShapeID="_x0000_i1052" DrawAspect="Content" ObjectID="_1717476221" r:id="rId66"/>
        </w:object>
      </w:r>
      <w:r w:rsidRPr="00781C3A">
        <w:t xml:space="preserve"> </w:t>
      </w:r>
      <w:r w:rsidRPr="00781C3A">
        <w:tab/>
        <w:t xml:space="preserve"> </w:t>
      </w:r>
      <w:r w:rsidRPr="00781C3A">
        <w:tab/>
        <w:t xml:space="preserve"> </w:t>
      </w:r>
      <w:r w:rsidRPr="00781C3A">
        <w:tab/>
        <w:t xml:space="preserve"> </w:t>
      </w:r>
      <w:r w:rsidRPr="00781C3A">
        <w:tab/>
        <w:t>(</w:t>
      </w:r>
      <w:r>
        <w:t>2</w:t>
      </w:r>
      <w:r w:rsidRPr="00781C3A">
        <w:t>.4)</w:t>
      </w:r>
    </w:p>
    <w:p w14:paraId="6E6B9DB3" w14:textId="77777777" w:rsidR="00E66B61" w:rsidRDefault="00E66B61" w:rsidP="00C24D70">
      <w:pPr>
        <w:spacing w:line="36" w:lineRule="atLeast"/>
        <w:ind w:left="24" w:right="83" w:firstLine="684"/>
      </w:pPr>
      <w:r w:rsidRPr="00781C3A">
        <w:t>На пятой стадии (производство водорода) (</w:t>
      </w:r>
      <w:r w:rsidRPr="00781C3A">
        <w:rPr>
          <w:lang w:val="en-US"/>
        </w:rPr>
        <w:t>S</w:t>
      </w:r>
      <w:r w:rsidRPr="00781C3A">
        <w:t>5) поступают соляной газ и медь, которые преобразуются в газообразный водород (</w:t>
      </w:r>
      <w:r w:rsidRPr="00781C3A">
        <w:rPr>
          <w:lang w:val="en-US"/>
        </w:rPr>
        <w:t>H</w:t>
      </w:r>
      <w:r w:rsidRPr="006259E9">
        <w:rPr>
          <w:vertAlign w:val="subscript"/>
        </w:rPr>
        <w:t>2</w:t>
      </w:r>
      <w:r w:rsidRPr="00781C3A">
        <w:t xml:space="preserve">) и твердый </w:t>
      </w:r>
      <w:proofErr w:type="spellStart"/>
      <w:r w:rsidRPr="00781C3A">
        <w:t>монохлорид</w:t>
      </w:r>
      <w:proofErr w:type="spellEnd"/>
      <w:r w:rsidRPr="00781C3A">
        <w:t xml:space="preserve"> меди (</w:t>
      </w:r>
      <w:proofErr w:type="spellStart"/>
      <w:r w:rsidRPr="00781C3A">
        <w:rPr>
          <w:lang w:val="en-US"/>
        </w:rPr>
        <w:t>CuCl</w:t>
      </w:r>
      <w:proofErr w:type="spellEnd"/>
      <w:r w:rsidRPr="00781C3A">
        <w:t xml:space="preserve">). </w:t>
      </w:r>
      <w:r w:rsidRPr="003224E0">
        <w:t>Реакция протекает при 450°</w:t>
      </w:r>
      <w:r w:rsidRPr="00781C3A">
        <w:rPr>
          <w:lang w:val="en-US"/>
        </w:rPr>
        <w:t>C</w:t>
      </w:r>
      <w:r w:rsidRPr="003224E0">
        <w:t xml:space="preserve"> в установившемся состоянии следующим образом:</w:t>
      </w:r>
    </w:p>
    <w:p w14:paraId="26CB7D46" w14:textId="77777777" w:rsidR="00E66B61" w:rsidRDefault="00E66B61" w:rsidP="00C24D70">
      <w:pPr>
        <w:spacing w:line="36" w:lineRule="atLeast"/>
        <w:ind w:left="24" w:right="83" w:firstLine="684"/>
      </w:pPr>
    </w:p>
    <w:p w14:paraId="43979191" w14:textId="77777777" w:rsidR="00594D8E" w:rsidRDefault="00E66B61" w:rsidP="00C24D70">
      <w:pPr>
        <w:spacing w:line="36" w:lineRule="atLeast"/>
        <w:ind w:left="58" w:firstLine="650"/>
        <w:jc w:val="right"/>
      </w:pPr>
      <w:r w:rsidRPr="001D41ED">
        <w:rPr>
          <w:position w:val="-14"/>
          <w:lang w:val="en-US"/>
        </w:rPr>
        <w:object w:dxaOrig="3480" w:dyaOrig="380" w14:anchorId="34356AE1">
          <v:shape id="_x0000_i1053" type="#_x0000_t75" style="width:174pt;height:20.25pt" o:ole="">
            <v:imagedata r:id="rId61" o:title=""/>
          </v:shape>
          <o:OLEObject Type="Embed" ProgID="Equation.DSMT4" ShapeID="_x0000_i1053" DrawAspect="Content" ObjectID="_1717476222" r:id="rId67"/>
        </w:object>
      </w:r>
      <w:r w:rsidRPr="00F26712">
        <w:t xml:space="preserve">  </w:t>
      </w:r>
      <w:r w:rsidRPr="00F26712">
        <w:tab/>
        <w:t xml:space="preserve">  </w:t>
      </w:r>
      <w:r w:rsidRPr="00F26712">
        <w:tab/>
        <w:t xml:space="preserve"> </w:t>
      </w:r>
      <w:r w:rsidRPr="00F26712">
        <w:tab/>
        <w:t xml:space="preserve"> </w:t>
      </w:r>
      <w:r w:rsidRPr="00F26712">
        <w:tab/>
        <w:t>(</w:t>
      </w:r>
      <w:r>
        <w:t>2</w:t>
      </w:r>
      <w:r w:rsidRPr="00F26712">
        <w:t>.5)</w:t>
      </w:r>
      <w:r w:rsidR="00594D8E" w:rsidRPr="00594D8E">
        <w:t xml:space="preserve"> </w:t>
      </w:r>
    </w:p>
    <w:p w14:paraId="324C0796" w14:textId="77777777" w:rsidR="00E731C4" w:rsidRDefault="00594D8E" w:rsidP="00E731C4">
      <w:pPr>
        <w:spacing w:line="36" w:lineRule="atLeast"/>
        <w:ind w:firstLine="708"/>
      </w:pPr>
      <w:r w:rsidRPr="00F26712">
        <w:t xml:space="preserve">Альтернативная схема пятиступенчатого цикла </w:t>
      </w:r>
      <w:r w:rsidR="002F2843" w:rsidRPr="002F2843">
        <w:rPr>
          <w:i/>
          <w:iCs/>
          <w:lang w:val="en-US"/>
        </w:rPr>
        <w:t>Cu</w:t>
      </w:r>
      <w:r w:rsidR="002F2843" w:rsidRPr="002F2843">
        <w:rPr>
          <w:i/>
          <w:iCs/>
        </w:rPr>
        <w:t>-</w:t>
      </w:r>
      <w:r w:rsidR="002F2843" w:rsidRPr="002F2843">
        <w:rPr>
          <w:i/>
          <w:iCs/>
          <w:lang w:val="en-US"/>
        </w:rPr>
        <w:t>CL</w:t>
      </w:r>
      <w:r w:rsidR="002F2843" w:rsidRPr="00F26712">
        <w:t xml:space="preserve"> </w:t>
      </w:r>
      <w:r w:rsidRPr="00F26712">
        <w:t>приведена на рис</w:t>
      </w:r>
      <w:r>
        <w:t>унке</w:t>
      </w:r>
      <w:r w:rsidRPr="00F26712">
        <w:t xml:space="preserve"> </w:t>
      </w:r>
      <w:r>
        <w:t>2</w:t>
      </w:r>
      <w:r w:rsidRPr="00F26712">
        <w:t xml:space="preserve">.7. Эта схема была разработана для эффективной рекуперации тепла в рамках цикла. Как объяснялось выше, в цикле есть пять основных стадий; на каждой стадии происходит химическая реакция при различных и высоких температурах. Эти химические реакции образуют замкнутый внутренний цикл, который непрерывно перерабатывает все химические вещества. </w:t>
      </w:r>
    </w:p>
    <w:p w14:paraId="238D6635" w14:textId="7A05243C" w:rsidR="00E731C4" w:rsidRDefault="00E731C4" w:rsidP="00E731C4">
      <w:pPr>
        <w:spacing w:line="36" w:lineRule="atLeast"/>
        <w:ind w:firstLine="708"/>
        <w:rPr>
          <w:szCs w:val="24"/>
        </w:rPr>
      </w:pPr>
      <w:r w:rsidRPr="00B82CD9">
        <w:rPr>
          <w:szCs w:val="24"/>
        </w:rPr>
        <w:t>Продукт одной стадии является реагентом для другой. Однако, поскольку каждый этап имеет разную температуру, продукт этапа необходимо охладить или нагреть до температуры следующего этапа, прежде чем вводить его. Таким образом, в рамках цикла существует множество возможностей рекуперации тепла.</w:t>
      </w:r>
    </w:p>
    <w:p w14:paraId="332A4F52" w14:textId="0296BD13" w:rsidR="00594D8E" w:rsidRDefault="00594D8E" w:rsidP="00C24D70">
      <w:pPr>
        <w:spacing w:line="36" w:lineRule="atLeast"/>
        <w:ind w:left="58" w:firstLine="650"/>
      </w:pPr>
    </w:p>
    <w:p w14:paraId="026F3628" w14:textId="2089353B" w:rsidR="00FB3654" w:rsidRDefault="00814C2F" w:rsidP="00C24D70">
      <w:pPr>
        <w:spacing w:line="36" w:lineRule="atLeast"/>
        <w:jc w:val="center"/>
      </w:pPr>
      <w:r>
        <w:object w:dxaOrig="6841" w:dyaOrig="6433" w14:anchorId="44044156">
          <v:shape id="_x0000_i1054" type="#_x0000_t75" style="width:344.25pt;height:322.5pt" o:ole="">
            <v:imagedata r:id="rId68" o:title=""/>
          </v:shape>
          <o:OLEObject Type="Embed" ProgID="Visio.Drawing.15" ShapeID="_x0000_i1054" DrawAspect="Content" ObjectID="_1717476223" r:id="rId69"/>
        </w:object>
      </w:r>
    </w:p>
    <w:p w14:paraId="7F7D4CDB" w14:textId="6C4FBC86" w:rsidR="00FB3654" w:rsidRPr="002F2843" w:rsidRDefault="00FB3654" w:rsidP="00C24D70">
      <w:pPr>
        <w:spacing w:line="36" w:lineRule="atLeast"/>
        <w:ind w:left="24" w:right="83"/>
        <w:jc w:val="center"/>
        <w:rPr>
          <w:i/>
          <w:iCs/>
        </w:rPr>
      </w:pPr>
      <w:r w:rsidRPr="003224E0">
        <w:t xml:space="preserve">Рисунок </w:t>
      </w:r>
      <w:r w:rsidR="00E66B61">
        <w:t>2</w:t>
      </w:r>
      <w:r w:rsidRPr="003224E0">
        <w:t xml:space="preserve">.6: Концептуальная технологическая схема пятиступенчатого цикла </w:t>
      </w:r>
      <w:r w:rsidRPr="002F2843">
        <w:rPr>
          <w:i/>
          <w:iCs/>
          <w:lang w:val="en-US"/>
        </w:rPr>
        <w:t>Cu</w:t>
      </w:r>
      <w:r w:rsidRPr="002F2843">
        <w:rPr>
          <w:i/>
          <w:iCs/>
        </w:rPr>
        <w:t>-</w:t>
      </w:r>
      <w:r w:rsidRPr="002F2843">
        <w:rPr>
          <w:i/>
          <w:iCs/>
          <w:lang w:val="en-US"/>
        </w:rPr>
        <w:t>CL</w:t>
      </w:r>
      <w:r w:rsidRPr="002F2843">
        <w:rPr>
          <w:i/>
          <w:iCs/>
        </w:rPr>
        <w:t xml:space="preserve"> </w:t>
      </w:r>
    </w:p>
    <w:p w14:paraId="6A82E121" w14:textId="77777777" w:rsidR="00FB3654" w:rsidRDefault="00FB3654" w:rsidP="00C24D70">
      <w:pPr>
        <w:spacing w:line="36" w:lineRule="atLeast"/>
        <w:ind w:left="58"/>
      </w:pPr>
      <w:r>
        <w:object w:dxaOrig="9205" w:dyaOrig="3121" w14:anchorId="39D5A213">
          <v:shape id="_x0000_i1055" type="#_x0000_t75" style="width:460.5pt;height:156.75pt" o:ole="">
            <v:imagedata r:id="rId70" o:title=""/>
          </v:shape>
          <o:OLEObject Type="Embed" ProgID="Visio.Drawing.15" ShapeID="_x0000_i1055" DrawAspect="Content" ObjectID="_1717476224" r:id="rId71"/>
        </w:object>
      </w:r>
    </w:p>
    <w:p w14:paraId="3A0394BE" w14:textId="2BBBC085" w:rsidR="00FB3654" w:rsidRDefault="00FB3654" w:rsidP="00C24D70">
      <w:pPr>
        <w:spacing w:line="36" w:lineRule="atLeast"/>
        <w:jc w:val="center"/>
      </w:pPr>
      <w:r w:rsidRPr="00F26712">
        <w:t xml:space="preserve">Рисунок </w:t>
      </w:r>
      <w:r w:rsidR="006259E9">
        <w:t>2</w:t>
      </w:r>
      <w:r w:rsidRPr="00F26712">
        <w:t>.7</w:t>
      </w:r>
      <w:r w:rsidR="006259E9">
        <w:t xml:space="preserve"> - </w:t>
      </w:r>
      <w:r w:rsidRPr="00F26712">
        <w:t xml:space="preserve">Вариант пятиступенчатого цикла </w:t>
      </w:r>
      <w:r w:rsidRPr="002F2843">
        <w:rPr>
          <w:i/>
          <w:iCs/>
          <w:lang w:val="en-US"/>
        </w:rPr>
        <w:t>Cu</w:t>
      </w:r>
      <w:r w:rsidRPr="002F2843">
        <w:rPr>
          <w:i/>
          <w:iCs/>
        </w:rPr>
        <w:t>-</w:t>
      </w:r>
      <w:r w:rsidRPr="002F2843">
        <w:rPr>
          <w:i/>
          <w:iCs/>
          <w:lang w:val="en-US"/>
        </w:rPr>
        <w:t>CL</w:t>
      </w:r>
      <w:r w:rsidRPr="00F26712">
        <w:t xml:space="preserve"> для эффективной рекуперации тепла в рамках цикла.</w:t>
      </w:r>
    </w:p>
    <w:p w14:paraId="1E921631" w14:textId="77777777" w:rsidR="00A720A2" w:rsidRDefault="00A720A2" w:rsidP="00EA139B">
      <w:pPr>
        <w:spacing w:line="36" w:lineRule="atLeast"/>
        <w:ind w:firstLine="708"/>
        <w:rPr>
          <w:szCs w:val="24"/>
        </w:rPr>
      </w:pPr>
    </w:p>
    <w:p w14:paraId="43739085" w14:textId="5627C171" w:rsidR="00E24FE1" w:rsidRDefault="00E24FE1" w:rsidP="00411228">
      <w:pPr>
        <w:pStyle w:val="a7"/>
        <w:spacing w:before="0" w:line="36" w:lineRule="atLeast"/>
        <w:ind w:firstLine="708"/>
      </w:pPr>
      <w:bookmarkStart w:id="14" w:name="_Toc90827591"/>
      <w:bookmarkStart w:id="15" w:name="_Toc106861294"/>
      <w:r w:rsidRPr="00E24FE1">
        <w:t>2</w:t>
      </w:r>
      <w:r w:rsidR="00260419">
        <w:t>.2</w:t>
      </w:r>
      <w:r w:rsidRPr="00E24FE1">
        <w:t xml:space="preserve"> Синтез расчетной технологической схемы исследуемой системы</w:t>
      </w:r>
      <w:bookmarkEnd w:id="14"/>
      <w:bookmarkEnd w:id="15"/>
    </w:p>
    <w:p w14:paraId="0C41567D" w14:textId="77777777" w:rsidR="00E24FE1" w:rsidRPr="00E24FE1" w:rsidRDefault="00E24FE1" w:rsidP="00411228">
      <w:pPr>
        <w:spacing w:after="160" w:line="36" w:lineRule="atLeast"/>
        <w:ind w:firstLine="708"/>
      </w:pPr>
      <w:r w:rsidRPr="00E24FE1">
        <w:t>В самом общем случае задача синтеза технологической схемы технической системы заключается в определении ее состава (совокупности элементов), структуры (системы связей между элементами) и совокупности режимных и конструктивных параметров при заданных характеристиках сырьевых потоков и готовой продукции, функции цели и ограничений на параметры.</w:t>
      </w:r>
    </w:p>
    <w:p w14:paraId="419FB74D" w14:textId="77777777" w:rsidR="00E24FE1" w:rsidRPr="00E24FE1" w:rsidRDefault="00E24FE1" w:rsidP="00260419">
      <w:pPr>
        <w:spacing w:line="36" w:lineRule="atLeast"/>
        <w:ind w:firstLine="708"/>
      </w:pPr>
      <w:r w:rsidRPr="00E24FE1">
        <w:t xml:space="preserve">На основании информации, полученной в результате предварительного обследования объекта моделирования, формируется его расчетная технологическая </w:t>
      </w:r>
      <w:r w:rsidRPr="00E24FE1">
        <w:lastRenderedPageBreak/>
        <w:t>схема. Для реализации каждой стадии технологического процесса подбирается один или несколько технических элементов.</w:t>
      </w:r>
    </w:p>
    <w:p w14:paraId="2747E02A" w14:textId="77777777" w:rsidR="00E24FE1" w:rsidRPr="00E24FE1" w:rsidRDefault="00E24FE1" w:rsidP="00260419">
      <w:pPr>
        <w:spacing w:line="36" w:lineRule="atLeast"/>
        <w:ind w:firstLine="708"/>
      </w:pPr>
      <w:r w:rsidRPr="00E24FE1">
        <w:t>После определения состава технологических элементов устанавливаем и уточняем связи между ними по потокам вещества и энергии. Определяются также связи с внешними системами, в том числе с окружающей средой. Каждому конкретному материальному или энергетическому потоку соответствует связь, поэтому возможны варианты, когда два элемента имеют несколько общих связей, направления которых могут быть противоположными.</w:t>
      </w:r>
    </w:p>
    <w:p w14:paraId="0B6F60E9" w14:textId="77777777" w:rsidR="00E24FE1" w:rsidRPr="00E24FE1" w:rsidRDefault="00E24FE1" w:rsidP="00260419">
      <w:pPr>
        <w:spacing w:line="36" w:lineRule="atLeast"/>
        <w:ind w:firstLine="708"/>
      </w:pPr>
      <w:r w:rsidRPr="00E24FE1">
        <w:t xml:space="preserve">Таким образом, при составлении технологических схем используются два типа элементов: технологические и транспортные. К первым относятся элементы, в которых происходят преобразования массы и энергии, ко вторым – элементы, служащие для транспорта материальных и энергетических потоков, т. е. для соединения технологических элементов между собой. </w:t>
      </w:r>
    </w:p>
    <w:p w14:paraId="4AE58038" w14:textId="5D8F7712" w:rsidR="00E24FE1" w:rsidRPr="00E24FE1" w:rsidRDefault="00E24FE1" w:rsidP="00260419">
      <w:pPr>
        <w:spacing w:line="36" w:lineRule="atLeast"/>
        <w:ind w:firstLine="708"/>
      </w:pPr>
      <w:r w:rsidRPr="00E24FE1">
        <w:t>Теплоносители и рабочие тела, посредством которых осуществляются различные технологические процессы в элементах оборудования и связи между ними, будем называть энергоносителями. Условно принимаем, что связи по механической и электрической энергии также осуществляются соответствующими энергоносителями. Каждая стационарная связь характеризуются строго заданным направлением, соответствующим действительному направлению движения потока энергоносителя между элементами оборудования. Связи, осуществляемые каким-либо теплоносителем (если известен их состав), однозначно определяются одним расходным и двумя термодинамическими параметрами его состояния, и поэтому их считают трехпараметрическими. Механические и электрические связи количественно характеризуются мощностью, поэтому их называют однопараметрическими.</w:t>
      </w:r>
    </w:p>
    <w:p w14:paraId="6174B950" w14:textId="77777777" w:rsidR="00E24FE1" w:rsidRPr="00E24FE1" w:rsidRDefault="00E24FE1" w:rsidP="00260419">
      <w:pPr>
        <w:spacing w:line="36" w:lineRule="atLeast"/>
        <w:ind w:firstLine="708"/>
      </w:pPr>
      <w:r w:rsidRPr="00E24FE1">
        <w:t>После построения структуры системы и определения состава в нее входящих элементов оценивается сложность расчетной схемы и определяется уровень глубины исследования.</w:t>
      </w:r>
    </w:p>
    <w:p w14:paraId="55F60B27" w14:textId="77777777" w:rsidR="00E24FE1" w:rsidRPr="00E24FE1" w:rsidRDefault="00E24FE1" w:rsidP="00260419">
      <w:pPr>
        <w:spacing w:line="36" w:lineRule="atLeast"/>
        <w:ind w:firstLine="708"/>
      </w:pPr>
      <w:r w:rsidRPr="00E24FE1">
        <w:t xml:space="preserve">В курсовом проекте в качестве основы теплотехнической системы была выбрана схема с паровой теплофикационной турбиной ТЭЦ. с отборами пара к потребителю и для нужд схемы, помимо этого схемой предусматривается производство водорода. </w:t>
      </w:r>
    </w:p>
    <w:p w14:paraId="23158D9A" w14:textId="3A464FAD" w:rsidR="00E24FE1" w:rsidRPr="00E24FE1" w:rsidRDefault="00E24FE1" w:rsidP="00260419">
      <w:pPr>
        <w:spacing w:line="36" w:lineRule="atLeast"/>
        <w:ind w:firstLine="708"/>
      </w:pPr>
      <w:r w:rsidRPr="00E24FE1">
        <w:t xml:space="preserve">Расчетная технологическая схема энерготехнологической установки на базе методической печи прокатного стана с интеграцией в нее технологии по производству водорода представлена в графической части и на рисунке 2.1. Расчетная технологическая схема включает </w:t>
      </w:r>
      <w:r w:rsidR="006A141E">
        <w:t>9</w:t>
      </w:r>
      <w:r w:rsidRPr="00E24FE1">
        <w:t xml:space="preserve"> элементов и </w:t>
      </w:r>
      <w:r w:rsidR="0074748E">
        <w:t>20</w:t>
      </w:r>
      <w:r w:rsidRPr="00E24FE1">
        <w:t xml:space="preserve"> связей.</w:t>
      </w:r>
    </w:p>
    <w:p w14:paraId="6633A857" w14:textId="7712EDC3" w:rsidR="00EA139B" w:rsidRPr="00E24FE1" w:rsidRDefault="00EA139B" w:rsidP="00EA139B">
      <w:pPr>
        <w:spacing w:line="36" w:lineRule="atLeast"/>
        <w:ind w:firstLine="708"/>
      </w:pPr>
      <w:r w:rsidRPr="00E24FE1">
        <w:t xml:space="preserve">Главная технологическая особенность выбранной для исследования теплотехнической системы – технология производства водорода посредством гибридного термохимического цикла </w:t>
      </w:r>
      <w:proofErr w:type="spellStart"/>
      <w:r w:rsidRPr="002F2843">
        <w:rPr>
          <w:i/>
          <w:iCs/>
        </w:rPr>
        <w:t>Cu-Cl</w:t>
      </w:r>
      <w:proofErr w:type="spellEnd"/>
      <w:r w:rsidRPr="002F2843">
        <w:rPr>
          <w:i/>
          <w:iCs/>
        </w:rPr>
        <w:t>.</w:t>
      </w:r>
      <w:r w:rsidRPr="00E24FE1">
        <w:t xml:space="preserve"> В </w:t>
      </w:r>
      <w:r w:rsidR="00387D0B">
        <w:t xml:space="preserve">данной </w:t>
      </w:r>
      <w:r w:rsidRPr="00E24FE1">
        <w:t xml:space="preserve">работе рассматривается трехступенчатый термохимический цикл </w:t>
      </w:r>
      <w:proofErr w:type="spellStart"/>
      <w:r w:rsidRPr="002F2843">
        <w:rPr>
          <w:i/>
          <w:iCs/>
        </w:rPr>
        <w:t>Cu-Cl</w:t>
      </w:r>
      <w:proofErr w:type="spellEnd"/>
      <w:r w:rsidRPr="002F2843">
        <w:rPr>
          <w:i/>
          <w:iCs/>
        </w:rPr>
        <w:t>.</w:t>
      </w:r>
    </w:p>
    <w:p w14:paraId="0CE600CD" w14:textId="77777777" w:rsidR="00E24FE1" w:rsidRPr="00E24FE1" w:rsidRDefault="00E24FE1" w:rsidP="00C24D70">
      <w:pPr>
        <w:spacing w:line="36" w:lineRule="atLeast"/>
      </w:pPr>
    </w:p>
    <w:p w14:paraId="6EB96042" w14:textId="1D4AB269" w:rsidR="00E24FE1" w:rsidRPr="00E24FE1" w:rsidRDefault="001274C4" w:rsidP="00C24D70">
      <w:pPr>
        <w:spacing w:line="36" w:lineRule="atLeast"/>
      </w:pPr>
      <w:r>
        <w:object w:dxaOrig="16771" w:dyaOrig="9767" w14:anchorId="65346937">
          <v:shape id="_x0000_i1056" type="#_x0000_t75" style="width:510pt;height:297.75pt" o:ole="">
            <v:imagedata r:id="rId72" o:title=""/>
          </v:shape>
          <o:OLEObject Type="Embed" ProgID="Visio.Drawing.15" ShapeID="_x0000_i1056" DrawAspect="Content" ObjectID="_1717476225" r:id="rId73"/>
        </w:object>
      </w:r>
    </w:p>
    <w:p w14:paraId="58AEAF1F" w14:textId="36EA386E" w:rsidR="00E24FE1" w:rsidRPr="00E24FE1" w:rsidRDefault="00E24FE1" w:rsidP="00EB229F">
      <w:pPr>
        <w:spacing w:line="36" w:lineRule="atLeast"/>
        <w:jc w:val="center"/>
        <w:rPr>
          <w:b/>
          <w:bCs/>
          <w:iCs/>
        </w:rPr>
      </w:pPr>
      <w:r w:rsidRPr="00E24FE1">
        <w:rPr>
          <w:lang w:val="en-US"/>
        </w:rPr>
        <w:t>I</w:t>
      </w:r>
      <w:r w:rsidRPr="00E24FE1">
        <w:t xml:space="preserve"> – котёл, </w:t>
      </w:r>
      <w:r w:rsidRPr="00E24FE1">
        <w:rPr>
          <w:lang w:val="en-US"/>
        </w:rPr>
        <w:t>II</w:t>
      </w:r>
      <w:r w:rsidRPr="00E24FE1">
        <w:t xml:space="preserve"> – турбина, </w:t>
      </w:r>
      <w:r w:rsidRPr="00E24FE1">
        <w:rPr>
          <w:lang w:val="en-US"/>
        </w:rPr>
        <w:t>III</w:t>
      </w:r>
      <w:r w:rsidRPr="00E24FE1">
        <w:t xml:space="preserve"> – генератор, </w:t>
      </w:r>
      <w:r w:rsidRPr="00E24FE1">
        <w:rPr>
          <w:lang w:val="en-US"/>
        </w:rPr>
        <w:t>IV</w:t>
      </w:r>
      <w:r w:rsidRPr="00E24FE1">
        <w:t xml:space="preserve"> – конденсатор, </w:t>
      </w:r>
      <w:r w:rsidRPr="00E24FE1">
        <w:rPr>
          <w:lang w:val="en-US"/>
        </w:rPr>
        <w:t>V</w:t>
      </w:r>
      <w:r w:rsidRPr="00E24FE1">
        <w:t xml:space="preserve"> – конденсатный насос, </w:t>
      </w:r>
      <w:r w:rsidRPr="00E24FE1">
        <w:rPr>
          <w:lang w:val="en-US"/>
        </w:rPr>
        <w:t>VI</w:t>
      </w:r>
      <w:r w:rsidRPr="00E24FE1">
        <w:t xml:space="preserve"> – теплообменник пар/конденсат, </w:t>
      </w:r>
      <w:r w:rsidRPr="00E24FE1">
        <w:rPr>
          <w:lang w:val="en-US"/>
        </w:rPr>
        <w:t>VII</w:t>
      </w:r>
      <w:r w:rsidRPr="00E24FE1">
        <w:t xml:space="preserve"> – деаэратор, </w:t>
      </w:r>
      <w:r w:rsidRPr="00E24FE1">
        <w:rPr>
          <w:lang w:val="en-US"/>
        </w:rPr>
        <w:t>VIII</w:t>
      </w:r>
      <w:r w:rsidRPr="00E24FE1">
        <w:t xml:space="preserve"> – насос питательной воды котла, </w:t>
      </w:r>
      <w:r w:rsidRPr="00E24FE1">
        <w:rPr>
          <w:lang w:val="en-US"/>
        </w:rPr>
        <w:t>IX</w:t>
      </w:r>
      <w:r w:rsidRPr="00E24FE1">
        <w:t xml:space="preserve"> – теплообменник подогрева воды перед котлом; 1 – топливо, подаваемое в котёл; 2 – воздух; 3 – пар на турбину; 4 – </w:t>
      </w:r>
      <w:r w:rsidR="003F3122">
        <w:t>механическая энергия на валу</w:t>
      </w:r>
      <w:r w:rsidRPr="00E24FE1">
        <w:t>; 5 –</w:t>
      </w:r>
      <w:r w:rsidR="00A459CD">
        <w:t xml:space="preserve">отбор пара </w:t>
      </w:r>
      <w:r w:rsidR="00191EC3">
        <w:t>в теплообменник</w:t>
      </w:r>
      <w:r w:rsidRPr="00E24FE1">
        <w:t xml:space="preserve">; 6 – </w:t>
      </w:r>
      <w:r w:rsidR="00191EC3">
        <w:t>пар в деаэратор</w:t>
      </w:r>
      <w:r w:rsidRPr="00E24FE1">
        <w:t xml:space="preserve">; 7 – </w:t>
      </w:r>
      <w:r w:rsidR="00F66260">
        <w:t>пар на подогрев воды перед деаэратором</w:t>
      </w:r>
      <w:r w:rsidRPr="00E24FE1">
        <w:t xml:space="preserve">; 8 – </w:t>
      </w:r>
      <w:r w:rsidR="00F66260">
        <w:t xml:space="preserve">отбор пара на цикл </w:t>
      </w:r>
      <w:proofErr w:type="spellStart"/>
      <w:r w:rsidR="00F66260">
        <w:rPr>
          <w:lang w:val="en-US"/>
        </w:rPr>
        <w:t>CuCl</w:t>
      </w:r>
      <w:proofErr w:type="spellEnd"/>
      <w:r w:rsidRPr="00E24FE1">
        <w:t xml:space="preserve">; 9 – </w:t>
      </w:r>
      <w:r w:rsidR="00AC41AB">
        <w:t>пар в конденсатор</w:t>
      </w:r>
      <w:r w:rsidRPr="00E24FE1">
        <w:t xml:space="preserve">;  10 – </w:t>
      </w:r>
      <w:r w:rsidR="00AC41AB">
        <w:t>конденсат</w:t>
      </w:r>
      <w:r w:rsidRPr="00E24FE1">
        <w:t xml:space="preserve">; 11 – </w:t>
      </w:r>
      <w:r w:rsidR="00AC41AB">
        <w:t xml:space="preserve">конденсат после </w:t>
      </w:r>
      <w:r w:rsidR="00DE34CF">
        <w:t>конденсатного насоса</w:t>
      </w:r>
      <w:r w:rsidRPr="00E24FE1">
        <w:t xml:space="preserve">; 12 – </w:t>
      </w:r>
      <w:r w:rsidR="00726883">
        <w:t>вода на деаэрацию</w:t>
      </w:r>
      <w:r w:rsidRPr="00E24FE1">
        <w:t xml:space="preserve">; 13 – </w:t>
      </w:r>
      <w:r w:rsidR="00726883">
        <w:t xml:space="preserve">конденсат после теплообменника </w:t>
      </w:r>
      <w:r w:rsidRPr="00E24FE1">
        <w:t xml:space="preserve">; 14 – </w:t>
      </w:r>
      <w:r w:rsidR="00D54146">
        <w:t xml:space="preserve">пар на </w:t>
      </w:r>
      <w:proofErr w:type="spellStart"/>
      <w:r w:rsidR="00D54146">
        <w:t>барботаж</w:t>
      </w:r>
      <w:proofErr w:type="spellEnd"/>
      <w:r w:rsidRPr="00E24FE1">
        <w:t xml:space="preserve">; 15 – </w:t>
      </w:r>
      <w:r w:rsidR="000B0532">
        <w:t xml:space="preserve">пар в голову деаэратора </w:t>
      </w:r>
      <w:r w:rsidRPr="00E24FE1">
        <w:t xml:space="preserve">; 16 – </w:t>
      </w:r>
      <w:proofErr w:type="spellStart"/>
      <w:r w:rsidR="00042E02">
        <w:t>деаэрированная</w:t>
      </w:r>
      <w:proofErr w:type="spellEnd"/>
      <w:r w:rsidR="00042E02">
        <w:t xml:space="preserve"> вода</w:t>
      </w:r>
      <w:r w:rsidRPr="00E24FE1">
        <w:t xml:space="preserve">; 17 – </w:t>
      </w:r>
      <w:proofErr w:type="spellStart"/>
      <w:r w:rsidR="00042E02">
        <w:t>деаэрированная</w:t>
      </w:r>
      <w:proofErr w:type="spellEnd"/>
      <w:r w:rsidR="00042E02">
        <w:t xml:space="preserve"> вода после </w:t>
      </w:r>
      <w:r w:rsidR="009E4954">
        <w:t>насоса</w:t>
      </w:r>
      <w:r w:rsidRPr="00E24FE1">
        <w:t xml:space="preserve">; 18 – </w:t>
      </w:r>
      <w:r w:rsidR="009E4954">
        <w:t>конденсат от паро-водяного теплообменника подогрева питательной воды котла</w:t>
      </w:r>
      <w:r w:rsidRPr="00E24FE1">
        <w:t xml:space="preserve">; 19 – </w:t>
      </w:r>
      <w:r w:rsidR="00CC6422">
        <w:t>питательная вода в котёл</w:t>
      </w:r>
      <w:r w:rsidRPr="00E24FE1">
        <w:t xml:space="preserve">; 20 – </w:t>
      </w:r>
      <w:r w:rsidR="007713C8">
        <w:t>дымовые газы</w:t>
      </w:r>
      <w:r w:rsidRPr="00E24FE1">
        <w:t>;</w:t>
      </w:r>
    </w:p>
    <w:p w14:paraId="36F00F75" w14:textId="6B89164D" w:rsidR="00E24FE1" w:rsidRDefault="00E24FE1" w:rsidP="00EB229F">
      <w:pPr>
        <w:spacing w:line="36" w:lineRule="atLeast"/>
        <w:jc w:val="center"/>
      </w:pPr>
      <w:r w:rsidRPr="00E24FE1">
        <w:t>Рисунок 2.</w:t>
      </w:r>
      <w:r w:rsidR="00C77D81">
        <w:t>8</w:t>
      </w:r>
      <w:r w:rsidRPr="00E24FE1">
        <w:t xml:space="preserve"> – Расчетная схема теплотехнической системы</w:t>
      </w:r>
    </w:p>
    <w:p w14:paraId="241B674B" w14:textId="77777777" w:rsidR="00EB229F" w:rsidRPr="00E24FE1" w:rsidRDefault="00EB229F" w:rsidP="00EB229F">
      <w:pPr>
        <w:spacing w:line="36" w:lineRule="atLeast"/>
        <w:jc w:val="center"/>
      </w:pPr>
    </w:p>
    <w:p w14:paraId="6214F2E0" w14:textId="723C81F5" w:rsidR="00EB229F" w:rsidRPr="00E24FE1" w:rsidRDefault="00EB229F" w:rsidP="00EB229F">
      <w:pPr>
        <w:spacing w:line="36" w:lineRule="atLeast"/>
        <w:ind w:firstLine="708"/>
      </w:pPr>
      <w:r w:rsidRPr="00E24FE1">
        <w:t xml:space="preserve">В ходе </w:t>
      </w:r>
      <w:r w:rsidR="00387D0B">
        <w:t>проведения работы</w:t>
      </w:r>
      <w:r w:rsidRPr="00E24FE1">
        <w:t xml:space="preserve"> были установлены и уточнены связи между элементами схемы по потокам вещества и энергии. Определены связи с внешними системами, в том числе с окружающей средой. </w:t>
      </w:r>
    </w:p>
    <w:p w14:paraId="49012CD0" w14:textId="77777777" w:rsidR="00A720A2" w:rsidRDefault="00EB229F" w:rsidP="00A720A2">
      <w:pPr>
        <w:spacing w:line="36" w:lineRule="atLeast"/>
        <w:ind w:firstLine="708"/>
      </w:pPr>
      <w:r w:rsidRPr="00E24FE1">
        <w:t>Для упрощения математической модели потери вещества и энергии отнесены к соответствующим элементам и количественно учтены в уравнениях баланса через коэффициенты потерь энергии и вещества в окружающую среду. Для упрощения расчетной схемы были исключены насосы.</w:t>
      </w:r>
      <w:bookmarkStart w:id="16" w:name="_Toc90827592"/>
    </w:p>
    <w:p w14:paraId="163B072D" w14:textId="7F547B63" w:rsidR="004500B2" w:rsidRDefault="004500B2" w:rsidP="00A720A2">
      <w:pPr>
        <w:spacing w:line="36" w:lineRule="atLeast"/>
        <w:ind w:firstLine="708"/>
      </w:pPr>
      <w:r>
        <w:t xml:space="preserve">За </w:t>
      </w:r>
      <w:r w:rsidR="002155E2">
        <w:t xml:space="preserve">ненадобностью и с целью упрощения схемы некоторые потоки не были учтены в расчёте математической модели. </w:t>
      </w:r>
    </w:p>
    <w:p w14:paraId="697F999E" w14:textId="1C677BB2" w:rsidR="00E24FE1" w:rsidRDefault="00EA139B" w:rsidP="00411228">
      <w:pPr>
        <w:pStyle w:val="a7"/>
        <w:spacing w:before="0" w:line="36" w:lineRule="atLeast"/>
        <w:ind w:firstLine="708"/>
      </w:pPr>
      <w:bookmarkStart w:id="17" w:name="_Toc106861295"/>
      <w:r>
        <w:t>2.</w:t>
      </w:r>
      <w:r w:rsidR="00E24FE1" w:rsidRPr="00EA139B">
        <w:t xml:space="preserve">3 </w:t>
      </w:r>
      <w:r>
        <w:t>Р</w:t>
      </w:r>
      <w:r w:rsidR="00E24FE1" w:rsidRPr="00EA139B">
        <w:t>азработка математической модели исследуемой системы</w:t>
      </w:r>
      <w:bookmarkEnd w:id="16"/>
      <w:bookmarkEnd w:id="17"/>
    </w:p>
    <w:p w14:paraId="15C52819" w14:textId="77777777" w:rsidR="00E24FE1" w:rsidRPr="00E24FE1" w:rsidRDefault="00E24FE1" w:rsidP="00411228">
      <w:pPr>
        <w:spacing w:after="160" w:line="36" w:lineRule="atLeast"/>
        <w:ind w:firstLine="708"/>
      </w:pPr>
      <w:r w:rsidRPr="00E24FE1">
        <w:t>Математическая модель объекта может быть представлена в виде совокупности математического описания структуры системы, системы балансовых уравнений элементов системы, системы ограничений на параметры и функции цели.</w:t>
      </w:r>
    </w:p>
    <w:p w14:paraId="47A01203" w14:textId="596AC6DF" w:rsidR="00E24FE1" w:rsidRDefault="00E24FE1" w:rsidP="00902DC6">
      <w:pPr>
        <w:spacing w:line="36" w:lineRule="atLeast"/>
        <w:ind w:firstLine="708"/>
      </w:pPr>
      <w:r w:rsidRPr="00E24FE1">
        <w:lastRenderedPageBreak/>
        <w:t xml:space="preserve">Графически структура и связи элементов в модели представлены с помощью графа на рисунке </w:t>
      </w:r>
      <w:r w:rsidR="00902DC6">
        <w:t>2.</w:t>
      </w:r>
      <w:r w:rsidR="00C70BA7">
        <w:t>9</w:t>
      </w:r>
      <w:r w:rsidRPr="00E24FE1">
        <w:t xml:space="preserve">. </w:t>
      </w:r>
    </w:p>
    <w:p w14:paraId="129A520A" w14:textId="75622A3F" w:rsidR="00B4770F" w:rsidRDefault="00B4770F" w:rsidP="00902DC6">
      <w:pPr>
        <w:spacing w:line="36" w:lineRule="atLeast"/>
        <w:ind w:firstLine="708"/>
      </w:pPr>
      <w:r>
        <w:rPr>
          <w:noProof/>
        </w:rPr>
        <w:drawing>
          <wp:inline distT="0" distB="0" distL="0" distR="0" wp14:anchorId="51FBB21E" wp14:editId="3FECF83F">
            <wp:extent cx="5419725" cy="1800225"/>
            <wp:effectExtent l="0" t="0" r="9525" b="9525"/>
            <wp:docPr id="9" name="Рисунок 9" descr="Изображение выглядит как текст, небо, ден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небо, день&#10;&#10;Автоматически созданное описание"/>
                    <pic:cNvPicPr/>
                  </pic:nvPicPr>
                  <pic:blipFill>
                    <a:blip r:embed="rId74"/>
                    <a:stretch>
                      <a:fillRect/>
                    </a:stretch>
                  </pic:blipFill>
                  <pic:spPr>
                    <a:xfrm>
                      <a:off x="0" y="0"/>
                      <a:ext cx="5419725" cy="1800225"/>
                    </a:xfrm>
                    <a:prstGeom prst="rect">
                      <a:avLst/>
                    </a:prstGeom>
                  </pic:spPr>
                </pic:pic>
              </a:graphicData>
            </a:graphic>
          </wp:inline>
        </w:drawing>
      </w:r>
    </w:p>
    <w:p w14:paraId="13E8E61A" w14:textId="66E02661" w:rsidR="0021398A" w:rsidRPr="00E24FE1" w:rsidRDefault="0021398A" w:rsidP="00444E40">
      <w:pPr>
        <w:spacing w:line="36" w:lineRule="atLeast"/>
        <w:jc w:val="center"/>
      </w:pPr>
    </w:p>
    <w:p w14:paraId="3E3451EE" w14:textId="213547E5" w:rsidR="00E24FE1" w:rsidRPr="00E24FE1" w:rsidRDefault="00E24FE1" w:rsidP="00C24D70">
      <w:pPr>
        <w:spacing w:line="36" w:lineRule="atLeast"/>
        <w:jc w:val="center"/>
      </w:pPr>
      <w:r w:rsidRPr="00E24FE1">
        <w:t xml:space="preserve">Рисунок </w:t>
      </w:r>
      <w:r w:rsidR="00902DC6">
        <w:t>2.</w:t>
      </w:r>
      <w:r w:rsidR="00C77D81">
        <w:t>9</w:t>
      </w:r>
      <w:r w:rsidRPr="00E24FE1">
        <w:t xml:space="preserve"> – Ориентированный граф технической системы</w:t>
      </w:r>
    </w:p>
    <w:p w14:paraId="7837E7DB" w14:textId="77777777" w:rsidR="00E24FE1" w:rsidRPr="00E24FE1" w:rsidRDefault="00E24FE1" w:rsidP="00C24D70">
      <w:pPr>
        <w:spacing w:line="36" w:lineRule="atLeast"/>
      </w:pPr>
    </w:p>
    <w:p w14:paraId="13C6B8F1" w14:textId="7944797B" w:rsidR="00E24FE1" w:rsidRDefault="00E24FE1" w:rsidP="00F436F2">
      <w:pPr>
        <w:spacing w:line="36" w:lineRule="atLeast"/>
        <w:ind w:firstLine="708"/>
      </w:pPr>
      <w:r w:rsidRPr="00E24FE1">
        <w:t xml:space="preserve">Кодировка графа произведена в структурной матрице (таблица </w:t>
      </w:r>
      <w:r w:rsidR="00BB3320">
        <w:t>А.1</w:t>
      </w:r>
      <w:r w:rsidR="002408F7">
        <w:t>, Приложение А</w:t>
      </w:r>
      <w:r w:rsidRPr="00E24FE1">
        <w:t xml:space="preserve">) и матрице видов связей (таблица </w:t>
      </w:r>
      <w:r w:rsidR="004468D0">
        <w:t>Б.1</w:t>
      </w:r>
      <w:r w:rsidR="002408F7">
        <w:t xml:space="preserve">, Приложение </w:t>
      </w:r>
      <w:r w:rsidR="004468D0">
        <w:t>Б</w:t>
      </w:r>
      <w:r w:rsidRPr="00E24FE1">
        <w:t xml:space="preserve">). </w:t>
      </w:r>
    </w:p>
    <w:p w14:paraId="49B1BD1B" w14:textId="6213A88F" w:rsidR="00E24FE1" w:rsidRPr="00E24FE1" w:rsidRDefault="00E24FE1" w:rsidP="00F436F2">
      <w:pPr>
        <w:spacing w:line="36" w:lineRule="atLeast"/>
        <w:ind w:firstLine="708"/>
      </w:pPr>
      <w:r w:rsidRPr="00E24FE1">
        <w:t xml:space="preserve">Проанализировав структурную матрицу, был сделан вывод, что в расчетной схеме </w:t>
      </w:r>
      <w:r w:rsidR="008F3211">
        <w:t>7</w:t>
      </w:r>
      <w:r w:rsidRPr="00E24FE1">
        <w:t xml:space="preserve"> внешних и </w:t>
      </w:r>
      <w:r w:rsidR="008F3211">
        <w:t>15</w:t>
      </w:r>
      <w:r w:rsidRPr="00E24FE1">
        <w:t xml:space="preserve"> внутренних связей. Внутренние связи участвуют в построении матрицы контуров. </w:t>
      </w:r>
    </w:p>
    <w:p w14:paraId="28E6B88F" w14:textId="241F8947" w:rsidR="00E24FE1" w:rsidRPr="00E24FE1" w:rsidRDefault="00E24FE1" w:rsidP="008B4E36">
      <w:pPr>
        <w:spacing w:line="36" w:lineRule="atLeast"/>
        <w:ind w:firstLine="708"/>
      </w:pPr>
      <w:r w:rsidRPr="00E24FE1">
        <w:t xml:space="preserve">Проанализировав матрицу видов связи, был сделан вывод, что в расчетной схеме имеется </w:t>
      </w:r>
      <w:r w:rsidR="00162F16">
        <w:t>8</w:t>
      </w:r>
      <w:r w:rsidRPr="00E24FE1">
        <w:t xml:space="preserve"> видов энергоносителей. </w:t>
      </w:r>
    </w:p>
    <w:p w14:paraId="36430E68" w14:textId="77777777" w:rsidR="00E24FE1" w:rsidRPr="00E24FE1" w:rsidRDefault="00E24FE1" w:rsidP="00C24D70">
      <w:pPr>
        <w:spacing w:line="36" w:lineRule="atLeast"/>
      </w:pPr>
      <w:r w:rsidRPr="00E24FE1">
        <w:t>Для каждого элемента системы записаны следующие уравнения:</w:t>
      </w:r>
    </w:p>
    <w:p w14:paraId="458C780F" w14:textId="77777777" w:rsidR="00E24FE1" w:rsidRPr="00E24FE1" w:rsidRDefault="00E24FE1" w:rsidP="009E168D">
      <w:pPr>
        <w:numPr>
          <w:ilvl w:val="0"/>
          <w:numId w:val="9"/>
        </w:numPr>
        <w:spacing w:line="36" w:lineRule="atLeast"/>
      </w:pPr>
      <w:r w:rsidRPr="00E24FE1">
        <w:t xml:space="preserve">баланса энергии для </w:t>
      </w:r>
      <w:r w:rsidRPr="00E24FE1">
        <w:rPr>
          <w:i/>
        </w:rPr>
        <w:t>k</w:t>
      </w:r>
      <w:r w:rsidRPr="00E24FE1">
        <w:t>-го элемента:</w:t>
      </w:r>
    </w:p>
    <w:p w14:paraId="38E6ADD8" w14:textId="0CD57389" w:rsidR="00E24FE1" w:rsidRPr="00E24FE1" w:rsidRDefault="00E24FE1" w:rsidP="008B4E36">
      <w:pPr>
        <w:spacing w:line="36" w:lineRule="atLeast"/>
        <w:jc w:val="right"/>
      </w:pPr>
      <w:r w:rsidRPr="00E24FE1">
        <w:object w:dxaOrig="3180" w:dyaOrig="740" w14:anchorId="7E3A8CA5">
          <v:shape id="_x0000_i1057" type="#_x0000_t75" style="width:159.75pt;height:37.5pt" o:ole="" fillcolor="window">
            <v:imagedata r:id="rId75" o:title=""/>
          </v:shape>
          <o:OLEObject Type="Embed" ProgID="Equation.DSMT4" ShapeID="_x0000_i1057" DrawAspect="Content" ObjectID="_1717476226" r:id="rId76"/>
        </w:object>
      </w:r>
      <w:r w:rsidRPr="00E24FE1">
        <w:t xml:space="preserve">                                </w:t>
      </w:r>
      <w:r w:rsidRPr="00E24FE1">
        <w:tab/>
        <w:t>(</w:t>
      </w:r>
      <w:r w:rsidR="008B4E36">
        <w:t>2.6</w:t>
      </w:r>
      <w:r w:rsidRPr="00E24FE1">
        <w:t>)</w:t>
      </w:r>
    </w:p>
    <w:p w14:paraId="04A7FB82" w14:textId="77777777" w:rsidR="00E24FE1" w:rsidRPr="00E24FE1" w:rsidRDefault="00E24FE1" w:rsidP="009E168D">
      <w:pPr>
        <w:numPr>
          <w:ilvl w:val="0"/>
          <w:numId w:val="9"/>
        </w:numPr>
        <w:spacing w:line="36" w:lineRule="atLeast"/>
      </w:pPr>
      <w:r w:rsidRPr="00E24FE1">
        <w:t xml:space="preserve">материального баланса для </w:t>
      </w:r>
      <w:r w:rsidRPr="00E24FE1">
        <w:rPr>
          <w:i/>
        </w:rPr>
        <w:t>i</w:t>
      </w:r>
      <w:r w:rsidRPr="00E24FE1">
        <w:t xml:space="preserve">-го энергоносителя в </w:t>
      </w:r>
      <w:r w:rsidRPr="00E24FE1">
        <w:rPr>
          <w:i/>
        </w:rPr>
        <w:t>k</w:t>
      </w:r>
      <w:r w:rsidRPr="00E24FE1">
        <w:t>-м элементе:</w:t>
      </w:r>
    </w:p>
    <w:p w14:paraId="3B685B01" w14:textId="467FEC8C" w:rsidR="00E24FE1" w:rsidRPr="00E24FE1" w:rsidRDefault="00E24FE1" w:rsidP="008B4E36">
      <w:pPr>
        <w:spacing w:line="36" w:lineRule="atLeast"/>
        <w:jc w:val="right"/>
      </w:pPr>
      <w:r w:rsidRPr="00E24FE1">
        <w:tab/>
      </w:r>
      <w:r w:rsidRPr="00E24FE1">
        <w:object w:dxaOrig="1120" w:dyaOrig="760" w14:anchorId="27329A44">
          <v:shape id="_x0000_i1058" type="#_x0000_t75" style="width:57.75pt;height:40.5pt" o:ole="" fillcolor="window">
            <v:imagedata r:id="rId77" o:title=""/>
          </v:shape>
          <o:OLEObject Type="Embed" ProgID="Equation.DSMT4" ShapeID="_x0000_i1058" DrawAspect="Content" ObjectID="_1717476227" r:id="rId78"/>
        </w:object>
      </w:r>
      <w:r w:rsidRPr="00E24FE1">
        <w:tab/>
        <w:t xml:space="preserve">                                                  (</w:t>
      </w:r>
      <w:r w:rsidR="008B4E36">
        <w:t>2.7</w:t>
      </w:r>
      <w:r w:rsidRPr="00E24FE1">
        <w:t>)</w:t>
      </w:r>
    </w:p>
    <w:p w14:paraId="2D7818B8" w14:textId="77777777" w:rsidR="00E24FE1" w:rsidRPr="00E24FE1" w:rsidRDefault="00E24FE1" w:rsidP="009E168D">
      <w:pPr>
        <w:numPr>
          <w:ilvl w:val="0"/>
          <w:numId w:val="9"/>
        </w:numPr>
        <w:spacing w:line="36" w:lineRule="atLeast"/>
      </w:pPr>
      <w:r w:rsidRPr="00E24FE1">
        <w:t xml:space="preserve">изменения давления </w:t>
      </w:r>
      <w:r w:rsidRPr="00E24FE1">
        <w:rPr>
          <w:i/>
        </w:rPr>
        <w:t>i</w:t>
      </w:r>
      <w:r w:rsidRPr="00E24FE1">
        <w:t xml:space="preserve">-го энергоносителя в </w:t>
      </w:r>
      <w:r w:rsidRPr="00E24FE1">
        <w:rPr>
          <w:i/>
        </w:rPr>
        <w:t>k</w:t>
      </w:r>
      <w:r w:rsidRPr="00E24FE1">
        <w:t>-м элементе:</w:t>
      </w:r>
    </w:p>
    <w:p w14:paraId="73591F23" w14:textId="67CB1606" w:rsidR="00E24FE1" w:rsidRPr="00E24FE1" w:rsidRDefault="00E24FE1" w:rsidP="008B4E36">
      <w:pPr>
        <w:spacing w:line="36" w:lineRule="atLeast"/>
        <w:jc w:val="right"/>
      </w:pPr>
      <w:r w:rsidRPr="00E24FE1">
        <w:object w:dxaOrig="2120" w:dyaOrig="480" w14:anchorId="5B54F426">
          <v:shape id="_x0000_i1059" type="#_x0000_t75" style="width:107.25pt;height:23.25pt" o:ole="" fillcolor="window">
            <v:imagedata r:id="rId79" o:title=""/>
          </v:shape>
          <o:OLEObject Type="Embed" ProgID="Equation.DSMT4" ShapeID="_x0000_i1059" DrawAspect="Content" ObjectID="_1717476228" r:id="rId80"/>
        </w:object>
      </w:r>
      <w:r w:rsidRPr="00E24FE1">
        <w:t xml:space="preserve">                                        </w:t>
      </w:r>
      <w:r w:rsidRPr="00E24FE1">
        <w:tab/>
        <w:t>(</w:t>
      </w:r>
      <w:r w:rsidR="008B4E36">
        <w:t>2.8</w:t>
      </w:r>
      <w:r w:rsidRPr="00E24FE1">
        <w:t>)</w:t>
      </w:r>
    </w:p>
    <w:p w14:paraId="3D0C68D1" w14:textId="77777777" w:rsidR="00E24FE1" w:rsidRPr="00E24FE1" w:rsidRDefault="00E24FE1" w:rsidP="009E168D">
      <w:pPr>
        <w:numPr>
          <w:ilvl w:val="0"/>
          <w:numId w:val="9"/>
        </w:numPr>
        <w:spacing w:line="36" w:lineRule="atLeast"/>
      </w:pPr>
      <w:r w:rsidRPr="00E24FE1">
        <w:t xml:space="preserve">изменения энтальпии </w:t>
      </w:r>
      <w:r w:rsidRPr="00E24FE1">
        <w:rPr>
          <w:i/>
        </w:rPr>
        <w:t>i</w:t>
      </w:r>
      <w:r w:rsidRPr="00E24FE1">
        <w:t xml:space="preserve">-го энергоносителя в </w:t>
      </w:r>
      <w:r w:rsidRPr="00E24FE1">
        <w:rPr>
          <w:i/>
        </w:rPr>
        <w:t>k</w:t>
      </w:r>
      <w:r w:rsidRPr="00E24FE1">
        <w:t>-м элементе:</w:t>
      </w:r>
    </w:p>
    <w:p w14:paraId="201DF15F" w14:textId="659BD1B2" w:rsidR="00E24FE1" w:rsidRPr="00E24FE1" w:rsidRDefault="00E24FE1" w:rsidP="008B4E36">
      <w:pPr>
        <w:spacing w:line="36" w:lineRule="atLeast"/>
        <w:jc w:val="right"/>
      </w:pPr>
      <w:r w:rsidRPr="00E24FE1">
        <w:tab/>
      </w:r>
      <w:r w:rsidRPr="00E24FE1">
        <w:object w:dxaOrig="2060" w:dyaOrig="420" w14:anchorId="652740A7">
          <v:shape id="_x0000_i1060" type="#_x0000_t75" style="width:106.5pt;height:20.25pt" o:ole="" fillcolor="window">
            <v:imagedata r:id="rId81" o:title=""/>
          </v:shape>
          <o:OLEObject Type="Embed" ProgID="Equation.DSMT4" ShapeID="_x0000_i1060" DrawAspect="Content" ObjectID="_1717476229" r:id="rId82"/>
        </w:object>
      </w:r>
      <w:r w:rsidRPr="00E24FE1">
        <w:t xml:space="preserve">                                       </w:t>
      </w:r>
      <w:r w:rsidRPr="00E24FE1">
        <w:tab/>
        <w:t>(</w:t>
      </w:r>
      <w:r w:rsidR="008B4E36">
        <w:t>2.9</w:t>
      </w:r>
      <w:r w:rsidRPr="00E24FE1">
        <w:t>)</w:t>
      </w:r>
    </w:p>
    <w:p w14:paraId="37C17C04" w14:textId="77777777" w:rsidR="00E24FE1" w:rsidRPr="00E24FE1" w:rsidRDefault="00E24FE1" w:rsidP="00C24D70">
      <w:pPr>
        <w:spacing w:line="36" w:lineRule="atLeast"/>
      </w:pPr>
      <w:r w:rsidRPr="00E24FE1">
        <w:t xml:space="preserve">где     </w:t>
      </w:r>
      <w:r w:rsidRPr="00E24FE1">
        <w:rPr>
          <w:i/>
        </w:rPr>
        <w:t>G</w:t>
      </w:r>
      <w:r w:rsidRPr="00E24FE1">
        <w:t xml:space="preserve"> – расход энергоносителя;</w:t>
      </w:r>
    </w:p>
    <w:p w14:paraId="14BF6944" w14:textId="77777777" w:rsidR="00E24FE1" w:rsidRPr="00E24FE1" w:rsidRDefault="00E24FE1" w:rsidP="008B4E36">
      <w:pPr>
        <w:spacing w:line="36" w:lineRule="atLeast"/>
        <w:ind w:firstLine="708"/>
      </w:pPr>
      <w:r w:rsidRPr="00E24FE1">
        <w:rPr>
          <w:i/>
        </w:rPr>
        <w:t>N</w:t>
      </w:r>
      <w:r w:rsidRPr="00E24FE1">
        <w:t xml:space="preserve"> – мощность электрической или механической связи; </w:t>
      </w:r>
    </w:p>
    <w:p w14:paraId="0E3617F1" w14:textId="77777777" w:rsidR="00E24FE1" w:rsidRPr="00E24FE1" w:rsidRDefault="00E24FE1" w:rsidP="008B4E36">
      <w:pPr>
        <w:spacing w:line="36" w:lineRule="atLeast"/>
        <w:ind w:firstLine="708"/>
      </w:pPr>
      <w:r w:rsidRPr="00E24FE1">
        <w:rPr>
          <w:i/>
        </w:rPr>
        <w:t>р</w:t>
      </w:r>
      <w:r w:rsidRPr="00E24FE1">
        <w:t xml:space="preserve"> и </w:t>
      </w:r>
      <w:r w:rsidRPr="00E24FE1">
        <w:rPr>
          <w:i/>
        </w:rPr>
        <w:t>h</w:t>
      </w:r>
      <w:r w:rsidRPr="00E24FE1">
        <w:t xml:space="preserve"> – соответственно давление и энтальпия энергоносителя исходящей ('') или входящей (') связи элемента;</w:t>
      </w:r>
    </w:p>
    <w:p w14:paraId="4C4141E8" w14:textId="77777777" w:rsidR="00E24FE1" w:rsidRPr="00E24FE1" w:rsidRDefault="00E24FE1" w:rsidP="008B4E36">
      <w:pPr>
        <w:spacing w:line="36" w:lineRule="atLeast"/>
        <w:ind w:firstLine="708"/>
      </w:pPr>
      <w:r w:rsidRPr="00E24FE1">
        <w:rPr>
          <w:i/>
        </w:rPr>
        <w:t>∆р</w:t>
      </w:r>
      <w:r w:rsidRPr="00E24FE1">
        <w:t xml:space="preserve"> и </w:t>
      </w:r>
      <w:r w:rsidRPr="00E24FE1">
        <w:rPr>
          <w:i/>
        </w:rPr>
        <w:t>∆h</w:t>
      </w:r>
      <w:r w:rsidRPr="00E24FE1">
        <w:t xml:space="preserve"> – соответственно изменения давления и энтальпии соответствующих теплоносителей в элементах;</w:t>
      </w:r>
    </w:p>
    <w:p w14:paraId="77475799" w14:textId="77777777" w:rsidR="002408F7" w:rsidRDefault="00E24FE1" w:rsidP="002408F7">
      <w:pPr>
        <w:spacing w:line="36" w:lineRule="atLeast"/>
        <w:ind w:firstLine="708"/>
      </w:pPr>
      <w:r w:rsidRPr="00E24FE1">
        <w:sym w:font="Symbol" w:char="F067"/>
      </w:r>
      <w:r w:rsidRPr="00E24FE1">
        <w:t xml:space="preserve"> – коэффициент, учитывающий потери связывающего потока в окружающую среду.</w:t>
      </w:r>
    </w:p>
    <w:p w14:paraId="407660D9" w14:textId="77777777" w:rsidR="000D2D85" w:rsidRDefault="00E24FE1" w:rsidP="008B7ABB">
      <w:pPr>
        <w:spacing w:line="36" w:lineRule="atLeast"/>
        <w:ind w:left="-284" w:firstLine="708"/>
      </w:pPr>
      <w:r w:rsidRPr="00E24FE1">
        <w:t>В качестве зависимых переменных приняты расходы, энтальпии, мощности механической, электрической и тепловой энергий.</w:t>
      </w:r>
    </w:p>
    <w:p w14:paraId="683928E4" w14:textId="50204988" w:rsidR="008B7ABB" w:rsidRPr="008B7ABB" w:rsidRDefault="000D2D85" w:rsidP="008B7ABB">
      <w:pPr>
        <w:spacing w:line="36" w:lineRule="atLeast"/>
        <w:ind w:left="-284" w:firstLine="708"/>
      </w:pPr>
      <w:r>
        <w:lastRenderedPageBreak/>
        <w:t>В качестве расчётной выбрана турбина ПТ-50.</w:t>
      </w:r>
      <w:r w:rsidR="00ED7319">
        <w:t xml:space="preserve"> </w:t>
      </w:r>
      <w:r w:rsidR="008B7ABB" w:rsidRPr="00E74712">
        <w:rPr>
          <w:rFonts w:hint="eastAsia"/>
          <w:szCs w:val="24"/>
        </w:rPr>
        <w:t>Для</w:t>
      </w:r>
      <w:r w:rsidR="008B7ABB" w:rsidRPr="00E74712">
        <w:rPr>
          <w:szCs w:val="24"/>
        </w:rPr>
        <w:t xml:space="preserve"> синтезированной принципиальной схемы энерготехнологической установки была разработана математическая модель макроуровня, которая представлена </w:t>
      </w:r>
      <w:r w:rsidR="008B7ABB" w:rsidRPr="00E74712">
        <w:rPr>
          <w:iCs/>
          <w:szCs w:val="24"/>
        </w:rPr>
        <w:t>следующим образом:</w:t>
      </w:r>
    </w:p>
    <w:p w14:paraId="73E2ABAF" w14:textId="1DA64DFB" w:rsidR="008B7ABB" w:rsidRPr="00E74712" w:rsidRDefault="00020372" w:rsidP="008B7ABB">
      <w:pPr>
        <w:ind w:firstLine="708"/>
        <w:rPr>
          <w:iCs/>
          <w:szCs w:val="24"/>
        </w:rPr>
      </w:pPr>
      <w:r w:rsidRPr="00E74712">
        <w:rPr>
          <w:iCs/>
          <w:noProof/>
          <w:szCs w:val="24"/>
        </w:rPr>
        <mc:AlternateContent>
          <mc:Choice Requires="wps">
            <w:drawing>
              <wp:anchor distT="0" distB="0" distL="114300" distR="114300" simplePos="0" relativeHeight="251659264" behindDoc="0" locked="0" layoutInCell="1" allowOverlap="1" wp14:anchorId="60EA9A85" wp14:editId="2E3ADAA7">
                <wp:simplePos x="0" y="0"/>
                <wp:positionH relativeFrom="column">
                  <wp:posOffset>-422378</wp:posOffset>
                </wp:positionH>
                <wp:positionV relativeFrom="paragraph">
                  <wp:posOffset>-4430</wp:posOffset>
                </wp:positionV>
                <wp:extent cx="338455" cy="8569842"/>
                <wp:effectExtent l="0" t="0" r="23495" b="22225"/>
                <wp:wrapNone/>
                <wp:docPr id="1" name="Левая фигурная скобка 1"/>
                <wp:cNvGraphicFramePr/>
                <a:graphic xmlns:a="http://schemas.openxmlformats.org/drawingml/2006/main">
                  <a:graphicData uri="http://schemas.microsoft.com/office/word/2010/wordprocessingShape">
                    <wps:wsp>
                      <wps:cNvSpPr/>
                      <wps:spPr>
                        <a:xfrm>
                          <a:off x="0" y="0"/>
                          <a:ext cx="338455" cy="8569842"/>
                        </a:xfrm>
                        <a:prstGeom prst="leftBrace">
                          <a:avLst>
                            <a:gd name="adj1" fmla="val 76618"/>
                            <a:gd name="adj2" fmla="val 4802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shapetype w14:anchorId="0259BA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 o:spid="_x0000_s1026" type="#_x0000_t87" style="position:absolute;margin-left:-33.25pt;margin-top:-.35pt;width:26.65pt;height:67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" adj="654,10373" strokecolor="black [3213]" strokeweight="1pt">
                <v:stroke joinstyle="miter"/>
              </v:shape>
            </w:pict>
          </mc:Fallback>
        </mc:AlternateContent>
      </w:r>
    </w:p>
    <w:p w14:paraId="59E15840" w14:textId="77777777" w:rsidR="008B7ABB" w:rsidRDefault="008B7ABB" w:rsidP="008B7ABB">
      <w:pPr>
        <w:rPr>
          <w:rFonts w:ascii="Cambria Math" w:hAnsi="Cambria Math"/>
          <w:szCs w:val="24"/>
          <w:oMath/>
        </w:rPr>
        <w:sectPr w:rsidR="008B7ABB" w:rsidSect="00411228">
          <w:footerReference w:type="default" r:id="rId83"/>
          <w:footerReference w:type="first" r:id="rId84"/>
          <w:pgSz w:w="11906" w:h="16838"/>
          <w:pgMar w:top="1134" w:right="567" w:bottom="1134" w:left="1134" w:header="709" w:footer="709" w:gutter="0"/>
          <w:cols w:space="708"/>
          <w:titlePg/>
          <w:docGrid w:linePitch="381"/>
        </w:sectPr>
      </w:pPr>
    </w:p>
    <w:p w14:paraId="35037CDF"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D</m:t>
              </m:r>
            </m:e>
            <m:sub>
              <m:r>
                <w:rPr>
                  <w:rFonts w:ascii="Cambria Math" w:hAnsi="Cambria Math"/>
                  <w:szCs w:val="24"/>
                </w:rPr>
                <m:t>п</m:t>
              </m:r>
            </m:sub>
          </m:sSub>
          <m:r>
            <m:rPr>
              <m:sty m:val="p"/>
            </m:rP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lang w:val="en-US"/>
                    </w:rPr>
                  </m:ctrlPr>
                </m:sSubPr>
                <m:e>
                  <m:r>
                    <w:rPr>
                      <w:rFonts w:ascii="Cambria Math" w:hAnsi="Cambria Math"/>
                      <w:szCs w:val="24"/>
                      <w:lang w:val="en-US"/>
                    </w:rPr>
                    <m:t>N</m:t>
                  </m:r>
                </m:e>
                <m:sub>
                  <m:r>
                    <w:rPr>
                      <w:rFonts w:ascii="Cambria Math" w:hAnsi="Cambria Math"/>
                      <w:szCs w:val="24"/>
                    </w:rPr>
                    <m:t>т</m:t>
                  </m:r>
                </m:sub>
              </m:sSub>
            </m:num>
            <m:den>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8</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η</m:t>
                  </m:r>
                </m:e>
                <m:sub>
                  <m:r>
                    <w:rPr>
                      <w:rFonts w:ascii="Cambria Math" w:hAnsi="Cambria Math"/>
                      <w:szCs w:val="24"/>
                    </w:rPr>
                    <m:t>эм</m:t>
                  </m:r>
                </m:sub>
              </m:sSub>
            </m:den>
          </m:f>
          <m:r>
            <w:rPr>
              <w:rFonts w:ascii="Cambria Math" w:hAnsi="Cambria Math"/>
              <w:szCs w:val="24"/>
            </w:rPr>
            <m:t xml:space="preserve"> </m:t>
          </m:r>
        </m:oMath>
      </m:oMathPara>
    </w:p>
    <w:p w14:paraId="61DA46E2" w14:textId="77777777" w:rsidR="008B7ABB" w:rsidRPr="00E74712" w:rsidRDefault="008B7ABB" w:rsidP="008B7ABB">
      <w:pPr>
        <w:ind w:left="-426" w:firstLine="284"/>
        <w:rPr>
          <w:iCs/>
          <w:szCs w:val="24"/>
        </w:rPr>
      </w:pPr>
      <m:oMathPara>
        <m:oMathParaPr>
          <m:jc m:val="left"/>
        </m:oMathParaPr>
        <m:oMath>
          <m:r>
            <w:rPr>
              <w:rFonts w:ascii="Cambria Math" w:hAnsi="Cambria Math"/>
              <w:szCs w:val="24"/>
            </w:rPr>
            <m:t>B=</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lang w:val="en-US"/>
                    </w:rPr>
                    <m:t>D</m:t>
                  </m:r>
                </m:e>
                <m:sub>
                  <m:r>
                    <w:rPr>
                      <w:rFonts w:ascii="Cambria Math" w:hAnsi="Cambria Math"/>
                      <w:szCs w:val="24"/>
                    </w:rPr>
                    <m:t>п</m:t>
                  </m:r>
                </m:sub>
              </m:sSub>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19</m:t>
                      </m:r>
                    </m:sub>
                  </m:sSub>
                </m:e>
              </m:d>
            </m:num>
            <m:den>
              <m:sSubSup>
                <m:sSubSupPr>
                  <m:ctrlPr>
                    <w:rPr>
                      <w:rFonts w:ascii="Cambria Math" w:hAnsi="Cambria Math"/>
                      <w:i/>
                      <w:iCs/>
                      <w:szCs w:val="24"/>
                    </w:rPr>
                  </m:ctrlPr>
                </m:sSubSupPr>
                <m:e>
                  <m:r>
                    <w:rPr>
                      <w:rFonts w:ascii="Cambria Math" w:hAnsi="Cambria Math"/>
                      <w:szCs w:val="24"/>
                      <w:lang w:val="en-US"/>
                    </w:rPr>
                    <m:t>Q</m:t>
                  </m:r>
                </m:e>
                <m:sub>
                  <m:r>
                    <w:rPr>
                      <w:rFonts w:ascii="Cambria Math" w:hAnsi="Cambria Math"/>
                      <w:szCs w:val="24"/>
                    </w:rPr>
                    <m:t>н</m:t>
                  </m:r>
                </m:sub>
                <m:sup>
                  <m:r>
                    <w:rPr>
                      <w:rFonts w:ascii="Cambria Math" w:hAnsi="Cambria Math"/>
                      <w:szCs w:val="24"/>
                    </w:rPr>
                    <m:t>р</m:t>
                  </m:r>
                </m:sup>
              </m:sSubSup>
            </m:den>
          </m:f>
        </m:oMath>
      </m:oMathPara>
    </w:p>
    <w:p w14:paraId="0DDE3E12"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lang w:val="en-US"/>
                </w:rPr>
                <m:t>G</m:t>
              </m:r>
            </m:e>
            <m:sub>
              <m:r>
                <w:rPr>
                  <w:rFonts w:ascii="Cambria Math" w:hAnsi="Cambria Math"/>
                  <w:szCs w:val="24"/>
                </w:rPr>
                <m:t>в</m:t>
              </m:r>
            </m:sub>
          </m:sSub>
          <m:r>
            <m:rPr>
              <m:sty m:val="p"/>
            </m:rPr>
            <w:rPr>
              <w:rFonts w:ascii="Cambria Math" w:hAnsi="Cambria Math"/>
              <w:szCs w:val="24"/>
            </w:rPr>
            <m:t>=</m:t>
          </m:r>
          <m:r>
            <w:rPr>
              <w:rFonts w:ascii="Cambria Math" w:hAnsi="Cambria Math"/>
              <w:szCs w:val="24"/>
            </w:rPr>
            <m:t>B</m:t>
          </m:r>
          <m:r>
            <m:rPr>
              <m:sty m:val="p"/>
            </m:rPr>
            <w:rPr>
              <w:rFonts w:ascii="Cambria Math" w:hAnsi="Cambria Math"/>
              <w:szCs w:val="24"/>
            </w:rPr>
            <m:t>∙α⋅</m:t>
          </m:r>
          <m:sSub>
            <m:sSubPr>
              <m:ctrlPr>
                <w:rPr>
                  <w:rFonts w:ascii="Cambria Math" w:hAnsi="Cambria Math"/>
                  <w:iCs/>
                  <w:szCs w:val="24"/>
                </w:rPr>
              </m:ctrlPr>
            </m:sSubPr>
            <m:e>
              <m:r>
                <w:rPr>
                  <w:rFonts w:ascii="Cambria Math" w:hAnsi="Cambria Math"/>
                  <w:szCs w:val="24"/>
                </w:rPr>
                <m:t>G</m:t>
              </m:r>
            </m:e>
            <m:sub>
              <m:r>
                <m:rPr>
                  <m:nor/>
                </m:rPr>
                <w:rPr>
                  <w:iCs/>
                  <w:szCs w:val="24"/>
                </w:rPr>
                <m:t>во</m:t>
              </m:r>
            </m:sub>
          </m:sSub>
          <m:r>
            <w:rPr>
              <w:rFonts w:ascii="Cambria Math" w:hAnsi="Cambria Math"/>
              <w:szCs w:val="24"/>
            </w:rPr>
            <m:t xml:space="preserve"> </m:t>
          </m:r>
        </m:oMath>
      </m:oMathPara>
    </w:p>
    <w:p w14:paraId="21FFF695"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5</m:t>
              </m:r>
            </m:sub>
            <m:sup>
              <m:r>
                <w:rPr>
                  <w:rFonts w:ascii="Cambria Math" w:hAnsi="Cambria Math"/>
                  <w:szCs w:val="24"/>
                </w:rPr>
                <m:t>д</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ctrlPr>
                <w:rPr>
                  <w:rFonts w:ascii="Cambria Math" w:hAnsi="Cambria Math"/>
                  <w:i/>
                  <w:iCs/>
                  <w:szCs w:val="24"/>
                </w:rPr>
              </m:ctrlPr>
            </m:dPr>
            <m:e>
              <m:sSubSup>
                <m:sSubSupPr>
                  <m:ctrlPr>
                    <w:rPr>
                      <w:rFonts w:ascii="Cambria Math" w:hAnsi="Cambria Math"/>
                      <w:iCs/>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5</m:t>
                  </m:r>
                </m:sub>
                <m:sup>
                  <m:r>
                    <w:rPr>
                      <w:rFonts w:ascii="Cambria Math" w:hAnsi="Cambria Math"/>
                      <w:szCs w:val="24"/>
                    </w:rPr>
                    <m:t>т</m:t>
                  </m:r>
                </m:sup>
              </m:sSubSup>
              <m:ctrlPr>
                <w:rPr>
                  <w:rFonts w:ascii="Cambria Math" w:hAnsi="Cambria Math"/>
                  <w:i/>
                  <w:iCs/>
                  <w:szCs w:val="24"/>
                  <w:lang w:val="en-US"/>
                </w:rPr>
              </m:ctrlPr>
            </m:e>
          </m:d>
          <m:r>
            <w:rPr>
              <w:rFonts w:ascii="Cambria Math" w:hAnsi="Cambria Math"/>
              <w:szCs w:val="24"/>
            </w:rPr>
            <m:t>)</m:t>
          </m:r>
        </m:oMath>
      </m:oMathPara>
    </w:p>
    <w:p w14:paraId="73A374E3"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D</m:t>
              </m:r>
            </m:e>
            <m:sub>
              <m:r>
                <w:rPr>
                  <w:rFonts w:ascii="Cambria Math" w:hAnsi="Cambria Math"/>
                  <w:szCs w:val="24"/>
                </w:rPr>
                <m:t>п</m:t>
              </m:r>
            </m:sub>
            <m:sup>
              <m:r>
                <w:rPr>
                  <w:rFonts w:ascii="Cambria Math" w:hAnsi="Cambria Math"/>
                  <w:szCs w:val="24"/>
                </w:rPr>
                <m:t>1</m:t>
              </m:r>
            </m:sup>
          </m:sSubSup>
          <m:r>
            <m:rPr>
              <m:sty m:val="p"/>
            </m:rPr>
            <w:rPr>
              <w:rFonts w:ascii="Cambria Math" w:hAnsi="Cambria Math"/>
              <w:szCs w:val="24"/>
            </w:rPr>
            <m:t>=</m:t>
          </m:r>
          <m:sSub>
            <m:sSubPr>
              <m:ctrlPr>
                <w:rPr>
                  <w:rFonts w:ascii="Cambria Math" w:hAnsi="Cambria Math"/>
                  <w:i/>
                  <w:iCs/>
                  <w:szCs w:val="24"/>
                  <w:lang w:val="en-US"/>
                </w:rPr>
              </m:ctrlPr>
            </m:sSubPr>
            <m:e>
              <m:r>
                <w:rPr>
                  <w:rFonts w:ascii="Cambria Math" w:hAnsi="Cambria Math"/>
                  <w:szCs w:val="24"/>
                  <w:lang w:val="en-US"/>
                </w:rPr>
                <m:t>D</m:t>
              </m:r>
            </m:e>
            <m:sub>
              <m:r>
                <w:rPr>
                  <w:rFonts w:ascii="Cambria Math" w:hAnsi="Cambria Math"/>
                  <w:szCs w:val="24"/>
                  <w:lang w:val="en-US"/>
                </w:rPr>
                <m:t>п</m:t>
              </m:r>
            </m:sub>
          </m:sSub>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α</m:t>
              </m:r>
            </m:e>
            <m:sub>
              <m:r>
                <w:rPr>
                  <w:rFonts w:ascii="Cambria Math" w:hAnsi="Cambria Math"/>
                  <w:szCs w:val="24"/>
                  <w:lang w:val="en-US"/>
                </w:rPr>
                <m:t>от1</m:t>
              </m:r>
            </m:sub>
          </m:sSub>
        </m:oMath>
      </m:oMathPara>
    </w:p>
    <w:p w14:paraId="60C82299"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6</m:t>
              </m:r>
            </m:sub>
            <m:sup>
              <m:r>
                <w:rPr>
                  <w:rFonts w:ascii="Cambria Math" w:hAnsi="Cambria Math"/>
                  <w:szCs w:val="24"/>
                </w:rPr>
                <m:t>д</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ctrlPr>
                <w:rPr>
                  <w:rFonts w:ascii="Cambria Math" w:hAnsi="Cambria Math"/>
                  <w:i/>
                  <w:iCs/>
                  <w:szCs w:val="24"/>
                </w:rPr>
              </m:ctrlPr>
            </m:dPr>
            <m:e>
              <m:sSubSup>
                <m:sSubSupPr>
                  <m:ctrlPr>
                    <w:rPr>
                      <w:rFonts w:ascii="Cambria Math" w:hAnsi="Cambria Math"/>
                      <w:iCs/>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6</m:t>
                  </m:r>
                </m:sub>
                <m:sup>
                  <m:r>
                    <w:rPr>
                      <w:rFonts w:ascii="Cambria Math" w:hAnsi="Cambria Math"/>
                      <w:szCs w:val="24"/>
                    </w:rPr>
                    <m:t>т</m:t>
                  </m:r>
                </m:sup>
              </m:sSubSup>
              <m:ctrlPr>
                <w:rPr>
                  <w:rFonts w:ascii="Cambria Math" w:hAnsi="Cambria Math"/>
                  <w:i/>
                  <w:iCs/>
                  <w:szCs w:val="24"/>
                  <w:lang w:val="en-US"/>
                </w:rPr>
              </m:ctrlPr>
            </m:e>
          </m:d>
          <m:r>
            <w:rPr>
              <w:rFonts w:ascii="Cambria Math" w:hAnsi="Cambria Math"/>
              <w:szCs w:val="24"/>
            </w:rPr>
            <m:t>)</m:t>
          </m:r>
        </m:oMath>
      </m:oMathPara>
    </w:p>
    <w:p w14:paraId="78E4246A" w14:textId="77777777" w:rsidR="008B7ABB" w:rsidRPr="00E74712" w:rsidRDefault="006D53BA" w:rsidP="008B7ABB">
      <w:pPr>
        <w:ind w:left="-426" w:firstLine="284"/>
        <w:rPr>
          <w:iCs/>
          <w:szCs w:val="24"/>
          <w:lang w:val="en-US"/>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D</m:t>
              </m:r>
            </m:e>
            <m:sub>
              <m:r>
                <w:rPr>
                  <w:rFonts w:ascii="Cambria Math" w:hAnsi="Cambria Math"/>
                  <w:szCs w:val="24"/>
                </w:rPr>
                <m:t>п</m:t>
              </m:r>
            </m:sub>
            <m:sup>
              <m:r>
                <w:rPr>
                  <w:rFonts w:ascii="Cambria Math" w:hAnsi="Cambria Math"/>
                  <w:szCs w:val="24"/>
                </w:rPr>
                <m:t>2</m:t>
              </m:r>
            </m:sup>
          </m:sSubSup>
          <m:r>
            <m:rPr>
              <m:sty m:val="p"/>
            </m:rPr>
            <w:rPr>
              <w:rFonts w:ascii="Cambria Math" w:hAnsi="Cambria Math"/>
              <w:szCs w:val="24"/>
            </w:rPr>
            <m:t>=</m:t>
          </m:r>
          <m:sSub>
            <m:sSubPr>
              <m:ctrlPr>
                <w:rPr>
                  <w:rFonts w:ascii="Cambria Math" w:hAnsi="Cambria Math"/>
                  <w:i/>
                  <w:iCs/>
                  <w:szCs w:val="24"/>
                  <w:lang w:val="en-US"/>
                </w:rPr>
              </m:ctrlPr>
            </m:sSubPr>
            <m:e>
              <m:r>
                <w:rPr>
                  <w:rFonts w:ascii="Cambria Math" w:hAnsi="Cambria Math"/>
                  <w:szCs w:val="24"/>
                  <w:lang w:val="en-US"/>
                </w:rPr>
                <m:t>D</m:t>
              </m:r>
            </m:e>
            <m:sub>
              <m:r>
                <w:rPr>
                  <w:rFonts w:ascii="Cambria Math" w:hAnsi="Cambria Math"/>
                  <w:szCs w:val="24"/>
                  <w:lang w:val="en-US"/>
                </w:rPr>
                <m:t>п</m:t>
              </m:r>
            </m:sub>
          </m:sSub>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α</m:t>
              </m:r>
            </m:e>
            <m:sub>
              <m:r>
                <w:rPr>
                  <w:rFonts w:ascii="Cambria Math" w:hAnsi="Cambria Math"/>
                  <w:szCs w:val="24"/>
                  <w:lang w:val="en-US"/>
                </w:rPr>
                <m:t>от2</m:t>
              </m:r>
            </m:sub>
          </m:sSub>
        </m:oMath>
      </m:oMathPara>
    </w:p>
    <w:p w14:paraId="6355F8BB" w14:textId="77777777" w:rsidR="008B7ABB" w:rsidRPr="00E74712" w:rsidRDefault="006D53BA" w:rsidP="008B7ABB">
      <w:pPr>
        <w:ind w:left="-426" w:firstLine="284"/>
        <w:jc w:val="left"/>
        <w:rPr>
          <w:iCs/>
          <w:szCs w:val="24"/>
        </w:rPr>
      </w:pPr>
      <m:oMathPara>
        <m:oMathParaPr>
          <m:jc m:val="left"/>
        </m:oMathParaPr>
        <m:oMath>
          <m:sSub>
            <m:sSubPr>
              <m:ctrlPr>
                <w:rPr>
                  <w:rFonts w:ascii="Cambria Math" w:hAnsi="Cambria Math"/>
                  <w:i/>
                  <w:iCs/>
                  <w:szCs w:val="24"/>
                </w:rPr>
              </m:ctrlPr>
            </m:sSubPr>
            <m:e>
              <m:r>
                <w:rPr>
                  <w:rFonts w:ascii="Cambria Math" w:hAnsi="Cambria Math"/>
                  <w:szCs w:val="24"/>
                  <w:lang w:val="en-US"/>
                </w:rPr>
                <m:t>X</m:t>
              </m:r>
            </m:e>
            <m:sub>
              <m:r>
                <w:rPr>
                  <w:rFonts w:ascii="Cambria Math" w:hAnsi="Cambria Math"/>
                  <w:szCs w:val="24"/>
                </w:rPr>
                <m:t>7</m:t>
              </m:r>
            </m:sub>
          </m:sSub>
          <m:r>
            <m:rPr>
              <m:sty m:val="p"/>
            </m:rPr>
            <w:rPr>
              <w:rFonts w:ascii="Cambria Math" w:hAnsi="Cambria Math"/>
              <w:szCs w:val="24"/>
            </w:rPr>
            <m:t>=</m:t>
          </m:r>
          <m:f>
            <m:fPr>
              <m:ctrlPr>
                <w:rPr>
                  <w:rFonts w:ascii="Cambria Math" w:hAnsi="Cambria Math"/>
                  <w:iCs/>
                  <w:szCs w:val="24"/>
                </w:rPr>
              </m:ctrlPr>
            </m:fPr>
            <m:num>
              <m:sSub>
                <m:sSubPr>
                  <m:ctrlPr>
                    <w:rPr>
                      <w:rFonts w:ascii="Cambria Math" w:hAnsi="Cambria Math"/>
                      <w:iCs/>
                      <w:szCs w:val="24"/>
                    </w:rPr>
                  </m:ctrlPr>
                </m:sSubPr>
                <m:e>
                  <m:r>
                    <w:rPr>
                      <w:rFonts w:ascii="Cambria Math" w:hAnsi="Cambria Math"/>
                      <w:szCs w:val="24"/>
                      <w:lang w:val="en-US"/>
                    </w:rPr>
                    <m:t>s</m:t>
                  </m:r>
                </m:e>
                <m:sub>
                  <m:r>
                    <w:rPr>
                      <w:rFonts w:ascii="Cambria Math" w:hAnsi="Cambria Math"/>
                      <w:szCs w:val="24"/>
                    </w:rPr>
                    <m:t>3</m:t>
                  </m:r>
                </m:sub>
              </m:sSub>
              <m:r>
                <w:rPr>
                  <w:rFonts w:ascii="Cambria Math" w:hAnsi="Cambria Math"/>
                  <w:szCs w:val="24"/>
                </w:rPr>
                <m:t>-</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7</m:t>
                  </m:r>
                </m:sub>
              </m:sSub>
            </m:num>
            <m:den>
              <m:sSub>
                <m:sSubPr>
                  <m:ctrlPr>
                    <w:rPr>
                      <w:rFonts w:ascii="Cambria Math" w:hAnsi="Cambria Math"/>
                      <w:iCs/>
                      <w:szCs w:val="24"/>
                    </w:rPr>
                  </m:ctrlPr>
                </m:sSubPr>
                <m:e>
                  <m:sSup>
                    <m:sSupPr>
                      <m:ctrlPr>
                        <w:rPr>
                          <w:rFonts w:ascii="Cambria Math" w:hAnsi="Cambria Math"/>
                          <w:i/>
                          <w:iCs/>
                          <w:szCs w:val="24"/>
                          <w:lang w:val="en-US"/>
                        </w:rPr>
                      </m:ctrlPr>
                    </m:sSupPr>
                    <m:e>
                      <m:r>
                        <w:rPr>
                          <w:rFonts w:ascii="Cambria Math" w:hAnsi="Cambria Math"/>
                          <w:szCs w:val="24"/>
                          <w:lang w:val="en-US"/>
                        </w:rPr>
                        <m:t>s</m:t>
                      </m:r>
                    </m:e>
                    <m:sup>
                      <m:r>
                        <w:rPr>
                          <w:rFonts w:ascii="Cambria Math" w:hAnsi="Cambria Math"/>
                          <w:szCs w:val="24"/>
                          <w:lang w:val="en-US"/>
                        </w:rPr>
                        <m:t>''</m:t>
                      </m:r>
                    </m:sup>
                  </m:sSup>
                </m:e>
                <m:sub>
                  <m:r>
                    <w:rPr>
                      <w:rFonts w:ascii="Cambria Math" w:hAnsi="Cambria Math"/>
                      <w:szCs w:val="24"/>
                    </w:rPr>
                    <m:t>7</m:t>
                  </m:r>
                </m:sub>
              </m:sSub>
              <m:r>
                <w:rPr>
                  <w:rFonts w:ascii="Cambria Math" w:hAnsi="Cambria Math"/>
                  <w:szCs w:val="24"/>
                </w:rPr>
                <m:t>-</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7</m:t>
                  </m:r>
                </m:sub>
              </m:sSub>
              <m:r>
                <w:rPr>
                  <w:rFonts w:ascii="Cambria Math" w:hAnsi="Cambria Math"/>
                  <w:szCs w:val="24"/>
                </w:rPr>
                <m:t xml:space="preserve"> </m:t>
              </m:r>
            </m:den>
          </m:f>
        </m:oMath>
      </m:oMathPara>
    </w:p>
    <w:p w14:paraId="74341272" w14:textId="77777777" w:rsidR="008B7ABB" w:rsidRPr="00E74712" w:rsidRDefault="006D53BA" w:rsidP="008B7ABB">
      <w:pPr>
        <w:ind w:left="-426" w:firstLine="284"/>
        <w:jc w:val="left"/>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h</m:t>
              </m:r>
            </m:e>
            <m:sub>
              <m:r>
                <w:rPr>
                  <w:rFonts w:ascii="Cambria Math" w:hAnsi="Cambria Math"/>
                  <w:szCs w:val="24"/>
                </w:rPr>
                <m:t>7</m:t>
              </m:r>
            </m:sub>
            <m:sup>
              <m:r>
                <w:rPr>
                  <w:rFonts w:ascii="Cambria Math" w:hAnsi="Cambria Math"/>
                  <w:szCs w:val="24"/>
                </w:rPr>
                <m:t>т</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lang w:val="en-US"/>
                </w:rPr>
                <m:t>h</m:t>
              </m:r>
              <m:r>
                <w:rPr>
                  <w:rFonts w:ascii="Cambria Math" w:hAnsi="Cambria Math"/>
                  <w:szCs w:val="24"/>
                </w:rPr>
                <m:t>'</m:t>
              </m:r>
            </m:e>
            <m:sub>
              <m:r>
                <w:rPr>
                  <w:rFonts w:ascii="Cambria Math" w:hAnsi="Cambria Math"/>
                  <w:szCs w:val="24"/>
                </w:rPr>
                <m:t>7</m:t>
              </m:r>
            </m:sub>
          </m:sSub>
          <m:r>
            <w:rPr>
              <w:rFonts w:ascii="Cambria Math" w:hAnsi="Cambria Math"/>
              <w:szCs w:val="24"/>
            </w:rPr>
            <m:t>∙</m:t>
          </m:r>
          <m:d>
            <m:dPr>
              <m:ctrlPr>
                <w:rPr>
                  <w:rFonts w:ascii="Cambria Math" w:hAnsi="Cambria Math"/>
                  <w:i/>
                  <w:iCs/>
                  <w:szCs w:val="24"/>
                </w:rPr>
              </m:ctrlPr>
            </m:dPr>
            <m:e>
              <m:r>
                <w:rPr>
                  <w:rFonts w:ascii="Cambria Math" w:hAnsi="Cambria Math"/>
                  <w:szCs w:val="24"/>
                </w:rPr>
                <m:t>1-</m:t>
              </m:r>
              <m:sSub>
                <m:sSubPr>
                  <m:ctrlPr>
                    <w:rPr>
                      <w:rFonts w:ascii="Cambria Math" w:hAnsi="Cambria Math"/>
                      <w:i/>
                      <w:iCs/>
                      <w:szCs w:val="24"/>
                      <w:lang w:val="en-US"/>
                    </w:rPr>
                  </m:ctrlPr>
                </m:sSubPr>
                <m:e>
                  <m:r>
                    <w:rPr>
                      <w:rFonts w:ascii="Cambria Math" w:hAnsi="Cambria Math"/>
                      <w:szCs w:val="24"/>
                      <w:lang w:val="en-US"/>
                    </w:rPr>
                    <m:t>X</m:t>
                  </m:r>
                </m:e>
                <m:sub>
                  <m:r>
                    <w:rPr>
                      <w:rFonts w:ascii="Cambria Math" w:hAnsi="Cambria Math"/>
                      <w:szCs w:val="24"/>
                      <w:lang w:val="en-US"/>
                    </w:rPr>
                    <m:t>7</m:t>
                  </m:r>
                </m:sub>
              </m:sSub>
              <m:ctrlPr>
                <w:rPr>
                  <w:rFonts w:ascii="Cambria Math" w:hAnsi="Cambria Math"/>
                  <w:i/>
                  <w:iCs/>
                  <w:szCs w:val="24"/>
                  <w:lang w:val="en-US"/>
                </w:rPr>
              </m:ctrlPr>
            </m:e>
          </m:d>
          <m:r>
            <w:rPr>
              <w:rFonts w:ascii="Cambria Math" w:hAnsi="Cambria Math"/>
              <w:szCs w:val="24"/>
              <w:lang w:val="en-US"/>
            </w:rPr>
            <m:t>+</m:t>
          </m:r>
          <m:sSub>
            <m:sSubPr>
              <m:ctrlPr>
                <w:rPr>
                  <w:rFonts w:ascii="Cambria Math" w:hAnsi="Cambria Math"/>
                  <w:iCs/>
                  <w:szCs w:val="24"/>
                </w:rPr>
              </m:ctrlPr>
            </m:sSubPr>
            <m:e>
              <m:sSup>
                <m:sSupPr>
                  <m:ctrlPr>
                    <w:rPr>
                      <w:rFonts w:ascii="Cambria Math" w:hAnsi="Cambria Math"/>
                      <w:i/>
                      <w:iCs/>
                      <w:szCs w:val="24"/>
                      <w:lang w:val="en-US"/>
                    </w:rPr>
                  </m:ctrlPr>
                </m:sSupPr>
                <m:e>
                  <m:r>
                    <w:rPr>
                      <w:rFonts w:ascii="Cambria Math" w:hAnsi="Cambria Math"/>
                      <w:szCs w:val="24"/>
                      <w:lang w:val="en-US"/>
                    </w:rPr>
                    <m:t>h</m:t>
                  </m:r>
                </m:e>
                <m:sup>
                  <m:r>
                    <w:rPr>
                      <w:rFonts w:ascii="Cambria Math" w:hAnsi="Cambria Math"/>
                      <w:szCs w:val="24"/>
                      <w:lang w:val="en-US"/>
                    </w:rPr>
                    <m:t>''</m:t>
                  </m:r>
                </m:sup>
              </m:sSup>
            </m:e>
            <m:sub>
              <m:r>
                <w:rPr>
                  <w:rFonts w:ascii="Cambria Math" w:hAnsi="Cambria Math"/>
                  <w:szCs w:val="24"/>
                </w:rPr>
                <m:t>7</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7</m:t>
              </m:r>
            </m:sub>
          </m:sSub>
        </m:oMath>
      </m:oMathPara>
    </w:p>
    <w:p w14:paraId="0CB48A91" w14:textId="77777777" w:rsidR="008B7ABB" w:rsidRPr="00E74712" w:rsidRDefault="006D53BA" w:rsidP="008B7ABB">
      <w:pPr>
        <w:ind w:left="-426" w:firstLine="284"/>
        <w:jc w:val="left"/>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h</m:t>
              </m:r>
            </m:e>
            <m:sub>
              <m:r>
                <w:rPr>
                  <w:rFonts w:ascii="Cambria Math" w:hAnsi="Cambria Math"/>
                  <w:szCs w:val="24"/>
                </w:rPr>
                <m:t>7</m:t>
              </m:r>
            </m:sub>
            <m:sup>
              <m:r>
                <w:rPr>
                  <w:rFonts w:ascii="Cambria Math" w:hAnsi="Cambria Math"/>
                  <w:szCs w:val="24"/>
                </w:rPr>
                <m:t>д</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ctrlPr>
                <w:rPr>
                  <w:rFonts w:ascii="Cambria Math" w:hAnsi="Cambria Math"/>
                  <w:i/>
                  <w:iCs/>
                  <w:szCs w:val="24"/>
                </w:rPr>
              </m:ctrlPr>
            </m:dPr>
            <m:e>
              <m:sSubSup>
                <m:sSubSupPr>
                  <m:ctrlPr>
                    <w:rPr>
                      <w:rFonts w:ascii="Cambria Math" w:hAnsi="Cambria Math"/>
                      <w:iCs/>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Sup>
                <m:sSubSupPr>
                  <m:ctrlPr>
                    <w:rPr>
                      <w:rFonts w:ascii="Cambria Math" w:hAnsi="Cambria Math"/>
                      <w:iCs/>
                      <w:szCs w:val="24"/>
                    </w:rPr>
                  </m:ctrlPr>
                </m:sSubSupPr>
                <m:e>
                  <m:r>
                    <w:rPr>
                      <w:rFonts w:ascii="Cambria Math" w:hAnsi="Cambria Math"/>
                      <w:szCs w:val="24"/>
                      <w:lang w:val="en-US"/>
                    </w:rPr>
                    <m:t>h</m:t>
                  </m:r>
                </m:e>
                <m:sub>
                  <m:r>
                    <w:rPr>
                      <w:rFonts w:ascii="Cambria Math" w:hAnsi="Cambria Math"/>
                      <w:szCs w:val="24"/>
                    </w:rPr>
                    <m:t>7</m:t>
                  </m:r>
                </m:sub>
                <m:sup>
                  <m:r>
                    <w:rPr>
                      <w:rFonts w:ascii="Cambria Math" w:hAnsi="Cambria Math"/>
                      <w:szCs w:val="24"/>
                    </w:rPr>
                    <m:t>т</m:t>
                  </m:r>
                </m:sup>
              </m:sSubSup>
              <m:ctrlPr>
                <w:rPr>
                  <w:rFonts w:ascii="Cambria Math" w:hAnsi="Cambria Math"/>
                  <w:i/>
                  <w:iCs/>
                  <w:szCs w:val="24"/>
                  <w:lang w:val="en-US"/>
                </w:rPr>
              </m:ctrlPr>
            </m:e>
          </m:d>
          <m:r>
            <w:rPr>
              <w:rFonts w:ascii="Cambria Math" w:hAnsi="Cambria Math"/>
              <w:szCs w:val="24"/>
              <w:lang w:val="en-US"/>
            </w:rPr>
            <m:t>)</m:t>
          </m:r>
        </m:oMath>
      </m:oMathPara>
    </w:p>
    <w:p w14:paraId="05348691"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D</m:t>
              </m:r>
            </m:e>
            <m:sub>
              <m:r>
                <w:rPr>
                  <w:rFonts w:ascii="Cambria Math" w:hAnsi="Cambria Math"/>
                  <w:szCs w:val="24"/>
                </w:rPr>
                <m:t>п</m:t>
              </m:r>
            </m:sub>
            <m:sup>
              <m:r>
                <w:rPr>
                  <w:rFonts w:ascii="Cambria Math" w:hAnsi="Cambria Math"/>
                  <w:szCs w:val="24"/>
                </w:rPr>
                <m:t>3</m:t>
              </m:r>
            </m:sup>
          </m:sSubSup>
          <m:r>
            <m:rPr>
              <m:sty m:val="p"/>
            </m:rPr>
            <w:rPr>
              <w:rFonts w:ascii="Cambria Math" w:hAnsi="Cambria Math"/>
              <w:szCs w:val="24"/>
            </w:rPr>
            <m:t>=</m:t>
          </m:r>
          <m:sSub>
            <m:sSubPr>
              <m:ctrlPr>
                <w:rPr>
                  <w:rFonts w:ascii="Cambria Math" w:hAnsi="Cambria Math"/>
                  <w:i/>
                  <w:iCs/>
                  <w:szCs w:val="24"/>
                  <w:lang w:val="en-US"/>
                </w:rPr>
              </m:ctrlPr>
            </m:sSubPr>
            <m:e>
              <m:r>
                <w:rPr>
                  <w:rFonts w:ascii="Cambria Math" w:hAnsi="Cambria Math"/>
                  <w:szCs w:val="24"/>
                  <w:lang w:val="en-US"/>
                </w:rPr>
                <m:t>D</m:t>
              </m:r>
            </m:e>
            <m:sub>
              <m:r>
                <w:rPr>
                  <w:rFonts w:ascii="Cambria Math" w:hAnsi="Cambria Math"/>
                  <w:szCs w:val="24"/>
                  <w:lang w:val="en-US"/>
                </w:rPr>
                <m:t>п</m:t>
              </m:r>
            </m:sub>
          </m:sSub>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α</m:t>
              </m:r>
            </m:e>
            <m:sub>
              <m:r>
                <w:rPr>
                  <w:rFonts w:ascii="Cambria Math" w:hAnsi="Cambria Math"/>
                  <w:szCs w:val="24"/>
                  <w:lang w:val="en-US"/>
                </w:rPr>
                <m:t>от3</m:t>
              </m:r>
            </m:sub>
          </m:sSub>
        </m:oMath>
      </m:oMathPara>
    </w:p>
    <w:p w14:paraId="4B1B0A65"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8</m:t>
              </m:r>
            </m:sub>
            <m:sup>
              <m:r>
                <w:rPr>
                  <w:rFonts w:ascii="Cambria Math" w:hAnsi="Cambria Math"/>
                  <w:szCs w:val="24"/>
                </w:rPr>
                <m:t>д</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ctrlPr>
                <w:rPr>
                  <w:rFonts w:ascii="Cambria Math" w:hAnsi="Cambria Math"/>
                  <w:i/>
                  <w:iCs/>
                  <w:szCs w:val="24"/>
                </w:rPr>
              </m:ctrlPr>
            </m:dPr>
            <m:e>
              <m:sSubSup>
                <m:sSubSupPr>
                  <m:ctrlPr>
                    <w:rPr>
                      <w:rFonts w:ascii="Cambria Math" w:hAnsi="Cambria Math"/>
                      <w:iCs/>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8</m:t>
                  </m:r>
                </m:sub>
                <m:sup>
                  <m:r>
                    <w:rPr>
                      <w:rFonts w:ascii="Cambria Math" w:hAnsi="Cambria Math"/>
                      <w:szCs w:val="24"/>
                    </w:rPr>
                    <m:t>т</m:t>
                  </m:r>
                </m:sup>
              </m:sSubSup>
              <m:ctrlPr>
                <w:rPr>
                  <w:rFonts w:ascii="Cambria Math" w:hAnsi="Cambria Math"/>
                  <w:i/>
                  <w:iCs/>
                  <w:szCs w:val="24"/>
                  <w:lang w:val="en-US"/>
                </w:rPr>
              </m:ctrlPr>
            </m:e>
          </m:d>
          <m:r>
            <w:rPr>
              <w:rFonts w:ascii="Cambria Math" w:hAnsi="Cambria Math"/>
              <w:szCs w:val="24"/>
            </w:rPr>
            <m:t>)</m:t>
          </m:r>
        </m:oMath>
      </m:oMathPara>
    </w:p>
    <w:p w14:paraId="676A947D" w14:textId="77777777" w:rsidR="008B7ABB" w:rsidRPr="00E74712" w:rsidRDefault="006D53BA" w:rsidP="008B7ABB">
      <w:pPr>
        <w:ind w:left="-426" w:firstLine="284"/>
        <w:rPr>
          <w:iCs/>
          <w:szCs w:val="24"/>
          <w:lang w:val="en-US"/>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D</m:t>
              </m:r>
            </m:e>
            <m:sub>
              <m:r>
                <w:rPr>
                  <w:rFonts w:ascii="Cambria Math" w:hAnsi="Cambria Math"/>
                  <w:szCs w:val="24"/>
                </w:rPr>
                <m:t>п</m:t>
              </m:r>
            </m:sub>
            <m:sup>
              <m:r>
                <w:rPr>
                  <w:rFonts w:ascii="Cambria Math" w:hAnsi="Cambria Math"/>
                  <w:szCs w:val="24"/>
                </w:rPr>
                <m:t>4</m:t>
              </m:r>
            </m:sup>
          </m:sSubSup>
          <m:r>
            <m:rPr>
              <m:sty m:val="p"/>
            </m:rPr>
            <w:rPr>
              <w:rFonts w:ascii="Cambria Math" w:hAnsi="Cambria Math"/>
              <w:szCs w:val="24"/>
            </w:rPr>
            <m:t>=</m:t>
          </m:r>
          <m:sSub>
            <m:sSubPr>
              <m:ctrlPr>
                <w:rPr>
                  <w:rFonts w:ascii="Cambria Math" w:hAnsi="Cambria Math"/>
                  <w:i/>
                  <w:iCs/>
                  <w:szCs w:val="24"/>
                  <w:lang w:val="en-US"/>
                </w:rPr>
              </m:ctrlPr>
            </m:sSubPr>
            <m:e>
              <m:r>
                <w:rPr>
                  <w:rFonts w:ascii="Cambria Math" w:hAnsi="Cambria Math"/>
                  <w:szCs w:val="24"/>
                  <w:lang w:val="en-US"/>
                </w:rPr>
                <m:t>D</m:t>
              </m:r>
            </m:e>
            <m:sub>
              <m:r>
                <w:rPr>
                  <w:rFonts w:ascii="Cambria Math" w:hAnsi="Cambria Math"/>
                  <w:szCs w:val="24"/>
                  <w:lang w:val="en-US"/>
                </w:rPr>
                <m:t>п</m:t>
              </m:r>
            </m:sub>
          </m:sSub>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α</m:t>
              </m:r>
            </m:e>
            <m:sub>
              <m:r>
                <w:rPr>
                  <w:rFonts w:ascii="Cambria Math" w:hAnsi="Cambria Math"/>
                  <w:szCs w:val="24"/>
                  <w:lang w:val="en-US"/>
                </w:rPr>
                <m:t>от4</m:t>
              </m:r>
            </m:sub>
          </m:sSub>
        </m:oMath>
      </m:oMathPara>
    </w:p>
    <w:p w14:paraId="7ECF6A67" w14:textId="77777777" w:rsidR="008B7ABB" w:rsidRPr="00E74712" w:rsidRDefault="006D53BA" w:rsidP="008B7ABB">
      <w:pPr>
        <w:ind w:left="-426" w:firstLine="284"/>
        <w:jc w:val="left"/>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9</m:t>
              </m:r>
            </m:sub>
          </m:sSub>
          <m:r>
            <m:rPr>
              <m:sty m:val="p"/>
            </m:rPr>
            <w:rPr>
              <w:rFonts w:ascii="Cambria Math" w:hAnsi="Cambria Math"/>
              <w:szCs w:val="24"/>
            </w:rPr>
            <m:t>=</m:t>
          </m:r>
          <m:f>
            <m:fPr>
              <m:ctrlPr>
                <w:rPr>
                  <w:rFonts w:ascii="Cambria Math" w:hAnsi="Cambria Math"/>
                  <w:iCs/>
                  <w:szCs w:val="24"/>
                </w:rPr>
              </m:ctrlPr>
            </m:fPr>
            <m:num>
              <m:sSub>
                <m:sSubPr>
                  <m:ctrlPr>
                    <w:rPr>
                      <w:rFonts w:ascii="Cambria Math" w:hAnsi="Cambria Math"/>
                      <w:iCs/>
                      <w:szCs w:val="24"/>
                    </w:rPr>
                  </m:ctrlPr>
                </m:sSubPr>
                <m:e>
                  <m:r>
                    <w:rPr>
                      <w:rFonts w:ascii="Cambria Math" w:hAnsi="Cambria Math"/>
                      <w:szCs w:val="24"/>
                      <w:lang w:val="en-US"/>
                    </w:rPr>
                    <m:t>s</m:t>
                  </m:r>
                </m:e>
                <m:sub>
                  <m:r>
                    <w:rPr>
                      <w:rFonts w:ascii="Cambria Math" w:hAnsi="Cambria Math"/>
                      <w:szCs w:val="24"/>
                    </w:rPr>
                    <m:t>3</m:t>
                  </m:r>
                </m:sub>
              </m:sSub>
              <m:r>
                <w:rPr>
                  <w:rFonts w:ascii="Cambria Math" w:hAnsi="Cambria Math"/>
                  <w:szCs w:val="24"/>
                </w:rPr>
                <m:t>-</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9</m:t>
                  </m:r>
                </m:sub>
              </m:sSub>
            </m:num>
            <m:den>
              <m:sSub>
                <m:sSubPr>
                  <m:ctrlPr>
                    <w:rPr>
                      <w:rFonts w:ascii="Cambria Math" w:hAnsi="Cambria Math"/>
                      <w:iCs/>
                      <w:szCs w:val="24"/>
                    </w:rPr>
                  </m:ctrlPr>
                </m:sSubPr>
                <m:e>
                  <m:sSup>
                    <m:sSupPr>
                      <m:ctrlPr>
                        <w:rPr>
                          <w:rFonts w:ascii="Cambria Math" w:hAnsi="Cambria Math"/>
                          <w:i/>
                          <w:iCs/>
                          <w:szCs w:val="24"/>
                          <w:lang w:val="en-US"/>
                        </w:rPr>
                      </m:ctrlPr>
                    </m:sSupPr>
                    <m:e>
                      <m:r>
                        <w:rPr>
                          <w:rFonts w:ascii="Cambria Math" w:hAnsi="Cambria Math"/>
                          <w:szCs w:val="24"/>
                          <w:lang w:val="en-US"/>
                        </w:rPr>
                        <m:t>s</m:t>
                      </m:r>
                    </m:e>
                    <m:sup>
                      <m:r>
                        <w:rPr>
                          <w:rFonts w:ascii="Cambria Math" w:hAnsi="Cambria Math"/>
                          <w:szCs w:val="24"/>
                          <w:lang w:val="en-US"/>
                        </w:rPr>
                        <m:t>''</m:t>
                      </m:r>
                    </m:sup>
                  </m:sSup>
                </m:e>
                <m:sub>
                  <m:r>
                    <w:rPr>
                      <w:rFonts w:ascii="Cambria Math" w:hAnsi="Cambria Math"/>
                      <w:szCs w:val="24"/>
                    </w:rPr>
                    <m:t>9</m:t>
                  </m:r>
                </m:sub>
              </m:sSub>
              <m:r>
                <w:rPr>
                  <w:rFonts w:ascii="Cambria Math" w:hAnsi="Cambria Math"/>
                  <w:szCs w:val="24"/>
                </w:rPr>
                <m:t>-</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9</m:t>
                  </m:r>
                </m:sub>
              </m:sSub>
              <m:r>
                <w:rPr>
                  <w:rFonts w:ascii="Cambria Math" w:hAnsi="Cambria Math"/>
                  <w:szCs w:val="24"/>
                </w:rPr>
                <m:t xml:space="preserve"> </m:t>
              </m:r>
            </m:den>
          </m:f>
        </m:oMath>
      </m:oMathPara>
    </w:p>
    <w:p w14:paraId="7632004E" w14:textId="77777777" w:rsidR="008B7ABB" w:rsidRPr="00E74712" w:rsidRDefault="006D53BA" w:rsidP="008B7ABB">
      <w:pPr>
        <w:ind w:left="-426" w:firstLine="284"/>
        <w:jc w:val="left"/>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h</m:t>
              </m:r>
            </m:e>
            <m:sub>
              <m:r>
                <w:rPr>
                  <w:rFonts w:ascii="Cambria Math" w:hAnsi="Cambria Math"/>
                  <w:szCs w:val="24"/>
                </w:rPr>
                <m:t>9</m:t>
              </m:r>
            </m:sub>
            <m:sup>
              <m:r>
                <w:rPr>
                  <w:rFonts w:ascii="Cambria Math" w:hAnsi="Cambria Math"/>
                  <w:szCs w:val="24"/>
                </w:rPr>
                <m:t>т</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lang w:val="en-US"/>
                </w:rPr>
                <m:t>h</m:t>
              </m:r>
              <m:r>
                <w:rPr>
                  <w:rFonts w:ascii="Cambria Math" w:hAnsi="Cambria Math"/>
                  <w:szCs w:val="24"/>
                </w:rPr>
                <m:t>'</m:t>
              </m:r>
            </m:e>
            <m:sub>
              <m:r>
                <w:rPr>
                  <w:rFonts w:ascii="Cambria Math" w:hAnsi="Cambria Math"/>
                  <w:szCs w:val="24"/>
                </w:rPr>
                <m:t>9</m:t>
              </m:r>
            </m:sub>
          </m:sSub>
          <m:r>
            <w:rPr>
              <w:rFonts w:ascii="Cambria Math" w:hAnsi="Cambria Math"/>
              <w:szCs w:val="24"/>
            </w:rPr>
            <m:t>∙</m:t>
          </m:r>
          <m:d>
            <m:dPr>
              <m:ctrlPr>
                <w:rPr>
                  <w:rFonts w:ascii="Cambria Math" w:hAnsi="Cambria Math"/>
                  <w:i/>
                  <w:iCs/>
                  <w:szCs w:val="24"/>
                </w:rPr>
              </m:ctrlPr>
            </m:dPr>
            <m:e>
              <m:r>
                <w:rPr>
                  <w:rFonts w:ascii="Cambria Math" w:hAnsi="Cambria Math"/>
                  <w:szCs w:val="24"/>
                </w:rPr>
                <m:t>1-</m:t>
              </m:r>
              <m:sSub>
                <m:sSubPr>
                  <m:ctrlPr>
                    <w:rPr>
                      <w:rFonts w:ascii="Cambria Math" w:hAnsi="Cambria Math"/>
                      <w:i/>
                      <w:iCs/>
                      <w:szCs w:val="24"/>
                      <w:lang w:val="en-US"/>
                    </w:rPr>
                  </m:ctrlPr>
                </m:sSubPr>
                <m:e>
                  <m:r>
                    <w:rPr>
                      <w:rFonts w:ascii="Cambria Math" w:hAnsi="Cambria Math"/>
                      <w:szCs w:val="24"/>
                      <w:lang w:val="en-US"/>
                    </w:rPr>
                    <m:t>X</m:t>
                  </m:r>
                </m:e>
                <m:sub>
                  <m:r>
                    <w:rPr>
                      <w:rFonts w:ascii="Cambria Math" w:hAnsi="Cambria Math"/>
                      <w:szCs w:val="24"/>
                      <w:lang w:val="en-US"/>
                    </w:rPr>
                    <m:t>9</m:t>
                  </m:r>
                </m:sub>
              </m:sSub>
              <m:ctrlPr>
                <w:rPr>
                  <w:rFonts w:ascii="Cambria Math" w:hAnsi="Cambria Math"/>
                  <w:i/>
                  <w:iCs/>
                  <w:szCs w:val="24"/>
                  <w:lang w:val="en-US"/>
                </w:rPr>
              </m:ctrlPr>
            </m:e>
          </m:d>
          <m:r>
            <w:rPr>
              <w:rFonts w:ascii="Cambria Math" w:hAnsi="Cambria Math"/>
              <w:szCs w:val="24"/>
              <w:lang w:val="en-US"/>
            </w:rPr>
            <m:t>+</m:t>
          </m:r>
          <m:sSub>
            <m:sSubPr>
              <m:ctrlPr>
                <w:rPr>
                  <w:rFonts w:ascii="Cambria Math" w:hAnsi="Cambria Math"/>
                  <w:iCs/>
                  <w:szCs w:val="24"/>
                </w:rPr>
              </m:ctrlPr>
            </m:sSubPr>
            <m:e>
              <m:sSup>
                <m:sSupPr>
                  <m:ctrlPr>
                    <w:rPr>
                      <w:rFonts w:ascii="Cambria Math" w:hAnsi="Cambria Math"/>
                      <w:i/>
                      <w:iCs/>
                      <w:szCs w:val="24"/>
                      <w:lang w:val="en-US"/>
                    </w:rPr>
                  </m:ctrlPr>
                </m:sSupPr>
                <m:e>
                  <m:r>
                    <w:rPr>
                      <w:rFonts w:ascii="Cambria Math" w:hAnsi="Cambria Math"/>
                      <w:szCs w:val="24"/>
                      <w:lang w:val="en-US"/>
                    </w:rPr>
                    <m:t>h</m:t>
                  </m:r>
                </m:e>
                <m:sup>
                  <m:r>
                    <w:rPr>
                      <w:rFonts w:ascii="Cambria Math" w:hAnsi="Cambria Math"/>
                      <w:szCs w:val="24"/>
                      <w:lang w:val="en-US"/>
                    </w:rPr>
                    <m:t>''</m:t>
                  </m:r>
                </m:sup>
              </m:sSup>
            </m:e>
            <m:sub>
              <m:r>
                <w:rPr>
                  <w:rFonts w:ascii="Cambria Math" w:hAnsi="Cambria Math"/>
                  <w:szCs w:val="24"/>
                </w:rPr>
                <m:t>9</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9</m:t>
              </m:r>
            </m:sub>
          </m:sSub>
        </m:oMath>
      </m:oMathPara>
    </w:p>
    <w:p w14:paraId="77429928"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9</m:t>
              </m:r>
            </m:sub>
            <m:sup>
              <m:r>
                <w:rPr>
                  <w:rFonts w:ascii="Cambria Math" w:hAnsi="Cambria Math"/>
                  <w:szCs w:val="24"/>
                </w:rPr>
                <m:t>д</m:t>
              </m:r>
            </m:sup>
          </m:sSubSup>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d>
            <m:dPr>
              <m:ctrlPr>
                <w:rPr>
                  <w:rFonts w:ascii="Cambria Math" w:hAnsi="Cambria Math"/>
                  <w:i/>
                  <w:iCs/>
                  <w:szCs w:val="24"/>
                </w:rPr>
              </m:ctrlPr>
            </m:dPr>
            <m:e>
              <m:sSubSup>
                <m:sSubSupPr>
                  <m:ctrlPr>
                    <w:rPr>
                      <w:rFonts w:ascii="Cambria Math" w:hAnsi="Cambria Math"/>
                      <w:iCs/>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9</m:t>
                  </m:r>
                </m:sub>
                <m:sup>
                  <m:r>
                    <w:rPr>
                      <w:rFonts w:ascii="Cambria Math" w:hAnsi="Cambria Math"/>
                      <w:szCs w:val="24"/>
                    </w:rPr>
                    <m:t>т</m:t>
                  </m:r>
                </m:sup>
              </m:sSubSup>
              <m:ctrlPr>
                <w:rPr>
                  <w:rFonts w:ascii="Cambria Math" w:hAnsi="Cambria Math"/>
                  <w:i/>
                  <w:iCs/>
                  <w:szCs w:val="24"/>
                  <w:lang w:val="en-US"/>
                </w:rPr>
              </m:ctrlPr>
            </m:e>
          </m:d>
          <m:r>
            <w:rPr>
              <w:rFonts w:ascii="Cambria Math" w:hAnsi="Cambria Math"/>
              <w:szCs w:val="24"/>
            </w:rPr>
            <m:t>)</m:t>
          </m:r>
        </m:oMath>
      </m:oMathPara>
    </w:p>
    <w:p w14:paraId="50FA983B" w14:textId="77777777" w:rsidR="008B7ABB" w:rsidRPr="00E74712" w:rsidRDefault="006D53BA" w:rsidP="008B7ABB">
      <w:pPr>
        <w:ind w:left="-426" w:firstLine="284"/>
        <w:rPr>
          <w:iCs/>
          <w:szCs w:val="24"/>
          <w:lang w:val="en-US"/>
        </w:rPr>
      </w:pPr>
      <m:oMathPara>
        <m:oMathParaPr>
          <m:jc m:val="left"/>
        </m:oMathParaPr>
        <m:oMath>
          <m:sSubSup>
            <m:sSubSupPr>
              <m:ctrlPr>
                <w:rPr>
                  <w:rFonts w:ascii="Cambria Math" w:hAnsi="Cambria Math"/>
                  <w:iCs/>
                  <w:szCs w:val="24"/>
                </w:rPr>
              </m:ctrlPr>
            </m:sSubSupPr>
            <m:e>
              <m:r>
                <w:rPr>
                  <w:rFonts w:ascii="Cambria Math" w:hAnsi="Cambria Math"/>
                  <w:szCs w:val="24"/>
                  <w:lang w:val="en-US"/>
                </w:rPr>
                <m:t>D</m:t>
              </m:r>
            </m:e>
            <m:sub>
              <m:r>
                <w:rPr>
                  <w:rFonts w:ascii="Cambria Math" w:hAnsi="Cambria Math"/>
                  <w:szCs w:val="24"/>
                </w:rPr>
                <m:t>п</m:t>
              </m:r>
            </m:sub>
            <m:sup>
              <m:r>
                <w:rPr>
                  <w:rFonts w:ascii="Cambria Math" w:hAnsi="Cambria Math"/>
                  <w:szCs w:val="24"/>
                </w:rPr>
                <m:t>5</m:t>
              </m:r>
            </m:sup>
          </m:sSubSup>
          <m:r>
            <m:rPr>
              <m:sty m:val="p"/>
            </m:rPr>
            <w:rPr>
              <w:rFonts w:ascii="Cambria Math" w:hAnsi="Cambria Math"/>
              <w:szCs w:val="24"/>
            </w:rPr>
            <m:t>=</m:t>
          </m:r>
          <m:sSub>
            <m:sSubPr>
              <m:ctrlPr>
                <w:rPr>
                  <w:rFonts w:ascii="Cambria Math" w:hAnsi="Cambria Math"/>
                  <w:i/>
                  <w:iCs/>
                  <w:szCs w:val="24"/>
                  <w:lang w:val="en-US"/>
                </w:rPr>
              </m:ctrlPr>
            </m:sSubPr>
            <m:e>
              <m:r>
                <w:rPr>
                  <w:rFonts w:ascii="Cambria Math" w:hAnsi="Cambria Math"/>
                  <w:szCs w:val="24"/>
                  <w:lang w:val="en-US"/>
                </w:rPr>
                <m:t>D</m:t>
              </m:r>
            </m:e>
            <m:sub>
              <m:r>
                <w:rPr>
                  <w:rFonts w:ascii="Cambria Math" w:hAnsi="Cambria Math"/>
                  <w:szCs w:val="24"/>
                  <w:lang w:val="en-US"/>
                </w:rPr>
                <m:t>п</m:t>
              </m:r>
            </m:sub>
          </m:sSub>
          <m:r>
            <w:rPr>
              <w:rFonts w:ascii="Cambria Math" w:hAnsi="Cambria Math"/>
              <w:szCs w:val="24"/>
              <w:lang w:val="en-US"/>
            </w:rPr>
            <m:t>∙</m:t>
          </m:r>
          <m:sSub>
            <m:sSubPr>
              <m:ctrlPr>
                <w:rPr>
                  <w:rFonts w:ascii="Cambria Math" w:hAnsi="Cambria Math"/>
                  <w:i/>
                  <w:iCs/>
                  <w:szCs w:val="24"/>
                  <w:lang w:val="en-US"/>
                </w:rPr>
              </m:ctrlPr>
            </m:sSubPr>
            <m:e>
              <m:r>
                <w:rPr>
                  <w:rFonts w:ascii="Cambria Math" w:hAnsi="Cambria Math"/>
                  <w:szCs w:val="24"/>
                  <w:lang w:val="en-US"/>
                </w:rPr>
                <m:t>α</m:t>
              </m:r>
            </m:e>
            <m:sub>
              <m:r>
                <w:rPr>
                  <w:rFonts w:ascii="Cambria Math" w:hAnsi="Cambria Math"/>
                  <w:szCs w:val="24"/>
                  <w:lang w:val="en-US"/>
                </w:rPr>
                <m:t>от5</m:t>
              </m:r>
            </m:sub>
          </m:sSub>
        </m:oMath>
      </m:oMathPara>
    </w:p>
    <w:p w14:paraId="38AEDD49"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10</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10</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276C08CC"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12</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12</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769A3453"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N</m:t>
              </m:r>
            </m:e>
            <m:sub>
              <m:r>
                <m:rPr>
                  <m:sty m:val="p"/>
                </m:rPr>
                <w:rPr>
                  <w:rFonts w:ascii="Cambria Math" w:hAnsi="Cambria Math"/>
                  <w:szCs w:val="24"/>
                </w:rPr>
                <m:t>ТО1</m:t>
              </m:r>
            </m:sub>
          </m:sSub>
          <m:r>
            <m:rPr>
              <m:sty m:val="p"/>
            </m:rP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G</m:t>
              </m:r>
            </m:e>
            <m:sub>
              <m:r>
                <m:rPr>
                  <m:sty m:val="p"/>
                </m:rPr>
                <w:rPr>
                  <w:rFonts w:ascii="Cambria Math" w:hAnsi="Cambria Math"/>
                  <w:szCs w:val="24"/>
                </w:rPr>
                <m:t>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12</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10</m:t>
              </m:r>
            </m:sub>
          </m:sSub>
          <m:r>
            <m:rPr>
              <m:sty m:val="p"/>
            </m:rPr>
            <w:rPr>
              <w:rFonts w:ascii="Cambria Math" w:hAnsi="Cambria Math"/>
              <w:szCs w:val="24"/>
            </w:rPr>
            <m:t>)</m:t>
          </m:r>
        </m:oMath>
      </m:oMathPara>
    </w:p>
    <w:p w14:paraId="14D65987"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13</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13</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7E354FCE"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G</m:t>
              </m:r>
            </m:e>
            <m:sub>
              <m:r>
                <w:rPr>
                  <w:rFonts w:ascii="Cambria Math" w:hAnsi="Cambria Math"/>
                  <w:szCs w:val="24"/>
                </w:rPr>
                <m:t>19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D</m:t>
              </m:r>
            </m:e>
            <m:sub>
              <m:r>
                <m:rPr>
                  <m:sty m:val="p"/>
                </m:rPr>
                <w:rPr>
                  <w:rFonts w:ascii="Cambria Math" w:hAnsi="Cambria Math"/>
                  <w:szCs w:val="24"/>
                </w:rPr>
                <m:t>п</m:t>
              </m:r>
            </m:sub>
          </m:sSub>
          <m:r>
            <m:rPr>
              <m:sty m:val="p"/>
            </m:rPr>
            <w:rPr>
              <w:rFonts w:ascii="Cambria Math" w:hAnsi="Cambria Math"/>
              <w:szCs w:val="24"/>
            </w:rPr>
            <m:t>∙(1+</m:t>
          </m:r>
          <m:r>
            <w:rPr>
              <w:rFonts w:ascii="Cambria Math" w:hAnsi="Cambria Math"/>
              <w:szCs w:val="24"/>
            </w:rPr>
            <m:t>q</m:t>
          </m:r>
          <m:r>
            <m:rPr>
              <m:sty m:val="p"/>
            </m:rPr>
            <w:rPr>
              <w:rFonts w:ascii="Cambria Math" w:hAnsi="Cambria Math"/>
              <w:szCs w:val="24"/>
            </w:rPr>
            <m:t>)</m:t>
          </m:r>
        </m:oMath>
      </m:oMathPara>
    </w:p>
    <w:p w14:paraId="5E4381C7"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17</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17</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5ED69784"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18</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18</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697F9631"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c</m:t>
              </m:r>
            </m:e>
            <m:sub>
              <m:r>
                <w:rPr>
                  <w:rFonts w:ascii="Cambria Math" w:hAnsi="Cambria Math"/>
                  <w:szCs w:val="24"/>
                </w:rPr>
                <m:t>p</m:t>
              </m:r>
            </m:sub>
          </m:sSub>
        </m:oMath>
      </m:oMathPara>
    </w:p>
    <w:p w14:paraId="5EB1BD93"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rPr>
                <m:t>N</m:t>
              </m:r>
            </m:e>
            <m:sub>
              <m:r>
                <m:rPr>
                  <m:sty m:val="p"/>
                </m:rPr>
                <w:rPr>
                  <w:rFonts w:ascii="Cambria Math" w:hAnsi="Cambria Math"/>
                  <w:szCs w:val="24"/>
                </w:rPr>
                <m:t>ТО2</m:t>
              </m:r>
            </m:sub>
          </m:sSub>
          <m:r>
            <m:rPr>
              <m:sty m:val="p"/>
            </m:rP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G</m:t>
              </m:r>
            </m:e>
            <m:sub>
              <m:r>
                <w:rPr>
                  <w:rFonts w:ascii="Cambria Math" w:hAnsi="Cambria Math"/>
                  <w:szCs w:val="24"/>
                </w:rPr>
                <m:t>19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19</m:t>
              </m:r>
            </m:sub>
          </m:sSub>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m:rPr>
                  <m:sty m:val="p"/>
                </m:rPr>
                <w:rPr>
                  <w:rFonts w:ascii="Cambria Math" w:hAnsi="Cambria Math"/>
                  <w:szCs w:val="24"/>
                </w:rPr>
                <m:t>17</m:t>
              </m:r>
            </m:sub>
          </m:sSub>
          <m:r>
            <m:rPr>
              <m:sty m:val="p"/>
            </m:rPr>
            <w:rPr>
              <w:rFonts w:ascii="Cambria Math" w:hAnsi="Cambria Math"/>
              <w:szCs w:val="24"/>
            </w:rPr>
            <m:t>)</m:t>
          </m:r>
        </m:oMath>
      </m:oMathPara>
    </w:p>
    <w:p w14:paraId="63C2A032"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тр</m:t>
              </m:r>
            </m:sub>
          </m:sSub>
          <m:r>
            <m:rPr>
              <m:sty m:val="p"/>
            </m:rPr>
            <w:rPr>
              <w:rFonts w:ascii="Cambria Math" w:hAnsi="Cambria Math"/>
              <w:szCs w:val="24"/>
            </w:rPr>
            <m:t xml:space="preserve">= </m:t>
          </m:r>
          <m:d>
            <m:dPr>
              <m:begChr m:val="["/>
              <m:endChr m:val="]"/>
              <m:ctrlPr>
                <w:rPr>
                  <w:rFonts w:ascii="Cambria Math" w:hAnsi="Cambria Math"/>
                  <w:iCs/>
                  <w:szCs w:val="24"/>
                </w:rPr>
              </m:ctrlPr>
            </m:dPr>
            <m:e>
              <m:eqArr>
                <m:eqArrPr>
                  <m:ctrlPr>
                    <w:rPr>
                      <w:rFonts w:ascii="Cambria Math" w:hAnsi="Cambria Math"/>
                      <w:i/>
                      <w:iCs/>
                      <w:szCs w:val="24"/>
                    </w:rPr>
                  </m:ctrlPr>
                </m:eqArrPr>
                <m:e>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1</m:t>
                      </m:r>
                    </m:sup>
                  </m:sSubSup>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5д</m:t>
                          </m:r>
                        </m:sub>
                      </m:sSub>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2</m:t>
                      </m:r>
                    </m:sup>
                  </m:sSubSup>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6д</m:t>
                          </m:r>
                        </m:sub>
                      </m:sSub>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3</m:t>
                      </m:r>
                    </m:sup>
                  </m:sSubSup>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7д</m:t>
                          </m:r>
                        </m:sub>
                      </m:sSub>
                    </m:e>
                  </m:d>
                  <m:r>
                    <w:rPr>
                      <w:rFonts w:ascii="Cambria Math" w:hAnsi="Cambria Math"/>
                      <w:szCs w:val="24"/>
                    </w:rPr>
                    <m:t>+</m:t>
                  </m:r>
                </m:e>
                <m:e>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4</m:t>
                      </m:r>
                    </m:sup>
                  </m:sSubSup>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8д</m:t>
                          </m:r>
                        </m:sub>
                      </m:sSub>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5</m:t>
                      </m:r>
                    </m:sup>
                  </m:sSubSup>
                  <m:r>
                    <w:rPr>
                      <w:rFonts w:ascii="Cambria Math" w:hAnsi="Cambria Math"/>
                      <w:szCs w:val="24"/>
                    </w:rPr>
                    <m:t>∙</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9д</m:t>
                          </m:r>
                        </m:sub>
                      </m:sSub>
                    </m:e>
                  </m:d>
                </m:e>
              </m:eqArr>
            </m:e>
          </m:d>
          <m:sSub>
            <m:sSubPr>
              <m:ctrlPr>
                <w:rPr>
                  <w:rFonts w:ascii="Cambria Math" w:hAnsi="Cambria Math"/>
                  <w:iCs/>
                  <w:szCs w:val="24"/>
                </w:rPr>
              </m:ctrlPr>
            </m:sSubPr>
            <m:e>
              <m:r>
                <m:rPr>
                  <m:sty m:val="p"/>
                </m:rPr>
                <w:rPr>
                  <w:rFonts w:ascii="Cambria Math" w:hAnsi="Cambria Math"/>
                  <w:szCs w:val="24"/>
                </w:rPr>
                <m:t>η</m:t>
              </m:r>
            </m:e>
            <m:sub>
              <m:r>
                <w:rPr>
                  <w:rFonts w:ascii="Cambria Math" w:hAnsi="Cambria Math"/>
                  <w:szCs w:val="24"/>
                </w:rPr>
                <m:t>эм</m:t>
              </m:r>
            </m:sub>
          </m:sSub>
        </m:oMath>
      </m:oMathPara>
    </w:p>
    <w:p w14:paraId="3C88784E"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H</m:t>
                  </m:r>
                </m:e>
                <m:sub>
                  <m:r>
                    <w:rPr>
                      <w:rFonts w:ascii="Cambria Math" w:hAnsi="Cambria Math"/>
                      <w:szCs w:val="24"/>
                    </w:rPr>
                    <m:t>2</m:t>
                  </m:r>
                </m:sub>
              </m:sSub>
            </m:sub>
          </m:sSub>
          <m:r>
            <m:rPr>
              <m:sty m:val="p"/>
            </m:rP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4</m:t>
              </m:r>
            </m:sup>
          </m:sSubSup>
          <m:r>
            <m:rPr>
              <m:sty m:val="p"/>
            </m:rPr>
            <w:rPr>
              <w:rFonts w:ascii="Cambria Math" w:hAnsi="Cambria Math"/>
              <w:szCs w:val="24"/>
            </w:rPr>
            <m:t>∙</m:t>
          </m:r>
          <m:r>
            <w:rPr>
              <w:rFonts w:ascii="Cambria Math" w:hAnsi="Cambria Math"/>
              <w:szCs w:val="24"/>
            </w:rPr>
            <m:t>m</m:t>
          </m:r>
        </m:oMath>
      </m:oMathPara>
    </w:p>
    <w:p w14:paraId="5A7C0F84"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O</m:t>
                  </m:r>
                </m:e>
                <m:sub>
                  <m:r>
                    <w:rPr>
                      <w:rFonts w:ascii="Cambria Math" w:hAnsi="Cambria Math"/>
                      <w:szCs w:val="24"/>
                    </w:rPr>
                    <m:t>2</m:t>
                  </m:r>
                </m:sub>
              </m:sSub>
            </m:sub>
          </m:sSub>
          <m:r>
            <m:rPr>
              <m:sty m:val="p"/>
            </m:rP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4</m:t>
              </m:r>
            </m:sup>
          </m:sSubSup>
          <m:r>
            <m:rPr>
              <m:sty m:val="p"/>
            </m:rPr>
            <w:rPr>
              <w:rFonts w:ascii="Cambria Math" w:hAnsi="Cambria Math"/>
              <w:szCs w:val="24"/>
            </w:rPr>
            <m:t>∙</m:t>
          </m:r>
          <m:r>
            <w:rPr>
              <w:rFonts w:ascii="Cambria Math" w:hAnsi="Cambria Math"/>
              <w:szCs w:val="24"/>
            </w:rPr>
            <m:t>n</m:t>
          </m:r>
        </m:oMath>
      </m:oMathPara>
    </w:p>
    <w:p w14:paraId="646C2A38"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гидролиз</m:t>
              </m:r>
            </m:sub>
          </m:sSub>
          <m:r>
            <m:rPr>
              <m:sty m:val="p"/>
            </m:rPr>
            <w:rPr>
              <w:rFonts w:ascii="Cambria Math" w:hAnsi="Cambria Math"/>
              <w:szCs w:val="24"/>
            </w:rPr>
            <m:t xml:space="preserve">= </m:t>
          </m:r>
          <m:f>
            <m:fPr>
              <m:type m:val="skw"/>
              <m:ctrlPr>
                <w:rPr>
                  <w:rFonts w:ascii="Cambria Math" w:hAnsi="Cambria Math"/>
                  <w:i/>
                  <w:iCs/>
                  <w:szCs w:val="24"/>
                </w:rPr>
              </m:ctrlPr>
            </m:fPr>
            <m:num>
              <m:r>
                <w:rPr>
                  <w:rFonts w:ascii="Cambria Math" w:hAnsi="Cambria Math"/>
                  <w:szCs w:val="24"/>
                </w:rPr>
                <m:t>55</m:t>
              </m:r>
            </m:num>
            <m:den>
              <m:r>
                <w:rPr>
                  <w:rFonts w:ascii="Cambria Math" w:hAnsi="Cambria Math"/>
                  <w:szCs w:val="24"/>
                </w:rPr>
                <m:t>2</m:t>
              </m:r>
            </m:den>
          </m:f>
          <m:r>
            <m:rPr>
              <m:sty m:val="p"/>
            </m:rPr>
            <w:rPr>
              <w:rFonts w:ascii="Cambria Math" w:hAnsi="Cambria Math"/>
              <w:szCs w:val="24"/>
            </w:rPr>
            <m:t>∙1000∙</m:t>
          </m:r>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H</m:t>
                  </m:r>
                </m:e>
                <m:sub>
                  <m:r>
                    <w:rPr>
                      <w:rFonts w:ascii="Cambria Math" w:hAnsi="Cambria Math"/>
                      <w:szCs w:val="24"/>
                    </w:rPr>
                    <m:t>2</m:t>
                  </m:r>
                </m:sub>
              </m:sSub>
            </m:sub>
          </m:sSub>
        </m:oMath>
      </m:oMathPara>
    </w:p>
    <w:p w14:paraId="249C9C6F" w14:textId="77777777" w:rsidR="008B7ABB" w:rsidRPr="00E74712" w:rsidRDefault="006D53BA" w:rsidP="008B7ABB">
      <w:pPr>
        <w:ind w:left="-426" w:firstLine="284"/>
        <w:rPr>
          <w:iCs/>
          <w:szCs w:val="24"/>
        </w:rPr>
      </w:pPr>
      <m:oMathPara>
        <m:oMathParaPr>
          <m:jc m:val="left"/>
        </m:oMathParaPr>
        <m:oMath>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сушка</m:t>
              </m:r>
            </m:sub>
          </m:sSub>
          <m:r>
            <m:rPr>
              <m:sty m:val="p"/>
            </m:rPr>
            <w:rPr>
              <w:rFonts w:ascii="Cambria Math" w:hAnsi="Cambria Math"/>
              <w:szCs w:val="24"/>
            </w:rPr>
            <m:t xml:space="preserve">= </m:t>
          </m:r>
          <m:f>
            <m:fPr>
              <m:type m:val="skw"/>
              <m:ctrlPr>
                <w:rPr>
                  <w:rFonts w:ascii="Cambria Math" w:hAnsi="Cambria Math"/>
                  <w:i/>
                  <w:iCs/>
                  <w:szCs w:val="24"/>
                </w:rPr>
              </m:ctrlPr>
            </m:fPr>
            <m:num>
              <m:r>
                <w:rPr>
                  <w:rFonts w:ascii="Cambria Math" w:hAnsi="Cambria Math"/>
                  <w:szCs w:val="24"/>
                </w:rPr>
                <m:t>33</m:t>
              </m:r>
            </m:num>
            <m:den>
              <m:r>
                <w:rPr>
                  <w:rFonts w:ascii="Cambria Math" w:hAnsi="Cambria Math"/>
                  <w:szCs w:val="24"/>
                </w:rPr>
                <m:t>2</m:t>
              </m:r>
            </m:den>
          </m:f>
          <m:r>
            <m:rPr>
              <m:sty m:val="p"/>
            </m:rPr>
            <w:rPr>
              <w:rFonts w:ascii="Cambria Math" w:hAnsi="Cambria Math"/>
              <w:szCs w:val="24"/>
            </w:rPr>
            <m:t>∙1000∙</m:t>
          </m:r>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H</m:t>
                  </m:r>
                </m:e>
                <m:sub>
                  <m:r>
                    <w:rPr>
                      <w:rFonts w:ascii="Cambria Math" w:hAnsi="Cambria Math"/>
                      <w:szCs w:val="24"/>
                    </w:rPr>
                    <m:t>2</m:t>
                  </m:r>
                </m:sub>
              </m:sSub>
            </m:sub>
          </m:sSub>
        </m:oMath>
      </m:oMathPara>
    </w:p>
    <w:p w14:paraId="272A0BFE"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
                  <w:iCs/>
                  <w:szCs w:val="24"/>
                </w:rPr>
              </m:ctrlPr>
            </m:sSubSupPr>
            <m:e>
              <m:r>
                <w:rPr>
                  <w:rFonts w:ascii="Cambria Math" w:hAnsi="Cambria Math"/>
                  <w:szCs w:val="24"/>
                  <w:lang w:val="en-US"/>
                </w:rPr>
                <m:t>N</m:t>
              </m:r>
            </m:e>
            <m:sub>
              <m:r>
                <w:rPr>
                  <w:rFonts w:ascii="Cambria Math" w:hAnsi="Cambria Math"/>
                  <w:szCs w:val="24"/>
                </w:rPr>
                <m:t>гидролиз</m:t>
              </m:r>
            </m:sub>
            <m:sup>
              <m:r>
                <w:rPr>
                  <w:rFonts w:ascii="Cambria Math" w:hAnsi="Cambria Math"/>
                  <w:szCs w:val="24"/>
                </w:rPr>
                <m:t>тепл</m:t>
              </m:r>
            </m:sup>
          </m:sSubSup>
          <m:r>
            <m:rPr>
              <m:sty m:val="p"/>
            </m:rPr>
            <w:rPr>
              <w:rFonts w:ascii="Cambria Math" w:hAnsi="Cambria Math"/>
              <w:szCs w:val="24"/>
            </w:rPr>
            <m:t xml:space="preserve">= </m:t>
          </m:r>
          <m:r>
            <w:rPr>
              <w:rFonts w:ascii="Cambria Math" w:hAnsi="Cambria Math"/>
              <w:szCs w:val="24"/>
            </w:rPr>
            <m:t>g∙1000</m:t>
          </m:r>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H</m:t>
                  </m:r>
                </m:e>
                <m:sub>
                  <m:r>
                    <w:rPr>
                      <w:rFonts w:ascii="Cambria Math" w:hAnsi="Cambria Math"/>
                      <w:szCs w:val="24"/>
                    </w:rPr>
                    <m:t>2</m:t>
                  </m:r>
                </m:sub>
              </m:sSub>
            </m:sub>
          </m:sSub>
        </m:oMath>
      </m:oMathPara>
    </w:p>
    <w:p w14:paraId="131AD58F" w14:textId="77777777" w:rsidR="008B7ABB" w:rsidRPr="00E74712" w:rsidRDefault="006D53BA" w:rsidP="008B7ABB">
      <w:pPr>
        <w:ind w:left="-426" w:firstLine="284"/>
        <w:rPr>
          <w:iCs/>
          <w:szCs w:val="24"/>
        </w:rPr>
      </w:pPr>
      <m:oMathPara>
        <m:oMathParaPr>
          <m:jc m:val="left"/>
        </m:oMathParaPr>
        <m:oMath>
          <m:sSubSup>
            <m:sSubSupPr>
              <m:ctrlPr>
                <w:rPr>
                  <w:rFonts w:ascii="Cambria Math" w:hAnsi="Cambria Math"/>
                  <w:i/>
                  <w:iCs/>
                  <w:szCs w:val="24"/>
                </w:rPr>
              </m:ctrlPr>
            </m:sSubSupPr>
            <m:e>
              <m:r>
                <w:rPr>
                  <w:rFonts w:ascii="Cambria Math" w:hAnsi="Cambria Math"/>
                  <w:szCs w:val="24"/>
                  <w:lang w:val="en-US"/>
                </w:rPr>
                <m:t>N</m:t>
              </m:r>
            </m:e>
            <m:sub>
              <m:r>
                <w:rPr>
                  <w:rFonts w:ascii="Cambria Math" w:hAnsi="Cambria Math"/>
                  <w:szCs w:val="24"/>
                </w:rPr>
                <m:t>кислород</m:t>
              </m:r>
            </m:sub>
            <m:sup>
              <m:r>
                <w:rPr>
                  <w:rFonts w:ascii="Cambria Math" w:hAnsi="Cambria Math"/>
                  <w:szCs w:val="24"/>
                </w:rPr>
                <m:t>тепл</m:t>
              </m:r>
            </m:sup>
          </m:sSubSup>
          <m:r>
            <m:rPr>
              <m:sty m:val="p"/>
            </m:rPr>
            <w:rPr>
              <w:rFonts w:ascii="Cambria Math" w:hAnsi="Cambria Math"/>
              <w:szCs w:val="24"/>
            </w:rPr>
            <m:t xml:space="preserve">= </m:t>
          </m:r>
          <m:r>
            <w:rPr>
              <w:rFonts w:ascii="Cambria Math" w:hAnsi="Cambria Math"/>
              <w:szCs w:val="24"/>
            </w:rPr>
            <m:t>r∙1000</m:t>
          </m:r>
          <m:r>
            <m:rPr>
              <m:sty m:val="p"/>
            </m:rPr>
            <w:rPr>
              <w:rFonts w:ascii="Cambria Math" w:hAnsi="Cambria Math"/>
              <w:szCs w:val="24"/>
            </w:rPr>
            <m:t>∙</m:t>
          </m:r>
          <m:sSub>
            <m:sSubPr>
              <m:ctrlPr>
                <w:rPr>
                  <w:rFonts w:ascii="Cambria Math" w:hAnsi="Cambria Math"/>
                  <w:iCs/>
                  <w:szCs w:val="24"/>
                </w:rPr>
              </m:ctrlPr>
            </m:sSubPr>
            <m:e>
              <m:r>
                <w:rPr>
                  <w:rFonts w:ascii="Cambria Math" w:hAnsi="Cambria Math"/>
                  <w:szCs w:val="24"/>
                  <w:lang w:val="en-US"/>
                </w:rPr>
                <m:t>G</m:t>
              </m:r>
            </m:e>
            <m:sub>
              <m:sSub>
                <m:sSubPr>
                  <m:ctrlPr>
                    <w:rPr>
                      <w:rFonts w:ascii="Cambria Math" w:hAnsi="Cambria Math"/>
                      <w:iCs/>
                      <w:szCs w:val="24"/>
                    </w:rPr>
                  </m:ctrlPr>
                </m:sSubPr>
                <m:e>
                  <m:r>
                    <w:rPr>
                      <w:rFonts w:ascii="Cambria Math" w:hAnsi="Cambria Math"/>
                      <w:szCs w:val="24"/>
                    </w:rPr>
                    <m:t>O</m:t>
                  </m:r>
                </m:e>
                <m:sub>
                  <m:r>
                    <w:rPr>
                      <w:rFonts w:ascii="Cambria Math" w:hAnsi="Cambria Math"/>
                      <w:szCs w:val="24"/>
                    </w:rPr>
                    <m:t>2</m:t>
                  </m:r>
                </m:sub>
              </m:sSub>
            </m:sub>
          </m:sSub>
        </m:oMath>
      </m:oMathPara>
    </w:p>
    <w:p w14:paraId="077F90F7" w14:textId="77777777" w:rsidR="008B7ABB" w:rsidRDefault="008B7ABB" w:rsidP="008B7ABB">
      <w:pPr>
        <w:ind w:firstLine="708"/>
        <w:rPr>
          <w:iCs/>
          <w:szCs w:val="24"/>
        </w:rPr>
        <w:sectPr w:rsidR="008B7ABB" w:rsidSect="00B53B03">
          <w:type w:val="continuous"/>
          <w:pgSz w:w="11906" w:h="16838"/>
          <w:pgMar w:top="1134" w:right="3684" w:bottom="1134" w:left="1134" w:header="709" w:footer="709" w:gutter="0"/>
          <w:pgNumType w:start="2"/>
          <w:cols w:num="2" w:space="141"/>
          <w:titlePg/>
          <w:docGrid w:linePitch="381"/>
        </w:sectPr>
      </w:pPr>
    </w:p>
    <w:p w14:paraId="5DEBAC3E" w14:textId="77777777" w:rsidR="008B7ABB" w:rsidRPr="00E74712" w:rsidRDefault="008B7ABB" w:rsidP="008B7ABB">
      <w:pPr>
        <w:rPr>
          <w:szCs w:val="24"/>
        </w:rPr>
      </w:pPr>
      <w:r w:rsidRPr="00E74712">
        <w:rPr>
          <w:szCs w:val="24"/>
        </w:rPr>
        <w:lastRenderedPageBreak/>
        <w:t>где</w:t>
      </w:r>
      <w:r w:rsidRPr="00E74712">
        <w:rPr>
          <w:szCs w:val="24"/>
        </w:rPr>
        <w:tab/>
        <w:t xml:space="preserve"> </w:t>
      </w:r>
      <m:oMath>
        <m:sSubSup>
          <m:sSubSupPr>
            <m:ctrlPr>
              <w:rPr>
                <w:rFonts w:ascii="Cambria Math" w:hAnsi="Cambria Math"/>
                <w:i/>
                <w:szCs w:val="24"/>
              </w:rPr>
            </m:ctrlPr>
          </m:sSubSupPr>
          <m:e>
            <m:sSub>
              <m:sSubPr>
                <m:ctrlPr>
                  <w:rPr>
                    <w:rFonts w:ascii="Cambria Math" w:hAnsi="Cambria Math"/>
                    <w:iCs/>
                    <w:szCs w:val="24"/>
                  </w:rPr>
                </m:ctrlPr>
              </m:sSubPr>
              <m:e>
                <m:r>
                  <w:rPr>
                    <w:rFonts w:ascii="Cambria Math" w:hAnsi="Cambria Math"/>
                    <w:szCs w:val="24"/>
                  </w:rPr>
                  <m:t>D</m:t>
                </m:r>
              </m:e>
              <m:sub>
                <m:r>
                  <m:rPr>
                    <m:sty m:val="p"/>
                  </m:rPr>
                  <w:rPr>
                    <w:rFonts w:ascii="Cambria Math" w:hAnsi="Cambria Math"/>
                    <w:szCs w:val="24"/>
                  </w:rPr>
                  <m:t>п</m:t>
                </m:r>
              </m:sub>
            </m:sSub>
            <m:r>
              <w:rPr>
                <w:rFonts w:ascii="Cambria Math" w:hAnsi="Cambria Math"/>
                <w:szCs w:val="24"/>
              </w:rPr>
              <m:t xml:space="preserve"> ,</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1</m:t>
                </m:r>
              </m:sup>
            </m:sSubSup>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2</m:t>
                </m:r>
              </m:sup>
            </m:sSubSup>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3</m:t>
                </m:r>
              </m:sup>
            </m:sSubSup>
            <m:r>
              <w:rPr>
                <w:rFonts w:ascii="Cambria Math" w:hAnsi="Cambria Math"/>
                <w:szCs w:val="24"/>
              </w:rPr>
              <m:t>,D</m:t>
            </m:r>
          </m:e>
          <m:sub>
            <m:r>
              <w:rPr>
                <w:rFonts w:ascii="Cambria Math" w:hAnsi="Cambria Math"/>
                <w:szCs w:val="24"/>
              </w:rPr>
              <m:t>от</m:t>
            </m:r>
          </m:sub>
          <m:sup>
            <m:r>
              <w:rPr>
                <w:rFonts w:ascii="Cambria Math" w:hAnsi="Cambria Math"/>
                <w:szCs w:val="24"/>
              </w:rPr>
              <m:t>4</m:t>
            </m:r>
          </m:sup>
        </m:sSubSup>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D</m:t>
            </m:r>
          </m:e>
          <m:sub>
            <m:r>
              <w:rPr>
                <w:rFonts w:ascii="Cambria Math" w:hAnsi="Cambria Math"/>
                <w:szCs w:val="24"/>
              </w:rPr>
              <m:t>от</m:t>
            </m:r>
          </m:sub>
          <m:sup>
            <m:r>
              <w:rPr>
                <w:rFonts w:ascii="Cambria Math" w:hAnsi="Cambria Math"/>
                <w:szCs w:val="24"/>
              </w:rPr>
              <m:t>5</m:t>
            </m:r>
          </m:sup>
        </m:sSubSup>
        <m:r>
          <m:rPr>
            <m:sty m:val="p"/>
          </m:rPr>
          <w:rPr>
            <w:rFonts w:ascii="Cambria Math" w:hAnsi="Cambria Math"/>
            <w:szCs w:val="24"/>
          </w:rPr>
          <m:t xml:space="preserve">- </m:t>
        </m:r>
      </m:oMath>
      <w:r w:rsidRPr="00E74712">
        <w:rPr>
          <w:szCs w:val="24"/>
        </w:rPr>
        <w:t xml:space="preserve"> расходы пара соответственно: на турбину, в первый, второй, третий отборы, в термохимический цикл </w:t>
      </w:r>
      <w:r w:rsidRPr="002F2843">
        <w:rPr>
          <w:i/>
          <w:iCs/>
          <w:szCs w:val="24"/>
          <w:lang w:val="en-US"/>
        </w:rPr>
        <w:t>Cu</w:t>
      </w:r>
      <w:r w:rsidRPr="002F2843">
        <w:rPr>
          <w:i/>
          <w:iCs/>
          <w:szCs w:val="24"/>
        </w:rPr>
        <w:t>-</w:t>
      </w:r>
      <w:r w:rsidRPr="002F2843">
        <w:rPr>
          <w:i/>
          <w:iCs/>
          <w:szCs w:val="24"/>
          <w:lang w:val="en-US"/>
        </w:rPr>
        <w:t>Cl</w:t>
      </w:r>
      <w:r w:rsidRPr="00E74712">
        <w:rPr>
          <w:szCs w:val="24"/>
        </w:rPr>
        <w:t xml:space="preserve"> и на конденсатор, кг/с;</w:t>
      </w:r>
    </w:p>
    <w:p w14:paraId="353BB711" w14:textId="77777777" w:rsidR="008B7ABB" w:rsidRPr="00E74712" w:rsidRDefault="006D53BA" w:rsidP="008B7ABB">
      <w:pPr>
        <w:ind w:firstLine="708"/>
        <w:rPr>
          <w:szCs w:val="24"/>
        </w:rPr>
      </w:pPr>
      <m:oMath>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в</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19</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2</m:t>
                </m:r>
              </m:sub>
            </m:sSub>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sSub>
              <m:sSubPr>
                <m:ctrlPr>
                  <w:rPr>
                    <w:rFonts w:ascii="Cambria Math" w:hAnsi="Cambria Math"/>
                    <w:szCs w:val="24"/>
                  </w:rPr>
                </m:ctrlPr>
              </m:sSubPr>
              <m:e>
                <m:r>
                  <w:rPr>
                    <w:rFonts w:ascii="Cambria Math" w:hAnsi="Cambria Math"/>
                    <w:szCs w:val="24"/>
                  </w:rPr>
                  <m:t>O</m:t>
                </m:r>
              </m:e>
              <m:sub>
                <m:r>
                  <m:rPr>
                    <m:sty m:val="p"/>
                  </m:rPr>
                  <w:rPr>
                    <w:rFonts w:ascii="Cambria Math" w:hAnsi="Cambria Math"/>
                    <w:szCs w:val="24"/>
                  </w:rPr>
                  <m:t>2</m:t>
                </m:r>
              </m:sub>
            </m:sSub>
          </m:sub>
        </m:sSub>
        <m:r>
          <m:rPr>
            <m:sty m:val="p"/>
          </m:rPr>
          <w:rPr>
            <w:rFonts w:ascii="Cambria Math" w:hAnsi="Cambria Math"/>
            <w:szCs w:val="24"/>
          </w:rPr>
          <m:t xml:space="preserve">- </m:t>
        </m:r>
      </m:oMath>
      <w:r w:rsidR="008B7ABB" w:rsidRPr="00E74712">
        <w:rPr>
          <w:szCs w:val="24"/>
        </w:rPr>
        <w:t xml:space="preserve"> расходы соответственно: воздуха на входе в систему, подпиточной воды котла, водорода, кислорода, кг /с;</w:t>
      </w:r>
    </w:p>
    <w:p w14:paraId="4EEADA45" w14:textId="77777777" w:rsidR="008B7ABB" w:rsidRPr="00E74712" w:rsidRDefault="008B7ABB" w:rsidP="008B7ABB">
      <w:pPr>
        <w:ind w:firstLine="708"/>
        <w:rPr>
          <w:szCs w:val="24"/>
        </w:rPr>
      </w:pPr>
      <m:oMath>
        <m: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3</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10</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13</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17</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w:rPr>
                <w:rFonts w:ascii="Cambria Math" w:hAnsi="Cambria Math"/>
                <w:szCs w:val="24"/>
              </w:rPr>
              <m:t>18</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19</m:t>
            </m:r>
          </m:sub>
        </m:sSub>
        <m:r>
          <m:rPr>
            <m:sty m:val="p"/>
          </m:rPr>
          <w:rPr>
            <w:rFonts w:ascii="Cambria Math" w:hAnsi="Cambria Math"/>
            <w:szCs w:val="24"/>
          </w:rPr>
          <m:t xml:space="preserve">  - </m:t>
        </m:r>
      </m:oMath>
      <w:r w:rsidRPr="00E74712">
        <w:rPr>
          <w:szCs w:val="24"/>
        </w:rPr>
        <w:t xml:space="preserve"> энтальпии соответственно: пара на входе в турбину, конденсата после конденсатора, подпиточной воды деаэратора, конденсата после теплообменника догрева воды перед деаэратором, воды, идущей из деаэратора, конденсата после теплообменника подогрева воды перед котлом, питательной воды котла, </w:t>
      </w:r>
      <m:oMath>
        <m:r>
          <w:rPr>
            <w:rFonts w:ascii="Cambria Math" w:hAnsi="Cambria Math"/>
            <w:szCs w:val="24"/>
          </w:rPr>
          <m:t>кДж</m:t>
        </m:r>
        <m:r>
          <m:rPr>
            <m:nor/>
          </m:rPr>
          <w:rPr>
            <w:szCs w:val="24"/>
          </w:rPr>
          <m:t>/</m:t>
        </m:r>
        <m:r>
          <m:rPr>
            <m:nor/>
          </m:rPr>
          <w:rPr>
            <w:rFonts w:ascii="Cambria Math" w:hAnsi="Cambria Math"/>
            <w:szCs w:val="24"/>
          </w:rPr>
          <m:t>кг</m:t>
        </m:r>
      </m:oMath>
      <w:r w:rsidRPr="00E74712">
        <w:rPr>
          <w:szCs w:val="24"/>
        </w:rPr>
        <w:t>;</w:t>
      </w:r>
    </w:p>
    <w:p w14:paraId="22C473C4" w14:textId="77777777" w:rsidR="008B7ABB" w:rsidRPr="00E74712" w:rsidRDefault="006D53BA" w:rsidP="008B7ABB">
      <w:pPr>
        <w:ind w:firstLine="708"/>
        <w:rPr>
          <w:szCs w:val="24"/>
        </w:rPr>
      </w:p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5</m:t>
            </m:r>
          </m:sub>
          <m:sup>
            <m:r>
              <w:rPr>
                <w:rFonts w:ascii="Cambria Math" w:hAnsi="Cambria Math"/>
                <w:szCs w:val="24"/>
              </w:rPr>
              <m:t>т</m:t>
            </m:r>
          </m:sup>
        </m:sSubSup>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6</m:t>
            </m:r>
          </m:sub>
          <m:sup>
            <m:r>
              <w:rPr>
                <w:rFonts w:ascii="Cambria Math" w:hAnsi="Cambria Math"/>
                <w:szCs w:val="24"/>
              </w:rPr>
              <m:t>т</m:t>
            </m:r>
          </m:sup>
        </m:sSubSup>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7</m:t>
            </m:r>
          </m:sub>
          <m:sup>
            <m:r>
              <w:rPr>
                <w:rFonts w:ascii="Cambria Math" w:hAnsi="Cambria Math"/>
                <w:szCs w:val="24"/>
              </w:rPr>
              <m:t>т</m:t>
            </m:r>
          </m:sup>
        </m:sSubSup>
        <m:r>
          <w:rPr>
            <w:rFonts w:ascii="Cambria Math" w:hAnsi="Cambria Math"/>
            <w:szCs w:val="24"/>
          </w:rPr>
          <m:t>,</m:t>
        </m:r>
        <m:r>
          <m:rPr>
            <m:sty m:val="p"/>
          </m:rPr>
          <w:rPr>
            <w:rFonts w:ascii="Cambria Math" w:hAnsi="Cambria Math"/>
            <w:szCs w:val="24"/>
          </w:rPr>
          <m:t xml:space="preserve"> </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8</m:t>
            </m:r>
          </m:sub>
          <m:sup>
            <m:r>
              <w:rPr>
                <w:rFonts w:ascii="Cambria Math" w:hAnsi="Cambria Math"/>
                <w:szCs w:val="24"/>
              </w:rPr>
              <m:t>т</m:t>
            </m:r>
          </m:sup>
        </m:sSubSup>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9</m:t>
            </m:r>
          </m:sub>
          <m:sup>
            <m:r>
              <w:rPr>
                <w:rFonts w:ascii="Cambria Math" w:hAnsi="Cambria Math"/>
                <w:szCs w:val="24"/>
              </w:rPr>
              <m:t>т</m:t>
            </m:r>
          </m:sup>
        </m:sSubSup>
        <m:r>
          <m:rPr>
            <m:sty m:val="p"/>
          </m:rPr>
          <w:rPr>
            <w:rFonts w:ascii="Cambria Math" w:hAnsi="Cambria Math"/>
            <w:szCs w:val="24"/>
          </w:rPr>
          <m:t xml:space="preserve">- </m:t>
        </m:r>
      </m:oMath>
      <w:r w:rsidR="008B7ABB" w:rsidRPr="00E74712">
        <w:rPr>
          <w:szCs w:val="24"/>
        </w:rPr>
        <w:t xml:space="preserve"> теоретическое значение энтальпий пара соответственно: на турбину, в первый, второй, третий отборы, в термохимический </w:t>
      </w:r>
      <w:r w:rsidR="008B7ABB" w:rsidRPr="002F2843">
        <w:rPr>
          <w:i/>
          <w:iCs/>
          <w:szCs w:val="24"/>
        </w:rPr>
        <w:t xml:space="preserve">цикл </w:t>
      </w:r>
      <w:r w:rsidR="008B7ABB" w:rsidRPr="002F2843">
        <w:rPr>
          <w:i/>
          <w:iCs/>
          <w:szCs w:val="24"/>
          <w:lang w:val="en-US"/>
        </w:rPr>
        <w:t>Cu</w:t>
      </w:r>
      <w:r w:rsidR="008B7ABB" w:rsidRPr="002F2843">
        <w:rPr>
          <w:i/>
          <w:iCs/>
          <w:szCs w:val="24"/>
        </w:rPr>
        <w:t>-</w:t>
      </w:r>
      <w:r w:rsidR="008B7ABB" w:rsidRPr="002F2843">
        <w:rPr>
          <w:i/>
          <w:iCs/>
          <w:szCs w:val="24"/>
          <w:lang w:val="en-US"/>
        </w:rPr>
        <w:t>Cl</w:t>
      </w:r>
      <w:r w:rsidR="008B7ABB" w:rsidRPr="00E74712">
        <w:rPr>
          <w:szCs w:val="24"/>
        </w:rPr>
        <w:t xml:space="preserve"> и на конденсатор,</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m:t>
        </m:r>
      </m:oMath>
      <w:r w:rsidR="008B7ABB" w:rsidRPr="00E74712">
        <w:rPr>
          <w:szCs w:val="24"/>
        </w:rPr>
        <w:t>;</w:t>
      </w:r>
    </w:p>
    <w:p w14:paraId="6599F2DA" w14:textId="77777777" w:rsidR="008B7ABB" w:rsidRPr="00E74712" w:rsidRDefault="006D53BA" w:rsidP="008B7ABB">
      <w:pPr>
        <w:ind w:firstLine="708"/>
        <w:rPr>
          <w:szCs w:val="24"/>
        </w:rPr>
      </w:pP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5</m:t>
            </m:r>
          </m:sub>
          <m:sup>
            <m:r>
              <w:rPr>
                <w:rFonts w:ascii="Cambria Math" w:hAnsi="Cambria Math"/>
                <w:szCs w:val="24"/>
              </w:rPr>
              <m:t>д</m:t>
            </m:r>
          </m:sup>
        </m:sSubSup>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6</m:t>
            </m:r>
          </m:sub>
          <m:sup>
            <m:r>
              <w:rPr>
                <w:rFonts w:ascii="Cambria Math" w:hAnsi="Cambria Math"/>
                <w:szCs w:val="24"/>
              </w:rPr>
              <m:t>д</m:t>
            </m:r>
          </m:sup>
        </m:sSubSup>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7</m:t>
            </m:r>
          </m:sub>
          <m:sup>
            <m:r>
              <w:rPr>
                <w:rFonts w:ascii="Cambria Math" w:hAnsi="Cambria Math"/>
                <w:szCs w:val="24"/>
              </w:rPr>
              <m:t>д</m:t>
            </m:r>
          </m:sup>
        </m:sSubSup>
        <m:r>
          <w:rPr>
            <w:rFonts w:ascii="Cambria Math" w:hAnsi="Cambria Math"/>
            <w:szCs w:val="24"/>
          </w:rPr>
          <m:t>,</m:t>
        </m:r>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8</m:t>
            </m:r>
          </m:sub>
          <m:sup>
            <m:r>
              <w:rPr>
                <w:rFonts w:ascii="Cambria Math" w:hAnsi="Cambria Math"/>
                <w:szCs w:val="24"/>
              </w:rPr>
              <m:t>д</m:t>
            </m:r>
          </m:sup>
        </m:sSubSup>
      </m:oMath>
      <w:r w:rsidR="008B7ABB" w:rsidRPr="00E74712">
        <w:rPr>
          <w:iCs/>
          <w:szCs w:val="24"/>
        </w:rPr>
        <w:t>,</w:t>
      </w:r>
      <w:r w:rsidR="008B7ABB" w:rsidRPr="00E74712">
        <w:rPr>
          <w:rFonts w:ascii="Cambria Math" w:hAnsi="Cambria Math"/>
          <w:iCs/>
          <w:szCs w:val="24"/>
        </w:rPr>
        <w:t xml:space="preserve"> </w:t>
      </w:r>
      <m:oMath>
        <m:sSubSup>
          <m:sSubSupPr>
            <m:ctrlPr>
              <w:rPr>
                <w:rFonts w:ascii="Cambria Math" w:hAnsi="Cambria Math"/>
                <w:iCs/>
                <w:szCs w:val="24"/>
              </w:rPr>
            </m:ctrlPr>
          </m:sSubSupPr>
          <m:e>
            <m:r>
              <w:rPr>
                <w:rFonts w:ascii="Cambria Math" w:hAnsi="Cambria Math"/>
                <w:szCs w:val="24"/>
              </w:rPr>
              <m:t>h</m:t>
            </m:r>
          </m:e>
          <m:sub>
            <m:r>
              <w:rPr>
                <w:rFonts w:ascii="Cambria Math" w:hAnsi="Cambria Math"/>
                <w:szCs w:val="24"/>
              </w:rPr>
              <m:t>9</m:t>
            </m:r>
          </m:sub>
          <m:sup>
            <m:r>
              <w:rPr>
                <w:rFonts w:ascii="Cambria Math" w:hAnsi="Cambria Math"/>
                <w:szCs w:val="24"/>
              </w:rPr>
              <m:t>д</m:t>
            </m:r>
          </m:sup>
        </m:sSubSup>
        <m:r>
          <m:rPr>
            <m:sty m:val="p"/>
          </m:rPr>
          <w:rPr>
            <w:rFonts w:ascii="Cambria Math" w:hAnsi="Cambria Math"/>
            <w:szCs w:val="24"/>
          </w:rPr>
          <m:t xml:space="preserve">- </m:t>
        </m:r>
      </m:oMath>
      <w:r w:rsidR="008B7ABB" w:rsidRPr="00E74712">
        <w:rPr>
          <w:szCs w:val="24"/>
        </w:rPr>
        <w:t xml:space="preserve"> действительное значение энтальпий пара соответственно: на турбину, в первый, второй, третий отборы, в термохимический цикл </w:t>
      </w:r>
      <w:r w:rsidR="008B7ABB" w:rsidRPr="002F2843">
        <w:rPr>
          <w:i/>
          <w:iCs/>
          <w:szCs w:val="24"/>
          <w:lang w:val="en-US"/>
        </w:rPr>
        <w:t>Cu</w:t>
      </w:r>
      <w:r w:rsidR="008B7ABB" w:rsidRPr="002F2843">
        <w:rPr>
          <w:i/>
          <w:iCs/>
          <w:szCs w:val="24"/>
        </w:rPr>
        <w:t>-</w:t>
      </w:r>
      <w:r w:rsidR="008B7ABB" w:rsidRPr="002F2843">
        <w:rPr>
          <w:i/>
          <w:iCs/>
          <w:szCs w:val="24"/>
          <w:lang w:val="en-US"/>
        </w:rPr>
        <w:t>Cl</w:t>
      </w:r>
      <w:r w:rsidR="008B7ABB" w:rsidRPr="00E74712">
        <w:rPr>
          <w:szCs w:val="24"/>
        </w:rPr>
        <w:t xml:space="preserve"> и на конденсатор,</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m:t>
        </m:r>
      </m:oMath>
      <w:r w:rsidR="008B7ABB" w:rsidRPr="00E74712">
        <w:rPr>
          <w:szCs w:val="24"/>
        </w:rPr>
        <w:t>;</w:t>
      </w:r>
    </w:p>
    <w:p w14:paraId="5E068E6E" w14:textId="77777777" w:rsidR="008B7ABB" w:rsidRPr="00E74712" w:rsidRDefault="006D53BA" w:rsidP="008B7ABB">
      <w:pPr>
        <w:ind w:firstLine="708"/>
        <w:rPr>
          <w:szCs w:val="24"/>
        </w:rPr>
      </w:pPr>
      <m:oMath>
        <m:sSub>
          <m:sSubPr>
            <m:ctrlPr>
              <w:rPr>
                <w:rFonts w:ascii="Cambria Math" w:hAnsi="Cambria Math"/>
                <w:iCs/>
                <w:szCs w:val="24"/>
              </w:rPr>
            </m:ctrlPr>
          </m:sSubPr>
          <m:e>
            <m:r>
              <w:rPr>
                <w:rFonts w:ascii="Cambria Math" w:hAnsi="Cambria Math"/>
                <w:szCs w:val="24"/>
              </w:rPr>
              <m:t>h'</m:t>
            </m:r>
          </m:e>
          <m:sub>
            <m:r>
              <w:rPr>
                <w:rFonts w:ascii="Cambria Math" w:hAnsi="Cambria Math"/>
                <w:szCs w:val="24"/>
              </w:rPr>
              <m:t>7</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9</m:t>
            </m:r>
          </m:sub>
        </m:sSub>
        <m:r>
          <m:rPr>
            <m:sty m:val="p"/>
          </m:rPr>
          <w:rPr>
            <w:rFonts w:ascii="Cambria Math" w:hAnsi="Cambria Math"/>
            <w:szCs w:val="24"/>
          </w:rPr>
          <m:t xml:space="preserve">- </m:t>
        </m:r>
      </m:oMath>
      <w:r w:rsidR="008B7ABB" w:rsidRPr="00E74712">
        <w:rPr>
          <w:szCs w:val="24"/>
        </w:rPr>
        <w:t xml:space="preserve"> энтальпии насыщенной жидкости в третьем и пятом отборе соответственно,</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m:t>
        </m:r>
      </m:oMath>
      <w:r w:rsidR="008B7ABB" w:rsidRPr="00E74712">
        <w:rPr>
          <w:szCs w:val="24"/>
        </w:rPr>
        <w:t>;</w:t>
      </w:r>
    </w:p>
    <w:p w14:paraId="3C92E7C1" w14:textId="77777777" w:rsidR="008B7ABB" w:rsidRPr="00E74712" w:rsidRDefault="006D53BA" w:rsidP="008B7ABB">
      <w:pPr>
        <w:ind w:firstLine="708"/>
        <w:rPr>
          <w:szCs w:val="24"/>
        </w:rPr>
      </w:pPr>
      <m:oMath>
        <m:sSub>
          <m:sSubPr>
            <m:ctrlPr>
              <w:rPr>
                <w:rFonts w:ascii="Cambria Math" w:hAnsi="Cambria Math"/>
                <w:iCs/>
                <w:szCs w:val="24"/>
              </w:rPr>
            </m:ctrlPr>
          </m:sSubPr>
          <m:e>
            <m:r>
              <w:rPr>
                <w:rFonts w:ascii="Cambria Math" w:hAnsi="Cambria Math"/>
                <w:szCs w:val="24"/>
              </w:rPr>
              <m:t>h''</m:t>
            </m:r>
          </m:e>
          <m:sub>
            <m:r>
              <w:rPr>
                <w:rFonts w:ascii="Cambria Math" w:hAnsi="Cambria Math"/>
                <w:szCs w:val="24"/>
              </w:rPr>
              <m:t>7</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h''</m:t>
            </m:r>
          </m:e>
          <m:sub>
            <m:r>
              <w:rPr>
                <w:rFonts w:ascii="Cambria Math" w:hAnsi="Cambria Math"/>
                <w:szCs w:val="24"/>
              </w:rPr>
              <m:t>9</m:t>
            </m:r>
          </m:sub>
        </m:sSub>
        <m:r>
          <m:rPr>
            <m:sty m:val="p"/>
          </m:rPr>
          <w:rPr>
            <w:rFonts w:ascii="Cambria Math" w:hAnsi="Cambria Math"/>
            <w:szCs w:val="24"/>
          </w:rPr>
          <m:t xml:space="preserve">- </m:t>
        </m:r>
      </m:oMath>
      <w:r w:rsidR="008B7ABB" w:rsidRPr="00E74712">
        <w:rPr>
          <w:szCs w:val="24"/>
        </w:rPr>
        <w:t xml:space="preserve"> энтальпии насыщенного пара в третьем и пятом отборе соответственно,</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m:t>
        </m:r>
      </m:oMath>
      <w:r w:rsidR="008B7ABB" w:rsidRPr="00E74712">
        <w:rPr>
          <w:szCs w:val="24"/>
        </w:rPr>
        <w:t>;</w:t>
      </w:r>
    </w:p>
    <w:p w14:paraId="6AD1B020" w14:textId="77777777" w:rsidR="008B7ABB" w:rsidRPr="00E74712" w:rsidRDefault="006D53BA" w:rsidP="008B7ABB">
      <w:pPr>
        <w:ind w:firstLine="708"/>
        <w:rPr>
          <w:szCs w:val="24"/>
        </w:rPr>
      </w:pPr>
      <m:oMath>
        <m:sSub>
          <m:sSubPr>
            <m:ctrlPr>
              <w:rPr>
                <w:rFonts w:ascii="Cambria Math" w:hAnsi="Cambria Math"/>
                <w:iCs/>
                <w:szCs w:val="24"/>
              </w:rPr>
            </m:ctrlPr>
          </m:sSubPr>
          <m:e>
            <m:r>
              <w:rPr>
                <w:rFonts w:ascii="Cambria Math" w:hAnsi="Cambria Math"/>
                <w:szCs w:val="24"/>
                <w:lang w:val="en-US"/>
              </w:rPr>
              <m:t>X</m:t>
            </m:r>
          </m:e>
          <m:sub>
            <m:r>
              <w:rPr>
                <w:rFonts w:ascii="Cambria Math" w:hAnsi="Cambria Math"/>
                <w:szCs w:val="24"/>
              </w:rPr>
              <m:t>7,</m:t>
            </m:r>
          </m:sub>
        </m:sSub>
        <m:sSub>
          <m:sSubPr>
            <m:ctrlPr>
              <w:rPr>
                <w:rFonts w:ascii="Cambria Math" w:hAnsi="Cambria Math"/>
                <w:iCs/>
                <w:szCs w:val="24"/>
              </w:rPr>
            </m:ctrlPr>
          </m:sSubPr>
          <m:e>
            <m:r>
              <w:rPr>
                <w:rFonts w:ascii="Cambria Math" w:hAnsi="Cambria Math"/>
                <w:szCs w:val="24"/>
                <w:lang w:val="en-US"/>
              </w:rPr>
              <m:t>X</m:t>
            </m:r>
          </m:e>
          <m:sub>
            <m:r>
              <w:rPr>
                <w:rFonts w:ascii="Cambria Math" w:hAnsi="Cambria Math"/>
                <w:szCs w:val="24"/>
              </w:rPr>
              <m:t>9</m:t>
            </m:r>
          </m:sub>
        </m:sSub>
        <m:r>
          <m:rPr>
            <m:sty m:val="p"/>
          </m:rPr>
          <w:rPr>
            <w:rFonts w:ascii="Cambria Math" w:hAnsi="Cambria Math"/>
            <w:szCs w:val="24"/>
          </w:rPr>
          <m:t xml:space="preserve">- </m:t>
        </m:r>
      </m:oMath>
      <w:r w:rsidR="008B7ABB" w:rsidRPr="00E74712">
        <w:rPr>
          <w:szCs w:val="24"/>
        </w:rPr>
        <w:t xml:space="preserve"> степени сухости пара в третьем и пятом отборе, соответственно;</w:t>
      </w:r>
    </w:p>
    <w:p w14:paraId="095EB3BD" w14:textId="77777777" w:rsidR="008B7ABB" w:rsidRPr="00E74712" w:rsidRDefault="006D53BA" w:rsidP="008B7ABB">
      <w:pPr>
        <w:ind w:firstLine="708"/>
        <w:rPr>
          <w:szCs w:val="24"/>
        </w:rPr>
      </w:pPr>
      <m:oMath>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10</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12</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13</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17</m:t>
            </m:r>
          </m:sub>
        </m:sSub>
        <m:r>
          <w:rPr>
            <w:rFonts w:ascii="Cambria Math" w:hAnsi="Cambria Math"/>
            <w:szCs w:val="24"/>
          </w:rPr>
          <m:t>,</m:t>
        </m:r>
        <m:r>
          <m:rPr>
            <m:sty m:val="p"/>
          </m:rPr>
          <w:rPr>
            <w:rFonts w:ascii="Cambria Math" w:hAnsi="Cambria Math"/>
            <w:szCs w:val="24"/>
          </w:rPr>
          <m:t xml:space="preserve"> </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18</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t</m:t>
            </m:r>
          </m:e>
          <m:sub>
            <m:r>
              <m:rPr>
                <m:sty m:val="p"/>
              </m:rPr>
              <w:rPr>
                <w:rFonts w:ascii="Cambria Math" w:hAnsi="Cambria Math"/>
                <w:szCs w:val="24"/>
              </w:rPr>
              <m:t>19</m:t>
            </m:r>
          </m:sub>
        </m:sSub>
        <m:r>
          <m:rPr>
            <m:sty m:val="p"/>
          </m:rPr>
          <w:rPr>
            <w:rFonts w:ascii="Cambria Math" w:hAnsi="Cambria Math"/>
            <w:szCs w:val="24"/>
          </w:rPr>
          <m:t xml:space="preserve">-  </m:t>
        </m:r>
      </m:oMath>
      <w:r w:rsidR="008B7ABB" w:rsidRPr="00E74712">
        <w:rPr>
          <w:szCs w:val="24"/>
        </w:rPr>
        <w:t xml:space="preserve"> температуры соответственно: конденсата после конденсатора, подпиточной воды деаэратора, конденсата после теплообменника догрева воды перед деаэратором, воды, идущей из деаэратора, конденсата после теплообменника подогрева воды перед котлом, питательной во</w:t>
      </w:r>
      <w:proofErr w:type="spellStart"/>
      <w:r w:rsidR="008B7ABB" w:rsidRPr="00E74712">
        <w:rPr>
          <w:szCs w:val="24"/>
        </w:rPr>
        <w:t>ды</w:t>
      </w:r>
      <w:proofErr w:type="spellEnd"/>
      <w:r w:rsidR="008B7ABB" w:rsidRPr="00E74712">
        <w:rPr>
          <w:szCs w:val="24"/>
        </w:rPr>
        <w:t xml:space="preserve"> котла, </w:t>
      </w:r>
      <m:oMath>
        <m:r>
          <w:rPr>
            <w:rFonts w:ascii="Cambria Math" w:hAnsi="Cambria Math"/>
            <w:szCs w:val="24"/>
          </w:rPr>
          <m:t>С</m:t>
        </m:r>
      </m:oMath>
      <w:r w:rsidR="008B7ABB" w:rsidRPr="00E74712">
        <w:rPr>
          <w:szCs w:val="24"/>
        </w:rPr>
        <w:t>;</w:t>
      </w:r>
    </w:p>
    <w:p w14:paraId="112213BC" w14:textId="77777777" w:rsidR="008B7ABB" w:rsidRPr="00E74712" w:rsidRDefault="006D53BA" w:rsidP="008B7ABB">
      <w:pPr>
        <w:ind w:firstLine="708"/>
        <w:rPr>
          <w:szCs w:val="24"/>
        </w:rPr>
      </w:pPr>
      <m:oMath>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от1,</m:t>
            </m:r>
          </m:sub>
        </m:sSub>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от2,</m:t>
            </m:r>
          </m:sub>
        </m:sSub>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от3,</m:t>
            </m:r>
          </m:sub>
        </m:sSub>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от4,</m:t>
            </m:r>
          </m:sub>
        </m:sSub>
        <m:sSub>
          <m:sSubPr>
            <m:ctrlPr>
              <w:rPr>
                <w:rFonts w:ascii="Cambria Math" w:hAnsi="Cambria Math"/>
                <w:szCs w:val="24"/>
              </w:rPr>
            </m:ctrlPr>
          </m:sSubPr>
          <m:e>
            <m:r>
              <m:rPr>
                <m:sty m:val="p"/>
              </m:rPr>
              <w:rPr>
                <w:rFonts w:ascii="Cambria Math" w:hAnsi="Cambria Math"/>
                <w:szCs w:val="24"/>
              </w:rPr>
              <m:t>α</m:t>
            </m:r>
          </m:e>
          <m:sub>
            <m:r>
              <w:rPr>
                <w:rFonts w:ascii="Cambria Math" w:hAnsi="Cambria Math"/>
                <w:szCs w:val="24"/>
              </w:rPr>
              <m:t>от5</m:t>
            </m:r>
          </m:sub>
        </m:sSub>
        <m:r>
          <m:rPr>
            <m:sty m:val="p"/>
          </m:rPr>
          <w:rPr>
            <w:rFonts w:ascii="Cambria Math" w:hAnsi="Cambria Math"/>
            <w:szCs w:val="24"/>
          </w:rPr>
          <m:t xml:space="preserve">- </m:t>
        </m:r>
      </m:oMath>
      <w:r w:rsidR="008B7ABB" w:rsidRPr="00E74712">
        <w:rPr>
          <w:szCs w:val="24"/>
        </w:rPr>
        <w:t>коэффициенты отбора пара;</w:t>
      </w:r>
    </w:p>
    <w:p w14:paraId="635BBE01" w14:textId="77777777" w:rsidR="008B7ABB" w:rsidRPr="00E74712" w:rsidRDefault="006D53BA" w:rsidP="008B7ABB">
      <w:pPr>
        <w:ind w:firstLine="708"/>
        <w:rPr>
          <w:szCs w:val="24"/>
        </w:rPr>
      </w:pPr>
      <m:oMath>
        <m:sSub>
          <m:sSubPr>
            <m:ctrlPr>
              <w:rPr>
                <w:rFonts w:ascii="Cambria Math" w:hAnsi="Cambria Math"/>
                <w:iCs/>
                <w:szCs w:val="24"/>
              </w:rPr>
            </m:ctrlPr>
          </m:sSubPr>
          <m:e>
            <m:r>
              <w:rPr>
                <w:rFonts w:ascii="Cambria Math" w:hAnsi="Cambria Math"/>
                <w:szCs w:val="24"/>
                <w:lang w:val="en-US"/>
              </w:rPr>
              <m:t>s</m:t>
            </m:r>
          </m:e>
          <m:sub>
            <m:r>
              <w:rPr>
                <w:rFonts w:ascii="Cambria Math" w:hAnsi="Cambria Math"/>
                <w:szCs w:val="24"/>
              </w:rPr>
              <m:t>3</m:t>
            </m:r>
          </m:sub>
        </m:sSub>
        <m:r>
          <m:rPr>
            <m:sty m:val="p"/>
          </m:rPr>
          <w:rPr>
            <w:rFonts w:ascii="Cambria Math" w:hAnsi="Cambria Math"/>
            <w:szCs w:val="24"/>
          </w:rPr>
          <m:t xml:space="preserve">- </m:t>
        </m:r>
      </m:oMath>
      <w:r w:rsidR="008B7ABB" w:rsidRPr="00E74712">
        <w:rPr>
          <w:szCs w:val="24"/>
        </w:rPr>
        <w:t xml:space="preserve"> энтропия пара на входе в турбину</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 С</m:t>
        </m:r>
      </m:oMath>
      <w:r w:rsidR="008B7ABB" w:rsidRPr="00E74712">
        <w:rPr>
          <w:szCs w:val="24"/>
        </w:rPr>
        <w:t>;</w:t>
      </w:r>
    </w:p>
    <w:p w14:paraId="51951ABB" w14:textId="77777777" w:rsidR="008B7ABB" w:rsidRPr="00E74712" w:rsidRDefault="006D53BA" w:rsidP="008B7ABB">
      <w:pPr>
        <w:ind w:firstLine="708"/>
        <w:rPr>
          <w:szCs w:val="24"/>
        </w:rPr>
      </w:pPr>
      <m:oMath>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7</m:t>
            </m:r>
          </m:sub>
        </m:sSub>
        <m:r>
          <w:rPr>
            <w:rFonts w:ascii="Cambria Math" w:hAnsi="Cambria Math"/>
            <w:szCs w:val="24"/>
          </w:rPr>
          <m:t xml:space="preserve">, </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9</m:t>
            </m:r>
          </m:sub>
        </m:sSub>
        <m:r>
          <m:rPr>
            <m:sty m:val="p"/>
          </m:rPr>
          <w:rPr>
            <w:rFonts w:ascii="Cambria Math" w:hAnsi="Cambria Math"/>
            <w:szCs w:val="24"/>
          </w:rPr>
          <m:t xml:space="preserve">- </m:t>
        </m:r>
      </m:oMath>
      <w:r w:rsidR="008B7ABB" w:rsidRPr="00E74712">
        <w:rPr>
          <w:szCs w:val="24"/>
        </w:rPr>
        <w:t xml:space="preserve"> энтропии насыщенной жидкости в третьем и пятом отборе соответственно,</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 С</m:t>
        </m:r>
      </m:oMath>
      <w:r w:rsidR="008B7ABB" w:rsidRPr="00E74712">
        <w:rPr>
          <w:szCs w:val="24"/>
        </w:rPr>
        <w:t>;</w:t>
      </w:r>
    </w:p>
    <w:p w14:paraId="602F6720" w14:textId="77777777" w:rsidR="008B7ABB" w:rsidRPr="00E74712" w:rsidRDefault="006D53BA" w:rsidP="008B7ABB">
      <w:pPr>
        <w:ind w:firstLine="708"/>
        <w:rPr>
          <w:szCs w:val="24"/>
        </w:rPr>
      </w:pPr>
      <m:oMath>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r>
              <w:rPr>
                <w:rFonts w:ascii="Cambria Math" w:hAnsi="Cambria Math"/>
                <w:szCs w:val="24"/>
              </w:rPr>
              <m:t>'</m:t>
            </m:r>
          </m:e>
          <m:sub>
            <m:r>
              <w:rPr>
                <w:rFonts w:ascii="Cambria Math" w:hAnsi="Cambria Math"/>
                <w:szCs w:val="24"/>
              </w:rPr>
              <m:t>7</m:t>
            </m:r>
          </m:sub>
        </m:sSub>
        <m:r>
          <w:rPr>
            <w:rFonts w:ascii="Cambria Math" w:hAnsi="Cambria Math"/>
            <w:szCs w:val="24"/>
          </w:rPr>
          <m:t xml:space="preserve">, </m:t>
        </m:r>
        <m:sSub>
          <m:sSubPr>
            <m:ctrlPr>
              <w:rPr>
                <w:rFonts w:ascii="Cambria Math" w:hAnsi="Cambria Math"/>
                <w:iCs/>
                <w:szCs w:val="24"/>
              </w:rPr>
            </m:ctrlPr>
          </m:sSubPr>
          <m:e>
            <m:sSup>
              <m:sSupPr>
                <m:ctrlPr>
                  <w:rPr>
                    <w:rFonts w:ascii="Cambria Math" w:hAnsi="Cambria Math"/>
                    <w:i/>
                    <w:iCs/>
                    <w:szCs w:val="24"/>
                  </w:rPr>
                </m:ctrlPr>
              </m:sSupPr>
              <m:e>
                <m:r>
                  <w:rPr>
                    <w:rFonts w:ascii="Cambria Math" w:hAnsi="Cambria Math"/>
                    <w:szCs w:val="24"/>
                    <w:lang w:val="en-US"/>
                  </w:rPr>
                  <m:t>s</m:t>
                </m:r>
                <m:ctrlPr>
                  <w:rPr>
                    <w:rFonts w:ascii="Cambria Math" w:hAnsi="Cambria Math"/>
                    <w:i/>
                    <w:iCs/>
                    <w:szCs w:val="24"/>
                    <w:lang w:val="en-US"/>
                  </w:rPr>
                </m:ctrlPr>
              </m:e>
              <m:sup>
                <m:r>
                  <w:rPr>
                    <w:rFonts w:ascii="Cambria Math" w:hAnsi="Cambria Math"/>
                    <w:szCs w:val="24"/>
                  </w:rPr>
                  <m:t>''</m:t>
                </m:r>
              </m:sup>
            </m:sSup>
          </m:e>
          <m:sub>
            <m:r>
              <w:rPr>
                <w:rFonts w:ascii="Cambria Math" w:hAnsi="Cambria Math"/>
                <w:szCs w:val="24"/>
              </w:rPr>
              <m:t>9</m:t>
            </m:r>
          </m:sub>
        </m:sSub>
        <m:r>
          <m:rPr>
            <m:sty m:val="p"/>
          </m:rPr>
          <w:rPr>
            <w:rFonts w:ascii="Cambria Math" w:hAnsi="Cambria Math"/>
            <w:szCs w:val="24"/>
          </w:rPr>
          <m:t xml:space="preserve">- </m:t>
        </m:r>
      </m:oMath>
      <w:r w:rsidR="008B7ABB" w:rsidRPr="00E74712">
        <w:rPr>
          <w:szCs w:val="24"/>
        </w:rPr>
        <w:t xml:space="preserve"> энтропии насыщенного пара в третьем и пятом отборе соответственно,</w:t>
      </w:r>
      <w:r w:rsidR="008B7ABB" w:rsidRPr="00E74712">
        <w:rPr>
          <w:rFonts w:ascii="Cambria Math" w:hAnsi="Cambria Math"/>
          <w:i/>
          <w:szCs w:val="24"/>
        </w:rPr>
        <w:t xml:space="preserve"> </w:t>
      </w:r>
      <m:oMath>
        <m:r>
          <w:rPr>
            <w:rFonts w:ascii="Cambria Math" w:hAnsi="Cambria Math"/>
            <w:szCs w:val="24"/>
          </w:rPr>
          <m:t>кДж</m:t>
        </m:r>
        <m:r>
          <m:rPr>
            <m:nor/>
          </m:rPr>
          <w:rPr>
            <w:szCs w:val="24"/>
          </w:rPr>
          <m:t>/</m:t>
        </m:r>
        <m:r>
          <m:rPr>
            <m:nor/>
          </m:rPr>
          <w:rPr>
            <w:rFonts w:ascii="Cambria Math" w:hAnsi="Cambria Math"/>
            <w:szCs w:val="24"/>
          </w:rPr>
          <m:t>кг С</m:t>
        </m:r>
      </m:oMath>
      <w:r w:rsidR="008B7ABB" w:rsidRPr="00E74712">
        <w:rPr>
          <w:szCs w:val="24"/>
        </w:rPr>
        <w:t>;</w:t>
      </w:r>
    </w:p>
    <w:p w14:paraId="159425BF" w14:textId="77777777" w:rsidR="008B7ABB" w:rsidRPr="00E74712" w:rsidRDefault="008B7ABB" w:rsidP="008B7ABB">
      <w:pPr>
        <w:ind w:firstLine="708"/>
        <w:rPr>
          <w:szCs w:val="24"/>
        </w:rPr>
      </w:pPr>
      <m:oMath>
        <m:r>
          <w:rPr>
            <w:rFonts w:ascii="Cambria Math" w:hAnsi="Cambria Math"/>
            <w:szCs w:val="24"/>
            <w:lang w:val="en-US"/>
          </w:rPr>
          <m:t>B</m:t>
        </m:r>
        <m:r>
          <m:rPr>
            <m:sty m:val="p"/>
          </m:rPr>
          <w:rPr>
            <w:rFonts w:ascii="Cambria Math" w:hAnsi="Cambria Math"/>
            <w:szCs w:val="24"/>
          </w:rPr>
          <m:t xml:space="preserve">- </m:t>
        </m:r>
      </m:oMath>
      <w:r w:rsidRPr="00E74712">
        <w:rPr>
          <w:szCs w:val="24"/>
        </w:rPr>
        <w:t>расход топлива в систему, кг/с;</w:t>
      </w:r>
    </w:p>
    <w:p w14:paraId="6F78D22C" w14:textId="77777777" w:rsidR="008B7ABB" w:rsidRPr="00E74712" w:rsidRDefault="006D53BA" w:rsidP="008B7ABB">
      <w:pPr>
        <w:ind w:firstLine="708"/>
        <w:rPr>
          <w:szCs w:val="24"/>
        </w:rPr>
      </w:pPr>
      <m:oMath>
        <m:sSub>
          <m:sSubPr>
            <m:ctrlPr>
              <w:rPr>
                <w:rFonts w:ascii="Cambria Math" w:hAnsi="Cambria Math"/>
                <w:szCs w:val="24"/>
              </w:rPr>
            </m:ctrlPr>
          </m:sSubPr>
          <m:e>
            <m:r>
              <w:rPr>
                <w:rFonts w:ascii="Cambria Math" w:hAnsi="Cambria Math"/>
                <w:szCs w:val="24"/>
              </w:rPr>
              <m:t>G</m:t>
            </m:r>
          </m:e>
          <m:sub>
            <m:r>
              <m:rPr>
                <m:nor/>
              </m:rPr>
              <w:rPr>
                <w:szCs w:val="24"/>
              </w:rPr>
              <m:t>во</m:t>
            </m:r>
          </m:sub>
        </m:sSub>
        <m:r>
          <w:rPr>
            <w:rFonts w:ascii="Cambria Math" w:hAnsi="Cambria Math"/>
            <w:szCs w:val="24"/>
          </w:rPr>
          <m:t xml:space="preserve">-  </m:t>
        </m:r>
      </m:oMath>
      <w:r w:rsidR="008B7ABB" w:rsidRPr="00E74712">
        <w:rPr>
          <w:szCs w:val="24"/>
        </w:rPr>
        <w:t>теоретический расход воздуха на 1 кг топлива кг /кг;</w:t>
      </w:r>
    </w:p>
    <w:p w14:paraId="0923CE42" w14:textId="77777777" w:rsidR="008B7ABB" w:rsidRPr="00E74712" w:rsidRDefault="008B7ABB" w:rsidP="008B7ABB">
      <w:pPr>
        <w:ind w:firstLine="708"/>
        <w:rPr>
          <w:szCs w:val="24"/>
        </w:rPr>
      </w:pPr>
      <m:oMath>
        <m:r>
          <m:rPr>
            <m:sty m:val="p"/>
          </m:rPr>
          <w:rPr>
            <w:rFonts w:ascii="Cambria Math" w:hAnsi="Cambria Math"/>
            <w:szCs w:val="24"/>
          </w:rPr>
          <m:t xml:space="preserve">α- </m:t>
        </m:r>
      </m:oMath>
      <w:r w:rsidRPr="00E74712">
        <w:rPr>
          <w:szCs w:val="24"/>
        </w:rPr>
        <w:t>коэффициент избытка воздуха;</w:t>
      </w:r>
    </w:p>
    <w:p w14:paraId="3DAC7F96" w14:textId="77777777" w:rsidR="008B7ABB" w:rsidRPr="00E74712" w:rsidRDefault="006D53BA" w:rsidP="008B7ABB">
      <w:pPr>
        <w:ind w:firstLine="708"/>
        <w:rPr>
          <w:szCs w:val="24"/>
        </w:rPr>
      </w:pPr>
      <m:oMath>
        <m:sSubSup>
          <m:sSubSupPr>
            <m:ctrlPr>
              <w:rPr>
                <w:rFonts w:ascii="Cambria Math" w:hAnsi="Cambria Math"/>
                <w:szCs w:val="24"/>
              </w:rPr>
            </m:ctrlPr>
          </m:sSubSupPr>
          <m:e>
            <m:r>
              <m:rPr>
                <m:sty m:val="p"/>
              </m:rPr>
              <w:rPr>
                <w:rFonts w:ascii="Cambria Math" w:hAnsi="Cambria Math"/>
                <w:szCs w:val="24"/>
              </w:rPr>
              <m:t>η</m:t>
            </m:r>
          </m:e>
          <m:sub>
            <m:r>
              <w:rPr>
                <w:rFonts w:ascii="Cambria Math" w:hAnsi="Cambria Math"/>
                <w:szCs w:val="24"/>
              </w:rPr>
              <m:t>oi</m:t>
            </m:r>
          </m:sub>
          <m:sup>
            <m:r>
              <m:rPr>
                <m:sty m:val="p"/>
              </m:rPr>
              <w:rPr>
                <w:rFonts w:ascii="Cambria Math" w:hAnsi="Cambria Math"/>
                <w:szCs w:val="24"/>
              </w:rPr>
              <m:t>т</m:t>
            </m:r>
          </m:sup>
        </m:sSubSup>
        <m:r>
          <m:rPr>
            <m:sty m:val="p"/>
          </m:rP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η</m:t>
            </m:r>
          </m:e>
          <m:sub>
            <m:r>
              <m:rPr>
                <m:sty m:val="p"/>
              </m:rPr>
              <w:rPr>
                <w:rFonts w:ascii="Cambria Math" w:hAnsi="Cambria Math"/>
                <w:szCs w:val="24"/>
              </w:rPr>
              <m:t>эм</m:t>
            </m:r>
          </m:sub>
        </m:sSub>
        <m:r>
          <m:rPr>
            <m:sty m:val="p"/>
          </m:rPr>
          <w:rPr>
            <w:rFonts w:ascii="Cambria Math" w:hAnsi="Cambria Math"/>
            <w:szCs w:val="24"/>
          </w:rPr>
          <m:t xml:space="preserve">   - </m:t>
        </m:r>
      </m:oMath>
      <w:r w:rsidR="008B7ABB" w:rsidRPr="00E74712">
        <w:rPr>
          <w:szCs w:val="24"/>
        </w:rPr>
        <w:t xml:space="preserve"> КПД соответственно: внутренний КПД турбины, электромеханический;</w:t>
      </w:r>
    </w:p>
    <w:p w14:paraId="1DA76D85" w14:textId="77777777" w:rsidR="008B7ABB" w:rsidRPr="00E74712" w:rsidRDefault="006D53BA" w:rsidP="008B7ABB">
      <w:pPr>
        <w:ind w:firstLine="708"/>
        <w:rPr>
          <w:szCs w:val="24"/>
        </w:rPr>
      </w:pPr>
      <m:oMath>
        <m:sSub>
          <m:sSubPr>
            <m:ctrlPr>
              <w:rPr>
                <w:rFonts w:ascii="Cambria Math" w:hAnsi="Cambria Math"/>
                <w:szCs w:val="24"/>
              </w:rPr>
            </m:ctrlPr>
          </m:sSubPr>
          <m:e>
            <m:r>
              <w:rPr>
                <w:rFonts w:ascii="Cambria Math" w:hAnsi="Cambria Math"/>
                <w:szCs w:val="24"/>
              </w:rPr>
              <m:t>N</m:t>
            </m:r>
          </m:e>
          <m:sub>
            <m:r>
              <w:rPr>
                <w:rFonts w:ascii="Cambria Math" w:hAnsi="Cambria Math"/>
                <w:szCs w:val="24"/>
              </w:rPr>
              <m:t>т</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N</m:t>
            </m:r>
          </m:e>
          <m:sub>
            <m:r>
              <w:rPr>
                <w:rFonts w:ascii="Cambria Math" w:hAnsi="Cambria Math"/>
                <w:szCs w:val="24"/>
              </w:rPr>
              <m:t>ТО1</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N</m:t>
            </m:r>
          </m:e>
          <m:sub>
            <m:r>
              <w:rPr>
                <w:rFonts w:ascii="Cambria Math" w:hAnsi="Cambria Math"/>
                <w:szCs w:val="24"/>
              </w:rPr>
              <m:t>ТО2</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N</m:t>
            </m:r>
          </m:e>
          <m:sub>
            <m:r>
              <w:rPr>
                <w:rFonts w:ascii="Cambria Math" w:hAnsi="Cambria Math"/>
                <w:szCs w:val="24"/>
              </w:rPr>
              <m:t>тр</m:t>
            </m:r>
          </m:sub>
        </m:sSub>
        <m:r>
          <m:rPr>
            <m:sty m:val="p"/>
          </m:rPr>
          <w:rPr>
            <w:rFonts w:ascii="Cambria Math" w:hAnsi="Cambria Math"/>
            <w:szCs w:val="24"/>
          </w:rPr>
          <m:t xml:space="preserve">, </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N</m:t>
                </m:r>
              </m:e>
              <m:sub>
                <m:r>
                  <m:rPr>
                    <m:sty m:val="p"/>
                  </m:rPr>
                  <w:rPr>
                    <w:rFonts w:ascii="Cambria Math" w:hAnsi="Cambria Math"/>
                    <w:szCs w:val="24"/>
                  </w:rPr>
                  <m:t>гидролиз</m:t>
                </m:r>
              </m:sub>
            </m:sSub>
          </m:e>
          <m:sup>
            <m:r>
              <m:rPr>
                <m:sty m:val="p"/>
              </m:rPr>
              <w:rPr>
                <w:rFonts w:ascii="Cambria Math" w:hAnsi="Cambria Math"/>
                <w:szCs w:val="24"/>
              </w:rPr>
              <m:t>тепл</m:t>
            </m:r>
          </m:sup>
        </m:sSup>
        <m:r>
          <m:rPr>
            <m:sty m:val="p"/>
          </m:rPr>
          <w:rPr>
            <w:rFonts w:ascii="Cambria Math" w:hAnsi="Cambria Math"/>
            <w:szCs w:val="24"/>
          </w:rPr>
          <m:t xml:space="preserve">, </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N</m:t>
                </m:r>
              </m:e>
              <m:sub>
                <m:r>
                  <w:rPr>
                    <w:rFonts w:ascii="Cambria Math" w:hAnsi="Cambria Math"/>
                    <w:szCs w:val="24"/>
                  </w:rPr>
                  <m:t>кислород</m:t>
                </m:r>
              </m:sub>
            </m:sSub>
          </m:e>
          <m:sup>
            <m:r>
              <m:rPr>
                <m:sty m:val="p"/>
              </m:rPr>
              <w:rPr>
                <w:rFonts w:ascii="Cambria Math" w:hAnsi="Cambria Math"/>
                <w:szCs w:val="24"/>
              </w:rPr>
              <m:t>тепл</m:t>
            </m:r>
          </m:sup>
        </m:sSup>
        <m:r>
          <m:rPr>
            <m:sty m:val="p"/>
          </m:rPr>
          <w:rPr>
            <w:rFonts w:ascii="Cambria Math" w:hAnsi="Cambria Math"/>
            <w:szCs w:val="24"/>
          </w:rPr>
          <m:t xml:space="preserve">  - </m:t>
        </m:r>
      </m:oMath>
      <w:r w:rsidR="008B7ABB" w:rsidRPr="00E74712">
        <w:rPr>
          <w:szCs w:val="24"/>
        </w:rPr>
        <w:t xml:space="preserve"> мощности соответственно: турбины, теплообменника догрева воды перед деаэратором, теплообменника нагрева питательной воды котла, расчётная турбины, мощность, требуемая для функционирования реактора гидролиза, мощность, требуемая для функционирования реактора кислорода, кВт;</w:t>
      </w:r>
    </w:p>
    <w:p w14:paraId="3B213A7E" w14:textId="77777777" w:rsidR="008B7ABB" w:rsidRPr="00E74712" w:rsidRDefault="008B7ABB" w:rsidP="008B7ABB">
      <w:pPr>
        <w:ind w:firstLine="708"/>
        <w:rPr>
          <w:szCs w:val="24"/>
        </w:rPr>
      </w:pPr>
      <m:oMath>
        <m:r>
          <w:rPr>
            <w:rFonts w:ascii="Cambria Math" w:eastAsia="Calibri" w:hAnsi="Cambria Math" w:cs="Arial"/>
            <w:szCs w:val="24"/>
          </w:rPr>
          <m:t>q-</m:t>
        </m:r>
      </m:oMath>
      <w:r w:rsidRPr="00E74712">
        <w:rPr>
          <w:szCs w:val="24"/>
        </w:rPr>
        <w:t xml:space="preserve"> процент продувки котла;</w:t>
      </w:r>
    </w:p>
    <w:p w14:paraId="04CDCFF0" w14:textId="18754939" w:rsidR="008B7ABB" w:rsidRPr="00E74712" w:rsidRDefault="008B7ABB" w:rsidP="002F2843">
      <w:pPr>
        <w:ind w:firstLine="708"/>
        <w:rPr>
          <w:szCs w:val="24"/>
        </w:rPr>
      </w:pPr>
      <w:r w:rsidRPr="00E74712">
        <w:rPr>
          <w:szCs w:val="24"/>
        </w:rPr>
        <w:lastRenderedPageBreak/>
        <w:t xml:space="preserve">Алгоритм реализации представленной математической модели в виде методики расчета принципиальной схемы энерготехнологической установки на базе паросилового блока ТЭЦ и технологии производства водорода посредством гибридного термохимического цикла </w:t>
      </w:r>
      <w:r w:rsidRPr="002F2843">
        <w:rPr>
          <w:i/>
          <w:iCs/>
          <w:szCs w:val="24"/>
        </w:rPr>
        <w:t>C</w:t>
      </w:r>
      <w:r w:rsidRPr="002F2843">
        <w:rPr>
          <w:i/>
          <w:iCs/>
          <w:szCs w:val="24"/>
          <w:lang w:val="en-US"/>
        </w:rPr>
        <w:t>u</w:t>
      </w:r>
      <w:r w:rsidRPr="002F2843">
        <w:rPr>
          <w:i/>
          <w:iCs/>
          <w:szCs w:val="24"/>
        </w:rPr>
        <w:t>-C</w:t>
      </w:r>
      <w:r w:rsidRPr="002F2843">
        <w:rPr>
          <w:i/>
          <w:iCs/>
          <w:szCs w:val="24"/>
          <w:lang w:val="en-US"/>
        </w:rPr>
        <w:t>l</w:t>
      </w:r>
      <w:r w:rsidRPr="00E74712">
        <w:rPr>
          <w:szCs w:val="24"/>
        </w:rPr>
        <w:t xml:space="preserve"> представлен в приложении В. Основные характеристики исследуемой принципиальной схемы и данные расчёта представлены таблице </w:t>
      </w:r>
      <w:r w:rsidR="00E350C2">
        <w:rPr>
          <w:szCs w:val="24"/>
        </w:rPr>
        <w:t>2.6</w:t>
      </w:r>
      <w:r w:rsidRPr="00E74712">
        <w:rPr>
          <w:szCs w:val="24"/>
        </w:rPr>
        <w:t>, более подробная информация по параметрам в ключевых точках схемы приведена в Приложении Г.</w:t>
      </w:r>
    </w:p>
    <w:p w14:paraId="66AEEDB2" w14:textId="77777777" w:rsidR="008B7ABB" w:rsidRPr="00E74712" w:rsidRDefault="008B7ABB" w:rsidP="008B7ABB">
      <w:pPr>
        <w:rPr>
          <w:color w:val="000000"/>
          <w:szCs w:val="24"/>
        </w:rPr>
      </w:pPr>
    </w:p>
    <w:p w14:paraId="5FE1B8C1" w14:textId="194E80C1" w:rsidR="008B7ABB" w:rsidRPr="00E74712" w:rsidRDefault="008B7ABB" w:rsidP="008B7ABB">
      <w:pPr>
        <w:rPr>
          <w:color w:val="000000"/>
          <w:szCs w:val="24"/>
        </w:rPr>
      </w:pPr>
      <w:r w:rsidRPr="00E74712">
        <w:rPr>
          <w:color w:val="000000"/>
          <w:szCs w:val="24"/>
        </w:rPr>
        <w:t xml:space="preserve">Таблица </w:t>
      </w:r>
      <w:r w:rsidR="0011726C">
        <w:rPr>
          <w:color w:val="000000"/>
          <w:szCs w:val="24"/>
        </w:rPr>
        <w:t>2.6</w:t>
      </w:r>
      <w:r w:rsidRPr="00E74712">
        <w:rPr>
          <w:color w:val="000000"/>
          <w:szCs w:val="24"/>
        </w:rPr>
        <w:t xml:space="preserve"> – Основные данные расчёта</w:t>
      </w:r>
    </w:p>
    <w:tbl>
      <w:tblPr>
        <w:tblStyle w:val="15"/>
        <w:tblW w:w="5003" w:type="pct"/>
        <w:tblLook w:val="04A0" w:firstRow="1" w:lastRow="0" w:firstColumn="1" w:lastColumn="0" w:noHBand="0" w:noVBand="1"/>
      </w:tblPr>
      <w:tblGrid>
        <w:gridCol w:w="5827"/>
        <w:gridCol w:w="1775"/>
        <w:gridCol w:w="1749"/>
      </w:tblGrid>
      <w:tr w:rsidR="008B7ABB" w:rsidRPr="00E74712" w14:paraId="3115B11C" w14:textId="77777777" w:rsidTr="00451A05">
        <w:tc>
          <w:tcPr>
            <w:tcW w:w="3124" w:type="pct"/>
            <w:tcBorders>
              <w:bottom w:val="single" w:sz="4" w:space="0" w:color="auto"/>
            </w:tcBorders>
          </w:tcPr>
          <w:p w14:paraId="71799DF3"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Наименование</w:t>
            </w:r>
          </w:p>
        </w:tc>
        <w:tc>
          <w:tcPr>
            <w:tcW w:w="932" w:type="pct"/>
            <w:tcBorders>
              <w:bottom w:val="single" w:sz="4" w:space="0" w:color="auto"/>
            </w:tcBorders>
          </w:tcPr>
          <w:p w14:paraId="61AD6B50"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Обозначение</w:t>
            </w:r>
            <w:proofErr w:type="spellEnd"/>
          </w:p>
        </w:tc>
        <w:tc>
          <w:tcPr>
            <w:tcW w:w="944" w:type="pct"/>
            <w:tcBorders>
              <w:bottom w:val="single" w:sz="4" w:space="0" w:color="auto"/>
            </w:tcBorders>
          </w:tcPr>
          <w:p w14:paraId="54FAB59A"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Значение</w:t>
            </w:r>
            <w:proofErr w:type="spellEnd"/>
            <w:r w:rsidRPr="00E74712">
              <w:rPr>
                <w:rFonts w:eastAsia="Calibri" w:cs="Arial"/>
                <w:szCs w:val="24"/>
                <w:lang w:eastAsia="en-US"/>
              </w:rPr>
              <w:t xml:space="preserve"> </w:t>
            </w:r>
          </w:p>
        </w:tc>
      </w:tr>
      <w:tr w:rsidR="008B7ABB" w:rsidRPr="00E74712" w14:paraId="4F74F43C" w14:textId="77777777" w:rsidTr="00451A05">
        <w:tc>
          <w:tcPr>
            <w:tcW w:w="3124" w:type="pct"/>
          </w:tcPr>
          <w:p w14:paraId="283842AF"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1</w:t>
            </w:r>
          </w:p>
        </w:tc>
        <w:tc>
          <w:tcPr>
            <w:tcW w:w="932" w:type="pct"/>
          </w:tcPr>
          <w:p w14:paraId="1163004E"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2</w:t>
            </w:r>
          </w:p>
        </w:tc>
        <w:tc>
          <w:tcPr>
            <w:tcW w:w="944" w:type="pct"/>
          </w:tcPr>
          <w:p w14:paraId="1E0F63D0"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4</w:t>
            </w:r>
          </w:p>
        </w:tc>
      </w:tr>
      <w:tr w:rsidR="008B7ABB" w:rsidRPr="00E74712" w14:paraId="26481CA5" w14:textId="77777777" w:rsidTr="00451A05">
        <w:tc>
          <w:tcPr>
            <w:tcW w:w="3124" w:type="pct"/>
            <w:tcBorders>
              <w:bottom w:val="single" w:sz="4" w:space="0" w:color="auto"/>
            </w:tcBorders>
          </w:tcPr>
          <w:p w14:paraId="54CA7B2F" w14:textId="77777777" w:rsidR="008B7ABB" w:rsidRPr="00E74712" w:rsidRDefault="008B7ABB" w:rsidP="00451A05">
            <w:pPr>
              <w:jc w:val="left"/>
              <w:rPr>
                <w:rFonts w:eastAsia="Calibri" w:cs="Arial"/>
                <w:szCs w:val="24"/>
                <w:lang w:eastAsia="en-US"/>
              </w:rPr>
            </w:pPr>
            <w:proofErr w:type="spellStart"/>
            <w:r w:rsidRPr="00E74712">
              <w:rPr>
                <w:rFonts w:eastAsia="Calibri" w:cs="Arial"/>
                <w:szCs w:val="24"/>
                <w:lang w:eastAsia="en-US"/>
              </w:rPr>
              <w:t>Расчетная</w:t>
            </w:r>
            <w:proofErr w:type="spellEnd"/>
            <w:r w:rsidRPr="00E74712">
              <w:rPr>
                <w:rFonts w:eastAsia="Calibri" w:cs="Arial"/>
                <w:szCs w:val="24"/>
                <w:lang w:eastAsia="en-US"/>
              </w:rPr>
              <w:t xml:space="preserve"> </w:t>
            </w:r>
            <w:proofErr w:type="spellStart"/>
            <w:r w:rsidRPr="00E74712">
              <w:rPr>
                <w:rFonts w:eastAsia="Calibri" w:cs="Arial"/>
                <w:szCs w:val="24"/>
                <w:lang w:eastAsia="en-US"/>
              </w:rPr>
              <w:t>мощность</w:t>
            </w:r>
            <w:proofErr w:type="spellEnd"/>
            <w:r w:rsidRPr="00E74712">
              <w:rPr>
                <w:rFonts w:eastAsia="Calibri" w:cs="Arial"/>
                <w:szCs w:val="24"/>
                <w:lang w:eastAsia="en-US"/>
              </w:rPr>
              <w:t xml:space="preserve"> </w:t>
            </w:r>
            <w:proofErr w:type="spellStart"/>
            <w:r w:rsidRPr="00E74712">
              <w:rPr>
                <w:rFonts w:eastAsia="Calibri" w:cs="Arial"/>
                <w:szCs w:val="24"/>
                <w:lang w:eastAsia="en-US"/>
              </w:rPr>
              <w:t>турбины</w:t>
            </w:r>
            <w:proofErr w:type="spellEnd"/>
            <w:r w:rsidRPr="00E74712">
              <w:rPr>
                <w:rFonts w:eastAsia="Calibri" w:cs="Arial"/>
                <w:szCs w:val="24"/>
                <w:lang w:eastAsia="en-US"/>
              </w:rPr>
              <w:t xml:space="preserve"> </w:t>
            </w:r>
            <w:proofErr w:type="spellStart"/>
            <w:r w:rsidRPr="00E74712">
              <w:rPr>
                <w:rFonts w:eastAsia="Calibri" w:cs="Arial"/>
                <w:szCs w:val="24"/>
                <w:lang w:eastAsia="en-US"/>
              </w:rPr>
              <w:t>энергоблока</w:t>
            </w:r>
            <w:proofErr w:type="spellEnd"/>
          </w:p>
        </w:tc>
        <w:tc>
          <w:tcPr>
            <w:tcW w:w="932" w:type="pct"/>
            <w:tcBorders>
              <w:bottom w:val="single" w:sz="4" w:space="0" w:color="auto"/>
            </w:tcBorders>
            <w:vAlign w:val="center"/>
          </w:tcPr>
          <w:p w14:paraId="76E4AEA9"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МВт</w:t>
            </w:r>
            <w:proofErr w:type="spellEnd"/>
          </w:p>
        </w:tc>
        <w:tc>
          <w:tcPr>
            <w:tcW w:w="944" w:type="pct"/>
            <w:tcBorders>
              <w:bottom w:val="single" w:sz="4" w:space="0" w:color="auto"/>
            </w:tcBorders>
            <w:vAlign w:val="center"/>
          </w:tcPr>
          <w:p w14:paraId="3E0D7B83"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50</w:t>
            </w:r>
          </w:p>
        </w:tc>
      </w:tr>
      <w:tr w:rsidR="008B7ABB" w:rsidRPr="00E74712" w14:paraId="7B76689B" w14:textId="77777777" w:rsidTr="00451A05">
        <w:tc>
          <w:tcPr>
            <w:tcW w:w="3124" w:type="pct"/>
            <w:tcBorders>
              <w:top w:val="single" w:sz="4" w:space="0" w:color="auto"/>
              <w:left w:val="single" w:sz="4" w:space="0" w:color="auto"/>
              <w:bottom w:val="nil"/>
              <w:right w:val="single" w:sz="4" w:space="0" w:color="auto"/>
            </w:tcBorders>
          </w:tcPr>
          <w:p w14:paraId="377FA76E" w14:textId="77777777" w:rsidR="008B7ABB" w:rsidRPr="00E74712" w:rsidRDefault="008B7ABB" w:rsidP="00451A05">
            <w:pPr>
              <w:jc w:val="left"/>
              <w:rPr>
                <w:rFonts w:eastAsia="Calibri" w:cs="Arial"/>
                <w:szCs w:val="24"/>
                <w:lang w:eastAsia="en-US"/>
              </w:rPr>
            </w:pPr>
            <w:proofErr w:type="spellStart"/>
            <w:r w:rsidRPr="00E74712">
              <w:rPr>
                <w:rFonts w:eastAsia="Calibri" w:cs="Arial"/>
                <w:szCs w:val="24"/>
                <w:lang w:eastAsia="en-US"/>
              </w:rPr>
              <w:t>Расход</w:t>
            </w:r>
            <w:proofErr w:type="spellEnd"/>
            <w:r w:rsidRPr="00E74712">
              <w:rPr>
                <w:rFonts w:eastAsia="Calibri" w:cs="Arial"/>
                <w:szCs w:val="24"/>
                <w:lang w:eastAsia="en-US"/>
              </w:rPr>
              <w:t xml:space="preserve"> </w:t>
            </w:r>
            <w:proofErr w:type="spellStart"/>
            <w:r w:rsidRPr="00E74712">
              <w:rPr>
                <w:rFonts w:eastAsia="Calibri" w:cs="Arial"/>
                <w:szCs w:val="24"/>
                <w:lang w:eastAsia="en-US"/>
              </w:rPr>
              <w:t>топлива</w:t>
            </w:r>
            <w:proofErr w:type="spellEnd"/>
            <w:r w:rsidRPr="00E74712">
              <w:rPr>
                <w:rFonts w:eastAsia="Calibri" w:cs="Arial"/>
                <w:szCs w:val="24"/>
                <w:lang w:eastAsia="en-US"/>
              </w:rPr>
              <w:t xml:space="preserve"> в </w:t>
            </w:r>
            <w:proofErr w:type="spellStart"/>
            <w:r w:rsidRPr="00E74712">
              <w:rPr>
                <w:rFonts w:eastAsia="Calibri" w:cs="Arial"/>
                <w:szCs w:val="24"/>
                <w:lang w:eastAsia="en-US"/>
              </w:rPr>
              <w:t>систему</w:t>
            </w:r>
            <w:proofErr w:type="spellEnd"/>
          </w:p>
        </w:tc>
        <w:tc>
          <w:tcPr>
            <w:tcW w:w="932" w:type="pct"/>
            <w:tcBorders>
              <w:top w:val="single" w:sz="4" w:space="0" w:color="auto"/>
              <w:left w:val="single" w:sz="4" w:space="0" w:color="auto"/>
              <w:bottom w:val="nil"/>
              <w:right w:val="single" w:sz="4" w:space="0" w:color="auto"/>
            </w:tcBorders>
            <w:vAlign w:val="center"/>
          </w:tcPr>
          <w:p w14:paraId="3746F75C"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кг</w:t>
            </w:r>
            <w:proofErr w:type="spellEnd"/>
            <w:r w:rsidRPr="00E74712">
              <w:rPr>
                <w:rFonts w:eastAsia="Calibri" w:cs="Arial"/>
                <w:szCs w:val="24"/>
                <w:lang w:eastAsia="en-US"/>
              </w:rPr>
              <w:t>/с</w:t>
            </w:r>
          </w:p>
        </w:tc>
        <w:tc>
          <w:tcPr>
            <w:tcW w:w="944" w:type="pct"/>
            <w:tcBorders>
              <w:top w:val="single" w:sz="4" w:space="0" w:color="auto"/>
              <w:left w:val="single" w:sz="4" w:space="0" w:color="auto"/>
              <w:bottom w:val="nil"/>
              <w:right w:val="single" w:sz="4" w:space="0" w:color="auto"/>
            </w:tcBorders>
            <w:vAlign w:val="center"/>
          </w:tcPr>
          <w:p w14:paraId="388C5A71"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3,2</w:t>
            </w:r>
          </w:p>
        </w:tc>
      </w:tr>
      <w:tr w:rsidR="008B7ABB" w:rsidRPr="00E74712" w14:paraId="513FEC96" w14:textId="77777777" w:rsidTr="00451A05">
        <w:tc>
          <w:tcPr>
            <w:tcW w:w="3124" w:type="pct"/>
          </w:tcPr>
          <w:p w14:paraId="0897EE0F" w14:textId="77777777" w:rsidR="008B7ABB" w:rsidRPr="00E74712" w:rsidRDefault="008B7ABB" w:rsidP="00451A05">
            <w:pPr>
              <w:jc w:val="left"/>
              <w:rPr>
                <w:rFonts w:eastAsia="Calibri" w:cs="Arial"/>
                <w:szCs w:val="24"/>
                <w:lang w:eastAsia="en-US"/>
              </w:rPr>
            </w:pPr>
            <w:proofErr w:type="spellStart"/>
            <w:r w:rsidRPr="00E74712">
              <w:rPr>
                <w:rFonts w:eastAsia="Calibri" w:cs="Arial"/>
                <w:szCs w:val="24"/>
                <w:lang w:eastAsia="en-US"/>
              </w:rPr>
              <w:t>Тепловая</w:t>
            </w:r>
            <w:proofErr w:type="spellEnd"/>
            <w:r w:rsidRPr="00E74712">
              <w:rPr>
                <w:rFonts w:eastAsia="Calibri" w:cs="Arial"/>
                <w:szCs w:val="24"/>
                <w:lang w:eastAsia="en-US"/>
              </w:rPr>
              <w:t xml:space="preserve"> </w:t>
            </w:r>
            <w:proofErr w:type="spellStart"/>
            <w:r w:rsidRPr="00E74712">
              <w:rPr>
                <w:rFonts w:eastAsia="Calibri" w:cs="Arial"/>
                <w:szCs w:val="24"/>
                <w:lang w:eastAsia="en-US"/>
              </w:rPr>
              <w:t>мощность</w:t>
            </w:r>
            <w:proofErr w:type="spellEnd"/>
            <w:r w:rsidRPr="00E74712">
              <w:rPr>
                <w:rFonts w:eastAsia="Calibri" w:cs="Arial"/>
                <w:szCs w:val="24"/>
                <w:lang w:eastAsia="en-US"/>
              </w:rPr>
              <w:t xml:space="preserve"> </w:t>
            </w:r>
            <w:proofErr w:type="spellStart"/>
            <w:r w:rsidRPr="00E74712">
              <w:rPr>
                <w:rFonts w:eastAsia="Calibri" w:cs="Arial"/>
                <w:szCs w:val="24"/>
                <w:lang w:eastAsia="en-US"/>
              </w:rPr>
              <w:t>потока</w:t>
            </w:r>
            <w:proofErr w:type="spellEnd"/>
            <w:r w:rsidRPr="00E74712">
              <w:rPr>
                <w:rFonts w:eastAsia="Calibri" w:cs="Arial"/>
                <w:szCs w:val="24"/>
                <w:lang w:eastAsia="en-US"/>
              </w:rPr>
              <w:t xml:space="preserve"> </w:t>
            </w:r>
            <w:proofErr w:type="spellStart"/>
            <w:r w:rsidRPr="00E74712">
              <w:rPr>
                <w:rFonts w:eastAsia="Calibri" w:cs="Arial"/>
                <w:szCs w:val="24"/>
                <w:lang w:eastAsia="en-US"/>
              </w:rPr>
              <w:t>топлива</w:t>
            </w:r>
            <w:proofErr w:type="spellEnd"/>
          </w:p>
        </w:tc>
        <w:tc>
          <w:tcPr>
            <w:tcW w:w="932" w:type="pct"/>
            <w:vAlign w:val="center"/>
          </w:tcPr>
          <w:p w14:paraId="479470B8"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МВт</w:t>
            </w:r>
            <w:proofErr w:type="spellEnd"/>
          </w:p>
        </w:tc>
        <w:tc>
          <w:tcPr>
            <w:tcW w:w="944" w:type="pct"/>
            <w:vAlign w:val="center"/>
          </w:tcPr>
          <w:p w14:paraId="24B51052"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135</w:t>
            </w:r>
          </w:p>
        </w:tc>
      </w:tr>
      <w:tr w:rsidR="008B7ABB" w:rsidRPr="00E74712" w14:paraId="1E20E775" w14:textId="77777777" w:rsidTr="00451A05">
        <w:tc>
          <w:tcPr>
            <w:tcW w:w="3124" w:type="pct"/>
            <w:shd w:val="clear" w:color="auto" w:fill="auto"/>
          </w:tcPr>
          <w:p w14:paraId="1C640552" w14:textId="77777777" w:rsidR="008B7ABB" w:rsidRPr="00E74712" w:rsidRDefault="008B7ABB" w:rsidP="00451A05">
            <w:pPr>
              <w:jc w:val="left"/>
              <w:rPr>
                <w:rFonts w:eastAsia="Calibri" w:cs="Arial"/>
                <w:szCs w:val="24"/>
                <w:lang w:eastAsia="en-US"/>
              </w:rPr>
            </w:pPr>
            <w:proofErr w:type="spellStart"/>
            <w:r w:rsidRPr="00E74712">
              <w:rPr>
                <w:rFonts w:eastAsia="Calibri" w:cs="Arial"/>
                <w:szCs w:val="24"/>
                <w:lang w:eastAsia="en-US"/>
              </w:rPr>
              <w:t>Мощность</w:t>
            </w:r>
            <w:proofErr w:type="spellEnd"/>
            <w:r w:rsidRPr="00E74712">
              <w:rPr>
                <w:rFonts w:eastAsia="Calibri" w:cs="Arial"/>
                <w:szCs w:val="24"/>
                <w:lang w:eastAsia="en-US"/>
              </w:rPr>
              <w:t xml:space="preserve"> </w:t>
            </w:r>
            <w:proofErr w:type="spellStart"/>
            <w:r w:rsidRPr="00E74712">
              <w:rPr>
                <w:rFonts w:eastAsia="Calibri" w:cs="Arial"/>
                <w:szCs w:val="24"/>
                <w:lang w:eastAsia="en-US"/>
              </w:rPr>
              <w:t>отпуска</w:t>
            </w:r>
            <w:proofErr w:type="spellEnd"/>
            <w:r w:rsidRPr="00E74712">
              <w:rPr>
                <w:rFonts w:eastAsia="Calibri" w:cs="Arial"/>
                <w:szCs w:val="24"/>
                <w:lang w:eastAsia="en-US"/>
              </w:rPr>
              <w:t xml:space="preserve"> </w:t>
            </w:r>
            <w:proofErr w:type="spellStart"/>
            <w:r w:rsidRPr="00E74712">
              <w:rPr>
                <w:rFonts w:eastAsia="Calibri" w:cs="Arial"/>
                <w:szCs w:val="24"/>
                <w:lang w:eastAsia="en-US"/>
              </w:rPr>
              <w:t>теплоты</w:t>
            </w:r>
            <w:proofErr w:type="spellEnd"/>
            <w:r w:rsidRPr="00E74712">
              <w:rPr>
                <w:rFonts w:eastAsia="Calibri" w:cs="Arial"/>
                <w:szCs w:val="24"/>
                <w:lang w:eastAsia="en-US"/>
              </w:rPr>
              <w:t xml:space="preserve"> теплопотребителям</w:t>
            </w:r>
          </w:p>
        </w:tc>
        <w:tc>
          <w:tcPr>
            <w:tcW w:w="932" w:type="pct"/>
            <w:shd w:val="clear" w:color="auto" w:fill="auto"/>
            <w:vAlign w:val="center"/>
          </w:tcPr>
          <w:p w14:paraId="442CD190"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МВт</w:t>
            </w:r>
            <w:proofErr w:type="spellEnd"/>
          </w:p>
        </w:tc>
        <w:tc>
          <w:tcPr>
            <w:tcW w:w="944" w:type="pct"/>
            <w:shd w:val="clear" w:color="auto" w:fill="auto"/>
            <w:vAlign w:val="center"/>
          </w:tcPr>
          <w:p w14:paraId="067052B0"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39</w:t>
            </w:r>
          </w:p>
        </w:tc>
      </w:tr>
      <w:tr w:rsidR="008B7ABB" w:rsidRPr="00E74712" w14:paraId="3CB2538E" w14:textId="77777777" w:rsidTr="00451A05">
        <w:tc>
          <w:tcPr>
            <w:tcW w:w="3124" w:type="pct"/>
          </w:tcPr>
          <w:p w14:paraId="6F5C2BD9" w14:textId="77777777" w:rsidR="008B7ABB" w:rsidRPr="0040795D" w:rsidRDefault="008B7ABB" w:rsidP="00451A05">
            <w:pPr>
              <w:jc w:val="left"/>
              <w:rPr>
                <w:rFonts w:eastAsia="Calibri" w:cs="Arial"/>
                <w:szCs w:val="24"/>
                <w:lang w:val="ru-RU" w:eastAsia="en-US"/>
              </w:rPr>
            </w:pPr>
            <w:r w:rsidRPr="0040795D">
              <w:rPr>
                <w:rFonts w:eastAsia="Calibri" w:cs="Arial"/>
                <w:szCs w:val="24"/>
                <w:lang w:val="ru-RU" w:eastAsia="en-US"/>
              </w:rPr>
              <w:t>Доля пара из отбора, идущего на производство водорода</w:t>
            </w:r>
          </w:p>
        </w:tc>
        <w:tc>
          <w:tcPr>
            <w:tcW w:w="932" w:type="pct"/>
            <w:vAlign w:val="center"/>
          </w:tcPr>
          <w:p w14:paraId="3E0B1473" w14:textId="77777777" w:rsidR="008B7ABB" w:rsidRPr="00E74712" w:rsidRDefault="006D53BA" w:rsidP="00451A05">
            <w:pPr>
              <w:jc w:val="center"/>
              <w:rPr>
                <w:rFonts w:eastAsia="Calibri" w:cs="Arial"/>
                <w:szCs w:val="24"/>
                <w:lang w:eastAsia="en-US"/>
              </w:rPr>
            </w:pPr>
            <m:oMathPara>
              <m:oMath>
                <m:sSub>
                  <m:sSubPr>
                    <m:ctrlPr>
                      <w:rPr>
                        <w:rFonts w:ascii="Cambria Math" w:eastAsia="Calibri" w:hAnsi="Cambria Math" w:cs="Arial"/>
                        <w:szCs w:val="24"/>
                        <w:lang w:eastAsia="en-US"/>
                      </w:rPr>
                    </m:ctrlPr>
                  </m:sSubPr>
                  <m:e>
                    <m:r>
                      <w:rPr>
                        <w:rFonts w:ascii="Cambria Math" w:eastAsia="Calibri" w:hAnsi="Cambria Math" w:cs="Arial"/>
                        <w:szCs w:val="24"/>
                        <w:lang w:eastAsia="en-US"/>
                      </w:rPr>
                      <m:t>α</m:t>
                    </m:r>
                  </m:e>
                  <m:sub>
                    <m:r>
                      <m:rPr>
                        <m:nor/>
                      </m:rPr>
                      <w:rPr>
                        <w:rFonts w:ascii="Cambria Math" w:eastAsia="Calibri" w:cs="Arial"/>
                        <w:szCs w:val="24"/>
                        <w:lang w:eastAsia="en-US"/>
                      </w:rPr>
                      <m:t>4</m:t>
                    </m:r>
                  </m:sub>
                </m:sSub>
              </m:oMath>
            </m:oMathPara>
          </w:p>
        </w:tc>
        <w:tc>
          <w:tcPr>
            <w:tcW w:w="944" w:type="pct"/>
            <w:vAlign w:val="center"/>
          </w:tcPr>
          <w:p w14:paraId="4A1C59EA"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0,4</w:t>
            </w:r>
          </w:p>
        </w:tc>
      </w:tr>
      <w:tr w:rsidR="008B7ABB" w:rsidRPr="00E74712" w14:paraId="7467FFE7" w14:textId="77777777" w:rsidTr="00451A05">
        <w:tc>
          <w:tcPr>
            <w:tcW w:w="3124" w:type="pct"/>
          </w:tcPr>
          <w:p w14:paraId="203C377E" w14:textId="77777777" w:rsidR="008B7ABB" w:rsidRPr="00E74712" w:rsidRDefault="008B7ABB" w:rsidP="00451A05">
            <w:pPr>
              <w:jc w:val="left"/>
              <w:rPr>
                <w:rFonts w:eastAsia="Calibri" w:cs="Arial"/>
                <w:szCs w:val="24"/>
                <w:lang w:eastAsia="en-US"/>
              </w:rPr>
            </w:pPr>
            <w:proofErr w:type="spellStart"/>
            <w:r w:rsidRPr="00E74712">
              <w:rPr>
                <w:rFonts w:eastAsia="Calibri" w:cs="Arial"/>
                <w:szCs w:val="24"/>
                <w:lang w:eastAsia="en-US"/>
              </w:rPr>
              <w:t>Снижение</w:t>
            </w:r>
            <w:proofErr w:type="spellEnd"/>
            <w:r w:rsidRPr="00E74712">
              <w:rPr>
                <w:rFonts w:eastAsia="Calibri" w:cs="Arial"/>
                <w:szCs w:val="24"/>
                <w:lang w:eastAsia="en-US"/>
              </w:rPr>
              <w:t xml:space="preserve"> </w:t>
            </w:r>
            <w:proofErr w:type="spellStart"/>
            <w:r w:rsidRPr="00E74712">
              <w:rPr>
                <w:rFonts w:eastAsia="Calibri" w:cs="Arial"/>
                <w:szCs w:val="24"/>
                <w:lang w:eastAsia="en-US"/>
              </w:rPr>
              <w:t>электрической</w:t>
            </w:r>
            <w:proofErr w:type="spellEnd"/>
            <w:r w:rsidRPr="00E74712">
              <w:rPr>
                <w:rFonts w:eastAsia="Calibri" w:cs="Arial"/>
                <w:szCs w:val="24"/>
                <w:lang w:eastAsia="en-US"/>
              </w:rPr>
              <w:t xml:space="preserve"> </w:t>
            </w:r>
            <w:proofErr w:type="spellStart"/>
            <w:r w:rsidRPr="00E74712">
              <w:rPr>
                <w:rFonts w:eastAsia="Calibri" w:cs="Arial"/>
                <w:szCs w:val="24"/>
                <w:lang w:eastAsia="en-US"/>
              </w:rPr>
              <w:t>мощности</w:t>
            </w:r>
            <w:proofErr w:type="spellEnd"/>
            <w:r w:rsidRPr="00E74712">
              <w:rPr>
                <w:rFonts w:eastAsia="Calibri" w:cs="Arial"/>
                <w:szCs w:val="24"/>
                <w:lang w:eastAsia="en-US"/>
              </w:rPr>
              <w:t xml:space="preserve"> </w:t>
            </w:r>
            <w:proofErr w:type="spellStart"/>
            <w:r w:rsidRPr="00E74712">
              <w:rPr>
                <w:rFonts w:eastAsia="Calibri" w:cs="Arial"/>
                <w:szCs w:val="24"/>
                <w:lang w:eastAsia="en-US"/>
              </w:rPr>
              <w:t>блока</w:t>
            </w:r>
            <w:proofErr w:type="spellEnd"/>
          </w:p>
        </w:tc>
        <w:tc>
          <w:tcPr>
            <w:tcW w:w="932" w:type="pct"/>
            <w:vAlign w:val="center"/>
          </w:tcPr>
          <w:p w14:paraId="4129AC7F" w14:textId="77777777" w:rsidR="008B7ABB" w:rsidRPr="00E74712" w:rsidRDefault="008B7ABB" w:rsidP="00451A05">
            <w:pPr>
              <w:jc w:val="center"/>
              <w:rPr>
                <w:rFonts w:eastAsia="Calibri" w:cs="Arial"/>
                <w:szCs w:val="24"/>
                <w:lang w:eastAsia="en-US"/>
              </w:rPr>
            </w:pPr>
            <w:proofErr w:type="spellStart"/>
            <w:r w:rsidRPr="00E74712">
              <w:rPr>
                <w:rFonts w:eastAsia="Calibri" w:cs="Arial"/>
                <w:szCs w:val="24"/>
                <w:lang w:eastAsia="en-US"/>
              </w:rPr>
              <w:t>МВт</w:t>
            </w:r>
            <w:proofErr w:type="spellEnd"/>
          </w:p>
        </w:tc>
        <w:tc>
          <w:tcPr>
            <w:tcW w:w="944" w:type="pct"/>
            <w:vAlign w:val="center"/>
          </w:tcPr>
          <w:p w14:paraId="76CB682A" w14:textId="77777777" w:rsidR="008B7ABB" w:rsidRPr="00E74712" w:rsidRDefault="008B7ABB" w:rsidP="00451A05">
            <w:pPr>
              <w:jc w:val="center"/>
              <w:rPr>
                <w:rFonts w:eastAsia="Calibri" w:cs="Arial"/>
                <w:szCs w:val="24"/>
                <w:lang w:eastAsia="en-US"/>
              </w:rPr>
            </w:pPr>
            <w:r w:rsidRPr="00E74712">
              <w:rPr>
                <w:rFonts w:eastAsia="Calibri" w:cs="Arial"/>
                <w:szCs w:val="24"/>
                <w:lang w:eastAsia="en-US"/>
              </w:rPr>
              <w:t>22,5</w:t>
            </w:r>
          </w:p>
        </w:tc>
      </w:tr>
      <w:tr w:rsidR="008B7ABB" w:rsidRPr="00E74712" w14:paraId="75C4232B" w14:textId="77777777" w:rsidTr="00451A05">
        <w:tc>
          <w:tcPr>
            <w:tcW w:w="3124" w:type="pct"/>
            <w:vAlign w:val="bottom"/>
          </w:tcPr>
          <w:p w14:paraId="54D12971" w14:textId="77777777" w:rsidR="008B7ABB" w:rsidRPr="0040795D" w:rsidRDefault="008B7ABB" w:rsidP="00451A05">
            <w:pPr>
              <w:jc w:val="left"/>
              <w:rPr>
                <w:rFonts w:eastAsia="Calibri" w:cs="Arial"/>
                <w:szCs w:val="24"/>
                <w:lang w:val="ru-RU" w:eastAsia="en-US"/>
              </w:rPr>
            </w:pPr>
            <w:r w:rsidRPr="0040795D">
              <w:rPr>
                <w:rFonts w:eastAsia="Calibri"/>
                <w:szCs w:val="24"/>
                <w:lang w:val="ru-RU" w:eastAsia="en-US"/>
              </w:rPr>
              <w:t>Мощность потребления электроэнергии на производство водорода</w:t>
            </w:r>
          </w:p>
        </w:tc>
        <w:tc>
          <w:tcPr>
            <w:tcW w:w="932" w:type="pct"/>
            <w:vAlign w:val="center"/>
          </w:tcPr>
          <w:p w14:paraId="772FBCDF" w14:textId="77777777" w:rsidR="008B7ABB" w:rsidRPr="00E74712" w:rsidRDefault="008B7ABB" w:rsidP="00451A05">
            <w:pPr>
              <w:jc w:val="center"/>
              <w:rPr>
                <w:rFonts w:eastAsia="Calibri" w:cs="Arial"/>
                <w:iCs/>
                <w:szCs w:val="24"/>
                <w:lang w:eastAsia="en-US"/>
              </w:rPr>
            </w:pPr>
            <w:proofErr w:type="spellStart"/>
            <w:r w:rsidRPr="00E74712">
              <w:rPr>
                <w:rFonts w:eastAsia="Calibri" w:cs="Arial"/>
                <w:iCs/>
                <w:szCs w:val="24"/>
                <w:lang w:eastAsia="en-US"/>
              </w:rPr>
              <w:t>МВт</w:t>
            </w:r>
            <w:proofErr w:type="spellEnd"/>
          </w:p>
        </w:tc>
        <w:tc>
          <w:tcPr>
            <w:tcW w:w="944" w:type="pct"/>
            <w:vAlign w:val="center"/>
          </w:tcPr>
          <w:p w14:paraId="7D6DBBA2" w14:textId="77777777" w:rsidR="008B7ABB" w:rsidRPr="00E74712" w:rsidRDefault="008B7ABB" w:rsidP="00451A05">
            <w:pPr>
              <w:jc w:val="center"/>
              <w:rPr>
                <w:rFonts w:eastAsia="Calibri" w:cs="Arial"/>
                <w:szCs w:val="24"/>
                <w:lang w:eastAsia="en-US"/>
              </w:rPr>
            </w:pPr>
            <w:r>
              <w:rPr>
                <w:rFonts w:eastAsia="Calibri"/>
                <w:szCs w:val="24"/>
                <w:lang w:eastAsia="en-US"/>
              </w:rPr>
              <w:t>7</w:t>
            </w:r>
            <w:r w:rsidRPr="00E74712">
              <w:rPr>
                <w:rFonts w:eastAsia="Calibri"/>
                <w:szCs w:val="24"/>
                <w:lang w:eastAsia="en-US"/>
              </w:rPr>
              <w:t>,75</w:t>
            </w:r>
          </w:p>
        </w:tc>
      </w:tr>
      <w:tr w:rsidR="008B7ABB" w:rsidRPr="00E74712" w14:paraId="3B42D6B3" w14:textId="77777777" w:rsidTr="00451A05">
        <w:tc>
          <w:tcPr>
            <w:tcW w:w="3124" w:type="pct"/>
            <w:vAlign w:val="bottom"/>
          </w:tcPr>
          <w:p w14:paraId="0086296D" w14:textId="77777777" w:rsidR="008B7ABB" w:rsidRPr="00E74712" w:rsidRDefault="008B7ABB" w:rsidP="00451A05">
            <w:pPr>
              <w:jc w:val="left"/>
              <w:rPr>
                <w:rFonts w:eastAsia="Calibri" w:cs="Arial"/>
                <w:szCs w:val="24"/>
                <w:lang w:eastAsia="en-US"/>
              </w:rPr>
            </w:pPr>
            <w:proofErr w:type="spellStart"/>
            <w:r w:rsidRPr="00E74712">
              <w:rPr>
                <w:rFonts w:eastAsia="Calibri"/>
                <w:szCs w:val="24"/>
                <w:lang w:eastAsia="en-US"/>
              </w:rPr>
              <w:t>Производительность</w:t>
            </w:r>
            <w:proofErr w:type="spellEnd"/>
            <w:r w:rsidRPr="00E74712">
              <w:rPr>
                <w:rFonts w:eastAsia="Calibri"/>
                <w:szCs w:val="24"/>
                <w:lang w:eastAsia="en-US"/>
              </w:rPr>
              <w:t xml:space="preserve"> </w:t>
            </w:r>
            <w:proofErr w:type="spellStart"/>
            <w:r w:rsidRPr="00E74712">
              <w:rPr>
                <w:rFonts w:eastAsia="Calibri"/>
                <w:szCs w:val="24"/>
                <w:lang w:eastAsia="en-US"/>
              </w:rPr>
              <w:t>по</w:t>
            </w:r>
            <w:proofErr w:type="spellEnd"/>
            <w:r w:rsidRPr="00E74712">
              <w:rPr>
                <w:rFonts w:eastAsia="Calibri"/>
                <w:szCs w:val="24"/>
                <w:lang w:eastAsia="en-US"/>
              </w:rPr>
              <w:t xml:space="preserve"> </w:t>
            </w:r>
            <w:proofErr w:type="spellStart"/>
            <w:r w:rsidRPr="00E74712">
              <w:rPr>
                <w:rFonts w:eastAsia="Calibri"/>
                <w:szCs w:val="24"/>
                <w:lang w:eastAsia="en-US"/>
              </w:rPr>
              <w:t>водороду</w:t>
            </w:r>
            <w:proofErr w:type="spellEnd"/>
          </w:p>
        </w:tc>
        <w:tc>
          <w:tcPr>
            <w:tcW w:w="932" w:type="pct"/>
            <w:vAlign w:val="center"/>
          </w:tcPr>
          <w:p w14:paraId="35EFF75E" w14:textId="77777777" w:rsidR="008B7ABB" w:rsidRPr="00E74712" w:rsidRDefault="008B7ABB" w:rsidP="00451A05">
            <w:pPr>
              <w:jc w:val="center"/>
              <w:rPr>
                <w:rFonts w:eastAsia="Calibri" w:cs="Arial"/>
                <w:szCs w:val="24"/>
                <w:lang w:eastAsia="en-US"/>
              </w:rPr>
            </w:pPr>
            <w:r w:rsidRPr="00E74712">
              <w:rPr>
                <w:rFonts w:eastAsia="Calibri"/>
                <w:szCs w:val="24"/>
                <w:lang w:eastAsia="en-US"/>
              </w:rPr>
              <w:t>т/</w:t>
            </w:r>
            <w:proofErr w:type="spellStart"/>
            <w:r w:rsidRPr="00E74712">
              <w:rPr>
                <w:rFonts w:eastAsia="Calibri"/>
                <w:szCs w:val="24"/>
                <w:lang w:eastAsia="en-US"/>
              </w:rPr>
              <w:t>сутки</w:t>
            </w:r>
            <w:proofErr w:type="spellEnd"/>
            <w:r w:rsidRPr="00E74712">
              <w:rPr>
                <w:rFonts w:eastAsia="Calibri"/>
                <w:szCs w:val="24"/>
                <w:lang w:eastAsia="en-US"/>
              </w:rPr>
              <w:t xml:space="preserve"> </w:t>
            </w:r>
          </w:p>
        </w:tc>
        <w:tc>
          <w:tcPr>
            <w:tcW w:w="944" w:type="pct"/>
            <w:vAlign w:val="center"/>
          </w:tcPr>
          <w:p w14:paraId="51F1908A" w14:textId="77777777" w:rsidR="008B7ABB" w:rsidRPr="00E74712" w:rsidRDefault="008B7ABB" w:rsidP="00451A05">
            <w:pPr>
              <w:jc w:val="center"/>
              <w:rPr>
                <w:rFonts w:eastAsia="Calibri" w:cs="Arial"/>
                <w:szCs w:val="24"/>
                <w:lang w:eastAsia="en-US"/>
              </w:rPr>
            </w:pPr>
            <w:r w:rsidRPr="00E74712">
              <w:rPr>
                <w:rFonts w:eastAsia="Calibri"/>
                <w:szCs w:val="24"/>
                <w:lang w:eastAsia="en-US"/>
              </w:rPr>
              <w:t>5,4</w:t>
            </w:r>
          </w:p>
        </w:tc>
      </w:tr>
      <w:tr w:rsidR="008B7ABB" w:rsidRPr="00E74712" w14:paraId="49BD82B6" w14:textId="77777777" w:rsidTr="00451A05">
        <w:tc>
          <w:tcPr>
            <w:tcW w:w="3124" w:type="pct"/>
            <w:vAlign w:val="bottom"/>
          </w:tcPr>
          <w:p w14:paraId="0E335F55" w14:textId="77777777" w:rsidR="008B7ABB" w:rsidRPr="0040795D" w:rsidRDefault="008B7ABB" w:rsidP="00451A05">
            <w:pPr>
              <w:jc w:val="left"/>
              <w:rPr>
                <w:rFonts w:eastAsia="Calibri" w:cs="Arial"/>
                <w:szCs w:val="24"/>
                <w:lang w:val="ru-RU" w:eastAsia="en-US"/>
              </w:rPr>
            </w:pPr>
            <w:r w:rsidRPr="0040795D">
              <w:rPr>
                <w:rFonts w:eastAsia="Calibri"/>
                <w:szCs w:val="24"/>
                <w:lang w:val="ru-RU" w:eastAsia="en-US"/>
              </w:rPr>
              <w:t>Тепловая мощность потока производимого водорода</w:t>
            </w:r>
          </w:p>
        </w:tc>
        <w:tc>
          <w:tcPr>
            <w:tcW w:w="932" w:type="pct"/>
            <w:vAlign w:val="center"/>
          </w:tcPr>
          <w:p w14:paraId="63DCEC3C" w14:textId="77777777" w:rsidR="008B7ABB" w:rsidRPr="00E74712" w:rsidRDefault="008B7ABB" w:rsidP="00451A05">
            <w:pPr>
              <w:jc w:val="center"/>
              <w:rPr>
                <w:rFonts w:eastAsia="Calibri" w:cs="Arial"/>
                <w:szCs w:val="24"/>
                <w:lang w:eastAsia="en-US"/>
              </w:rPr>
            </w:pPr>
            <w:proofErr w:type="spellStart"/>
            <w:r w:rsidRPr="00E74712">
              <w:rPr>
                <w:rFonts w:eastAsia="Calibri"/>
                <w:szCs w:val="24"/>
                <w:lang w:eastAsia="en-US"/>
              </w:rPr>
              <w:t>МВт</w:t>
            </w:r>
            <w:proofErr w:type="spellEnd"/>
          </w:p>
        </w:tc>
        <w:tc>
          <w:tcPr>
            <w:tcW w:w="944" w:type="pct"/>
            <w:vAlign w:val="center"/>
          </w:tcPr>
          <w:p w14:paraId="2D5FA805" w14:textId="77777777" w:rsidR="008B7ABB" w:rsidRPr="00E74712" w:rsidRDefault="008B7ABB" w:rsidP="00451A05">
            <w:pPr>
              <w:jc w:val="center"/>
              <w:rPr>
                <w:rFonts w:eastAsia="Calibri" w:cs="Arial"/>
                <w:szCs w:val="24"/>
                <w:lang w:eastAsia="en-US"/>
              </w:rPr>
            </w:pPr>
            <w:r w:rsidRPr="00E74712">
              <w:rPr>
                <w:rFonts w:eastAsia="Calibri"/>
                <w:szCs w:val="24"/>
                <w:lang w:eastAsia="en-US"/>
              </w:rPr>
              <w:t xml:space="preserve">7,6 </w:t>
            </w:r>
          </w:p>
        </w:tc>
      </w:tr>
      <w:tr w:rsidR="008B7ABB" w:rsidRPr="00E74712" w14:paraId="37B46D76" w14:textId="77777777" w:rsidTr="00451A05">
        <w:tc>
          <w:tcPr>
            <w:tcW w:w="3124" w:type="pct"/>
            <w:vAlign w:val="bottom"/>
          </w:tcPr>
          <w:p w14:paraId="064C511E" w14:textId="77777777" w:rsidR="008B7ABB" w:rsidRPr="00E74712" w:rsidRDefault="008B7ABB" w:rsidP="00451A05">
            <w:pPr>
              <w:jc w:val="left"/>
              <w:rPr>
                <w:rFonts w:eastAsia="Calibri" w:cs="Arial"/>
                <w:szCs w:val="24"/>
                <w:lang w:eastAsia="en-US"/>
              </w:rPr>
            </w:pPr>
            <w:proofErr w:type="spellStart"/>
            <w:r w:rsidRPr="00E74712">
              <w:rPr>
                <w:rFonts w:eastAsia="Calibri"/>
                <w:szCs w:val="24"/>
                <w:lang w:eastAsia="en-US"/>
              </w:rPr>
              <w:t>Производительность</w:t>
            </w:r>
            <w:proofErr w:type="spellEnd"/>
            <w:r w:rsidRPr="00E74712">
              <w:rPr>
                <w:rFonts w:eastAsia="Calibri"/>
                <w:szCs w:val="24"/>
                <w:lang w:eastAsia="en-US"/>
              </w:rPr>
              <w:t xml:space="preserve"> </w:t>
            </w:r>
            <w:proofErr w:type="spellStart"/>
            <w:r w:rsidRPr="00E74712">
              <w:rPr>
                <w:rFonts w:eastAsia="Calibri"/>
                <w:szCs w:val="24"/>
                <w:lang w:eastAsia="en-US"/>
              </w:rPr>
              <w:t>по</w:t>
            </w:r>
            <w:proofErr w:type="spellEnd"/>
            <w:r w:rsidRPr="00E74712">
              <w:rPr>
                <w:rFonts w:eastAsia="Calibri"/>
                <w:szCs w:val="24"/>
                <w:lang w:eastAsia="en-US"/>
              </w:rPr>
              <w:t xml:space="preserve"> </w:t>
            </w:r>
            <w:proofErr w:type="spellStart"/>
            <w:r w:rsidRPr="00E74712">
              <w:rPr>
                <w:rFonts w:eastAsia="Calibri"/>
                <w:szCs w:val="24"/>
                <w:lang w:eastAsia="en-US"/>
              </w:rPr>
              <w:t>кислороду</w:t>
            </w:r>
            <w:proofErr w:type="spellEnd"/>
          </w:p>
        </w:tc>
        <w:tc>
          <w:tcPr>
            <w:tcW w:w="932" w:type="pct"/>
            <w:vAlign w:val="center"/>
          </w:tcPr>
          <w:p w14:paraId="38D0ACF0" w14:textId="77777777" w:rsidR="008B7ABB" w:rsidRPr="00E74712" w:rsidRDefault="008B7ABB" w:rsidP="00451A05">
            <w:pPr>
              <w:jc w:val="center"/>
              <w:rPr>
                <w:rFonts w:eastAsia="Calibri" w:cs="Arial"/>
                <w:szCs w:val="24"/>
                <w:lang w:eastAsia="en-US"/>
              </w:rPr>
            </w:pPr>
            <w:r w:rsidRPr="00E74712">
              <w:rPr>
                <w:rFonts w:eastAsia="Calibri"/>
                <w:szCs w:val="24"/>
                <w:lang w:eastAsia="en-US"/>
              </w:rPr>
              <w:t>т/</w:t>
            </w:r>
            <w:proofErr w:type="spellStart"/>
            <w:r w:rsidRPr="00E74712">
              <w:rPr>
                <w:rFonts w:eastAsia="Calibri"/>
                <w:szCs w:val="24"/>
                <w:lang w:eastAsia="en-US"/>
              </w:rPr>
              <w:t>сутки</w:t>
            </w:r>
            <w:proofErr w:type="spellEnd"/>
          </w:p>
        </w:tc>
        <w:tc>
          <w:tcPr>
            <w:tcW w:w="944" w:type="pct"/>
            <w:vAlign w:val="center"/>
          </w:tcPr>
          <w:p w14:paraId="38874024" w14:textId="77777777" w:rsidR="008B7ABB" w:rsidRPr="00E74712" w:rsidRDefault="008B7ABB" w:rsidP="00451A05">
            <w:pPr>
              <w:jc w:val="center"/>
              <w:rPr>
                <w:rFonts w:eastAsia="Calibri" w:cs="Arial"/>
                <w:szCs w:val="24"/>
                <w:lang w:eastAsia="en-US"/>
              </w:rPr>
            </w:pPr>
            <w:r w:rsidRPr="00E74712">
              <w:rPr>
                <w:rFonts w:eastAsia="Calibri"/>
                <w:szCs w:val="24"/>
                <w:lang w:eastAsia="en-US"/>
              </w:rPr>
              <w:t>37,1</w:t>
            </w:r>
          </w:p>
        </w:tc>
      </w:tr>
    </w:tbl>
    <w:p w14:paraId="1FD80D2E" w14:textId="77777777" w:rsidR="008B7ABB" w:rsidRPr="00E74712" w:rsidRDefault="008B7ABB" w:rsidP="008B7ABB">
      <w:pPr>
        <w:rPr>
          <w:color w:val="000000"/>
          <w:szCs w:val="24"/>
        </w:rPr>
      </w:pPr>
    </w:p>
    <w:p w14:paraId="3E7E51DD" w14:textId="77777777" w:rsidR="008B7ABB" w:rsidRPr="00E74712" w:rsidRDefault="008B7ABB" w:rsidP="008B7ABB">
      <w:pPr>
        <w:ind w:firstLine="708"/>
        <w:rPr>
          <w:szCs w:val="24"/>
        </w:rPr>
      </w:pPr>
      <w:r w:rsidRPr="00E74712">
        <w:rPr>
          <w:szCs w:val="24"/>
        </w:rPr>
        <w:t xml:space="preserve">Таким образом, использование отбора пара от турбины мощностью 50 МВт позволяет получить в сутки 5,4 т водорода и 37,1 т кислорода. </w:t>
      </w:r>
    </w:p>
    <w:p w14:paraId="0F174EF3" w14:textId="350A31A4" w:rsidR="008B7ABB" w:rsidRPr="00E74712" w:rsidRDefault="008B7ABB" w:rsidP="008B7ABB">
      <w:pPr>
        <w:ind w:firstLine="708"/>
        <w:rPr>
          <w:szCs w:val="24"/>
        </w:rPr>
      </w:pPr>
      <w:bookmarkStart w:id="18" w:name="_Hlk87866232"/>
      <w:r w:rsidRPr="00E10ECB">
        <w:rPr>
          <w:szCs w:val="24"/>
        </w:rPr>
        <w:t>При потреблении 7,75 МВт электрической мощности турбины и 31,4 МВт теплового потока из отбора турбины, мощность потока произведённого водорода составляет 7,6 МВт.</w:t>
      </w:r>
      <w:r w:rsidR="00702F7C">
        <w:rPr>
          <w:szCs w:val="24"/>
        </w:rPr>
        <w:t xml:space="preserve"> </w:t>
      </w:r>
    </w:p>
    <w:bookmarkEnd w:id="18"/>
    <w:p w14:paraId="0C3C7495" w14:textId="77777777" w:rsidR="008B7ABB" w:rsidRPr="00E74712" w:rsidRDefault="008B7ABB" w:rsidP="008B7ABB">
      <w:pPr>
        <w:ind w:firstLine="284"/>
        <w:rPr>
          <w:rFonts w:ascii="Cambria Math" w:hAnsi="Cambria Math"/>
          <w:szCs w:val="24"/>
        </w:rPr>
      </w:pPr>
      <w:r w:rsidRPr="00E74712">
        <w:rPr>
          <w:szCs w:val="24"/>
        </w:rPr>
        <w:t xml:space="preserve">В ходе численного анализа </w:t>
      </w:r>
      <w:r w:rsidRPr="00E74712">
        <w:rPr>
          <w:color w:val="000000"/>
          <w:szCs w:val="24"/>
        </w:rPr>
        <w:t xml:space="preserve">эффективности </w:t>
      </w:r>
      <w:r w:rsidRPr="00E74712">
        <w:rPr>
          <w:szCs w:val="24"/>
        </w:rPr>
        <w:t>энерготехнологической установки на базе паросилового блока ТЭЦ и технологии производства водорода посредством гибридного термохимического цикла C</w:t>
      </w:r>
      <w:r w:rsidRPr="00E74712">
        <w:rPr>
          <w:szCs w:val="24"/>
          <w:lang w:val="en-US"/>
        </w:rPr>
        <w:t>u</w:t>
      </w:r>
      <w:r w:rsidRPr="00E74712">
        <w:rPr>
          <w:szCs w:val="24"/>
        </w:rPr>
        <w:t>-C</w:t>
      </w:r>
      <w:r w:rsidRPr="00E74712">
        <w:rPr>
          <w:szCs w:val="24"/>
          <w:lang w:val="en-US"/>
        </w:rPr>
        <w:t>l</w:t>
      </w:r>
      <w:r w:rsidRPr="00E74712">
        <w:rPr>
          <w:szCs w:val="24"/>
        </w:rPr>
        <w:t xml:space="preserve"> была получена зависимость производительности цикла по водороду </w:t>
      </w:r>
      <m:oMath>
        <m:sSub>
          <m:sSubPr>
            <m:ctrlPr>
              <w:rPr>
                <w:rFonts w:ascii="Cambria Math" w:hAnsi="Cambria Math"/>
                <w:szCs w:val="24"/>
              </w:rPr>
            </m:ctrlPr>
          </m:sSubPr>
          <m:e>
            <m:r>
              <w:rPr>
                <w:rFonts w:ascii="Cambria Math" w:hAnsi="Cambria Math"/>
                <w:szCs w:val="24"/>
              </w:rPr>
              <m:t>G</m:t>
            </m:r>
          </m:e>
          <m:sub>
            <m:sSub>
              <m:sSubPr>
                <m:ctrlPr>
                  <w:rPr>
                    <w:rFonts w:ascii="Cambria Math" w:hAnsi="Cambria Math"/>
                    <w:szCs w:val="24"/>
                  </w:rPr>
                </m:ctrlPr>
              </m:sSubPr>
              <m:e>
                <m:r>
                  <w:rPr>
                    <w:rFonts w:ascii="Cambria Math" w:hAnsi="Cambria Math"/>
                    <w:szCs w:val="24"/>
                    <w:lang w:val="en-US"/>
                  </w:rPr>
                  <m:t>H</m:t>
                </m:r>
              </m:e>
              <m:sub>
                <m:r>
                  <w:rPr>
                    <w:rFonts w:ascii="Cambria Math" w:hAnsi="Cambria Math"/>
                    <w:szCs w:val="24"/>
                  </w:rPr>
                  <m:t>2</m:t>
                </m:r>
              </m:sub>
            </m:sSub>
          </m:sub>
        </m:sSub>
      </m:oMath>
      <w:r w:rsidRPr="00E74712">
        <w:rPr>
          <w:szCs w:val="24"/>
        </w:rPr>
        <w:t xml:space="preserve">и кислороду </w:t>
      </w:r>
      <m:oMath>
        <m:sSub>
          <m:sSubPr>
            <m:ctrlPr>
              <w:rPr>
                <w:rFonts w:ascii="Cambria Math" w:hAnsi="Cambria Math"/>
                <w:szCs w:val="24"/>
              </w:rPr>
            </m:ctrlPr>
          </m:sSubPr>
          <m:e>
            <m:r>
              <w:rPr>
                <w:rFonts w:ascii="Cambria Math" w:hAnsi="Cambria Math"/>
                <w:szCs w:val="24"/>
              </w:rPr>
              <m:t>G</m:t>
            </m:r>
          </m:e>
          <m:sub>
            <m:sSub>
              <m:sSubPr>
                <m:ctrlPr>
                  <w:rPr>
                    <w:rFonts w:ascii="Cambria Math" w:hAnsi="Cambria Math"/>
                    <w:i/>
                    <w:szCs w:val="24"/>
                  </w:rPr>
                </m:ctrlPr>
              </m:sSubPr>
              <m:e>
                <m:r>
                  <w:rPr>
                    <w:rFonts w:ascii="Cambria Math" w:hAnsi="Cambria Math"/>
                    <w:szCs w:val="24"/>
                  </w:rPr>
                  <m:t>O</m:t>
                </m:r>
              </m:e>
              <m:sub>
                <m:r>
                  <w:rPr>
                    <w:rFonts w:ascii="Cambria Math" w:hAnsi="Cambria Math"/>
                    <w:szCs w:val="24"/>
                  </w:rPr>
                  <m:t>2</m:t>
                </m:r>
              </m:sub>
            </m:sSub>
          </m:sub>
        </m:sSub>
      </m:oMath>
      <w:r w:rsidRPr="00E74712">
        <w:rPr>
          <w:szCs w:val="24"/>
        </w:rPr>
        <w:t xml:space="preserve"> от расхода топлива, подаваемого на паровой котёл паросилового блока ТЭЦ </w:t>
      </w:r>
      <m:oMath>
        <m:sSub>
          <m:sSubPr>
            <m:ctrlPr>
              <w:rPr>
                <w:rFonts w:ascii="Cambria Math" w:hAnsi="Cambria Math"/>
                <w:szCs w:val="24"/>
              </w:rPr>
            </m:ctrlPr>
          </m:sSubPr>
          <m:e>
            <m:r>
              <w:rPr>
                <w:rFonts w:ascii="Cambria Math" w:hAnsi="Cambria Math"/>
                <w:szCs w:val="24"/>
              </w:rPr>
              <m:t>B</m:t>
            </m:r>
          </m:e>
          <m:sub/>
        </m:sSub>
      </m:oMath>
      <w:r w:rsidRPr="00E74712">
        <w:rPr>
          <w:szCs w:val="24"/>
        </w:rPr>
        <w:t xml:space="preserve">. Значение расхода пара принималось в интервале </w:t>
      </w:r>
      <m:oMath>
        <m:sSub>
          <m:sSubPr>
            <m:ctrlPr>
              <w:rPr>
                <w:rFonts w:ascii="Cambria Math" w:hAnsi="Cambria Math"/>
                <w:i/>
                <w:szCs w:val="24"/>
              </w:rPr>
            </m:ctrlPr>
          </m:sSubPr>
          <m:e>
            <m:r>
              <w:rPr>
                <w:rFonts w:ascii="Cambria Math" w:hAnsi="Cambria Math"/>
                <w:szCs w:val="24"/>
                <w:lang w:val="en-US"/>
              </w:rPr>
              <m:t>D</m:t>
            </m:r>
          </m:e>
          <m:sub>
            <m:r>
              <w:rPr>
                <w:rFonts w:ascii="Cambria Math" w:hAnsi="Cambria Math"/>
                <w:szCs w:val="24"/>
              </w:rPr>
              <m:t>п</m:t>
            </m:r>
          </m:sub>
        </m:sSub>
        <m:r>
          <m:rPr>
            <m:sty m:val="p"/>
          </m:rPr>
          <w:rPr>
            <w:rFonts w:ascii="Cambria Math" w:hAnsi="Cambria Math"/>
            <w:szCs w:val="24"/>
          </w:rPr>
          <m:t xml:space="preserve"> </m:t>
        </m:r>
        <m:r>
          <w:rPr>
            <w:rFonts w:ascii="Cambria Math" w:hAnsi="Cambria Math" w:cs="Cambria Math"/>
            <w:szCs w:val="24"/>
          </w:rPr>
          <m:t>∈</m:t>
        </m:r>
        <m:d>
          <m:dPr>
            <m:begChr m:val="["/>
            <m:endChr m:val="]"/>
            <m:ctrlPr>
              <w:rPr>
                <w:rFonts w:ascii="Cambria Math" w:hAnsi="Cambria Math"/>
                <w:i/>
                <w:szCs w:val="24"/>
              </w:rPr>
            </m:ctrlPr>
          </m:dPr>
          <m:e>
            <m:r>
              <w:rPr>
                <w:rFonts w:ascii="Cambria Math"/>
                <w:szCs w:val="24"/>
              </w:rPr>
              <m:t>3;6</m:t>
            </m:r>
          </m:e>
        </m:d>
        <m:r>
          <w:rPr>
            <w:rFonts w:ascii="Cambria Math"/>
            <w:szCs w:val="24"/>
          </w:rPr>
          <m:t xml:space="preserve"> </m:t>
        </m:r>
        <m:r>
          <w:rPr>
            <w:rFonts w:ascii="Cambria Math" w:hAnsi="Cambria Math"/>
            <w:szCs w:val="24"/>
          </w:rPr>
          <m:t>кг/с</m:t>
        </m:r>
      </m:oMath>
      <w:r w:rsidRPr="00E74712">
        <w:rPr>
          <w:position w:val="-12"/>
          <w:szCs w:val="24"/>
        </w:rPr>
        <w:t xml:space="preserve"> </w:t>
      </w:r>
      <w:r w:rsidRPr="00E74712">
        <w:rPr>
          <w:szCs w:val="24"/>
        </w:rPr>
        <w:t xml:space="preserve">Шаг изменяемых параметров был принят: для расхода топлива на паровой котёл </w:t>
      </w:r>
      <m:oMath>
        <m:r>
          <w:rPr>
            <w:rFonts w:ascii="Cambria Math" w:hAnsi="Cambria Math"/>
            <w:szCs w:val="24"/>
          </w:rPr>
          <m:t>Δ=0,5</m:t>
        </m:r>
      </m:oMath>
      <w:r w:rsidRPr="00E74712">
        <w:rPr>
          <w:rFonts w:ascii="Cambria Math" w:hAnsi="Cambria Math"/>
          <w:szCs w:val="24"/>
        </w:rPr>
        <w:t xml:space="preserve">. </w:t>
      </w:r>
    </w:p>
    <w:p w14:paraId="0651235E" w14:textId="337EC91B" w:rsidR="008B7ABB" w:rsidRPr="00E74712" w:rsidRDefault="008B7ABB" w:rsidP="008B7ABB">
      <w:pPr>
        <w:ind w:firstLine="284"/>
        <w:rPr>
          <w:szCs w:val="24"/>
        </w:rPr>
      </w:pPr>
      <w:r w:rsidRPr="00E74712">
        <w:rPr>
          <w:szCs w:val="24"/>
        </w:rPr>
        <w:t xml:space="preserve">Результаты исследования приведены на рисунке </w:t>
      </w:r>
      <w:r w:rsidR="0011726C">
        <w:rPr>
          <w:szCs w:val="24"/>
        </w:rPr>
        <w:t>2.10</w:t>
      </w:r>
      <w:r w:rsidRPr="00E74712">
        <w:rPr>
          <w:szCs w:val="24"/>
        </w:rPr>
        <w:t>.</w:t>
      </w:r>
    </w:p>
    <w:p w14:paraId="71C67934" w14:textId="77777777" w:rsidR="008B7ABB" w:rsidRPr="00E74712" w:rsidRDefault="008B7ABB" w:rsidP="008B7ABB">
      <w:pPr>
        <w:ind w:firstLine="284"/>
        <w:rPr>
          <w:szCs w:val="24"/>
        </w:rPr>
      </w:pPr>
      <w:r w:rsidRPr="00E74712">
        <w:rPr>
          <w:szCs w:val="24"/>
        </w:rPr>
        <w:t xml:space="preserve"> </w:t>
      </w:r>
    </w:p>
    <w:p w14:paraId="6624B899" w14:textId="77777777" w:rsidR="008B7ABB" w:rsidRPr="00E74712" w:rsidRDefault="008B7ABB" w:rsidP="008B7ABB">
      <w:pPr>
        <w:ind w:firstLine="284"/>
        <w:rPr>
          <w:szCs w:val="24"/>
        </w:rPr>
      </w:pPr>
      <w:r w:rsidRPr="00E74712">
        <w:rPr>
          <w:noProof/>
          <w:szCs w:val="24"/>
        </w:rPr>
        <w:lastRenderedPageBreak/>
        <w:drawing>
          <wp:inline distT="0" distB="0" distL="0" distR="0" wp14:anchorId="0916F999" wp14:editId="51721FF3">
            <wp:extent cx="5759516" cy="3550722"/>
            <wp:effectExtent l="0" t="0" r="12700" b="12065"/>
            <wp:docPr id="12" name="Диаграмма 12">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r w:rsidRPr="00E74712">
        <w:rPr>
          <w:noProof/>
          <w:szCs w:val="24"/>
        </w:rPr>
        <w:t xml:space="preserve"> </w:t>
      </w:r>
    </w:p>
    <w:p w14:paraId="574F9433" w14:textId="46B4F0A5" w:rsidR="00E24FE1" w:rsidRPr="00E24FE1" w:rsidRDefault="008B7ABB" w:rsidP="0011726C">
      <w:pPr>
        <w:spacing w:line="36" w:lineRule="atLeast"/>
        <w:jc w:val="center"/>
      </w:pPr>
      <w:r w:rsidRPr="00E74712">
        <w:rPr>
          <w:szCs w:val="24"/>
        </w:rPr>
        <w:t xml:space="preserve">Рисунок </w:t>
      </w:r>
      <w:r w:rsidR="0011726C">
        <w:rPr>
          <w:szCs w:val="24"/>
        </w:rPr>
        <w:t>2.10</w:t>
      </w:r>
      <w:r w:rsidRPr="00E74712">
        <w:rPr>
          <w:szCs w:val="24"/>
        </w:rPr>
        <w:t xml:space="preserve"> – Зависимость производительности системы</w:t>
      </w:r>
    </w:p>
    <w:p w14:paraId="347EFD97" w14:textId="2862ACF8" w:rsidR="00B713A2" w:rsidRPr="00B001D2" w:rsidRDefault="00B713A2" w:rsidP="0011726C">
      <w:pPr>
        <w:spacing w:line="36" w:lineRule="atLeast"/>
        <w:jc w:val="center"/>
        <w:sectPr w:rsidR="00B713A2" w:rsidRPr="00B001D2" w:rsidSect="00411228">
          <w:headerReference w:type="default" r:id="rId86"/>
          <w:pgSz w:w="11906" w:h="16838"/>
          <w:pgMar w:top="1134" w:right="850" w:bottom="1134" w:left="1701" w:header="708" w:footer="708" w:gutter="0"/>
          <w:pgNumType w:start="34"/>
          <w:cols w:space="708"/>
          <w:docGrid w:linePitch="360"/>
        </w:sectPr>
      </w:pPr>
    </w:p>
    <w:p w14:paraId="347EFDCD" w14:textId="77777777" w:rsidR="002F46F4" w:rsidRDefault="00140BCE" w:rsidP="00C24D70">
      <w:pPr>
        <w:pStyle w:val="a5"/>
        <w:spacing w:line="36" w:lineRule="atLeast"/>
      </w:pPr>
      <w:bookmarkStart w:id="19" w:name="_Toc106861296"/>
      <w:r>
        <w:lastRenderedPageBreak/>
        <w:t>ЗАКЛЮЧЕНИЕ</w:t>
      </w:r>
      <w:bookmarkEnd w:id="19"/>
    </w:p>
    <w:p w14:paraId="347EFDCE" w14:textId="77777777" w:rsidR="00440EBC" w:rsidRDefault="00440EBC" w:rsidP="00C24D70">
      <w:pPr>
        <w:spacing w:line="36" w:lineRule="atLeast"/>
      </w:pPr>
    </w:p>
    <w:p w14:paraId="58344C36" w14:textId="31AB319D" w:rsidR="00310A1D" w:rsidRDefault="00310A1D" w:rsidP="00310A1D">
      <w:pPr>
        <w:spacing w:line="36" w:lineRule="atLeast"/>
        <w:ind w:firstLine="709"/>
      </w:pPr>
      <w:r>
        <w:t xml:space="preserve">Основной целью диссертации являлась разработка математической модели и программного комплекса для анализа и параметрической оптимизации теплотехнической системы. Объектом исследования являлась </w:t>
      </w:r>
      <w:r w:rsidRPr="00310A1D">
        <w:t>схем</w:t>
      </w:r>
      <w:r w:rsidR="0029265C">
        <w:t>а</w:t>
      </w:r>
      <w:r w:rsidRPr="00310A1D">
        <w:t xml:space="preserve"> на базе паросилового блока </w:t>
      </w:r>
      <w:r w:rsidR="0029265C" w:rsidRPr="00310A1D">
        <w:t>ТЭЦ</w:t>
      </w:r>
      <w:r w:rsidRPr="00310A1D">
        <w:t xml:space="preserve"> и технологии производства водорода посредством гибридного термохимического цикла </w:t>
      </w:r>
      <w:proofErr w:type="spellStart"/>
      <w:r w:rsidRPr="00310A1D">
        <w:rPr>
          <w:i/>
          <w:iCs/>
        </w:rPr>
        <w:t>Сu-Сl</w:t>
      </w:r>
      <w:proofErr w:type="spellEnd"/>
      <w:r w:rsidRPr="00310A1D">
        <w:rPr>
          <w:i/>
          <w:iCs/>
        </w:rPr>
        <w:t>.</w:t>
      </w:r>
    </w:p>
    <w:p w14:paraId="34D22FDC" w14:textId="6BF1EC88" w:rsidR="00400B67" w:rsidRPr="00400B67" w:rsidRDefault="00EF5103" w:rsidP="00C24D70">
      <w:pPr>
        <w:spacing w:line="36" w:lineRule="atLeast"/>
        <w:ind w:firstLine="708"/>
      </w:pPr>
      <w:r>
        <w:t xml:space="preserve">В </w:t>
      </w:r>
      <w:r w:rsidR="00310A1D">
        <w:t>работе</w:t>
      </w:r>
      <w:r>
        <w:t xml:space="preserve"> рассматривал</w:t>
      </w:r>
      <w:r w:rsidR="0039164A">
        <w:t>ись методы и проблемы производства водорода, возможности применения его в различных отраслях</w:t>
      </w:r>
      <w:r w:rsidR="00400B67">
        <w:t>. Из чего сделан вывод: в</w:t>
      </w:r>
      <w:r w:rsidR="00400B67" w:rsidRPr="00034A88">
        <w:rPr>
          <w:szCs w:val="24"/>
        </w:rPr>
        <w:t>одород может быть эффективно преобразован в электричество, и наоборот. Он может быть получен из возобновляемых материалов, таких как биомасса и вода, и, что наиболее важно, он является экологически чистым во всех процессах, использующих топливо.</w:t>
      </w:r>
    </w:p>
    <w:p w14:paraId="420996CC" w14:textId="77777777" w:rsidR="00D22075" w:rsidRDefault="00400B67" w:rsidP="00C24D70">
      <w:pPr>
        <w:spacing w:line="36" w:lineRule="atLeast"/>
        <w:ind w:firstLine="708"/>
      </w:pPr>
      <w:r>
        <w:t>Т</w:t>
      </w:r>
      <w:r w:rsidR="00BA7FD1">
        <w:t>акже изучена тема п</w:t>
      </w:r>
      <w:r w:rsidR="0097087E">
        <w:t>олучения водорода из различных</w:t>
      </w:r>
      <w:r w:rsidR="00DF2D0E">
        <w:t xml:space="preserve"> конфигураций</w:t>
      </w:r>
      <w:r w:rsidR="0097087E">
        <w:t xml:space="preserve"> цикла </w:t>
      </w:r>
      <w:r w:rsidR="0097087E" w:rsidRPr="005F7259">
        <w:rPr>
          <w:i/>
          <w:iCs/>
          <w:lang w:val="en-US"/>
        </w:rPr>
        <w:t>Cu</w:t>
      </w:r>
      <w:r w:rsidR="0097087E" w:rsidRPr="005F7259">
        <w:rPr>
          <w:i/>
          <w:iCs/>
        </w:rPr>
        <w:t>-</w:t>
      </w:r>
      <w:r w:rsidR="0097087E" w:rsidRPr="005F7259">
        <w:rPr>
          <w:i/>
          <w:iCs/>
          <w:lang w:val="en-US"/>
        </w:rPr>
        <w:t>Cl</w:t>
      </w:r>
      <w:r w:rsidR="0097087E" w:rsidRPr="005F7259">
        <w:rPr>
          <w:i/>
          <w:iCs/>
        </w:rPr>
        <w:t>.</w:t>
      </w:r>
      <w:r w:rsidR="0097087E" w:rsidRPr="0097087E">
        <w:t xml:space="preserve"> </w:t>
      </w:r>
      <w:r w:rsidR="0097087E">
        <w:t>Также был</w:t>
      </w:r>
      <w:r w:rsidR="00421F4E">
        <w:t xml:space="preserve">и рассмотрены достоинства и недостатки предлагаемых циклов. </w:t>
      </w:r>
    </w:p>
    <w:p w14:paraId="2AA34A7B" w14:textId="3BAB7B13" w:rsidR="00564136" w:rsidRDefault="00564136" w:rsidP="00564136">
      <w:pPr>
        <w:spacing w:line="36" w:lineRule="atLeast"/>
        <w:ind w:firstLine="709"/>
      </w:pPr>
      <w:r>
        <w:t>На основе расчетной технологической схемы была разработана математическая модель энерготехнологической системы. Расчетная технологическая схема включает в себя 1</w:t>
      </w:r>
      <w:r w:rsidR="00F64134" w:rsidRPr="0029265C">
        <w:t>0</w:t>
      </w:r>
      <w:r>
        <w:t xml:space="preserve"> элементов и </w:t>
      </w:r>
      <w:r w:rsidR="00F64134" w:rsidRPr="0029265C">
        <w:t>22</w:t>
      </w:r>
      <w:r>
        <w:t xml:space="preserve"> связ</w:t>
      </w:r>
      <w:r w:rsidR="005F7259">
        <w:t>и</w:t>
      </w:r>
      <w:r>
        <w:t xml:space="preserve">. </w:t>
      </w:r>
    </w:p>
    <w:p w14:paraId="556D0F8C" w14:textId="3C9D6903" w:rsidR="00564136" w:rsidRDefault="00564136" w:rsidP="00564136">
      <w:pPr>
        <w:spacing w:line="36" w:lineRule="atLeast"/>
        <w:ind w:firstLine="709"/>
      </w:pPr>
      <w:r>
        <w:t xml:space="preserve">Проведено численное исследование и параметрическая оптимизация энерготехнологической установки </w:t>
      </w:r>
      <w:r w:rsidR="0029265C" w:rsidRPr="00310A1D">
        <w:t>на базе паросилового блока ТЭЦ</w:t>
      </w:r>
      <w:r>
        <w:t xml:space="preserve"> и технологии производства водорода посредством гибридного термохимического цикла </w:t>
      </w:r>
      <w:proofErr w:type="spellStart"/>
      <w:r w:rsidRPr="0029265C">
        <w:rPr>
          <w:i/>
          <w:iCs/>
        </w:rPr>
        <w:t>Cu-Cl</w:t>
      </w:r>
      <w:proofErr w:type="spellEnd"/>
      <w:r>
        <w:t xml:space="preserve">. Расчёт всех параметров был произведён в программе MS Excel. </w:t>
      </w:r>
    </w:p>
    <w:p w14:paraId="53FA56E8" w14:textId="77777777" w:rsidR="00564136" w:rsidRDefault="00564136" w:rsidP="00564136">
      <w:pPr>
        <w:spacing w:line="36" w:lineRule="atLeast"/>
        <w:ind w:firstLine="709"/>
      </w:pPr>
      <w:r>
        <w:t>Полученные в ходе исследования результаты позволяют сделать следующие выводы:</w:t>
      </w:r>
    </w:p>
    <w:p w14:paraId="776934B8" w14:textId="1A187374" w:rsidR="003C71EA" w:rsidRDefault="00564136" w:rsidP="003C71EA">
      <w:pPr>
        <w:pStyle w:val="aa"/>
        <w:numPr>
          <w:ilvl w:val="0"/>
          <w:numId w:val="12"/>
        </w:numPr>
        <w:spacing w:line="36" w:lineRule="atLeast"/>
        <w:ind w:left="0" w:firstLine="709"/>
      </w:pPr>
      <w:r>
        <w:t xml:space="preserve">Необходимость обеспечения устойчивого развития общества требует поиск новых технических решений в области энергетики, и в ближайшей перспективе одним из наиболее успешных может оказаться широкое применение водорода в качестве энергоносителя. В рамках промышленного производства и энергетики удачным решением в части производства водорода могут стать гибридные методы, одним из которых является термохимический метод на базе цикла </w:t>
      </w:r>
      <w:proofErr w:type="spellStart"/>
      <w:r>
        <w:t>Cu-Cl</w:t>
      </w:r>
      <w:proofErr w:type="spellEnd"/>
      <w:r>
        <w:t>.</w:t>
      </w:r>
    </w:p>
    <w:p w14:paraId="56555E16" w14:textId="77777777" w:rsidR="003C71EA" w:rsidRPr="003C71EA" w:rsidRDefault="00E16A7E" w:rsidP="003C71EA">
      <w:pPr>
        <w:pStyle w:val="aa"/>
        <w:numPr>
          <w:ilvl w:val="0"/>
          <w:numId w:val="12"/>
        </w:numPr>
        <w:spacing w:line="36" w:lineRule="atLeast"/>
        <w:ind w:left="0" w:firstLine="709"/>
      </w:pPr>
      <w:r w:rsidRPr="003C71EA">
        <w:rPr>
          <w:szCs w:val="24"/>
        </w:rPr>
        <w:t>Выполнены численные исследования термохимической схемы теплофикационной паросиловой установки со встроенной установкой производства водорода в моменты разгрузки блока по электрической мощности. При потреблении 7,75 МВт электрической мощности турбины и 31,4 МВт теплового потока из отбора турбины, мощность потока произведённого водорода составляет 7,6 МВт.</w:t>
      </w:r>
    </w:p>
    <w:p w14:paraId="153E949E" w14:textId="7C3CCC77" w:rsidR="00564136" w:rsidRDefault="00E16A7E" w:rsidP="001D75F0">
      <w:pPr>
        <w:pStyle w:val="aa"/>
        <w:numPr>
          <w:ilvl w:val="0"/>
          <w:numId w:val="12"/>
        </w:numPr>
        <w:spacing w:line="36" w:lineRule="atLeast"/>
        <w:ind w:left="0" w:firstLine="709"/>
        <w:sectPr w:rsidR="00564136">
          <w:pgSz w:w="11906" w:h="16838"/>
          <w:pgMar w:top="1134" w:right="850" w:bottom="1134" w:left="1701" w:header="708" w:footer="708" w:gutter="0"/>
          <w:cols w:space="708"/>
          <w:docGrid w:linePitch="360"/>
        </w:sectPr>
      </w:pPr>
      <w:r w:rsidRPr="003C71EA">
        <w:rPr>
          <w:szCs w:val="24"/>
        </w:rPr>
        <w:t xml:space="preserve">Выполненные исследования показали целесообразность применения использования гибридных методов получения водорода в промышленности при использовании высокотемпературных вторичных энергоресурсов и в энергетике для повышения манёвренности энергоблоков. В частности, для создания энерготехнологических установок на базе печи прокатного стана и паросилового блока </w:t>
      </w:r>
      <w:proofErr w:type="gramStart"/>
      <w:r w:rsidRPr="003C71EA">
        <w:rPr>
          <w:szCs w:val="24"/>
        </w:rPr>
        <w:t>ТЭЦ.</w:t>
      </w:r>
      <w:r w:rsidR="00564136">
        <w:t>.</w:t>
      </w:r>
      <w:proofErr w:type="gramEnd"/>
    </w:p>
    <w:p w14:paraId="42AF6E91" w14:textId="77777777" w:rsidR="000469A5" w:rsidRPr="000469A5" w:rsidRDefault="000469A5" w:rsidP="00C24D70">
      <w:pPr>
        <w:pStyle w:val="a5"/>
        <w:spacing w:line="36" w:lineRule="atLeast"/>
        <w:rPr>
          <w:bCs/>
        </w:rPr>
      </w:pPr>
      <w:bookmarkStart w:id="20" w:name="_Toc87861871"/>
      <w:bookmarkStart w:id="21" w:name="_Toc106861297"/>
      <w:r w:rsidRPr="000469A5">
        <w:lastRenderedPageBreak/>
        <w:t>ПРИЛОЖЕНИЕ А</w:t>
      </w:r>
      <w:bookmarkEnd w:id="20"/>
      <w:bookmarkEnd w:id="21"/>
    </w:p>
    <w:p w14:paraId="05B2E948" w14:textId="134ABAAE" w:rsidR="002408F7" w:rsidRDefault="000B0FE1" w:rsidP="00A720A2">
      <w:pPr>
        <w:spacing w:line="36" w:lineRule="atLeast"/>
        <w:jc w:val="center"/>
        <w:rPr>
          <w:b/>
          <w:bCs/>
        </w:rPr>
      </w:pPr>
      <w:r w:rsidRPr="00A720A2">
        <w:rPr>
          <w:b/>
          <w:bCs/>
        </w:rPr>
        <w:t>Расчётные матрицы</w:t>
      </w:r>
    </w:p>
    <w:p w14:paraId="565256D9" w14:textId="77777777" w:rsidR="00A720A2" w:rsidRPr="00A720A2" w:rsidRDefault="00A720A2" w:rsidP="00A720A2">
      <w:pPr>
        <w:spacing w:line="36" w:lineRule="atLeast"/>
        <w:jc w:val="center"/>
        <w:rPr>
          <w:b/>
          <w:bCs/>
        </w:rPr>
      </w:pPr>
    </w:p>
    <w:p w14:paraId="6E802A69" w14:textId="7FC5AC23" w:rsidR="002408F7" w:rsidRPr="002408F7" w:rsidRDefault="002408F7" w:rsidP="002408F7">
      <w:pPr>
        <w:spacing w:line="36" w:lineRule="atLeast"/>
      </w:pPr>
      <w:r w:rsidRPr="002408F7">
        <w:t xml:space="preserve">Таблица </w:t>
      </w:r>
      <w:r w:rsidRPr="0011726C">
        <w:t>А.1</w:t>
      </w:r>
      <w:r w:rsidRPr="002408F7">
        <w:t xml:space="preserve"> – Структурная матрица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641"/>
        <w:gridCol w:w="641"/>
        <w:gridCol w:w="755"/>
        <w:gridCol w:w="794"/>
        <w:gridCol w:w="641"/>
        <w:gridCol w:w="792"/>
        <w:gridCol w:w="1017"/>
        <w:gridCol w:w="1239"/>
        <w:gridCol w:w="792"/>
        <w:gridCol w:w="641"/>
        <w:gridCol w:w="634"/>
      </w:tblGrid>
      <w:tr w:rsidR="002408F7" w:rsidRPr="002408F7" w14:paraId="208EA3A2" w14:textId="77777777" w:rsidTr="00100714">
        <w:trPr>
          <w:trHeight w:val="330"/>
        </w:trPr>
        <w:tc>
          <w:tcPr>
            <w:tcW w:w="405" w:type="pct"/>
            <w:shd w:val="clear" w:color="auto" w:fill="auto"/>
            <w:noWrap/>
            <w:vAlign w:val="center"/>
            <w:hideMark/>
          </w:tcPr>
          <w:p w14:paraId="45E7FAAD" w14:textId="77777777" w:rsidR="002408F7" w:rsidRPr="002408F7" w:rsidRDefault="002408F7" w:rsidP="002408F7">
            <w:pPr>
              <w:spacing w:line="36" w:lineRule="atLeast"/>
            </w:pPr>
            <w:r w:rsidRPr="002408F7">
              <w:rPr>
                <w:lang w:val="en-US"/>
              </w:rPr>
              <w:t> </w:t>
            </w:r>
          </w:p>
        </w:tc>
        <w:tc>
          <w:tcPr>
            <w:tcW w:w="343" w:type="pct"/>
            <w:shd w:val="clear" w:color="auto" w:fill="auto"/>
            <w:noWrap/>
            <w:vAlign w:val="center"/>
            <w:hideMark/>
          </w:tcPr>
          <w:p w14:paraId="6F88947D" w14:textId="77777777" w:rsidR="002408F7" w:rsidRPr="002408F7" w:rsidRDefault="002408F7" w:rsidP="00100714">
            <w:pPr>
              <w:spacing w:line="36" w:lineRule="atLeast"/>
              <w:jc w:val="center"/>
              <w:rPr>
                <w:lang w:val="en-US"/>
              </w:rPr>
            </w:pPr>
            <w:r w:rsidRPr="002408F7">
              <w:rPr>
                <w:lang w:val="en-US"/>
              </w:rPr>
              <w:t>I</w:t>
            </w:r>
          </w:p>
        </w:tc>
        <w:tc>
          <w:tcPr>
            <w:tcW w:w="343" w:type="pct"/>
            <w:shd w:val="clear" w:color="auto" w:fill="auto"/>
            <w:noWrap/>
            <w:vAlign w:val="center"/>
            <w:hideMark/>
          </w:tcPr>
          <w:p w14:paraId="65B570DA" w14:textId="77777777" w:rsidR="002408F7" w:rsidRPr="002408F7" w:rsidRDefault="002408F7" w:rsidP="00100714">
            <w:pPr>
              <w:spacing w:line="36" w:lineRule="atLeast"/>
              <w:jc w:val="center"/>
              <w:rPr>
                <w:lang w:val="en-US"/>
              </w:rPr>
            </w:pPr>
            <w:r w:rsidRPr="002408F7">
              <w:rPr>
                <w:lang w:val="en-US"/>
              </w:rPr>
              <w:t>II</w:t>
            </w:r>
          </w:p>
        </w:tc>
        <w:tc>
          <w:tcPr>
            <w:tcW w:w="404" w:type="pct"/>
            <w:shd w:val="clear" w:color="auto" w:fill="auto"/>
            <w:noWrap/>
            <w:vAlign w:val="center"/>
            <w:hideMark/>
          </w:tcPr>
          <w:p w14:paraId="7CB73555" w14:textId="77777777" w:rsidR="002408F7" w:rsidRPr="002408F7" w:rsidRDefault="002408F7" w:rsidP="00100714">
            <w:pPr>
              <w:spacing w:line="36" w:lineRule="atLeast"/>
              <w:jc w:val="center"/>
              <w:rPr>
                <w:lang w:val="en-US"/>
              </w:rPr>
            </w:pPr>
            <w:r w:rsidRPr="002408F7">
              <w:rPr>
                <w:lang w:val="en-US"/>
              </w:rPr>
              <w:t>III</w:t>
            </w:r>
          </w:p>
        </w:tc>
        <w:tc>
          <w:tcPr>
            <w:tcW w:w="425" w:type="pct"/>
            <w:shd w:val="clear" w:color="auto" w:fill="auto"/>
            <w:noWrap/>
            <w:vAlign w:val="center"/>
            <w:hideMark/>
          </w:tcPr>
          <w:p w14:paraId="1B85EB6D" w14:textId="77777777" w:rsidR="002408F7" w:rsidRPr="002408F7" w:rsidRDefault="002408F7" w:rsidP="00100714">
            <w:pPr>
              <w:spacing w:line="36" w:lineRule="atLeast"/>
              <w:jc w:val="center"/>
              <w:rPr>
                <w:lang w:val="en-US"/>
              </w:rPr>
            </w:pPr>
            <w:r w:rsidRPr="002408F7">
              <w:rPr>
                <w:lang w:val="en-US"/>
              </w:rPr>
              <w:t>IV</w:t>
            </w:r>
          </w:p>
        </w:tc>
        <w:tc>
          <w:tcPr>
            <w:tcW w:w="343" w:type="pct"/>
            <w:shd w:val="clear" w:color="auto" w:fill="auto"/>
            <w:noWrap/>
            <w:vAlign w:val="center"/>
            <w:hideMark/>
          </w:tcPr>
          <w:p w14:paraId="7BA57DA6" w14:textId="77777777" w:rsidR="002408F7" w:rsidRPr="002408F7" w:rsidRDefault="002408F7" w:rsidP="00100714">
            <w:pPr>
              <w:spacing w:line="36" w:lineRule="atLeast"/>
              <w:jc w:val="center"/>
              <w:rPr>
                <w:lang w:val="en-US"/>
              </w:rPr>
            </w:pPr>
            <w:r w:rsidRPr="002408F7">
              <w:rPr>
                <w:lang w:val="en-US"/>
              </w:rPr>
              <w:t>V</w:t>
            </w:r>
          </w:p>
        </w:tc>
        <w:tc>
          <w:tcPr>
            <w:tcW w:w="424" w:type="pct"/>
            <w:shd w:val="clear" w:color="auto" w:fill="auto"/>
            <w:noWrap/>
            <w:vAlign w:val="center"/>
            <w:hideMark/>
          </w:tcPr>
          <w:p w14:paraId="16D24D55" w14:textId="77777777" w:rsidR="002408F7" w:rsidRPr="002408F7" w:rsidRDefault="002408F7" w:rsidP="00100714">
            <w:pPr>
              <w:spacing w:line="36" w:lineRule="atLeast"/>
              <w:jc w:val="center"/>
              <w:rPr>
                <w:lang w:val="en-US"/>
              </w:rPr>
            </w:pPr>
            <w:r w:rsidRPr="002408F7">
              <w:rPr>
                <w:lang w:val="en-US"/>
              </w:rPr>
              <w:t>VI</w:t>
            </w:r>
          </w:p>
        </w:tc>
        <w:tc>
          <w:tcPr>
            <w:tcW w:w="544" w:type="pct"/>
            <w:shd w:val="clear" w:color="auto" w:fill="auto"/>
            <w:noWrap/>
            <w:vAlign w:val="center"/>
            <w:hideMark/>
          </w:tcPr>
          <w:p w14:paraId="1CED6B75" w14:textId="77777777" w:rsidR="002408F7" w:rsidRPr="002408F7" w:rsidRDefault="002408F7" w:rsidP="00100714">
            <w:pPr>
              <w:spacing w:line="36" w:lineRule="atLeast"/>
              <w:jc w:val="center"/>
              <w:rPr>
                <w:lang w:val="en-US"/>
              </w:rPr>
            </w:pPr>
            <w:r w:rsidRPr="002408F7">
              <w:rPr>
                <w:lang w:val="en-US"/>
              </w:rPr>
              <w:t>VII</w:t>
            </w:r>
          </w:p>
        </w:tc>
        <w:tc>
          <w:tcPr>
            <w:tcW w:w="663" w:type="pct"/>
            <w:shd w:val="clear" w:color="auto" w:fill="auto"/>
            <w:noWrap/>
            <w:vAlign w:val="center"/>
            <w:hideMark/>
          </w:tcPr>
          <w:p w14:paraId="5B40161C" w14:textId="77777777" w:rsidR="002408F7" w:rsidRPr="002408F7" w:rsidRDefault="002408F7" w:rsidP="00100714">
            <w:pPr>
              <w:spacing w:line="36" w:lineRule="atLeast"/>
              <w:jc w:val="center"/>
              <w:rPr>
                <w:lang w:val="en-US"/>
              </w:rPr>
            </w:pPr>
            <w:r w:rsidRPr="002408F7">
              <w:rPr>
                <w:lang w:val="en-US"/>
              </w:rPr>
              <w:t>VIII</w:t>
            </w:r>
          </w:p>
        </w:tc>
        <w:tc>
          <w:tcPr>
            <w:tcW w:w="424" w:type="pct"/>
            <w:shd w:val="clear" w:color="auto" w:fill="auto"/>
            <w:noWrap/>
            <w:vAlign w:val="center"/>
            <w:hideMark/>
          </w:tcPr>
          <w:p w14:paraId="449D0943" w14:textId="77777777" w:rsidR="002408F7" w:rsidRPr="002408F7" w:rsidRDefault="002408F7" w:rsidP="00100714">
            <w:pPr>
              <w:spacing w:line="36" w:lineRule="atLeast"/>
              <w:jc w:val="center"/>
              <w:rPr>
                <w:lang w:val="en-US"/>
              </w:rPr>
            </w:pPr>
            <w:r w:rsidRPr="002408F7">
              <w:rPr>
                <w:lang w:val="en-US"/>
              </w:rPr>
              <w:t>IX</w:t>
            </w:r>
          </w:p>
        </w:tc>
        <w:tc>
          <w:tcPr>
            <w:tcW w:w="343" w:type="pct"/>
            <w:shd w:val="clear" w:color="auto" w:fill="auto"/>
            <w:noWrap/>
            <w:vAlign w:val="center"/>
            <w:hideMark/>
          </w:tcPr>
          <w:p w14:paraId="5779280E" w14:textId="77777777" w:rsidR="002408F7" w:rsidRPr="002408F7" w:rsidRDefault="002408F7" w:rsidP="00100714">
            <w:pPr>
              <w:spacing w:line="36" w:lineRule="atLeast"/>
              <w:jc w:val="center"/>
              <w:rPr>
                <w:lang w:val="en-US"/>
              </w:rPr>
            </w:pPr>
            <w:r w:rsidRPr="002408F7">
              <w:rPr>
                <w:lang w:val="en-US"/>
              </w:rPr>
              <w:t>X</w:t>
            </w:r>
          </w:p>
        </w:tc>
        <w:tc>
          <w:tcPr>
            <w:tcW w:w="339" w:type="pct"/>
            <w:shd w:val="clear" w:color="auto" w:fill="auto"/>
            <w:noWrap/>
            <w:vAlign w:val="center"/>
            <w:hideMark/>
          </w:tcPr>
          <w:p w14:paraId="5E027D52" w14:textId="77777777" w:rsidR="002408F7" w:rsidRPr="002408F7" w:rsidRDefault="002408F7" w:rsidP="002408F7">
            <w:pPr>
              <w:spacing w:line="36" w:lineRule="atLeast"/>
              <w:rPr>
                <w:lang w:val="en-US"/>
              </w:rPr>
            </w:pPr>
            <w:r w:rsidRPr="002408F7">
              <w:rPr>
                <w:lang w:val="en-US"/>
              </w:rPr>
              <w:t>Σ</w:t>
            </w:r>
          </w:p>
        </w:tc>
      </w:tr>
      <w:tr w:rsidR="002408F7" w:rsidRPr="002408F7" w14:paraId="01ACB523" w14:textId="77777777" w:rsidTr="00100714">
        <w:trPr>
          <w:trHeight w:val="315"/>
        </w:trPr>
        <w:tc>
          <w:tcPr>
            <w:tcW w:w="405" w:type="pct"/>
            <w:shd w:val="clear" w:color="auto" w:fill="auto"/>
            <w:noWrap/>
            <w:vAlign w:val="center"/>
            <w:hideMark/>
          </w:tcPr>
          <w:p w14:paraId="1B284676" w14:textId="77777777" w:rsidR="002408F7" w:rsidRPr="002408F7" w:rsidRDefault="002408F7" w:rsidP="002408F7">
            <w:pPr>
              <w:spacing w:line="36" w:lineRule="atLeast"/>
              <w:rPr>
                <w:lang w:val="en-US"/>
              </w:rPr>
            </w:pPr>
            <w:r w:rsidRPr="002408F7">
              <w:rPr>
                <w:lang w:val="en-US"/>
              </w:rPr>
              <w:t>1</w:t>
            </w:r>
          </w:p>
        </w:tc>
        <w:tc>
          <w:tcPr>
            <w:tcW w:w="343" w:type="pct"/>
            <w:shd w:val="clear" w:color="auto" w:fill="auto"/>
            <w:noWrap/>
            <w:vAlign w:val="center"/>
            <w:hideMark/>
          </w:tcPr>
          <w:p w14:paraId="7323D0B7" w14:textId="77777777" w:rsidR="002408F7" w:rsidRPr="002408F7" w:rsidRDefault="002408F7" w:rsidP="00100714">
            <w:pPr>
              <w:spacing w:line="36" w:lineRule="atLeast"/>
              <w:jc w:val="center"/>
              <w:rPr>
                <w:lang w:val="en-US"/>
              </w:rPr>
            </w:pPr>
            <w:r w:rsidRPr="002408F7">
              <w:rPr>
                <w:lang w:val="en-US"/>
              </w:rPr>
              <w:t>1</w:t>
            </w:r>
          </w:p>
        </w:tc>
        <w:tc>
          <w:tcPr>
            <w:tcW w:w="343" w:type="pct"/>
            <w:shd w:val="clear" w:color="auto" w:fill="auto"/>
            <w:noWrap/>
            <w:vAlign w:val="center"/>
          </w:tcPr>
          <w:p w14:paraId="400AF0FF" w14:textId="09CBE769" w:rsidR="002408F7" w:rsidRPr="002408F7" w:rsidRDefault="002408F7" w:rsidP="00100714">
            <w:pPr>
              <w:spacing w:line="36" w:lineRule="atLeast"/>
              <w:jc w:val="center"/>
              <w:rPr>
                <w:lang w:val="en-US"/>
              </w:rPr>
            </w:pPr>
          </w:p>
        </w:tc>
        <w:tc>
          <w:tcPr>
            <w:tcW w:w="404" w:type="pct"/>
            <w:shd w:val="clear" w:color="auto" w:fill="auto"/>
            <w:noWrap/>
            <w:vAlign w:val="center"/>
          </w:tcPr>
          <w:p w14:paraId="7ECC2B7E" w14:textId="188D8FA2" w:rsidR="002408F7" w:rsidRPr="002408F7" w:rsidRDefault="002408F7" w:rsidP="00100714">
            <w:pPr>
              <w:spacing w:line="36" w:lineRule="atLeast"/>
              <w:jc w:val="center"/>
              <w:rPr>
                <w:lang w:val="en-US"/>
              </w:rPr>
            </w:pPr>
          </w:p>
        </w:tc>
        <w:tc>
          <w:tcPr>
            <w:tcW w:w="425" w:type="pct"/>
            <w:shd w:val="clear" w:color="auto" w:fill="auto"/>
            <w:noWrap/>
            <w:vAlign w:val="center"/>
          </w:tcPr>
          <w:p w14:paraId="79AD7E33" w14:textId="1C919854" w:rsidR="002408F7" w:rsidRPr="002408F7" w:rsidRDefault="002408F7" w:rsidP="00100714">
            <w:pPr>
              <w:spacing w:line="36" w:lineRule="atLeast"/>
              <w:jc w:val="center"/>
              <w:rPr>
                <w:lang w:val="en-US"/>
              </w:rPr>
            </w:pPr>
          </w:p>
        </w:tc>
        <w:tc>
          <w:tcPr>
            <w:tcW w:w="343" w:type="pct"/>
            <w:shd w:val="clear" w:color="auto" w:fill="auto"/>
            <w:noWrap/>
            <w:vAlign w:val="center"/>
          </w:tcPr>
          <w:p w14:paraId="0FCF6D6E" w14:textId="24243853" w:rsidR="002408F7" w:rsidRPr="002408F7" w:rsidRDefault="002408F7" w:rsidP="00100714">
            <w:pPr>
              <w:spacing w:line="36" w:lineRule="atLeast"/>
              <w:jc w:val="center"/>
              <w:rPr>
                <w:lang w:val="en-US"/>
              </w:rPr>
            </w:pPr>
          </w:p>
        </w:tc>
        <w:tc>
          <w:tcPr>
            <w:tcW w:w="424" w:type="pct"/>
            <w:shd w:val="clear" w:color="auto" w:fill="auto"/>
            <w:noWrap/>
            <w:vAlign w:val="center"/>
          </w:tcPr>
          <w:p w14:paraId="23A5D507" w14:textId="5FA3A600" w:rsidR="002408F7" w:rsidRPr="002408F7" w:rsidRDefault="002408F7" w:rsidP="00100714">
            <w:pPr>
              <w:spacing w:line="36" w:lineRule="atLeast"/>
              <w:jc w:val="center"/>
              <w:rPr>
                <w:lang w:val="en-US"/>
              </w:rPr>
            </w:pPr>
          </w:p>
        </w:tc>
        <w:tc>
          <w:tcPr>
            <w:tcW w:w="544" w:type="pct"/>
            <w:shd w:val="clear" w:color="auto" w:fill="auto"/>
            <w:noWrap/>
            <w:vAlign w:val="center"/>
          </w:tcPr>
          <w:p w14:paraId="2BEA2CA2" w14:textId="3E806B5D" w:rsidR="002408F7" w:rsidRPr="002408F7" w:rsidRDefault="002408F7" w:rsidP="00100714">
            <w:pPr>
              <w:spacing w:line="36" w:lineRule="atLeast"/>
              <w:jc w:val="center"/>
              <w:rPr>
                <w:lang w:val="en-US"/>
              </w:rPr>
            </w:pPr>
          </w:p>
        </w:tc>
        <w:tc>
          <w:tcPr>
            <w:tcW w:w="663" w:type="pct"/>
            <w:shd w:val="clear" w:color="auto" w:fill="auto"/>
            <w:noWrap/>
            <w:vAlign w:val="center"/>
          </w:tcPr>
          <w:p w14:paraId="51BF1A71" w14:textId="35209853" w:rsidR="002408F7" w:rsidRPr="002408F7" w:rsidRDefault="002408F7" w:rsidP="00100714">
            <w:pPr>
              <w:spacing w:line="36" w:lineRule="atLeast"/>
              <w:jc w:val="center"/>
              <w:rPr>
                <w:lang w:val="en-US"/>
              </w:rPr>
            </w:pPr>
          </w:p>
        </w:tc>
        <w:tc>
          <w:tcPr>
            <w:tcW w:w="424" w:type="pct"/>
            <w:shd w:val="clear" w:color="auto" w:fill="auto"/>
            <w:noWrap/>
            <w:vAlign w:val="center"/>
          </w:tcPr>
          <w:p w14:paraId="2B6647DB" w14:textId="76A9BBD2" w:rsidR="002408F7" w:rsidRPr="002408F7" w:rsidRDefault="002408F7" w:rsidP="00100714">
            <w:pPr>
              <w:spacing w:line="36" w:lineRule="atLeast"/>
              <w:jc w:val="center"/>
              <w:rPr>
                <w:lang w:val="en-US"/>
              </w:rPr>
            </w:pPr>
          </w:p>
        </w:tc>
        <w:tc>
          <w:tcPr>
            <w:tcW w:w="343" w:type="pct"/>
            <w:shd w:val="clear" w:color="auto" w:fill="auto"/>
            <w:noWrap/>
            <w:vAlign w:val="center"/>
          </w:tcPr>
          <w:p w14:paraId="0DDF5821" w14:textId="37D80E4F" w:rsidR="002408F7" w:rsidRPr="002408F7" w:rsidRDefault="002408F7" w:rsidP="00100714">
            <w:pPr>
              <w:spacing w:line="36" w:lineRule="atLeast"/>
              <w:jc w:val="center"/>
              <w:rPr>
                <w:lang w:val="en-US"/>
              </w:rPr>
            </w:pPr>
          </w:p>
        </w:tc>
        <w:tc>
          <w:tcPr>
            <w:tcW w:w="339" w:type="pct"/>
            <w:shd w:val="clear" w:color="auto" w:fill="auto"/>
            <w:noWrap/>
            <w:vAlign w:val="center"/>
            <w:hideMark/>
          </w:tcPr>
          <w:p w14:paraId="4C44ACF9" w14:textId="77777777" w:rsidR="002408F7" w:rsidRPr="002408F7" w:rsidRDefault="002408F7" w:rsidP="002408F7">
            <w:pPr>
              <w:spacing w:line="36" w:lineRule="atLeast"/>
              <w:rPr>
                <w:lang w:val="en-US"/>
              </w:rPr>
            </w:pPr>
            <w:r w:rsidRPr="002408F7">
              <w:rPr>
                <w:lang w:val="en-US"/>
              </w:rPr>
              <w:t>1</w:t>
            </w:r>
          </w:p>
        </w:tc>
      </w:tr>
      <w:tr w:rsidR="002408F7" w:rsidRPr="002408F7" w14:paraId="158DE56A" w14:textId="77777777" w:rsidTr="00100714">
        <w:trPr>
          <w:trHeight w:val="315"/>
        </w:trPr>
        <w:tc>
          <w:tcPr>
            <w:tcW w:w="405" w:type="pct"/>
            <w:shd w:val="clear" w:color="auto" w:fill="auto"/>
            <w:noWrap/>
            <w:vAlign w:val="center"/>
            <w:hideMark/>
          </w:tcPr>
          <w:p w14:paraId="59ADA9AC" w14:textId="77777777" w:rsidR="002408F7" w:rsidRPr="002408F7" w:rsidRDefault="002408F7" w:rsidP="002408F7">
            <w:pPr>
              <w:spacing w:line="36" w:lineRule="atLeast"/>
              <w:rPr>
                <w:lang w:val="en-US"/>
              </w:rPr>
            </w:pPr>
            <w:r w:rsidRPr="002408F7">
              <w:rPr>
                <w:lang w:val="en-US"/>
              </w:rPr>
              <w:t>2</w:t>
            </w:r>
          </w:p>
        </w:tc>
        <w:tc>
          <w:tcPr>
            <w:tcW w:w="343" w:type="pct"/>
            <w:shd w:val="clear" w:color="auto" w:fill="auto"/>
            <w:noWrap/>
            <w:vAlign w:val="center"/>
            <w:hideMark/>
          </w:tcPr>
          <w:p w14:paraId="765320E5" w14:textId="7989C391" w:rsidR="002408F7" w:rsidRPr="002408F7" w:rsidRDefault="002408F7" w:rsidP="00100714">
            <w:pPr>
              <w:spacing w:line="36" w:lineRule="atLeast"/>
              <w:jc w:val="center"/>
              <w:rPr>
                <w:lang w:val="en-US"/>
              </w:rPr>
            </w:pPr>
            <w:r w:rsidRPr="002408F7">
              <w:rPr>
                <w:lang w:val="en-US"/>
              </w:rPr>
              <w:t>1</w:t>
            </w:r>
          </w:p>
        </w:tc>
        <w:tc>
          <w:tcPr>
            <w:tcW w:w="343" w:type="pct"/>
            <w:shd w:val="clear" w:color="auto" w:fill="auto"/>
            <w:noWrap/>
            <w:vAlign w:val="center"/>
          </w:tcPr>
          <w:p w14:paraId="6E21FA3C" w14:textId="1752E31D" w:rsidR="002408F7" w:rsidRPr="002408F7" w:rsidRDefault="002408F7" w:rsidP="00100714">
            <w:pPr>
              <w:spacing w:line="36" w:lineRule="atLeast"/>
              <w:jc w:val="center"/>
              <w:rPr>
                <w:lang w:val="en-US"/>
              </w:rPr>
            </w:pPr>
          </w:p>
        </w:tc>
        <w:tc>
          <w:tcPr>
            <w:tcW w:w="404" w:type="pct"/>
            <w:shd w:val="clear" w:color="auto" w:fill="auto"/>
            <w:noWrap/>
            <w:vAlign w:val="center"/>
          </w:tcPr>
          <w:p w14:paraId="2889B22E" w14:textId="1966C9A8" w:rsidR="002408F7" w:rsidRPr="002408F7" w:rsidRDefault="002408F7" w:rsidP="00100714">
            <w:pPr>
              <w:spacing w:line="36" w:lineRule="atLeast"/>
              <w:jc w:val="center"/>
              <w:rPr>
                <w:lang w:val="en-US"/>
              </w:rPr>
            </w:pPr>
          </w:p>
        </w:tc>
        <w:tc>
          <w:tcPr>
            <w:tcW w:w="425" w:type="pct"/>
            <w:shd w:val="clear" w:color="auto" w:fill="auto"/>
            <w:noWrap/>
            <w:vAlign w:val="center"/>
          </w:tcPr>
          <w:p w14:paraId="45855538" w14:textId="598689F1" w:rsidR="002408F7" w:rsidRPr="002408F7" w:rsidRDefault="002408F7" w:rsidP="00100714">
            <w:pPr>
              <w:spacing w:line="36" w:lineRule="atLeast"/>
              <w:jc w:val="center"/>
              <w:rPr>
                <w:lang w:val="en-US"/>
              </w:rPr>
            </w:pPr>
          </w:p>
        </w:tc>
        <w:tc>
          <w:tcPr>
            <w:tcW w:w="343" w:type="pct"/>
            <w:shd w:val="clear" w:color="auto" w:fill="auto"/>
            <w:noWrap/>
            <w:vAlign w:val="center"/>
          </w:tcPr>
          <w:p w14:paraId="27231C43" w14:textId="553125DE" w:rsidR="002408F7" w:rsidRPr="002408F7" w:rsidRDefault="002408F7" w:rsidP="00100714">
            <w:pPr>
              <w:spacing w:line="36" w:lineRule="atLeast"/>
              <w:jc w:val="center"/>
              <w:rPr>
                <w:lang w:val="en-US"/>
              </w:rPr>
            </w:pPr>
          </w:p>
        </w:tc>
        <w:tc>
          <w:tcPr>
            <w:tcW w:w="424" w:type="pct"/>
            <w:shd w:val="clear" w:color="auto" w:fill="auto"/>
            <w:noWrap/>
            <w:vAlign w:val="center"/>
          </w:tcPr>
          <w:p w14:paraId="090004CB" w14:textId="6041BE5F" w:rsidR="002408F7" w:rsidRPr="002408F7" w:rsidRDefault="002408F7" w:rsidP="00100714">
            <w:pPr>
              <w:spacing w:line="36" w:lineRule="atLeast"/>
              <w:jc w:val="center"/>
              <w:rPr>
                <w:lang w:val="en-US"/>
              </w:rPr>
            </w:pPr>
          </w:p>
        </w:tc>
        <w:tc>
          <w:tcPr>
            <w:tcW w:w="544" w:type="pct"/>
            <w:shd w:val="clear" w:color="auto" w:fill="auto"/>
            <w:noWrap/>
            <w:vAlign w:val="center"/>
          </w:tcPr>
          <w:p w14:paraId="60C49A0A" w14:textId="431A3A77" w:rsidR="002408F7" w:rsidRPr="002408F7" w:rsidRDefault="002408F7" w:rsidP="00100714">
            <w:pPr>
              <w:spacing w:line="36" w:lineRule="atLeast"/>
              <w:jc w:val="center"/>
              <w:rPr>
                <w:lang w:val="en-US"/>
              </w:rPr>
            </w:pPr>
          </w:p>
        </w:tc>
        <w:tc>
          <w:tcPr>
            <w:tcW w:w="663" w:type="pct"/>
            <w:shd w:val="clear" w:color="auto" w:fill="auto"/>
            <w:noWrap/>
            <w:vAlign w:val="center"/>
          </w:tcPr>
          <w:p w14:paraId="7156579C" w14:textId="6E796B67" w:rsidR="002408F7" w:rsidRPr="002408F7" w:rsidRDefault="002408F7" w:rsidP="00100714">
            <w:pPr>
              <w:spacing w:line="36" w:lineRule="atLeast"/>
              <w:jc w:val="center"/>
              <w:rPr>
                <w:lang w:val="en-US"/>
              </w:rPr>
            </w:pPr>
          </w:p>
        </w:tc>
        <w:tc>
          <w:tcPr>
            <w:tcW w:w="424" w:type="pct"/>
            <w:shd w:val="clear" w:color="auto" w:fill="auto"/>
            <w:noWrap/>
            <w:vAlign w:val="center"/>
          </w:tcPr>
          <w:p w14:paraId="186BDDAE" w14:textId="12562AF0" w:rsidR="002408F7" w:rsidRPr="002408F7" w:rsidRDefault="002408F7" w:rsidP="00100714">
            <w:pPr>
              <w:spacing w:line="36" w:lineRule="atLeast"/>
              <w:jc w:val="center"/>
              <w:rPr>
                <w:lang w:val="en-US"/>
              </w:rPr>
            </w:pPr>
          </w:p>
        </w:tc>
        <w:tc>
          <w:tcPr>
            <w:tcW w:w="343" w:type="pct"/>
            <w:shd w:val="clear" w:color="auto" w:fill="auto"/>
            <w:noWrap/>
            <w:vAlign w:val="center"/>
          </w:tcPr>
          <w:p w14:paraId="7D242629" w14:textId="6897604C" w:rsidR="002408F7" w:rsidRPr="002408F7" w:rsidRDefault="002408F7" w:rsidP="00100714">
            <w:pPr>
              <w:spacing w:line="36" w:lineRule="atLeast"/>
              <w:jc w:val="center"/>
              <w:rPr>
                <w:lang w:val="en-US"/>
              </w:rPr>
            </w:pPr>
          </w:p>
        </w:tc>
        <w:tc>
          <w:tcPr>
            <w:tcW w:w="339" w:type="pct"/>
            <w:shd w:val="clear" w:color="auto" w:fill="auto"/>
            <w:noWrap/>
            <w:vAlign w:val="center"/>
          </w:tcPr>
          <w:p w14:paraId="6ED8FDCF" w14:textId="5BA37405" w:rsidR="002408F7" w:rsidRPr="002408F7" w:rsidRDefault="00100714" w:rsidP="002408F7">
            <w:pPr>
              <w:spacing w:line="36" w:lineRule="atLeast"/>
            </w:pPr>
            <w:r>
              <w:t>1</w:t>
            </w:r>
          </w:p>
        </w:tc>
      </w:tr>
      <w:tr w:rsidR="002408F7" w:rsidRPr="002408F7" w14:paraId="65781F20" w14:textId="77777777" w:rsidTr="00100714">
        <w:trPr>
          <w:trHeight w:val="315"/>
        </w:trPr>
        <w:tc>
          <w:tcPr>
            <w:tcW w:w="405" w:type="pct"/>
            <w:shd w:val="clear" w:color="auto" w:fill="auto"/>
            <w:noWrap/>
            <w:vAlign w:val="center"/>
            <w:hideMark/>
          </w:tcPr>
          <w:p w14:paraId="7FA6C6AE" w14:textId="77777777" w:rsidR="002408F7" w:rsidRPr="002408F7" w:rsidRDefault="002408F7" w:rsidP="002408F7">
            <w:pPr>
              <w:spacing w:line="36" w:lineRule="atLeast"/>
              <w:rPr>
                <w:lang w:val="en-US"/>
              </w:rPr>
            </w:pPr>
            <w:r w:rsidRPr="002408F7">
              <w:rPr>
                <w:lang w:val="en-US"/>
              </w:rPr>
              <w:t>3</w:t>
            </w:r>
          </w:p>
        </w:tc>
        <w:tc>
          <w:tcPr>
            <w:tcW w:w="343" w:type="pct"/>
            <w:shd w:val="clear" w:color="auto" w:fill="auto"/>
            <w:noWrap/>
            <w:vAlign w:val="center"/>
            <w:hideMark/>
          </w:tcPr>
          <w:p w14:paraId="3C2103BD" w14:textId="5257C473" w:rsidR="002408F7" w:rsidRPr="002408F7" w:rsidRDefault="00CD243C" w:rsidP="00100714">
            <w:pPr>
              <w:spacing w:line="36" w:lineRule="atLeast"/>
              <w:jc w:val="center"/>
            </w:pPr>
            <w:r>
              <w:t>-1</w:t>
            </w:r>
          </w:p>
        </w:tc>
        <w:tc>
          <w:tcPr>
            <w:tcW w:w="343" w:type="pct"/>
            <w:shd w:val="clear" w:color="auto" w:fill="auto"/>
            <w:noWrap/>
            <w:vAlign w:val="center"/>
          </w:tcPr>
          <w:p w14:paraId="59992D52" w14:textId="67365A2D" w:rsidR="002408F7" w:rsidRPr="002408F7" w:rsidRDefault="00CD243C" w:rsidP="00100714">
            <w:pPr>
              <w:spacing w:line="36" w:lineRule="atLeast"/>
              <w:jc w:val="center"/>
            </w:pPr>
            <w:r>
              <w:t>1</w:t>
            </w:r>
          </w:p>
        </w:tc>
        <w:tc>
          <w:tcPr>
            <w:tcW w:w="404" w:type="pct"/>
            <w:shd w:val="clear" w:color="auto" w:fill="auto"/>
            <w:noWrap/>
            <w:vAlign w:val="center"/>
          </w:tcPr>
          <w:p w14:paraId="646C7D73" w14:textId="3F570D00" w:rsidR="002408F7" w:rsidRPr="002408F7" w:rsidRDefault="002408F7" w:rsidP="00100714">
            <w:pPr>
              <w:spacing w:line="36" w:lineRule="atLeast"/>
              <w:jc w:val="center"/>
              <w:rPr>
                <w:lang w:val="en-US"/>
              </w:rPr>
            </w:pPr>
          </w:p>
        </w:tc>
        <w:tc>
          <w:tcPr>
            <w:tcW w:w="425" w:type="pct"/>
            <w:shd w:val="clear" w:color="auto" w:fill="auto"/>
            <w:noWrap/>
            <w:vAlign w:val="center"/>
          </w:tcPr>
          <w:p w14:paraId="31159CBD" w14:textId="4939895A" w:rsidR="002408F7" w:rsidRPr="002408F7" w:rsidRDefault="002408F7" w:rsidP="00100714">
            <w:pPr>
              <w:spacing w:line="36" w:lineRule="atLeast"/>
              <w:jc w:val="center"/>
              <w:rPr>
                <w:lang w:val="en-US"/>
              </w:rPr>
            </w:pPr>
          </w:p>
        </w:tc>
        <w:tc>
          <w:tcPr>
            <w:tcW w:w="343" w:type="pct"/>
            <w:shd w:val="clear" w:color="auto" w:fill="auto"/>
            <w:noWrap/>
            <w:vAlign w:val="center"/>
          </w:tcPr>
          <w:p w14:paraId="252AD115" w14:textId="527E1006" w:rsidR="002408F7" w:rsidRPr="002408F7" w:rsidRDefault="002408F7" w:rsidP="00100714">
            <w:pPr>
              <w:spacing w:line="36" w:lineRule="atLeast"/>
              <w:jc w:val="center"/>
              <w:rPr>
                <w:lang w:val="en-US"/>
              </w:rPr>
            </w:pPr>
          </w:p>
        </w:tc>
        <w:tc>
          <w:tcPr>
            <w:tcW w:w="424" w:type="pct"/>
            <w:shd w:val="clear" w:color="auto" w:fill="auto"/>
            <w:noWrap/>
            <w:vAlign w:val="center"/>
          </w:tcPr>
          <w:p w14:paraId="76A3E4F9" w14:textId="66B540A6" w:rsidR="002408F7" w:rsidRPr="002408F7" w:rsidRDefault="002408F7" w:rsidP="00100714">
            <w:pPr>
              <w:spacing w:line="36" w:lineRule="atLeast"/>
              <w:jc w:val="center"/>
              <w:rPr>
                <w:lang w:val="en-US"/>
              </w:rPr>
            </w:pPr>
          </w:p>
        </w:tc>
        <w:tc>
          <w:tcPr>
            <w:tcW w:w="544" w:type="pct"/>
            <w:shd w:val="clear" w:color="auto" w:fill="auto"/>
            <w:noWrap/>
            <w:vAlign w:val="center"/>
          </w:tcPr>
          <w:p w14:paraId="08941634" w14:textId="568C7D71" w:rsidR="002408F7" w:rsidRPr="002408F7" w:rsidRDefault="002408F7" w:rsidP="00100714">
            <w:pPr>
              <w:spacing w:line="36" w:lineRule="atLeast"/>
              <w:jc w:val="center"/>
              <w:rPr>
                <w:lang w:val="en-US"/>
              </w:rPr>
            </w:pPr>
          </w:p>
        </w:tc>
        <w:tc>
          <w:tcPr>
            <w:tcW w:w="663" w:type="pct"/>
            <w:shd w:val="clear" w:color="auto" w:fill="auto"/>
            <w:noWrap/>
            <w:vAlign w:val="center"/>
          </w:tcPr>
          <w:p w14:paraId="3424722D" w14:textId="61DF8209" w:rsidR="002408F7" w:rsidRPr="002408F7" w:rsidRDefault="002408F7" w:rsidP="00100714">
            <w:pPr>
              <w:spacing w:line="36" w:lineRule="atLeast"/>
              <w:jc w:val="center"/>
              <w:rPr>
                <w:lang w:val="en-US"/>
              </w:rPr>
            </w:pPr>
          </w:p>
        </w:tc>
        <w:tc>
          <w:tcPr>
            <w:tcW w:w="424" w:type="pct"/>
            <w:shd w:val="clear" w:color="auto" w:fill="auto"/>
            <w:noWrap/>
            <w:vAlign w:val="center"/>
          </w:tcPr>
          <w:p w14:paraId="753D0568" w14:textId="107F077D" w:rsidR="002408F7" w:rsidRPr="002408F7" w:rsidRDefault="002408F7" w:rsidP="00100714">
            <w:pPr>
              <w:spacing w:line="36" w:lineRule="atLeast"/>
              <w:jc w:val="center"/>
              <w:rPr>
                <w:lang w:val="en-US"/>
              </w:rPr>
            </w:pPr>
          </w:p>
        </w:tc>
        <w:tc>
          <w:tcPr>
            <w:tcW w:w="343" w:type="pct"/>
            <w:shd w:val="clear" w:color="auto" w:fill="auto"/>
            <w:noWrap/>
            <w:vAlign w:val="center"/>
          </w:tcPr>
          <w:p w14:paraId="4105578C" w14:textId="0EB9FF2D" w:rsidR="002408F7" w:rsidRPr="002408F7" w:rsidRDefault="002408F7" w:rsidP="00100714">
            <w:pPr>
              <w:spacing w:line="36" w:lineRule="atLeast"/>
              <w:jc w:val="center"/>
              <w:rPr>
                <w:lang w:val="en-US"/>
              </w:rPr>
            </w:pPr>
          </w:p>
        </w:tc>
        <w:tc>
          <w:tcPr>
            <w:tcW w:w="339" w:type="pct"/>
            <w:shd w:val="clear" w:color="auto" w:fill="auto"/>
            <w:noWrap/>
            <w:vAlign w:val="center"/>
          </w:tcPr>
          <w:p w14:paraId="04FC7DF0" w14:textId="28A6C167" w:rsidR="002408F7" w:rsidRPr="002408F7" w:rsidRDefault="00100714" w:rsidP="002408F7">
            <w:pPr>
              <w:spacing w:line="36" w:lineRule="atLeast"/>
            </w:pPr>
            <w:r>
              <w:t>0</w:t>
            </w:r>
          </w:p>
        </w:tc>
      </w:tr>
      <w:tr w:rsidR="002408F7" w:rsidRPr="002408F7" w14:paraId="6E2B5486" w14:textId="77777777" w:rsidTr="00100714">
        <w:trPr>
          <w:trHeight w:val="315"/>
        </w:trPr>
        <w:tc>
          <w:tcPr>
            <w:tcW w:w="405" w:type="pct"/>
            <w:shd w:val="clear" w:color="auto" w:fill="auto"/>
            <w:noWrap/>
            <w:vAlign w:val="center"/>
            <w:hideMark/>
          </w:tcPr>
          <w:p w14:paraId="4C4EFEA4" w14:textId="77777777" w:rsidR="002408F7" w:rsidRPr="002408F7" w:rsidRDefault="002408F7" w:rsidP="002408F7">
            <w:pPr>
              <w:spacing w:line="36" w:lineRule="atLeast"/>
              <w:rPr>
                <w:lang w:val="en-US"/>
              </w:rPr>
            </w:pPr>
            <w:r w:rsidRPr="002408F7">
              <w:rPr>
                <w:lang w:val="en-US"/>
              </w:rPr>
              <w:t>4</w:t>
            </w:r>
          </w:p>
        </w:tc>
        <w:tc>
          <w:tcPr>
            <w:tcW w:w="343" w:type="pct"/>
            <w:shd w:val="clear" w:color="auto" w:fill="auto"/>
            <w:noWrap/>
            <w:vAlign w:val="center"/>
            <w:hideMark/>
          </w:tcPr>
          <w:p w14:paraId="0D8BC8A0" w14:textId="0C184AAB" w:rsidR="002408F7" w:rsidRPr="002408F7" w:rsidRDefault="002408F7" w:rsidP="00100714">
            <w:pPr>
              <w:spacing w:line="36" w:lineRule="atLeast"/>
              <w:jc w:val="center"/>
              <w:rPr>
                <w:lang w:val="en-US"/>
              </w:rPr>
            </w:pPr>
          </w:p>
        </w:tc>
        <w:tc>
          <w:tcPr>
            <w:tcW w:w="343" w:type="pct"/>
            <w:shd w:val="clear" w:color="auto" w:fill="auto"/>
            <w:noWrap/>
            <w:vAlign w:val="center"/>
          </w:tcPr>
          <w:p w14:paraId="469C5CF2" w14:textId="31365C03" w:rsidR="002408F7" w:rsidRPr="002408F7" w:rsidRDefault="00CD243C" w:rsidP="00100714">
            <w:pPr>
              <w:spacing w:line="36" w:lineRule="atLeast"/>
              <w:jc w:val="center"/>
            </w:pPr>
            <w:r>
              <w:t>-1</w:t>
            </w:r>
          </w:p>
        </w:tc>
        <w:tc>
          <w:tcPr>
            <w:tcW w:w="404" w:type="pct"/>
            <w:shd w:val="clear" w:color="auto" w:fill="auto"/>
            <w:noWrap/>
            <w:vAlign w:val="center"/>
          </w:tcPr>
          <w:p w14:paraId="77A679F1" w14:textId="33D8C045" w:rsidR="002408F7" w:rsidRPr="002408F7" w:rsidRDefault="000819DE" w:rsidP="00100714">
            <w:pPr>
              <w:spacing w:line="36" w:lineRule="atLeast"/>
              <w:jc w:val="center"/>
            </w:pPr>
            <w:r>
              <w:t>1</w:t>
            </w:r>
          </w:p>
        </w:tc>
        <w:tc>
          <w:tcPr>
            <w:tcW w:w="425" w:type="pct"/>
            <w:shd w:val="clear" w:color="auto" w:fill="auto"/>
            <w:noWrap/>
            <w:vAlign w:val="center"/>
          </w:tcPr>
          <w:p w14:paraId="48A0FE13" w14:textId="56276AA9" w:rsidR="002408F7" w:rsidRPr="002408F7" w:rsidRDefault="002408F7" w:rsidP="00100714">
            <w:pPr>
              <w:spacing w:line="36" w:lineRule="atLeast"/>
              <w:jc w:val="center"/>
              <w:rPr>
                <w:lang w:val="en-US"/>
              </w:rPr>
            </w:pPr>
          </w:p>
        </w:tc>
        <w:tc>
          <w:tcPr>
            <w:tcW w:w="343" w:type="pct"/>
            <w:shd w:val="clear" w:color="auto" w:fill="auto"/>
            <w:noWrap/>
            <w:vAlign w:val="center"/>
          </w:tcPr>
          <w:p w14:paraId="633FEB8D" w14:textId="1BD85AFD" w:rsidR="002408F7" w:rsidRPr="002408F7" w:rsidRDefault="002408F7" w:rsidP="00100714">
            <w:pPr>
              <w:spacing w:line="36" w:lineRule="atLeast"/>
              <w:jc w:val="center"/>
              <w:rPr>
                <w:lang w:val="en-US"/>
              </w:rPr>
            </w:pPr>
          </w:p>
        </w:tc>
        <w:tc>
          <w:tcPr>
            <w:tcW w:w="424" w:type="pct"/>
            <w:shd w:val="clear" w:color="auto" w:fill="auto"/>
            <w:noWrap/>
            <w:vAlign w:val="center"/>
          </w:tcPr>
          <w:p w14:paraId="263C7975" w14:textId="6A42B2F5" w:rsidR="002408F7" w:rsidRPr="002408F7" w:rsidRDefault="002408F7" w:rsidP="00100714">
            <w:pPr>
              <w:spacing w:line="36" w:lineRule="atLeast"/>
              <w:jc w:val="center"/>
              <w:rPr>
                <w:lang w:val="en-US"/>
              </w:rPr>
            </w:pPr>
          </w:p>
        </w:tc>
        <w:tc>
          <w:tcPr>
            <w:tcW w:w="544" w:type="pct"/>
            <w:shd w:val="clear" w:color="auto" w:fill="auto"/>
            <w:noWrap/>
            <w:vAlign w:val="center"/>
          </w:tcPr>
          <w:p w14:paraId="790C534B" w14:textId="3E7A05F1" w:rsidR="002408F7" w:rsidRPr="002408F7" w:rsidRDefault="002408F7" w:rsidP="00100714">
            <w:pPr>
              <w:spacing w:line="36" w:lineRule="atLeast"/>
              <w:jc w:val="center"/>
              <w:rPr>
                <w:lang w:val="en-US"/>
              </w:rPr>
            </w:pPr>
          </w:p>
        </w:tc>
        <w:tc>
          <w:tcPr>
            <w:tcW w:w="663" w:type="pct"/>
            <w:shd w:val="clear" w:color="auto" w:fill="auto"/>
            <w:noWrap/>
            <w:vAlign w:val="center"/>
          </w:tcPr>
          <w:p w14:paraId="68E4639F" w14:textId="076811A8" w:rsidR="002408F7" w:rsidRPr="002408F7" w:rsidRDefault="002408F7" w:rsidP="00100714">
            <w:pPr>
              <w:spacing w:line="36" w:lineRule="atLeast"/>
              <w:jc w:val="center"/>
              <w:rPr>
                <w:lang w:val="en-US"/>
              </w:rPr>
            </w:pPr>
          </w:p>
        </w:tc>
        <w:tc>
          <w:tcPr>
            <w:tcW w:w="424" w:type="pct"/>
            <w:shd w:val="clear" w:color="auto" w:fill="auto"/>
            <w:noWrap/>
            <w:vAlign w:val="center"/>
          </w:tcPr>
          <w:p w14:paraId="1CCEC2E0" w14:textId="17730D02" w:rsidR="002408F7" w:rsidRPr="002408F7" w:rsidRDefault="002408F7" w:rsidP="00100714">
            <w:pPr>
              <w:spacing w:line="36" w:lineRule="atLeast"/>
              <w:jc w:val="center"/>
              <w:rPr>
                <w:lang w:val="en-US"/>
              </w:rPr>
            </w:pPr>
          </w:p>
        </w:tc>
        <w:tc>
          <w:tcPr>
            <w:tcW w:w="343" w:type="pct"/>
            <w:shd w:val="clear" w:color="auto" w:fill="auto"/>
            <w:noWrap/>
            <w:vAlign w:val="center"/>
          </w:tcPr>
          <w:p w14:paraId="4316C55F" w14:textId="744F0B57" w:rsidR="002408F7" w:rsidRPr="002408F7" w:rsidRDefault="002408F7" w:rsidP="00100714">
            <w:pPr>
              <w:spacing w:line="36" w:lineRule="atLeast"/>
              <w:jc w:val="center"/>
              <w:rPr>
                <w:lang w:val="en-US"/>
              </w:rPr>
            </w:pPr>
          </w:p>
        </w:tc>
        <w:tc>
          <w:tcPr>
            <w:tcW w:w="339" w:type="pct"/>
            <w:shd w:val="clear" w:color="auto" w:fill="auto"/>
            <w:noWrap/>
            <w:vAlign w:val="center"/>
          </w:tcPr>
          <w:p w14:paraId="5B9E979D" w14:textId="2056613D" w:rsidR="002408F7" w:rsidRPr="002408F7" w:rsidRDefault="00100714" w:rsidP="002408F7">
            <w:pPr>
              <w:spacing w:line="36" w:lineRule="atLeast"/>
            </w:pPr>
            <w:r>
              <w:t>0</w:t>
            </w:r>
          </w:p>
        </w:tc>
      </w:tr>
      <w:tr w:rsidR="002408F7" w:rsidRPr="002408F7" w14:paraId="6A8876D0" w14:textId="77777777" w:rsidTr="00100714">
        <w:trPr>
          <w:trHeight w:val="315"/>
        </w:trPr>
        <w:tc>
          <w:tcPr>
            <w:tcW w:w="405" w:type="pct"/>
            <w:shd w:val="clear" w:color="auto" w:fill="auto"/>
            <w:noWrap/>
            <w:vAlign w:val="center"/>
            <w:hideMark/>
          </w:tcPr>
          <w:p w14:paraId="0F568780" w14:textId="77777777" w:rsidR="002408F7" w:rsidRPr="002408F7" w:rsidRDefault="002408F7" w:rsidP="002408F7">
            <w:pPr>
              <w:spacing w:line="36" w:lineRule="atLeast"/>
              <w:rPr>
                <w:lang w:val="en-US"/>
              </w:rPr>
            </w:pPr>
            <w:r w:rsidRPr="002408F7">
              <w:rPr>
                <w:lang w:val="en-US"/>
              </w:rPr>
              <w:t>5</w:t>
            </w:r>
          </w:p>
        </w:tc>
        <w:tc>
          <w:tcPr>
            <w:tcW w:w="343" w:type="pct"/>
            <w:shd w:val="clear" w:color="auto" w:fill="auto"/>
            <w:noWrap/>
            <w:vAlign w:val="center"/>
            <w:hideMark/>
          </w:tcPr>
          <w:p w14:paraId="059905DB" w14:textId="1AF54243" w:rsidR="002408F7" w:rsidRPr="002408F7" w:rsidRDefault="002408F7" w:rsidP="00100714">
            <w:pPr>
              <w:spacing w:line="36" w:lineRule="atLeast"/>
              <w:jc w:val="center"/>
              <w:rPr>
                <w:lang w:val="en-US"/>
              </w:rPr>
            </w:pPr>
          </w:p>
        </w:tc>
        <w:tc>
          <w:tcPr>
            <w:tcW w:w="343" w:type="pct"/>
            <w:shd w:val="clear" w:color="auto" w:fill="auto"/>
            <w:noWrap/>
            <w:vAlign w:val="center"/>
          </w:tcPr>
          <w:p w14:paraId="5A82598E" w14:textId="2CAF84C8" w:rsidR="002408F7" w:rsidRPr="002408F7" w:rsidRDefault="00CD243C" w:rsidP="00100714">
            <w:pPr>
              <w:spacing w:line="36" w:lineRule="atLeast"/>
              <w:jc w:val="center"/>
            </w:pPr>
            <w:r>
              <w:t>-1</w:t>
            </w:r>
          </w:p>
        </w:tc>
        <w:tc>
          <w:tcPr>
            <w:tcW w:w="404" w:type="pct"/>
            <w:shd w:val="clear" w:color="auto" w:fill="auto"/>
            <w:noWrap/>
            <w:vAlign w:val="center"/>
          </w:tcPr>
          <w:p w14:paraId="55B282DD" w14:textId="058D484D" w:rsidR="002408F7" w:rsidRPr="002408F7" w:rsidRDefault="002408F7" w:rsidP="00100714">
            <w:pPr>
              <w:spacing w:line="36" w:lineRule="atLeast"/>
              <w:jc w:val="center"/>
              <w:rPr>
                <w:lang w:val="en-US"/>
              </w:rPr>
            </w:pPr>
          </w:p>
        </w:tc>
        <w:tc>
          <w:tcPr>
            <w:tcW w:w="425" w:type="pct"/>
            <w:shd w:val="clear" w:color="auto" w:fill="auto"/>
            <w:noWrap/>
            <w:vAlign w:val="center"/>
          </w:tcPr>
          <w:p w14:paraId="3C532FCD" w14:textId="41B9876D" w:rsidR="002408F7" w:rsidRPr="002408F7" w:rsidRDefault="002408F7" w:rsidP="00100714">
            <w:pPr>
              <w:spacing w:line="36" w:lineRule="atLeast"/>
              <w:jc w:val="center"/>
              <w:rPr>
                <w:lang w:val="en-US"/>
              </w:rPr>
            </w:pPr>
          </w:p>
        </w:tc>
        <w:tc>
          <w:tcPr>
            <w:tcW w:w="343" w:type="pct"/>
            <w:shd w:val="clear" w:color="auto" w:fill="auto"/>
            <w:noWrap/>
            <w:vAlign w:val="center"/>
          </w:tcPr>
          <w:p w14:paraId="5E5DAB4E" w14:textId="2A1D5102" w:rsidR="002408F7" w:rsidRPr="002408F7" w:rsidRDefault="002408F7" w:rsidP="00100714">
            <w:pPr>
              <w:spacing w:line="36" w:lineRule="atLeast"/>
              <w:jc w:val="center"/>
              <w:rPr>
                <w:lang w:val="en-US"/>
              </w:rPr>
            </w:pPr>
          </w:p>
        </w:tc>
        <w:tc>
          <w:tcPr>
            <w:tcW w:w="424" w:type="pct"/>
            <w:shd w:val="clear" w:color="auto" w:fill="auto"/>
            <w:noWrap/>
            <w:vAlign w:val="center"/>
          </w:tcPr>
          <w:p w14:paraId="4A81B563" w14:textId="07BE49AE" w:rsidR="002408F7" w:rsidRPr="002408F7" w:rsidRDefault="002408F7" w:rsidP="00100714">
            <w:pPr>
              <w:spacing w:line="36" w:lineRule="atLeast"/>
              <w:jc w:val="center"/>
              <w:rPr>
                <w:lang w:val="en-US"/>
              </w:rPr>
            </w:pPr>
          </w:p>
        </w:tc>
        <w:tc>
          <w:tcPr>
            <w:tcW w:w="544" w:type="pct"/>
            <w:shd w:val="clear" w:color="auto" w:fill="auto"/>
            <w:noWrap/>
            <w:vAlign w:val="center"/>
          </w:tcPr>
          <w:p w14:paraId="6D187FF0" w14:textId="19EF2DD7" w:rsidR="002408F7" w:rsidRPr="002408F7" w:rsidRDefault="002408F7" w:rsidP="00100714">
            <w:pPr>
              <w:spacing w:line="36" w:lineRule="atLeast"/>
              <w:jc w:val="center"/>
              <w:rPr>
                <w:lang w:val="en-US"/>
              </w:rPr>
            </w:pPr>
          </w:p>
        </w:tc>
        <w:tc>
          <w:tcPr>
            <w:tcW w:w="663" w:type="pct"/>
            <w:shd w:val="clear" w:color="auto" w:fill="auto"/>
            <w:noWrap/>
            <w:vAlign w:val="center"/>
          </w:tcPr>
          <w:p w14:paraId="5FF10662" w14:textId="7E122A56" w:rsidR="002408F7" w:rsidRPr="002408F7" w:rsidRDefault="002408F7" w:rsidP="00100714">
            <w:pPr>
              <w:spacing w:line="36" w:lineRule="atLeast"/>
              <w:jc w:val="center"/>
              <w:rPr>
                <w:lang w:val="en-US"/>
              </w:rPr>
            </w:pPr>
          </w:p>
        </w:tc>
        <w:tc>
          <w:tcPr>
            <w:tcW w:w="424" w:type="pct"/>
            <w:shd w:val="clear" w:color="auto" w:fill="auto"/>
            <w:noWrap/>
            <w:vAlign w:val="center"/>
          </w:tcPr>
          <w:p w14:paraId="3C8EC288" w14:textId="69D5DAF0" w:rsidR="002408F7" w:rsidRPr="002408F7" w:rsidRDefault="00B32A82" w:rsidP="00100714">
            <w:pPr>
              <w:spacing w:line="36" w:lineRule="atLeast"/>
              <w:jc w:val="center"/>
            </w:pPr>
            <w:r>
              <w:t>1</w:t>
            </w:r>
          </w:p>
        </w:tc>
        <w:tc>
          <w:tcPr>
            <w:tcW w:w="343" w:type="pct"/>
            <w:shd w:val="clear" w:color="auto" w:fill="auto"/>
            <w:noWrap/>
            <w:vAlign w:val="center"/>
          </w:tcPr>
          <w:p w14:paraId="4BC9A895" w14:textId="33C6B7B4" w:rsidR="002408F7" w:rsidRPr="002408F7" w:rsidRDefault="002408F7" w:rsidP="00100714">
            <w:pPr>
              <w:spacing w:line="36" w:lineRule="atLeast"/>
              <w:jc w:val="center"/>
              <w:rPr>
                <w:lang w:val="en-US"/>
              </w:rPr>
            </w:pPr>
          </w:p>
        </w:tc>
        <w:tc>
          <w:tcPr>
            <w:tcW w:w="339" w:type="pct"/>
            <w:shd w:val="clear" w:color="auto" w:fill="auto"/>
            <w:noWrap/>
            <w:vAlign w:val="center"/>
          </w:tcPr>
          <w:p w14:paraId="1255396B" w14:textId="2CDD2C51" w:rsidR="002408F7" w:rsidRPr="002408F7" w:rsidRDefault="00100714" w:rsidP="002408F7">
            <w:pPr>
              <w:spacing w:line="36" w:lineRule="atLeast"/>
            </w:pPr>
            <w:r>
              <w:t>0</w:t>
            </w:r>
          </w:p>
        </w:tc>
      </w:tr>
      <w:tr w:rsidR="002408F7" w:rsidRPr="002408F7" w14:paraId="58452E69" w14:textId="77777777" w:rsidTr="00100714">
        <w:trPr>
          <w:trHeight w:val="315"/>
        </w:trPr>
        <w:tc>
          <w:tcPr>
            <w:tcW w:w="405" w:type="pct"/>
            <w:shd w:val="clear" w:color="auto" w:fill="auto"/>
            <w:noWrap/>
            <w:vAlign w:val="center"/>
            <w:hideMark/>
          </w:tcPr>
          <w:p w14:paraId="10430B91" w14:textId="77777777" w:rsidR="002408F7" w:rsidRPr="002408F7" w:rsidRDefault="002408F7" w:rsidP="002408F7">
            <w:pPr>
              <w:spacing w:line="36" w:lineRule="atLeast"/>
              <w:rPr>
                <w:lang w:val="en-US"/>
              </w:rPr>
            </w:pPr>
            <w:r w:rsidRPr="002408F7">
              <w:rPr>
                <w:lang w:val="en-US"/>
              </w:rPr>
              <w:t>6</w:t>
            </w:r>
          </w:p>
        </w:tc>
        <w:tc>
          <w:tcPr>
            <w:tcW w:w="343" w:type="pct"/>
            <w:shd w:val="clear" w:color="auto" w:fill="auto"/>
            <w:noWrap/>
            <w:vAlign w:val="center"/>
            <w:hideMark/>
          </w:tcPr>
          <w:p w14:paraId="771F72C5" w14:textId="4DFBCA66" w:rsidR="002408F7" w:rsidRPr="002408F7" w:rsidRDefault="002408F7" w:rsidP="00100714">
            <w:pPr>
              <w:spacing w:line="36" w:lineRule="atLeast"/>
              <w:jc w:val="center"/>
              <w:rPr>
                <w:lang w:val="en-US"/>
              </w:rPr>
            </w:pPr>
          </w:p>
        </w:tc>
        <w:tc>
          <w:tcPr>
            <w:tcW w:w="343" w:type="pct"/>
            <w:shd w:val="clear" w:color="auto" w:fill="auto"/>
            <w:noWrap/>
            <w:vAlign w:val="center"/>
          </w:tcPr>
          <w:p w14:paraId="0C82D925" w14:textId="7620813A" w:rsidR="002408F7" w:rsidRPr="002408F7" w:rsidRDefault="00CD243C" w:rsidP="00100714">
            <w:pPr>
              <w:spacing w:line="36" w:lineRule="atLeast"/>
              <w:jc w:val="center"/>
            </w:pPr>
            <w:r>
              <w:t>-1</w:t>
            </w:r>
          </w:p>
        </w:tc>
        <w:tc>
          <w:tcPr>
            <w:tcW w:w="404" w:type="pct"/>
            <w:shd w:val="clear" w:color="auto" w:fill="auto"/>
            <w:noWrap/>
            <w:vAlign w:val="center"/>
          </w:tcPr>
          <w:p w14:paraId="12D1115F" w14:textId="4D2ECF92" w:rsidR="002408F7" w:rsidRPr="002408F7" w:rsidRDefault="002408F7" w:rsidP="00100714">
            <w:pPr>
              <w:spacing w:line="36" w:lineRule="atLeast"/>
              <w:jc w:val="center"/>
              <w:rPr>
                <w:lang w:val="en-US"/>
              </w:rPr>
            </w:pPr>
          </w:p>
        </w:tc>
        <w:tc>
          <w:tcPr>
            <w:tcW w:w="425" w:type="pct"/>
            <w:shd w:val="clear" w:color="auto" w:fill="auto"/>
            <w:noWrap/>
            <w:vAlign w:val="center"/>
          </w:tcPr>
          <w:p w14:paraId="79943470" w14:textId="728E03A5" w:rsidR="002408F7" w:rsidRPr="002408F7" w:rsidRDefault="002408F7" w:rsidP="00100714">
            <w:pPr>
              <w:spacing w:line="36" w:lineRule="atLeast"/>
              <w:jc w:val="center"/>
              <w:rPr>
                <w:lang w:val="en-US"/>
              </w:rPr>
            </w:pPr>
          </w:p>
        </w:tc>
        <w:tc>
          <w:tcPr>
            <w:tcW w:w="343" w:type="pct"/>
            <w:shd w:val="clear" w:color="auto" w:fill="auto"/>
            <w:noWrap/>
            <w:vAlign w:val="center"/>
          </w:tcPr>
          <w:p w14:paraId="45AC9F1A" w14:textId="320E8841" w:rsidR="002408F7" w:rsidRPr="002408F7" w:rsidRDefault="002408F7" w:rsidP="00100714">
            <w:pPr>
              <w:spacing w:line="36" w:lineRule="atLeast"/>
              <w:jc w:val="center"/>
              <w:rPr>
                <w:lang w:val="en-US"/>
              </w:rPr>
            </w:pPr>
          </w:p>
        </w:tc>
        <w:tc>
          <w:tcPr>
            <w:tcW w:w="424" w:type="pct"/>
            <w:shd w:val="clear" w:color="auto" w:fill="auto"/>
            <w:noWrap/>
            <w:vAlign w:val="center"/>
          </w:tcPr>
          <w:p w14:paraId="0A609060" w14:textId="4B5FB779" w:rsidR="002408F7" w:rsidRPr="002408F7" w:rsidRDefault="002408F7" w:rsidP="00100714">
            <w:pPr>
              <w:spacing w:line="36" w:lineRule="atLeast"/>
              <w:jc w:val="center"/>
              <w:rPr>
                <w:lang w:val="en-US"/>
              </w:rPr>
            </w:pPr>
          </w:p>
        </w:tc>
        <w:tc>
          <w:tcPr>
            <w:tcW w:w="544" w:type="pct"/>
            <w:shd w:val="clear" w:color="auto" w:fill="auto"/>
            <w:noWrap/>
            <w:vAlign w:val="center"/>
          </w:tcPr>
          <w:p w14:paraId="358F63E1" w14:textId="566A6A59" w:rsidR="002408F7" w:rsidRPr="002408F7" w:rsidRDefault="00B32A82" w:rsidP="00100714">
            <w:pPr>
              <w:spacing w:line="36" w:lineRule="atLeast"/>
              <w:jc w:val="center"/>
            </w:pPr>
            <w:r>
              <w:t>1</w:t>
            </w:r>
          </w:p>
        </w:tc>
        <w:tc>
          <w:tcPr>
            <w:tcW w:w="663" w:type="pct"/>
            <w:shd w:val="clear" w:color="auto" w:fill="auto"/>
            <w:noWrap/>
            <w:vAlign w:val="center"/>
          </w:tcPr>
          <w:p w14:paraId="58F780A2" w14:textId="704EA495" w:rsidR="002408F7" w:rsidRPr="002408F7" w:rsidRDefault="002408F7" w:rsidP="00100714">
            <w:pPr>
              <w:spacing w:line="36" w:lineRule="atLeast"/>
              <w:jc w:val="center"/>
              <w:rPr>
                <w:lang w:val="en-US"/>
              </w:rPr>
            </w:pPr>
          </w:p>
        </w:tc>
        <w:tc>
          <w:tcPr>
            <w:tcW w:w="424" w:type="pct"/>
            <w:shd w:val="clear" w:color="auto" w:fill="auto"/>
            <w:noWrap/>
            <w:vAlign w:val="center"/>
          </w:tcPr>
          <w:p w14:paraId="2A0EB526" w14:textId="6DA5358F" w:rsidR="002408F7" w:rsidRPr="002408F7" w:rsidRDefault="002408F7" w:rsidP="00100714">
            <w:pPr>
              <w:spacing w:line="36" w:lineRule="atLeast"/>
              <w:jc w:val="center"/>
              <w:rPr>
                <w:lang w:val="en-US"/>
              </w:rPr>
            </w:pPr>
          </w:p>
        </w:tc>
        <w:tc>
          <w:tcPr>
            <w:tcW w:w="343" w:type="pct"/>
            <w:shd w:val="clear" w:color="auto" w:fill="auto"/>
            <w:noWrap/>
            <w:vAlign w:val="center"/>
          </w:tcPr>
          <w:p w14:paraId="114834AB" w14:textId="47E314E3" w:rsidR="002408F7" w:rsidRPr="002408F7" w:rsidRDefault="002408F7" w:rsidP="00100714">
            <w:pPr>
              <w:spacing w:line="36" w:lineRule="atLeast"/>
              <w:jc w:val="center"/>
              <w:rPr>
                <w:lang w:val="en-US"/>
              </w:rPr>
            </w:pPr>
          </w:p>
        </w:tc>
        <w:tc>
          <w:tcPr>
            <w:tcW w:w="339" w:type="pct"/>
            <w:shd w:val="clear" w:color="auto" w:fill="auto"/>
            <w:noWrap/>
            <w:vAlign w:val="center"/>
          </w:tcPr>
          <w:p w14:paraId="1A195100" w14:textId="3BF9DA05" w:rsidR="002408F7" w:rsidRPr="002408F7" w:rsidRDefault="00100714" w:rsidP="002408F7">
            <w:pPr>
              <w:spacing w:line="36" w:lineRule="atLeast"/>
            </w:pPr>
            <w:r>
              <w:t>0</w:t>
            </w:r>
          </w:p>
        </w:tc>
      </w:tr>
      <w:tr w:rsidR="002408F7" w:rsidRPr="002408F7" w14:paraId="174C1C74" w14:textId="77777777" w:rsidTr="00100714">
        <w:trPr>
          <w:trHeight w:val="315"/>
        </w:trPr>
        <w:tc>
          <w:tcPr>
            <w:tcW w:w="405" w:type="pct"/>
            <w:shd w:val="clear" w:color="auto" w:fill="auto"/>
            <w:noWrap/>
            <w:vAlign w:val="center"/>
            <w:hideMark/>
          </w:tcPr>
          <w:p w14:paraId="711261EF" w14:textId="77777777" w:rsidR="002408F7" w:rsidRPr="002408F7" w:rsidRDefault="002408F7" w:rsidP="002408F7">
            <w:pPr>
              <w:spacing w:line="36" w:lineRule="atLeast"/>
              <w:rPr>
                <w:lang w:val="en-US"/>
              </w:rPr>
            </w:pPr>
            <w:r w:rsidRPr="002408F7">
              <w:rPr>
                <w:lang w:val="en-US"/>
              </w:rPr>
              <w:t>7</w:t>
            </w:r>
          </w:p>
        </w:tc>
        <w:tc>
          <w:tcPr>
            <w:tcW w:w="343" w:type="pct"/>
            <w:shd w:val="clear" w:color="auto" w:fill="auto"/>
            <w:noWrap/>
            <w:vAlign w:val="center"/>
            <w:hideMark/>
          </w:tcPr>
          <w:p w14:paraId="69440E53" w14:textId="4F907E86" w:rsidR="002408F7" w:rsidRPr="002408F7" w:rsidRDefault="002408F7" w:rsidP="00100714">
            <w:pPr>
              <w:spacing w:line="36" w:lineRule="atLeast"/>
              <w:jc w:val="center"/>
              <w:rPr>
                <w:lang w:val="en-US"/>
              </w:rPr>
            </w:pPr>
          </w:p>
        </w:tc>
        <w:tc>
          <w:tcPr>
            <w:tcW w:w="343" w:type="pct"/>
            <w:shd w:val="clear" w:color="auto" w:fill="auto"/>
            <w:noWrap/>
            <w:vAlign w:val="center"/>
          </w:tcPr>
          <w:p w14:paraId="72E673C5" w14:textId="4A54D769" w:rsidR="002408F7" w:rsidRPr="002408F7" w:rsidRDefault="000819DE" w:rsidP="00100714">
            <w:pPr>
              <w:spacing w:line="36" w:lineRule="atLeast"/>
              <w:jc w:val="center"/>
            </w:pPr>
            <w:r>
              <w:t>-1</w:t>
            </w:r>
          </w:p>
        </w:tc>
        <w:tc>
          <w:tcPr>
            <w:tcW w:w="404" w:type="pct"/>
            <w:shd w:val="clear" w:color="auto" w:fill="auto"/>
            <w:noWrap/>
            <w:vAlign w:val="center"/>
          </w:tcPr>
          <w:p w14:paraId="0DF442CF" w14:textId="6EB2115D" w:rsidR="002408F7" w:rsidRPr="002408F7" w:rsidRDefault="002408F7" w:rsidP="00100714">
            <w:pPr>
              <w:spacing w:line="36" w:lineRule="atLeast"/>
              <w:jc w:val="center"/>
              <w:rPr>
                <w:lang w:val="en-US"/>
              </w:rPr>
            </w:pPr>
          </w:p>
        </w:tc>
        <w:tc>
          <w:tcPr>
            <w:tcW w:w="425" w:type="pct"/>
            <w:shd w:val="clear" w:color="auto" w:fill="auto"/>
            <w:noWrap/>
            <w:vAlign w:val="center"/>
          </w:tcPr>
          <w:p w14:paraId="6EB3A496" w14:textId="5BA5476D" w:rsidR="002408F7" w:rsidRPr="002408F7" w:rsidRDefault="002408F7" w:rsidP="00100714">
            <w:pPr>
              <w:spacing w:line="36" w:lineRule="atLeast"/>
              <w:jc w:val="center"/>
              <w:rPr>
                <w:lang w:val="en-US"/>
              </w:rPr>
            </w:pPr>
          </w:p>
        </w:tc>
        <w:tc>
          <w:tcPr>
            <w:tcW w:w="343" w:type="pct"/>
            <w:shd w:val="clear" w:color="auto" w:fill="auto"/>
            <w:noWrap/>
            <w:vAlign w:val="center"/>
          </w:tcPr>
          <w:p w14:paraId="7CBE00D4" w14:textId="5C4EF1F6" w:rsidR="002408F7" w:rsidRPr="002408F7" w:rsidRDefault="002408F7" w:rsidP="00100714">
            <w:pPr>
              <w:spacing w:line="36" w:lineRule="atLeast"/>
              <w:jc w:val="center"/>
              <w:rPr>
                <w:lang w:val="en-US"/>
              </w:rPr>
            </w:pPr>
          </w:p>
        </w:tc>
        <w:tc>
          <w:tcPr>
            <w:tcW w:w="424" w:type="pct"/>
            <w:shd w:val="clear" w:color="auto" w:fill="auto"/>
            <w:noWrap/>
            <w:vAlign w:val="center"/>
          </w:tcPr>
          <w:p w14:paraId="2032CC6A" w14:textId="3F067A9A" w:rsidR="002408F7" w:rsidRPr="002408F7" w:rsidRDefault="00246B1B" w:rsidP="00100714">
            <w:pPr>
              <w:spacing w:line="36" w:lineRule="atLeast"/>
              <w:jc w:val="center"/>
            </w:pPr>
            <w:r>
              <w:t>1</w:t>
            </w:r>
          </w:p>
        </w:tc>
        <w:tc>
          <w:tcPr>
            <w:tcW w:w="544" w:type="pct"/>
            <w:shd w:val="clear" w:color="auto" w:fill="auto"/>
            <w:noWrap/>
            <w:vAlign w:val="center"/>
          </w:tcPr>
          <w:p w14:paraId="57D8BAAD" w14:textId="204578D9" w:rsidR="002408F7" w:rsidRPr="002408F7" w:rsidRDefault="002408F7" w:rsidP="00100714">
            <w:pPr>
              <w:spacing w:line="36" w:lineRule="atLeast"/>
              <w:jc w:val="center"/>
              <w:rPr>
                <w:lang w:val="en-US"/>
              </w:rPr>
            </w:pPr>
          </w:p>
        </w:tc>
        <w:tc>
          <w:tcPr>
            <w:tcW w:w="663" w:type="pct"/>
            <w:shd w:val="clear" w:color="auto" w:fill="auto"/>
            <w:noWrap/>
            <w:vAlign w:val="center"/>
          </w:tcPr>
          <w:p w14:paraId="307E5338" w14:textId="37D923F6" w:rsidR="002408F7" w:rsidRPr="002408F7" w:rsidRDefault="002408F7" w:rsidP="00100714">
            <w:pPr>
              <w:spacing w:line="36" w:lineRule="atLeast"/>
              <w:jc w:val="center"/>
              <w:rPr>
                <w:lang w:val="en-US"/>
              </w:rPr>
            </w:pPr>
          </w:p>
        </w:tc>
        <w:tc>
          <w:tcPr>
            <w:tcW w:w="424" w:type="pct"/>
            <w:shd w:val="clear" w:color="auto" w:fill="auto"/>
            <w:noWrap/>
            <w:vAlign w:val="center"/>
          </w:tcPr>
          <w:p w14:paraId="794B530C" w14:textId="29B26018" w:rsidR="002408F7" w:rsidRPr="002408F7" w:rsidRDefault="002408F7" w:rsidP="00100714">
            <w:pPr>
              <w:spacing w:line="36" w:lineRule="atLeast"/>
              <w:jc w:val="center"/>
              <w:rPr>
                <w:lang w:val="en-US"/>
              </w:rPr>
            </w:pPr>
          </w:p>
        </w:tc>
        <w:tc>
          <w:tcPr>
            <w:tcW w:w="343" w:type="pct"/>
            <w:shd w:val="clear" w:color="auto" w:fill="auto"/>
            <w:noWrap/>
            <w:vAlign w:val="center"/>
          </w:tcPr>
          <w:p w14:paraId="59BDED0B" w14:textId="76049AC5" w:rsidR="002408F7" w:rsidRPr="002408F7" w:rsidRDefault="002408F7" w:rsidP="00100714">
            <w:pPr>
              <w:spacing w:line="36" w:lineRule="atLeast"/>
              <w:jc w:val="center"/>
              <w:rPr>
                <w:lang w:val="en-US"/>
              </w:rPr>
            </w:pPr>
          </w:p>
        </w:tc>
        <w:tc>
          <w:tcPr>
            <w:tcW w:w="339" w:type="pct"/>
            <w:shd w:val="clear" w:color="auto" w:fill="auto"/>
            <w:noWrap/>
            <w:vAlign w:val="center"/>
          </w:tcPr>
          <w:p w14:paraId="663B983C" w14:textId="7B2DCD4D" w:rsidR="002408F7" w:rsidRPr="002408F7" w:rsidRDefault="00100714" w:rsidP="002408F7">
            <w:pPr>
              <w:spacing w:line="36" w:lineRule="atLeast"/>
            </w:pPr>
            <w:r>
              <w:t>0</w:t>
            </w:r>
          </w:p>
        </w:tc>
      </w:tr>
      <w:tr w:rsidR="002408F7" w:rsidRPr="002408F7" w14:paraId="7221E075" w14:textId="77777777" w:rsidTr="00100714">
        <w:trPr>
          <w:trHeight w:val="315"/>
        </w:trPr>
        <w:tc>
          <w:tcPr>
            <w:tcW w:w="405" w:type="pct"/>
            <w:shd w:val="clear" w:color="auto" w:fill="auto"/>
            <w:noWrap/>
            <w:vAlign w:val="center"/>
            <w:hideMark/>
          </w:tcPr>
          <w:p w14:paraId="5DEC3BC5" w14:textId="77777777" w:rsidR="002408F7" w:rsidRPr="002408F7" w:rsidRDefault="002408F7" w:rsidP="002408F7">
            <w:pPr>
              <w:spacing w:line="36" w:lineRule="atLeast"/>
              <w:rPr>
                <w:lang w:val="en-US"/>
              </w:rPr>
            </w:pPr>
            <w:r w:rsidRPr="002408F7">
              <w:rPr>
                <w:lang w:val="en-US"/>
              </w:rPr>
              <w:t>8</w:t>
            </w:r>
          </w:p>
        </w:tc>
        <w:tc>
          <w:tcPr>
            <w:tcW w:w="343" w:type="pct"/>
            <w:shd w:val="clear" w:color="auto" w:fill="auto"/>
            <w:noWrap/>
            <w:vAlign w:val="center"/>
            <w:hideMark/>
          </w:tcPr>
          <w:p w14:paraId="4ABDE628" w14:textId="7552C1DA" w:rsidR="002408F7" w:rsidRPr="002408F7" w:rsidRDefault="002408F7" w:rsidP="00100714">
            <w:pPr>
              <w:spacing w:line="36" w:lineRule="atLeast"/>
              <w:jc w:val="center"/>
              <w:rPr>
                <w:lang w:val="en-US"/>
              </w:rPr>
            </w:pPr>
          </w:p>
        </w:tc>
        <w:tc>
          <w:tcPr>
            <w:tcW w:w="343" w:type="pct"/>
            <w:shd w:val="clear" w:color="auto" w:fill="auto"/>
            <w:noWrap/>
            <w:vAlign w:val="center"/>
          </w:tcPr>
          <w:p w14:paraId="72337474" w14:textId="262F3A21" w:rsidR="002408F7" w:rsidRPr="002408F7" w:rsidRDefault="00CD243C" w:rsidP="00100714">
            <w:pPr>
              <w:spacing w:line="36" w:lineRule="atLeast"/>
              <w:jc w:val="center"/>
            </w:pPr>
            <w:r>
              <w:t>-1</w:t>
            </w:r>
          </w:p>
        </w:tc>
        <w:tc>
          <w:tcPr>
            <w:tcW w:w="404" w:type="pct"/>
            <w:shd w:val="clear" w:color="auto" w:fill="auto"/>
            <w:noWrap/>
            <w:vAlign w:val="center"/>
          </w:tcPr>
          <w:p w14:paraId="3B0783DF" w14:textId="42279B78" w:rsidR="002408F7" w:rsidRPr="002408F7" w:rsidRDefault="002408F7" w:rsidP="00100714">
            <w:pPr>
              <w:spacing w:line="36" w:lineRule="atLeast"/>
              <w:jc w:val="center"/>
              <w:rPr>
                <w:lang w:val="en-US"/>
              </w:rPr>
            </w:pPr>
          </w:p>
        </w:tc>
        <w:tc>
          <w:tcPr>
            <w:tcW w:w="425" w:type="pct"/>
            <w:shd w:val="clear" w:color="auto" w:fill="auto"/>
            <w:noWrap/>
            <w:vAlign w:val="center"/>
          </w:tcPr>
          <w:p w14:paraId="2A5AD40F" w14:textId="6E3A003A" w:rsidR="002408F7" w:rsidRPr="002408F7" w:rsidRDefault="002408F7" w:rsidP="00100714">
            <w:pPr>
              <w:spacing w:line="36" w:lineRule="atLeast"/>
              <w:jc w:val="center"/>
              <w:rPr>
                <w:lang w:val="en-US"/>
              </w:rPr>
            </w:pPr>
          </w:p>
        </w:tc>
        <w:tc>
          <w:tcPr>
            <w:tcW w:w="343" w:type="pct"/>
            <w:shd w:val="clear" w:color="auto" w:fill="auto"/>
            <w:noWrap/>
            <w:vAlign w:val="center"/>
          </w:tcPr>
          <w:p w14:paraId="79861950" w14:textId="3E6CC7CE" w:rsidR="002408F7" w:rsidRPr="002408F7" w:rsidRDefault="002408F7" w:rsidP="00100714">
            <w:pPr>
              <w:spacing w:line="36" w:lineRule="atLeast"/>
              <w:jc w:val="center"/>
              <w:rPr>
                <w:lang w:val="en-US"/>
              </w:rPr>
            </w:pPr>
          </w:p>
        </w:tc>
        <w:tc>
          <w:tcPr>
            <w:tcW w:w="424" w:type="pct"/>
            <w:shd w:val="clear" w:color="auto" w:fill="auto"/>
            <w:noWrap/>
            <w:vAlign w:val="center"/>
          </w:tcPr>
          <w:p w14:paraId="28861869" w14:textId="0DA64334" w:rsidR="002408F7" w:rsidRPr="002408F7" w:rsidRDefault="002408F7" w:rsidP="00100714">
            <w:pPr>
              <w:spacing w:line="36" w:lineRule="atLeast"/>
              <w:jc w:val="center"/>
              <w:rPr>
                <w:lang w:val="en-US"/>
              </w:rPr>
            </w:pPr>
          </w:p>
        </w:tc>
        <w:tc>
          <w:tcPr>
            <w:tcW w:w="544" w:type="pct"/>
            <w:shd w:val="clear" w:color="auto" w:fill="auto"/>
            <w:noWrap/>
            <w:vAlign w:val="center"/>
          </w:tcPr>
          <w:p w14:paraId="3B6341D9" w14:textId="26D67DD6" w:rsidR="002408F7" w:rsidRPr="002408F7" w:rsidRDefault="002408F7" w:rsidP="00100714">
            <w:pPr>
              <w:spacing w:line="36" w:lineRule="atLeast"/>
              <w:jc w:val="center"/>
              <w:rPr>
                <w:lang w:val="en-US"/>
              </w:rPr>
            </w:pPr>
          </w:p>
        </w:tc>
        <w:tc>
          <w:tcPr>
            <w:tcW w:w="663" w:type="pct"/>
            <w:shd w:val="clear" w:color="auto" w:fill="auto"/>
            <w:noWrap/>
            <w:vAlign w:val="center"/>
          </w:tcPr>
          <w:p w14:paraId="69E1E32B" w14:textId="7F31715A" w:rsidR="002408F7" w:rsidRPr="002408F7" w:rsidRDefault="002408F7" w:rsidP="00100714">
            <w:pPr>
              <w:spacing w:line="36" w:lineRule="atLeast"/>
              <w:jc w:val="center"/>
              <w:rPr>
                <w:lang w:val="en-US"/>
              </w:rPr>
            </w:pPr>
          </w:p>
        </w:tc>
        <w:tc>
          <w:tcPr>
            <w:tcW w:w="424" w:type="pct"/>
            <w:shd w:val="clear" w:color="auto" w:fill="auto"/>
            <w:noWrap/>
            <w:vAlign w:val="center"/>
          </w:tcPr>
          <w:p w14:paraId="19D4D173" w14:textId="6B7431F8" w:rsidR="002408F7" w:rsidRPr="002408F7" w:rsidRDefault="002408F7" w:rsidP="00100714">
            <w:pPr>
              <w:spacing w:line="36" w:lineRule="atLeast"/>
              <w:jc w:val="center"/>
              <w:rPr>
                <w:lang w:val="en-US"/>
              </w:rPr>
            </w:pPr>
          </w:p>
        </w:tc>
        <w:tc>
          <w:tcPr>
            <w:tcW w:w="343" w:type="pct"/>
            <w:shd w:val="clear" w:color="auto" w:fill="auto"/>
            <w:noWrap/>
            <w:vAlign w:val="center"/>
          </w:tcPr>
          <w:p w14:paraId="1473E0AD" w14:textId="42ED48D6" w:rsidR="002408F7" w:rsidRPr="002408F7" w:rsidRDefault="00100714" w:rsidP="00100714">
            <w:pPr>
              <w:spacing w:line="36" w:lineRule="atLeast"/>
              <w:jc w:val="center"/>
            </w:pPr>
            <w:r>
              <w:t>1</w:t>
            </w:r>
          </w:p>
        </w:tc>
        <w:tc>
          <w:tcPr>
            <w:tcW w:w="339" w:type="pct"/>
            <w:shd w:val="clear" w:color="auto" w:fill="auto"/>
            <w:noWrap/>
            <w:vAlign w:val="center"/>
          </w:tcPr>
          <w:p w14:paraId="3C7F13A8" w14:textId="2729FADC" w:rsidR="002408F7" w:rsidRPr="002408F7" w:rsidRDefault="00100714" w:rsidP="002408F7">
            <w:pPr>
              <w:spacing w:line="36" w:lineRule="atLeast"/>
            </w:pPr>
            <w:r>
              <w:t>0</w:t>
            </w:r>
          </w:p>
        </w:tc>
      </w:tr>
      <w:tr w:rsidR="002408F7" w:rsidRPr="002408F7" w14:paraId="5A809BFA" w14:textId="77777777" w:rsidTr="00100714">
        <w:trPr>
          <w:trHeight w:val="315"/>
        </w:trPr>
        <w:tc>
          <w:tcPr>
            <w:tcW w:w="405" w:type="pct"/>
            <w:shd w:val="clear" w:color="auto" w:fill="auto"/>
            <w:noWrap/>
            <w:vAlign w:val="center"/>
            <w:hideMark/>
          </w:tcPr>
          <w:p w14:paraId="18ACCCD6" w14:textId="77777777" w:rsidR="002408F7" w:rsidRPr="002408F7" w:rsidRDefault="002408F7" w:rsidP="002408F7">
            <w:pPr>
              <w:spacing w:line="36" w:lineRule="atLeast"/>
              <w:rPr>
                <w:lang w:val="en-US"/>
              </w:rPr>
            </w:pPr>
            <w:r w:rsidRPr="002408F7">
              <w:rPr>
                <w:lang w:val="en-US"/>
              </w:rPr>
              <w:t>9</w:t>
            </w:r>
          </w:p>
        </w:tc>
        <w:tc>
          <w:tcPr>
            <w:tcW w:w="343" w:type="pct"/>
            <w:shd w:val="clear" w:color="auto" w:fill="auto"/>
            <w:noWrap/>
            <w:vAlign w:val="center"/>
            <w:hideMark/>
          </w:tcPr>
          <w:p w14:paraId="383AE99C" w14:textId="02E3CCF9" w:rsidR="002408F7" w:rsidRPr="002408F7" w:rsidRDefault="002408F7" w:rsidP="00100714">
            <w:pPr>
              <w:spacing w:line="36" w:lineRule="atLeast"/>
              <w:jc w:val="center"/>
              <w:rPr>
                <w:lang w:val="en-US"/>
              </w:rPr>
            </w:pPr>
          </w:p>
        </w:tc>
        <w:tc>
          <w:tcPr>
            <w:tcW w:w="343" w:type="pct"/>
            <w:shd w:val="clear" w:color="auto" w:fill="auto"/>
            <w:noWrap/>
            <w:vAlign w:val="center"/>
          </w:tcPr>
          <w:p w14:paraId="4720E488" w14:textId="4F1E7434" w:rsidR="002408F7" w:rsidRPr="002408F7" w:rsidRDefault="00CD243C" w:rsidP="00100714">
            <w:pPr>
              <w:spacing w:line="36" w:lineRule="atLeast"/>
              <w:jc w:val="center"/>
            </w:pPr>
            <w:r>
              <w:t>-1</w:t>
            </w:r>
          </w:p>
        </w:tc>
        <w:tc>
          <w:tcPr>
            <w:tcW w:w="404" w:type="pct"/>
            <w:shd w:val="clear" w:color="auto" w:fill="auto"/>
            <w:noWrap/>
            <w:vAlign w:val="center"/>
          </w:tcPr>
          <w:p w14:paraId="53EC0D99" w14:textId="0D17A166" w:rsidR="002408F7" w:rsidRPr="002408F7" w:rsidRDefault="002408F7" w:rsidP="00100714">
            <w:pPr>
              <w:spacing w:line="36" w:lineRule="atLeast"/>
              <w:jc w:val="center"/>
              <w:rPr>
                <w:lang w:val="en-US"/>
              </w:rPr>
            </w:pPr>
          </w:p>
        </w:tc>
        <w:tc>
          <w:tcPr>
            <w:tcW w:w="425" w:type="pct"/>
            <w:shd w:val="clear" w:color="auto" w:fill="auto"/>
            <w:noWrap/>
            <w:vAlign w:val="center"/>
          </w:tcPr>
          <w:p w14:paraId="21D27868" w14:textId="1D54EAD7" w:rsidR="002408F7" w:rsidRPr="002408F7" w:rsidRDefault="000819DE" w:rsidP="00100714">
            <w:pPr>
              <w:spacing w:line="36" w:lineRule="atLeast"/>
              <w:jc w:val="center"/>
            </w:pPr>
            <w:r>
              <w:t>1</w:t>
            </w:r>
          </w:p>
        </w:tc>
        <w:tc>
          <w:tcPr>
            <w:tcW w:w="343" w:type="pct"/>
            <w:shd w:val="clear" w:color="auto" w:fill="auto"/>
            <w:noWrap/>
            <w:vAlign w:val="center"/>
          </w:tcPr>
          <w:p w14:paraId="2261EEBF" w14:textId="39A06D09" w:rsidR="002408F7" w:rsidRPr="002408F7" w:rsidRDefault="002408F7" w:rsidP="00100714">
            <w:pPr>
              <w:spacing w:line="36" w:lineRule="atLeast"/>
              <w:jc w:val="center"/>
              <w:rPr>
                <w:lang w:val="en-US"/>
              </w:rPr>
            </w:pPr>
          </w:p>
        </w:tc>
        <w:tc>
          <w:tcPr>
            <w:tcW w:w="424" w:type="pct"/>
            <w:shd w:val="clear" w:color="auto" w:fill="auto"/>
            <w:noWrap/>
            <w:vAlign w:val="center"/>
          </w:tcPr>
          <w:p w14:paraId="2210DB5F" w14:textId="6DFA6277" w:rsidR="002408F7" w:rsidRPr="002408F7" w:rsidRDefault="002408F7" w:rsidP="00100714">
            <w:pPr>
              <w:spacing w:line="36" w:lineRule="atLeast"/>
              <w:jc w:val="center"/>
              <w:rPr>
                <w:lang w:val="en-US"/>
              </w:rPr>
            </w:pPr>
          </w:p>
        </w:tc>
        <w:tc>
          <w:tcPr>
            <w:tcW w:w="544" w:type="pct"/>
            <w:shd w:val="clear" w:color="auto" w:fill="auto"/>
            <w:noWrap/>
            <w:vAlign w:val="center"/>
          </w:tcPr>
          <w:p w14:paraId="7BBC9803" w14:textId="486536F6" w:rsidR="002408F7" w:rsidRPr="002408F7" w:rsidRDefault="002408F7" w:rsidP="00100714">
            <w:pPr>
              <w:spacing w:line="36" w:lineRule="atLeast"/>
              <w:jc w:val="center"/>
              <w:rPr>
                <w:lang w:val="en-US"/>
              </w:rPr>
            </w:pPr>
          </w:p>
        </w:tc>
        <w:tc>
          <w:tcPr>
            <w:tcW w:w="663" w:type="pct"/>
            <w:shd w:val="clear" w:color="auto" w:fill="auto"/>
            <w:noWrap/>
            <w:vAlign w:val="center"/>
          </w:tcPr>
          <w:p w14:paraId="0D209664" w14:textId="5C0F0CA7" w:rsidR="002408F7" w:rsidRPr="002408F7" w:rsidRDefault="002408F7" w:rsidP="00100714">
            <w:pPr>
              <w:spacing w:line="36" w:lineRule="atLeast"/>
              <w:jc w:val="center"/>
              <w:rPr>
                <w:lang w:val="en-US"/>
              </w:rPr>
            </w:pPr>
          </w:p>
        </w:tc>
        <w:tc>
          <w:tcPr>
            <w:tcW w:w="424" w:type="pct"/>
            <w:shd w:val="clear" w:color="auto" w:fill="auto"/>
            <w:noWrap/>
            <w:vAlign w:val="center"/>
          </w:tcPr>
          <w:p w14:paraId="36363200" w14:textId="211AD135" w:rsidR="002408F7" w:rsidRPr="002408F7" w:rsidRDefault="002408F7" w:rsidP="00100714">
            <w:pPr>
              <w:spacing w:line="36" w:lineRule="atLeast"/>
              <w:jc w:val="center"/>
              <w:rPr>
                <w:lang w:val="en-US"/>
              </w:rPr>
            </w:pPr>
          </w:p>
        </w:tc>
        <w:tc>
          <w:tcPr>
            <w:tcW w:w="343" w:type="pct"/>
            <w:shd w:val="clear" w:color="auto" w:fill="auto"/>
            <w:noWrap/>
            <w:vAlign w:val="center"/>
          </w:tcPr>
          <w:p w14:paraId="58290244" w14:textId="63ADE443" w:rsidR="002408F7" w:rsidRPr="002408F7" w:rsidRDefault="002408F7" w:rsidP="00100714">
            <w:pPr>
              <w:spacing w:line="36" w:lineRule="atLeast"/>
              <w:jc w:val="center"/>
              <w:rPr>
                <w:lang w:val="en-US"/>
              </w:rPr>
            </w:pPr>
          </w:p>
        </w:tc>
        <w:tc>
          <w:tcPr>
            <w:tcW w:w="339" w:type="pct"/>
            <w:shd w:val="clear" w:color="auto" w:fill="auto"/>
            <w:noWrap/>
            <w:vAlign w:val="center"/>
          </w:tcPr>
          <w:p w14:paraId="3848C37E" w14:textId="10899561" w:rsidR="002408F7" w:rsidRPr="002408F7" w:rsidRDefault="00100714" w:rsidP="002408F7">
            <w:pPr>
              <w:spacing w:line="36" w:lineRule="atLeast"/>
            </w:pPr>
            <w:r>
              <w:t>0</w:t>
            </w:r>
          </w:p>
        </w:tc>
      </w:tr>
      <w:tr w:rsidR="002408F7" w:rsidRPr="002408F7" w14:paraId="6ABE41A6" w14:textId="77777777" w:rsidTr="00100714">
        <w:trPr>
          <w:trHeight w:val="315"/>
        </w:trPr>
        <w:tc>
          <w:tcPr>
            <w:tcW w:w="405" w:type="pct"/>
            <w:shd w:val="clear" w:color="auto" w:fill="auto"/>
            <w:noWrap/>
            <w:vAlign w:val="center"/>
            <w:hideMark/>
          </w:tcPr>
          <w:p w14:paraId="12ECB28B" w14:textId="77777777" w:rsidR="002408F7" w:rsidRPr="002408F7" w:rsidRDefault="002408F7" w:rsidP="002408F7">
            <w:pPr>
              <w:spacing w:line="36" w:lineRule="atLeast"/>
              <w:rPr>
                <w:lang w:val="en-US"/>
              </w:rPr>
            </w:pPr>
            <w:r w:rsidRPr="002408F7">
              <w:rPr>
                <w:lang w:val="en-US"/>
              </w:rPr>
              <w:t>10</w:t>
            </w:r>
          </w:p>
        </w:tc>
        <w:tc>
          <w:tcPr>
            <w:tcW w:w="343" w:type="pct"/>
            <w:shd w:val="clear" w:color="auto" w:fill="auto"/>
            <w:noWrap/>
            <w:vAlign w:val="center"/>
            <w:hideMark/>
          </w:tcPr>
          <w:p w14:paraId="1D8A477B" w14:textId="783B1AD6" w:rsidR="002408F7" w:rsidRPr="002408F7" w:rsidRDefault="002408F7" w:rsidP="00100714">
            <w:pPr>
              <w:spacing w:line="36" w:lineRule="atLeast"/>
              <w:jc w:val="center"/>
              <w:rPr>
                <w:lang w:val="en-US"/>
              </w:rPr>
            </w:pPr>
          </w:p>
        </w:tc>
        <w:tc>
          <w:tcPr>
            <w:tcW w:w="343" w:type="pct"/>
            <w:shd w:val="clear" w:color="auto" w:fill="auto"/>
            <w:noWrap/>
            <w:vAlign w:val="center"/>
          </w:tcPr>
          <w:p w14:paraId="5CE4EA03" w14:textId="137D3038" w:rsidR="002408F7" w:rsidRPr="002408F7" w:rsidRDefault="002408F7" w:rsidP="00100714">
            <w:pPr>
              <w:spacing w:line="36" w:lineRule="atLeast"/>
              <w:jc w:val="center"/>
              <w:rPr>
                <w:lang w:val="en-US"/>
              </w:rPr>
            </w:pPr>
          </w:p>
        </w:tc>
        <w:tc>
          <w:tcPr>
            <w:tcW w:w="404" w:type="pct"/>
            <w:shd w:val="clear" w:color="auto" w:fill="auto"/>
            <w:noWrap/>
            <w:vAlign w:val="center"/>
          </w:tcPr>
          <w:p w14:paraId="54F254FF" w14:textId="3619B68E" w:rsidR="002408F7" w:rsidRPr="002408F7" w:rsidRDefault="002408F7" w:rsidP="00100714">
            <w:pPr>
              <w:spacing w:line="36" w:lineRule="atLeast"/>
              <w:jc w:val="center"/>
              <w:rPr>
                <w:lang w:val="en-US"/>
              </w:rPr>
            </w:pPr>
          </w:p>
        </w:tc>
        <w:tc>
          <w:tcPr>
            <w:tcW w:w="425" w:type="pct"/>
            <w:shd w:val="clear" w:color="auto" w:fill="auto"/>
            <w:noWrap/>
            <w:vAlign w:val="center"/>
          </w:tcPr>
          <w:p w14:paraId="6FB3A7A8" w14:textId="743179E2" w:rsidR="002408F7" w:rsidRPr="002408F7" w:rsidRDefault="000819DE" w:rsidP="00100714">
            <w:pPr>
              <w:spacing w:line="36" w:lineRule="atLeast"/>
              <w:jc w:val="center"/>
            </w:pPr>
            <w:r>
              <w:t>-1</w:t>
            </w:r>
          </w:p>
        </w:tc>
        <w:tc>
          <w:tcPr>
            <w:tcW w:w="343" w:type="pct"/>
            <w:shd w:val="clear" w:color="auto" w:fill="auto"/>
            <w:noWrap/>
            <w:vAlign w:val="center"/>
          </w:tcPr>
          <w:p w14:paraId="5A33BCE2" w14:textId="291DCFB6" w:rsidR="002408F7" w:rsidRPr="002408F7" w:rsidRDefault="000819DE" w:rsidP="00100714">
            <w:pPr>
              <w:spacing w:line="36" w:lineRule="atLeast"/>
              <w:jc w:val="center"/>
            </w:pPr>
            <w:r>
              <w:t>1</w:t>
            </w:r>
          </w:p>
        </w:tc>
        <w:tc>
          <w:tcPr>
            <w:tcW w:w="424" w:type="pct"/>
            <w:shd w:val="clear" w:color="auto" w:fill="auto"/>
            <w:noWrap/>
            <w:vAlign w:val="center"/>
          </w:tcPr>
          <w:p w14:paraId="0DE216D3" w14:textId="6581581F" w:rsidR="002408F7" w:rsidRPr="002408F7" w:rsidRDefault="002408F7" w:rsidP="00100714">
            <w:pPr>
              <w:spacing w:line="36" w:lineRule="atLeast"/>
              <w:jc w:val="center"/>
              <w:rPr>
                <w:lang w:val="en-US"/>
              </w:rPr>
            </w:pPr>
          </w:p>
        </w:tc>
        <w:tc>
          <w:tcPr>
            <w:tcW w:w="544" w:type="pct"/>
            <w:shd w:val="clear" w:color="auto" w:fill="auto"/>
            <w:noWrap/>
            <w:vAlign w:val="center"/>
          </w:tcPr>
          <w:p w14:paraId="359265A2" w14:textId="6F031D20" w:rsidR="002408F7" w:rsidRPr="002408F7" w:rsidRDefault="002408F7" w:rsidP="00100714">
            <w:pPr>
              <w:spacing w:line="36" w:lineRule="atLeast"/>
              <w:jc w:val="center"/>
              <w:rPr>
                <w:lang w:val="en-US"/>
              </w:rPr>
            </w:pPr>
          </w:p>
        </w:tc>
        <w:tc>
          <w:tcPr>
            <w:tcW w:w="663" w:type="pct"/>
            <w:shd w:val="clear" w:color="auto" w:fill="auto"/>
            <w:noWrap/>
            <w:vAlign w:val="center"/>
          </w:tcPr>
          <w:p w14:paraId="4C51CE8B" w14:textId="75B655B6" w:rsidR="002408F7" w:rsidRPr="002408F7" w:rsidRDefault="002408F7" w:rsidP="00100714">
            <w:pPr>
              <w:spacing w:line="36" w:lineRule="atLeast"/>
              <w:jc w:val="center"/>
              <w:rPr>
                <w:lang w:val="en-US"/>
              </w:rPr>
            </w:pPr>
          </w:p>
        </w:tc>
        <w:tc>
          <w:tcPr>
            <w:tcW w:w="424" w:type="pct"/>
            <w:shd w:val="clear" w:color="auto" w:fill="auto"/>
            <w:noWrap/>
            <w:vAlign w:val="center"/>
          </w:tcPr>
          <w:p w14:paraId="796D8A67" w14:textId="3DF94679" w:rsidR="002408F7" w:rsidRPr="002408F7" w:rsidRDefault="002408F7" w:rsidP="00100714">
            <w:pPr>
              <w:spacing w:line="36" w:lineRule="atLeast"/>
              <w:jc w:val="center"/>
              <w:rPr>
                <w:lang w:val="en-US"/>
              </w:rPr>
            </w:pPr>
          </w:p>
        </w:tc>
        <w:tc>
          <w:tcPr>
            <w:tcW w:w="343" w:type="pct"/>
            <w:shd w:val="clear" w:color="auto" w:fill="auto"/>
            <w:noWrap/>
            <w:vAlign w:val="center"/>
          </w:tcPr>
          <w:p w14:paraId="7A637E6F" w14:textId="1CD8A331" w:rsidR="002408F7" w:rsidRPr="002408F7" w:rsidRDefault="002408F7" w:rsidP="00100714">
            <w:pPr>
              <w:spacing w:line="36" w:lineRule="atLeast"/>
              <w:jc w:val="center"/>
              <w:rPr>
                <w:lang w:val="en-US"/>
              </w:rPr>
            </w:pPr>
          </w:p>
        </w:tc>
        <w:tc>
          <w:tcPr>
            <w:tcW w:w="339" w:type="pct"/>
            <w:shd w:val="clear" w:color="auto" w:fill="auto"/>
            <w:noWrap/>
            <w:vAlign w:val="center"/>
          </w:tcPr>
          <w:p w14:paraId="55F6739D" w14:textId="09345A59" w:rsidR="002408F7" w:rsidRPr="002408F7" w:rsidRDefault="00100714" w:rsidP="002408F7">
            <w:pPr>
              <w:spacing w:line="36" w:lineRule="atLeast"/>
            </w:pPr>
            <w:r>
              <w:t>0</w:t>
            </w:r>
          </w:p>
        </w:tc>
      </w:tr>
      <w:tr w:rsidR="002408F7" w:rsidRPr="002408F7" w14:paraId="6E5571A0" w14:textId="77777777" w:rsidTr="00100714">
        <w:trPr>
          <w:trHeight w:val="315"/>
        </w:trPr>
        <w:tc>
          <w:tcPr>
            <w:tcW w:w="405" w:type="pct"/>
            <w:shd w:val="clear" w:color="auto" w:fill="auto"/>
            <w:noWrap/>
            <w:vAlign w:val="center"/>
            <w:hideMark/>
          </w:tcPr>
          <w:p w14:paraId="1FE96190" w14:textId="77777777" w:rsidR="002408F7" w:rsidRPr="002408F7" w:rsidRDefault="002408F7" w:rsidP="002408F7">
            <w:pPr>
              <w:spacing w:line="36" w:lineRule="atLeast"/>
              <w:rPr>
                <w:lang w:val="en-US"/>
              </w:rPr>
            </w:pPr>
            <w:r w:rsidRPr="002408F7">
              <w:rPr>
                <w:lang w:val="en-US"/>
              </w:rPr>
              <w:t>11</w:t>
            </w:r>
          </w:p>
        </w:tc>
        <w:tc>
          <w:tcPr>
            <w:tcW w:w="343" w:type="pct"/>
            <w:shd w:val="clear" w:color="auto" w:fill="auto"/>
            <w:noWrap/>
            <w:vAlign w:val="center"/>
            <w:hideMark/>
          </w:tcPr>
          <w:p w14:paraId="57508623" w14:textId="0E816E4C" w:rsidR="002408F7" w:rsidRPr="002408F7" w:rsidRDefault="002408F7" w:rsidP="00100714">
            <w:pPr>
              <w:spacing w:line="36" w:lineRule="atLeast"/>
              <w:jc w:val="center"/>
              <w:rPr>
                <w:lang w:val="en-US"/>
              </w:rPr>
            </w:pPr>
          </w:p>
        </w:tc>
        <w:tc>
          <w:tcPr>
            <w:tcW w:w="343" w:type="pct"/>
            <w:shd w:val="clear" w:color="auto" w:fill="auto"/>
            <w:noWrap/>
            <w:vAlign w:val="center"/>
          </w:tcPr>
          <w:p w14:paraId="4736C8BA" w14:textId="3FDAE4F5" w:rsidR="002408F7" w:rsidRPr="002408F7" w:rsidRDefault="002408F7" w:rsidP="00100714">
            <w:pPr>
              <w:spacing w:line="36" w:lineRule="atLeast"/>
              <w:jc w:val="center"/>
              <w:rPr>
                <w:lang w:val="en-US"/>
              </w:rPr>
            </w:pPr>
          </w:p>
        </w:tc>
        <w:tc>
          <w:tcPr>
            <w:tcW w:w="404" w:type="pct"/>
            <w:shd w:val="clear" w:color="auto" w:fill="auto"/>
            <w:noWrap/>
            <w:vAlign w:val="center"/>
          </w:tcPr>
          <w:p w14:paraId="1BBF6383" w14:textId="0CC36A8A" w:rsidR="002408F7" w:rsidRPr="002408F7" w:rsidRDefault="002408F7" w:rsidP="00100714">
            <w:pPr>
              <w:spacing w:line="36" w:lineRule="atLeast"/>
              <w:jc w:val="center"/>
              <w:rPr>
                <w:lang w:val="en-US"/>
              </w:rPr>
            </w:pPr>
          </w:p>
        </w:tc>
        <w:tc>
          <w:tcPr>
            <w:tcW w:w="425" w:type="pct"/>
            <w:shd w:val="clear" w:color="auto" w:fill="auto"/>
            <w:noWrap/>
            <w:vAlign w:val="center"/>
          </w:tcPr>
          <w:p w14:paraId="18594733" w14:textId="42E2AAE8" w:rsidR="002408F7" w:rsidRPr="002408F7" w:rsidRDefault="002408F7" w:rsidP="00100714">
            <w:pPr>
              <w:spacing w:line="36" w:lineRule="atLeast"/>
              <w:jc w:val="center"/>
              <w:rPr>
                <w:lang w:val="en-US"/>
              </w:rPr>
            </w:pPr>
          </w:p>
        </w:tc>
        <w:tc>
          <w:tcPr>
            <w:tcW w:w="343" w:type="pct"/>
            <w:shd w:val="clear" w:color="auto" w:fill="auto"/>
            <w:noWrap/>
            <w:vAlign w:val="center"/>
          </w:tcPr>
          <w:p w14:paraId="340D2241" w14:textId="2341103D" w:rsidR="002408F7" w:rsidRPr="002408F7" w:rsidRDefault="000819DE" w:rsidP="00100714">
            <w:pPr>
              <w:spacing w:line="36" w:lineRule="atLeast"/>
              <w:jc w:val="center"/>
            </w:pPr>
            <w:r>
              <w:t>-1</w:t>
            </w:r>
          </w:p>
        </w:tc>
        <w:tc>
          <w:tcPr>
            <w:tcW w:w="424" w:type="pct"/>
            <w:shd w:val="clear" w:color="auto" w:fill="auto"/>
            <w:noWrap/>
            <w:vAlign w:val="center"/>
          </w:tcPr>
          <w:p w14:paraId="76E7F053" w14:textId="1218AC6F" w:rsidR="002408F7" w:rsidRPr="002408F7" w:rsidRDefault="000819DE" w:rsidP="00100714">
            <w:pPr>
              <w:spacing w:line="36" w:lineRule="atLeast"/>
              <w:jc w:val="center"/>
            </w:pPr>
            <w:r>
              <w:t>1</w:t>
            </w:r>
          </w:p>
        </w:tc>
        <w:tc>
          <w:tcPr>
            <w:tcW w:w="544" w:type="pct"/>
            <w:shd w:val="clear" w:color="auto" w:fill="auto"/>
            <w:noWrap/>
            <w:vAlign w:val="center"/>
          </w:tcPr>
          <w:p w14:paraId="3AFBA2C1" w14:textId="1C7BDAA7" w:rsidR="002408F7" w:rsidRPr="002408F7" w:rsidRDefault="002408F7" w:rsidP="00100714">
            <w:pPr>
              <w:spacing w:line="36" w:lineRule="atLeast"/>
              <w:jc w:val="center"/>
              <w:rPr>
                <w:lang w:val="en-US"/>
              </w:rPr>
            </w:pPr>
          </w:p>
        </w:tc>
        <w:tc>
          <w:tcPr>
            <w:tcW w:w="663" w:type="pct"/>
            <w:shd w:val="clear" w:color="auto" w:fill="auto"/>
            <w:noWrap/>
            <w:vAlign w:val="center"/>
          </w:tcPr>
          <w:p w14:paraId="629F90AA" w14:textId="44AF8486" w:rsidR="002408F7" w:rsidRPr="002408F7" w:rsidRDefault="002408F7" w:rsidP="00100714">
            <w:pPr>
              <w:spacing w:line="36" w:lineRule="atLeast"/>
              <w:jc w:val="center"/>
              <w:rPr>
                <w:lang w:val="en-US"/>
              </w:rPr>
            </w:pPr>
          </w:p>
        </w:tc>
        <w:tc>
          <w:tcPr>
            <w:tcW w:w="424" w:type="pct"/>
            <w:shd w:val="clear" w:color="auto" w:fill="auto"/>
            <w:noWrap/>
            <w:vAlign w:val="center"/>
          </w:tcPr>
          <w:p w14:paraId="1E7DBFB3" w14:textId="79D82B7E" w:rsidR="002408F7" w:rsidRPr="002408F7" w:rsidRDefault="002408F7" w:rsidP="00100714">
            <w:pPr>
              <w:spacing w:line="36" w:lineRule="atLeast"/>
              <w:jc w:val="center"/>
              <w:rPr>
                <w:lang w:val="en-US"/>
              </w:rPr>
            </w:pPr>
          </w:p>
        </w:tc>
        <w:tc>
          <w:tcPr>
            <w:tcW w:w="343" w:type="pct"/>
            <w:shd w:val="clear" w:color="auto" w:fill="auto"/>
            <w:noWrap/>
            <w:vAlign w:val="center"/>
          </w:tcPr>
          <w:p w14:paraId="592FE5C1" w14:textId="1F11683A" w:rsidR="002408F7" w:rsidRPr="002408F7" w:rsidRDefault="002408F7" w:rsidP="00100714">
            <w:pPr>
              <w:spacing w:line="36" w:lineRule="atLeast"/>
              <w:jc w:val="center"/>
              <w:rPr>
                <w:lang w:val="en-US"/>
              </w:rPr>
            </w:pPr>
          </w:p>
        </w:tc>
        <w:tc>
          <w:tcPr>
            <w:tcW w:w="339" w:type="pct"/>
            <w:shd w:val="clear" w:color="auto" w:fill="auto"/>
            <w:noWrap/>
            <w:vAlign w:val="center"/>
          </w:tcPr>
          <w:p w14:paraId="1D8E1201" w14:textId="387AACF9" w:rsidR="002408F7" w:rsidRPr="002408F7" w:rsidRDefault="00100714" w:rsidP="002408F7">
            <w:pPr>
              <w:spacing w:line="36" w:lineRule="atLeast"/>
            </w:pPr>
            <w:r>
              <w:t>0</w:t>
            </w:r>
          </w:p>
        </w:tc>
      </w:tr>
      <w:tr w:rsidR="002408F7" w:rsidRPr="002408F7" w14:paraId="54BBD8C5" w14:textId="77777777" w:rsidTr="00100714">
        <w:trPr>
          <w:trHeight w:val="315"/>
        </w:trPr>
        <w:tc>
          <w:tcPr>
            <w:tcW w:w="405" w:type="pct"/>
            <w:shd w:val="clear" w:color="auto" w:fill="auto"/>
            <w:noWrap/>
            <w:vAlign w:val="center"/>
            <w:hideMark/>
          </w:tcPr>
          <w:p w14:paraId="5EF4E8FB" w14:textId="77777777" w:rsidR="002408F7" w:rsidRPr="002408F7" w:rsidRDefault="002408F7" w:rsidP="002408F7">
            <w:pPr>
              <w:spacing w:line="36" w:lineRule="atLeast"/>
              <w:rPr>
                <w:lang w:val="en-US"/>
              </w:rPr>
            </w:pPr>
            <w:r w:rsidRPr="002408F7">
              <w:rPr>
                <w:lang w:val="en-US"/>
              </w:rPr>
              <w:t>12</w:t>
            </w:r>
          </w:p>
        </w:tc>
        <w:tc>
          <w:tcPr>
            <w:tcW w:w="343" w:type="pct"/>
            <w:shd w:val="clear" w:color="auto" w:fill="auto"/>
            <w:noWrap/>
            <w:vAlign w:val="center"/>
            <w:hideMark/>
          </w:tcPr>
          <w:p w14:paraId="749AC7B6" w14:textId="1671090B" w:rsidR="002408F7" w:rsidRPr="002408F7" w:rsidRDefault="002408F7" w:rsidP="00100714">
            <w:pPr>
              <w:spacing w:line="36" w:lineRule="atLeast"/>
              <w:jc w:val="center"/>
              <w:rPr>
                <w:lang w:val="en-US"/>
              </w:rPr>
            </w:pPr>
          </w:p>
        </w:tc>
        <w:tc>
          <w:tcPr>
            <w:tcW w:w="343" w:type="pct"/>
            <w:shd w:val="clear" w:color="auto" w:fill="auto"/>
            <w:noWrap/>
            <w:vAlign w:val="center"/>
          </w:tcPr>
          <w:p w14:paraId="70EC8BD9" w14:textId="343C25D2" w:rsidR="002408F7" w:rsidRPr="002408F7" w:rsidRDefault="002408F7" w:rsidP="00100714">
            <w:pPr>
              <w:spacing w:line="36" w:lineRule="atLeast"/>
              <w:jc w:val="center"/>
              <w:rPr>
                <w:lang w:val="en-US"/>
              </w:rPr>
            </w:pPr>
          </w:p>
        </w:tc>
        <w:tc>
          <w:tcPr>
            <w:tcW w:w="404" w:type="pct"/>
            <w:shd w:val="clear" w:color="auto" w:fill="auto"/>
            <w:noWrap/>
            <w:vAlign w:val="center"/>
          </w:tcPr>
          <w:p w14:paraId="3DBDF20D" w14:textId="78A38542" w:rsidR="002408F7" w:rsidRPr="002408F7" w:rsidRDefault="002408F7" w:rsidP="00100714">
            <w:pPr>
              <w:spacing w:line="36" w:lineRule="atLeast"/>
              <w:jc w:val="center"/>
              <w:rPr>
                <w:lang w:val="en-US"/>
              </w:rPr>
            </w:pPr>
          </w:p>
        </w:tc>
        <w:tc>
          <w:tcPr>
            <w:tcW w:w="425" w:type="pct"/>
            <w:shd w:val="clear" w:color="auto" w:fill="auto"/>
            <w:noWrap/>
            <w:vAlign w:val="center"/>
          </w:tcPr>
          <w:p w14:paraId="3AFBBE0E" w14:textId="215FF0BF" w:rsidR="002408F7" w:rsidRPr="002408F7" w:rsidRDefault="002408F7" w:rsidP="00100714">
            <w:pPr>
              <w:spacing w:line="36" w:lineRule="atLeast"/>
              <w:jc w:val="center"/>
              <w:rPr>
                <w:lang w:val="en-US"/>
              </w:rPr>
            </w:pPr>
          </w:p>
        </w:tc>
        <w:tc>
          <w:tcPr>
            <w:tcW w:w="343" w:type="pct"/>
            <w:shd w:val="clear" w:color="auto" w:fill="auto"/>
            <w:noWrap/>
            <w:vAlign w:val="center"/>
          </w:tcPr>
          <w:p w14:paraId="66B6F70D" w14:textId="2C6B09B3" w:rsidR="002408F7" w:rsidRPr="002408F7" w:rsidRDefault="002408F7" w:rsidP="00100714">
            <w:pPr>
              <w:spacing w:line="36" w:lineRule="atLeast"/>
              <w:jc w:val="center"/>
              <w:rPr>
                <w:lang w:val="en-US"/>
              </w:rPr>
            </w:pPr>
          </w:p>
        </w:tc>
        <w:tc>
          <w:tcPr>
            <w:tcW w:w="424" w:type="pct"/>
            <w:shd w:val="clear" w:color="auto" w:fill="auto"/>
            <w:noWrap/>
            <w:vAlign w:val="center"/>
          </w:tcPr>
          <w:p w14:paraId="14309101" w14:textId="122AFBDC" w:rsidR="002408F7" w:rsidRPr="002408F7" w:rsidRDefault="000819DE" w:rsidP="00100714">
            <w:pPr>
              <w:spacing w:line="36" w:lineRule="atLeast"/>
              <w:jc w:val="center"/>
            </w:pPr>
            <w:r>
              <w:t>-1</w:t>
            </w:r>
          </w:p>
        </w:tc>
        <w:tc>
          <w:tcPr>
            <w:tcW w:w="544" w:type="pct"/>
            <w:shd w:val="clear" w:color="auto" w:fill="auto"/>
            <w:noWrap/>
            <w:vAlign w:val="center"/>
          </w:tcPr>
          <w:p w14:paraId="2637A0B1" w14:textId="7669DDAF" w:rsidR="002408F7" w:rsidRPr="002408F7" w:rsidRDefault="00B32A82" w:rsidP="00100714">
            <w:pPr>
              <w:spacing w:line="36" w:lineRule="atLeast"/>
              <w:jc w:val="center"/>
            </w:pPr>
            <w:r>
              <w:t>1</w:t>
            </w:r>
          </w:p>
        </w:tc>
        <w:tc>
          <w:tcPr>
            <w:tcW w:w="663" w:type="pct"/>
            <w:shd w:val="clear" w:color="auto" w:fill="auto"/>
            <w:noWrap/>
            <w:vAlign w:val="center"/>
          </w:tcPr>
          <w:p w14:paraId="3F1C6B29" w14:textId="4B8E6704" w:rsidR="002408F7" w:rsidRPr="002408F7" w:rsidRDefault="002408F7" w:rsidP="00100714">
            <w:pPr>
              <w:spacing w:line="36" w:lineRule="atLeast"/>
              <w:jc w:val="center"/>
              <w:rPr>
                <w:lang w:val="en-US"/>
              </w:rPr>
            </w:pPr>
          </w:p>
        </w:tc>
        <w:tc>
          <w:tcPr>
            <w:tcW w:w="424" w:type="pct"/>
            <w:shd w:val="clear" w:color="auto" w:fill="auto"/>
            <w:noWrap/>
            <w:vAlign w:val="center"/>
          </w:tcPr>
          <w:p w14:paraId="4047DAF6" w14:textId="0A0D1854" w:rsidR="002408F7" w:rsidRPr="002408F7" w:rsidRDefault="002408F7" w:rsidP="00100714">
            <w:pPr>
              <w:spacing w:line="36" w:lineRule="atLeast"/>
              <w:jc w:val="center"/>
              <w:rPr>
                <w:lang w:val="en-US"/>
              </w:rPr>
            </w:pPr>
          </w:p>
        </w:tc>
        <w:tc>
          <w:tcPr>
            <w:tcW w:w="343" w:type="pct"/>
            <w:shd w:val="clear" w:color="auto" w:fill="auto"/>
            <w:noWrap/>
            <w:vAlign w:val="center"/>
          </w:tcPr>
          <w:p w14:paraId="1FA7EBC2" w14:textId="75098A57" w:rsidR="002408F7" w:rsidRPr="002408F7" w:rsidRDefault="002408F7" w:rsidP="00100714">
            <w:pPr>
              <w:spacing w:line="36" w:lineRule="atLeast"/>
              <w:jc w:val="center"/>
              <w:rPr>
                <w:lang w:val="en-US"/>
              </w:rPr>
            </w:pPr>
          </w:p>
        </w:tc>
        <w:tc>
          <w:tcPr>
            <w:tcW w:w="339" w:type="pct"/>
            <w:shd w:val="clear" w:color="auto" w:fill="auto"/>
            <w:noWrap/>
            <w:vAlign w:val="center"/>
          </w:tcPr>
          <w:p w14:paraId="080C2388" w14:textId="554A9F7A" w:rsidR="002408F7" w:rsidRPr="002408F7" w:rsidRDefault="00100714" w:rsidP="002408F7">
            <w:pPr>
              <w:spacing w:line="36" w:lineRule="atLeast"/>
            </w:pPr>
            <w:r>
              <w:t>0</w:t>
            </w:r>
          </w:p>
        </w:tc>
      </w:tr>
      <w:tr w:rsidR="002408F7" w:rsidRPr="002408F7" w14:paraId="311DE8FD" w14:textId="77777777" w:rsidTr="00100714">
        <w:trPr>
          <w:trHeight w:val="315"/>
        </w:trPr>
        <w:tc>
          <w:tcPr>
            <w:tcW w:w="405" w:type="pct"/>
            <w:shd w:val="clear" w:color="auto" w:fill="auto"/>
            <w:noWrap/>
            <w:vAlign w:val="center"/>
            <w:hideMark/>
          </w:tcPr>
          <w:p w14:paraId="4577D888" w14:textId="77777777" w:rsidR="002408F7" w:rsidRPr="002408F7" w:rsidRDefault="002408F7" w:rsidP="002408F7">
            <w:pPr>
              <w:spacing w:line="36" w:lineRule="atLeast"/>
              <w:rPr>
                <w:lang w:val="en-US"/>
              </w:rPr>
            </w:pPr>
            <w:r w:rsidRPr="002408F7">
              <w:rPr>
                <w:lang w:val="en-US"/>
              </w:rPr>
              <w:t>13</w:t>
            </w:r>
          </w:p>
        </w:tc>
        <w:tc>
          <w:tcPr>
            <w:tcW w:w="343" w:type="pct"/>
            <w:shd w:val="clear" w:color="auto" w:fill="auto"/>
            <w:noWrap/>
            <w:vAlign w:val="center"/>
            <w:hideMark/>
          </w:tcPr>
          <w:p w14:paraId="21BAA084" w14:textId="09749DA7" w:rsidR="002408F7" w:rsidRPr="002408F7" w:rsidRDefault="002408F7" w:rsidP="00100714">
            <w:pPr>
              <w:spacing w:line="36" w:lineRule="atLeast"/>
              <w:jc w:val="center"/>
              <w:rPr>
                <w:lang w:val="en-US"/>
              </w:rPr>
            </w:pPr>
          </w:p>
        </w:tc>
        <w:tc>
          <w:tcPr>
            <w:tcW w:w="343" w:type="pct"/>
            <w:shd w:val="clear" w:color="auto" w:fill="auto"/>
            <w:noWrap/>
            <w:vAlign w:val="center"/>
          </w:tcPr>
          <w:p w14:paraId="0FACA9E5" w14:textId="7B69F17F" w:rsidR="002408F7" w:rsidRPr="002408F7" w:rsidRDefault="002408F7" w:rsidP="00100714">
            <w:pPr>
              <w:spacing w:line="36" w:lineRule="atLeast"/>
              <w:jc w:val="center"/>
              <w:rPr>
                <w:lang w:val="en-US"/>
              </w:rPr>
            </w:pPr>
          </w:p>
        </w:tc>
        <w:tc>
          <w:tcPr>
            <w:tcW w:w="404" w:type="pct"/>
            <w:shd w:val="clear" w:color="auto" w:fill="auto"/>
            <w:noWrap/>
            <w:vAlign w:val="center"/>
          </w:tcPr>
          <w:p w14:paraId="6DFE63AC" w14:textId="396F3C52" w:rsidR="002408F7" w:rsidRPr="002408F7" w:rsidRDefault="002408F7" w:rsidP="00100714">
            <w:pPr>
              <w:spacing w:line="36" w:lineRule="atLeast"/>
              <w:jc w:val="center"/>
              <w:rPr>
                <w:lang w:val="en-US"/>
              </w:rPr>
            </w:pPr>
          </w:p>
        </w:tc>
        <w:tc>
          <w:tcPr>
            <w:tcW w:w="425" w:type="pct"/>
            <w:shd w:val="clear" w:color="auto" w:fill="auto"/>
            <w:noWrap/>
            <w:vAlign w:val="center"/>
          </w:tcPr>
          <w:p w14:paraId="5342A123" w14:textId="5A3B8BCE" w:rsidR="002408F7" w:rsidRPr="002408F7" w:rsidRDefault="002408F7" w:rsidP="00100714">
            <w:pPr>
              <w:spacing w:line="36" w:lineRule="atLeast"/>
              <w:jc w:val="center"/>
              <w:rPr>
                <w:lang w:val="en-US"/>
              </w:rPr>
            </w:pPr>
          </w:p>
        </w:tc>
        <w:tc>
          <w:tcPr>
            <w:tcW w:w="343" w:type="pct"/>
            <w:shd w:val="clear" w:color="auto" w:fill="auto"/>
            <w:noWrap/>
            <w:vAlign w:val="center"/>
          </w:tcPr>
          <w:p w14:paraId="3E2CAC08" w14:textId="436D7C04" w:rsidR="002408F7" w:rsidRPr="002408F7" w:rsidRDefault="002408F7" w:rsidP="00100714">
            <w:pPr>
              <w:spacing w:line="36" w:lineRule="atLeast"/>
              <w:jc w:val="center"/>
              <w:rPr>
                <w:lang w:val="en-US"/>
              </w:rPr>
            </w:pPr>
          </w:p>
        </w:tc>
        <w:tc>
          <w:tcPr>
            <w:tcW w:w="424" w:type="pct"/>
            <w:shd w:val="clear" w:color="auto" w:fill="auto"/>
            <w:noWrap/>
            <w:vAlign w:val="center"/>
          </w:tcPr>
          <w:p w14:paraId="52D09376" w14:textId="70B54237" w:rsidR="002408F7" w:rsidRPr="002408F7" w:rsidRDefault="00BC2D28" w:rsidP="00100714">
            <w:pPr>
              <w:spacing w:line="36" w:lineRule="atLeast"/>
              <w:jc w:val="center"/>
            </w:pPr>
            <w:r>
              <w:t>-1</w:t>
            </w:r>
          </w:p>
        </w:tc>
        <w:tc>
          <w:tcPr>
            <w:tcW w:w="544" w:type="pct"/>
            <w:shd w:val="clear" w:color="auto" w:fill="auto"/>
            <w:noWrap/>
            <w:vAlign w:val="center"/>
          </w:tcPr>
          <w:p w14:paraId="26B5E691" w14:textId="11523826" w:rsidR="002408F7" w:rsidRPr="002408F7" w:rsidRDefault="002408F7" w:rsidP="00100714">
            <w:pPr>
              <w:spacing w:line="36" w:lineRule="atLeast"/>
              <w:jc w:val="center"/>
              <w:rPr>
                <w:lang w:val="en-US"/>
              </w:rPr>
            </w:pPr>
          </w:p>
        </w:tc>
        <w:tc>
          <w:tcPr>
            <w:tcW w:w="663" w:type="pct"/>
            <w:shd w:val="clear" w:color="auto" w:fill="auto"/>
            <w:noWrap/>
            <w:vAlign w:val="center"/>
          </w:tcPr>
          <w:p w14:paraId="2B5B1435" w14:textId="0283B20C" w:rsidR="002408F7" w:rsidRPr="002408F7" w:rsidRDefault="002408F7" w:rsidP="00100714">
            <w:pPr>
              <w:spacing w:line="36" w:lineRule="atLeast"/>
              <w:jc w:val="center"/>
              <w:rPr>
                <w:lang w:val="en-US"/>
              </w:rPr>
            </w:pPr>
          </w:p>
        </w:tc>
        <w:tc>
          <w:tcPr>
            <w:tcW w:w="424" w:type="pct"/>
            <w:shd w:val="clear" w:color="auto" w:fill="auto"/>
            <w:noWrap/>
            <w:vAlign w:val="center"/>
          </w:tcPr>
          <w:p w14:paraId="6022EC53" w14:textId="2E7419B3" w:rsidR="002408F7" w:rsidRPr="002408F7" w:rsidRDefault="002408F7" w:rsidP="00100714">
            <w:pPr>
              <w:spacing w:line="36" w:lineRule="atLeast"/>
              <w:jc w:val="center"/>
              <w:rPr>
                <w:lang w:val="en-US"/>
              </w:rPr>
            </w:pPr>
          </w:p>
        </w:tc>
        <w:tc>
          <w:tcPr>
            <w:tcW w:w="343" w:type="pct"/>
            <w:shd w:val="clear" w:color="auto" w:fill="auto"/>
            <w:noWrap/>
            <w:vAlign w:val="center"/>
          </w:tcPr>
          <w:p w14:paraId="36D11966" w14:textId="336B1792" w:rsidR="002408F7" w:rsidRPr="002408F7" w:rsidRDefault="002408F7" w:rsidP="00100714">
            <w:pPr>
              <w:spacing w:line="36" w:lineRule="atLeast"/>
              <w:jc w:val="center"/>
              <w:rPr>
                <w:lang w:val="en-US"/>
              </w:rPr>
            </w:pPr>
          </w:p>
        </w:tc>
        <w:tc>
          <w:tcPr>
            <w:tcW w:w="339" w:type="pct"/>
            <w:shd w:val="clear" w:color="auto" w:fill="auto"/>
            <w:noWrap/>
            <w:vAlign w:val="center"/>
          </w:tcPr>
          <w:p w14:paraId="0EC83174" w14:textId="524C3F20" w:rsidR="002408F7" w:rsidRPr="002408F7" w:rsidRDefault="003B0082" w:rsidP="002408F7">
            <w:pPr>
              <w:spacing w:line="36" w:lineRule="atLeast"/>
            </w:pPr>
            <w:r>
              <w:t>-1</w:t>
            </w:r>
          </w:p>
        </w:tc>
      </w:tr>
      <w:tr w:rsidR="002408F7" w:rsidRPr="002408F7" w14:paraId="4625A367" w14:textId="77777777" w:rsidTr="00100714">
        <w:trPr>
          <w:trHeight w:val="315"/>
        </w:trPr>
        <w:tc>
          <w:tcPr>
            <w:tcW w:w="405" w:type="pct"/>
            <w:shd w:val="clear" w:color="auto" w:fill="auto"/>
            <w:noWrap/>
            <w:vAlign w:val="center"/>
            <w:hideMark/>
          </w:tcPr>
          <w:p w14:paraId="637FEE13" w14:textId="77777777" w:rsidR="002408F7" w:rsidRPr="002408F7" w:rsidRDefault="002408F7" w:rsidP="002408F7">
            <w:pPr>
              <w:spacing w:line="36" w:lineRule="atLeast"/>
              <w:rPr>
                <w:lang w:val="en-US"/>
              </w:rPr>
            </w:pPr>
            <w:r w:rsidRPr="002408F7">
              <w:rPr>
                <w:lang w:val="en-US"/>
              </w:rPr>
              <w:t>14</w:t>
            </w:r>
          </w:p>
        </w:tc>
        <w:tc>
          <w:tcPr>
            <w:tcW w:w="343" w:type="pct"/>
            <w:shd w:val="clear" w:color="auto" w:fill="auto"/>
            <w:noWrap/>
            <w:vAlign w:val="center"/>
            <w:hideMark/>
          </w:tcPr>
          <w:p w14:paraId="3DDD49A3" w14:textId="59D0BB0D" w:rsidR="002408F7" w:rsidRPr="002408F7" w:rsidRDefault="002408F7" w:rsidP="00100714">
            <w:pPr>
              <w:spacing w:line="36" w:lineRule="atLeast"/>
              <w:jc w:val="center"/>
              <w:rPr>
                <w:lang w:val="en-US"/>
              </w:rPr>
            </w:pPr>
          </w:p>
        </w:tc>
        <w:tc>
          <w:tcPr>
            <w:tcW w:w="343" w:type="pct"/>
            <w:shd w:val="clear" w:color="auto" w:fill="auto"/>
            <w:noWrap/>
            <w:vAlign w:val="center"/>
          </w:tcPr>
          <w:p w14:paraId="6D5EB9EB" w14:textId="6101AA98" w:rsidR="002408F7" w:rsidRPr="002408F7" w:rsidRDefault="002408F7" w:rsidP="00100714">
            <w:pPr>
              <w:spacing w:line="36" w:lineRule="atLeast"/>
              <w:jc w:val="center"/>
              <w:rPr>
                <w:lang w:val="en-US"/>
              </w:rPr>
            </w:pPr>
          </w:p>
        </w:tc>
        <w:tc>
          <w:tcPr>
            <w:tcW w:w="404" w:type="pct"/>
            <w:shd w:val="clear" w:color="auto" w:fill="auto"/>
            <w:noWrap/>
            <w:vAlign w:val="center"/>
          </w:tcPr>
          <w:p w14:paraId="660F660D" w14:textId="222ADA33" w:rsidR="002408F7" w:rsidRPr="002408F7" w:rsidRDefault="002408F7" w:rsidP="00100714">
            <w:pPr>
              <w:spacing w:line="36" w:lineRule="atLeast"/>
              <w:jc w:val="center"/>
              <w:rPr>
                <w:lang w:val="en-US"/>
              </w:rPr>
            </w:pPr>
          </w:p>
        </w:tc>
        <w:tc>
          <w:tcPr>
            <w:tcW w:w="425" w:type="pct"/>
            <w:shd w:val="clear" w:color="auto" w:fill="auto"/>
            <w:noWrap/>
            <w:vAlign w:val="center"/>
          </w:tcPr>
          <w:p w14:paraId="77CB0053" w14:textId="401FE1EB" w:rsidR="002408F7" w:rsidRPr="002408F7" w:rsidRDefault="002408F7" w:rsidP="00100714">
            <w:pPr>
              <w:spacing w:line="36" w:lineRule="atLeast"/>
              <w:jc w:val="center"/>
              <w:rPr>
                <w:lang w:val="en-US"/>
              </w:rPr>
            </w:pPr>
          </w:p>
        </w:tc>
        <w:tc>
          <w:tcPr>
            <w:tcW w:w="343" w:type="pct"/>
            <w:shd w:val="clear" w:color="auto" w:fill="auto"/>
            <w:noWrap/>
            <w:vAlign w:val="center"/>
          </w:tcPr>
          <w:p w14:paraId="41D856CE" w14:textId="71D62A41" w:rsidR="002408F7" w:rsidRPr="002408F7" w:rsidRDefault="002408F7" w:rsidP="00100714">
            <w:pPr>
              <w:spacing w:line="36" w:lineRule="atLeast"/>
              <w:jc w:val="center"/>
              <w:rPr>
                <w:lang w:val="en-US"/>
              </w:rPr>
            </w:pPr>
          </w:p>
        </w:tc>
        <w:tc>
          <w:tcPr>
            <w:tcW w:w="424" w:type="pct"/>
            <w:shd w:val="clear" w:color="auto" w:fill="auto"/>
            <w:noWrap/>
            <w:vAlign w:val="center"/>
          </w:tcPr>
          <w:p w14:paraId="2386F0FC" w14:textId="629E66AF" w:rsidR="002408F7" w:rsidRPr="002408F7" w:rsidRDefault="002408F7" w:rsidP="00100714">
            <w:pPr>
              <w:spacing w:line="36" w:lineRule="atLeast"/>
              <w:jc w:val="center"/>
              <w:rPr>
                <w:lang w:val="en-US"/>
              </w:rPr>
            </w:pPr>
          </w:p>
        </w:tc>
        <w:tc>
          <w:tcPr>
            <w:tcW w:w="544" w:type="pct"/>
            <w:shd w:val="clear" w:color="auto" w:fill="auto"/>
            <w:noWrap/>
            <w:vAlign w:val="center"/>
          </w:tcPr>
          <w:p w14:paraId="0AD7A65A" w14:textId="521E80D2" w:rsidR="002408F7" w:rsidRPr="002408F7" w:rsidRDefault="003B0082" w:rsidP="00100714">
            <w:pPr>
              <w:spacing w:line="36" w:lineRule="atLeast"/>
              <w:jc w:val="center"/>
            </w:pPr>
            <w:r>
              <w:t>1</w:t>
            </w:r>
          </w:p>
        </w:tc>
        <w:tc>
          <w:tcPr>
            <w:tcW w:w="663" w:type="pct"/>
            <w:shd w:val="clear" w:color="auto" w:fill="auto"/>
            <w:noWrap/>
            <w:vAlign w:val="center"/>
          </w:tcPr>
          <w:p w14:paraId="0E158405" w14:textId="2A62A1EE" w:rsidR="002408F7" w:rsidRPr="002408F7" w:rsidRDefault="002408F7" w:rsidP="00100714">
            <w:pPr>
              <w:spacing w:line="36" w:lineRule="atLeast"/>
              <w:jc w:val="center"/>
              <w:rPr>
                <w:lang w:val="en-US"/>
              </w:rPr>
            </w:pPr>
          </w:p>
        </w:tc>
        <w:tc>
          <w:tcPr>
            <w:tcW w:w="424" w:type="pct"/>
            <w:shd w:val="clear" w:color="auto" w:fill="auto"/>
            <w:noWrap/>
            <w:vAlign w:val="center"/>
          </w:tcPr>
          <w:p w14:paraId="6A766591" w14:textId="3306EFF5" w:rsidR="002408F7" w:rsidRPr="002408F7" w:rsidRDefault="002408F7" w:rsidP="00100714">
            <w:pPr>
              <w:spacing w:line="36" w:lineRule="atLeast"/>
              <w:jc w:val="center"/>
              <w:rPr>
                <w:lang w:val="en-US"/>
              </w:rPr>
            </w:pPr>
          </w:p>
        </w:tc>
        <w:tc>
          <w:tcPr>
            <w:tcW w:w="343" w:type="pct"/>
            <w:shd w:val="clear" w:color="auto" w:fill="auto"/>
            <w:noWrap/>
            <w:vAlign w:val="center"/>
          </w:tcPr>
          <w:p w14:paraId="5B235CE4" w14:textId="370AC3D1" w:rsidR="002408F7" w:rsidRPr="002408F7" w:rsidRDefault="002408F7" w:rsidP="00100714">
            <w:pPr>
              <w:spacing w:line="36" w:lineRule="atLeast"/>
              <w:jc w:val="center"/>
              <w:rPr>
                <w:lang w:val="en-US"/>
              </w:rPr>
            </w:pPr>
          </w:p>
        </w:tc>
        <w:tc>
          <w:tcPr>
            <w:tcW w:w="339" w:type="pct"/>
            <w:shd w:val="clear" w:color="auto" w:fill="auto"/>
            <w:noWrap/>
            <w:vAlign w:val="center"/>
          </w:tcPr>
          <w:p w14:paraId="76AF8246" w14:textId="0E485C77" w:rsidR="002408F7" w:rsidRPr="002408F7" w:rsidRDefault="003B0082" w:rsidP="002408F7">
            <w:pPr>
              <w:spacing w:line="36" w:lineRule="atLeast"/>
            </w:pPr>
            <w:r>
              <w:t>1</w:t>
            </w:r>
          </w:p>
        </w:tc>
      </w:tr>
      <w:tr w:rsidR="002408F7" w:rsidRPr="002408F7" w14:paraId="7FCB8220" w14:textId="77777777" w:rsidTr="00100714">
        <w:trPr>
          <w:trHeight w:val="315"/>
        </w:trPr>
        <w:tc>
          <w:tcPr>
            <w:tcW w:w="405" w:type="pct"/>
            <w:shd w:val="clear" w:color="auto" w:fill="auto"/>
            <w:noWrap/>
            <w:vAlign w:val="center"/>
            <w:hideMark/>
          </w:tcPr>
          <w:p w14:paraId="2CFA7685" w14:textId="77777777" w:rsidR="002408F7" w:rsidRPr="002408F7" w:rsidRDefault="002408F7" w:rsidP="002408F7">
            <w:pPr>
              <w:spacing w:line="36" w:lineRule="atLeast"/>
              <w:rPr>
                <w:lang w:val="en-US"/>
              </w:rPr>
            </w:pPr>
            <w:r w:rsidRPr="002408F7">
              <w:rPr>
                <w:lang w:val="en-US"/>
              </w:rPr>
              <w:t>15</w:t>
            </w:r>
          </w:p>
        </w:tc>
        <w:tc>
          <w:tcPr>
            <w:tcW w:w="343" w:type="pct"/>
            <w:shd w:val="clear" w:color="auto" w:fill="auto"/>
            <w:noWrap/>
            <w:vAlign w:val="center"/>
            <w:hideMark/>
          </w:tcPr>
          <w:p w14:paraId="1FA18677" w14:textId="37A4C215" w:rsidR="002408F7" w:rsidRPr="002408F7" w:rsidRDefault="002408F7" w:rsidP="00100714">
            <w:pPr>
              <w:spacing w:line="36" w:lineRule="atLeast"/>
              <w:jc w:val="center"/>
              <w:rPr>
                <w:lang w:val="en-US"/>
              </w:rPr>
            </w:pPr>
          </w:p>
        </w:tc>
        <w:tc>
          <w:tcPr>
            <w:tcW w:w="343" w:type="pct"/>
            <w:shd w:val="clear" w:color="auto" w:fill="auto"/>
            <w:noWrap/>
            <w:vAlign w:val="center"/>
          </w:tcPr>
          <w:p w14:paraId="12B034E9" w14:textId="32990F0C" w:rsidR="002408F7" w:rsidRPr="002408F7" w:rsidRDefault="002408F7" w:rsidP="00100714">
            <w:pPr>
              <w:spacing w:line="36" w:lineRule="atLeast"/>
              <w:jc w:val="center"/>
              <w:rPr>
                <w:lang w:val="en-US"/>
              </w:rPr>
            </w:pPr>
          </w:p>
        </w:tc>
        <w:tc>
          <w:tcPr>
            <w:tcW w:w="404" w:type="pct"/>
            <w:shd w:val="clear" w:color="auto" w:fill="auto"/>
            <w:noWrap/>
            <w:vAlign w:val="center"/>
          </w:tcPr>
          <w:p w14:paraId="0CEA9288" w14:textId="0A09BCB5" w:rsidR="002408F7" w:rsidRPr="002408F7" w:rsidRDefault="002408F7" w:rsidP="00100714">
            <w:pPr>
              <w:spacing w:line="36" w:lineRule="atLeast"/>
              <w:jc w:val="center"/>
              <w:rPr>
                <w:lang w:val="en-US"/>
              </w:rPr>
            </w:pPr>
          </w:p>
        </w:tc>
        <w:tc>
          <w:tcPr>
            <w:tcW w:w="425" w:type="pct"/>
            <w:shd w:val="clear" w:color="auto" w:fill="auto"/>
            <w:noWrap/>
            <w:vAlign w:val="center"/>
          </w:tcPr>
          <w:p w14:paraId="1E04349D" w14:textId="6093329E" w:rsidR="002408F7" w:rsidRPr="002408F7" w:rsidRDefault="002408F7" w:rsidP="00100714">
            <w:pPr>
              <w:spacing w:line="36" w:lineRule="atLeast"/>
              <w:jc w:val="center"/>
              <w:rPr>
                <w:lang w:val="en-US"/>
              </w:rPr>
            </w:pPr>
          </w:p>
        </w:tc>
        <w:tc>
          <w:tcPr>
            <w:tcW w:w="343" w:type="pct"/>
            <w:shd w:val="clear" w:color="auto" w:fill="auto"/>
            <w:noWrap/>
            <w:vAlign w:val="center"/>
          </w:tcPr>
          <w:p w14:paraId="22633045" w14:textId="0D0A5608" w:rsidR="002408F7" w:rsidRPr="002408F7" w:rsidRDefault="002408F7" w:rsidP="00100714">
            <w:pPr>
              <w:spacing w:line="36" w:lineRule="atLeast"/>
              <w:jc w:val="center"/>
              <w:rPr>
                <w:lang w:val="en-US"/>
              </w:rPr>
            </w:pPr>
          </w:p>
        </w:tc>
        <w:tc>
          <w:tcPr>
            <w:tcW w:w="424" w:type="pct"/>
            <w:shd w:val="clear" w:color="auto" w:fill="auto"/>
            <w:noWrap/>
            <w:vAlign w:val="center"/>
          </w:tcPr>
          <w:p w14:paraId="523F9A9C" w14:textId="5484FDD2" w:rsidR="002408F7" w:rsidRPr="002408F7" w:rsidRDefault="002408F7" w:rsidP="00100714">
            <w:pPr>
              <w:spacing w:line="36" w:lineRule="atLeast"/>
              <w:jc w:val="center"/>
              <w:rPr>
                <w:lang w:val="en-US"/>
              </w:rPr>
            </w:pPr>
          </w:p>
        </w:tc>
        <w:tc>
          <w:tcPr>
            <w:tcW w:w="544" w:type="pct"/>
            <w:shd w:val="clear" w:color="auto" w:fill="auto"/>
            <w:noWrap/>
            <w:vAlign w:val="center"/>
          </w:tcPr>
          <w:p w14:paraId="6D1B40D0" w14:textId="7740DC17" w:rsidR="002408F7" w:rsidRPr="002408F7" w:rsidRDefault="003B0082" w:rsidP="00100714">
            <w:pPr>
              <w:spacing w:line="36" w:lineRule="atLeast"/>
              <w:jc w:val="center"/>
            </w:pPr>
            <w:r>
              <w:t>1</w:t>
            </w:r>
          </w:p>
        </w:tc>
        <w:tc>
          <w:tcPr>
            <w:tcW w:w="663" w:type="pct"/>
            <w:shd w:val="clear" w:color="auto" w:fill="auto"/>
            <w:noWrap/>
            <w:vAlign w:val="center"/>
          </w:tcPr>
          <w:p w14:paraId="49926C37" w14:textId="17FA81C8"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114E4F2D" w14:textId="46B669BC" w:rsidR="002408F7" w:rsidRPr="002408F7" w:rsidRDefault="002408F7" w:rsidP="00100714">
            <w:pPr>
              <w:spacing w:line="36" w:lineRule="atLeast"/>
              <w:jc w:val="center"/>
              <w:rPr>
                <w:lang w:val="en-US"/>
              </w:rPr>
            </w:pPr>
          </w:p>
        </w:tc>
        <w:tc>
          <w:tcPr>
            <w:tcW w:w="343" w:type="pct"/>
            <w:shd w:val="clear" w:color="auto" w:fill="auto"/>
            <w:noWrap/>
            <w:vAlign w:val="center"/>
            <w:hideMark/>
          </w:tcPr>
          <w:p w14:paraId="044038FC" w14:textId="5F031D6C" w:rsidR="002408F7" w:rsidRPr="002408F7" w:rsidRDefault="002408F7" w:rsidP="00100714">
            <w:pPr>
              <w:spacing w:line="36" w:lineRule="atLeast"/>
              <w:jc w:val="center"/>
              <w:rPr>
                <w:lang w:val="en-US"/>
              </w:rPr>
            </w:pPr>
          </w:p>
        </w:tc>
        <w:tc>
          <w:tcPr>
            <w:tcW w:w="339" w:type="pct"/>
            <w:shd w:val="clear" w:color="auto" w:fill="auto"/>
            <w:noWrap/>
            <w:vAlign w:val="center"/>
          </w:tcPr>
          <w:p w14:paraId="2ED6C189" w14:textId="090FE952" w:rsidR="002408F7" w:rsidRPr="002408F7" w:rsidRDefault="003B0082" w:rsidP="002408F7">
            <w:pPr>
              <w:spacing w:line="36" w:lineRule="atLeast"/>
            </w:pPr>
            <w:r>
              <w:t>1</w:t>
            </w:r>
          </w:p>
        </w:tc>
      </w:tr>
      <w:tr w:rsidR="002408F7" w:rsidRPr="002408F7" w14:paraId="20399C2A" w14:textId="77777777" w:rsidTr="00100714">
        <w:trPr>
          <w:trHeight w:val="315"/>
        </w:trPr>
        <w:tc>
          <w:tcPr>
            <w:tcW w:w="405" w:type="pct"/>
            <w:shd w:val="clear" w:color="auto" w:fill="auto"/>
            <w:noWrap/>
            <w:vAlign w:val="center"/>
            <w:hideMark/>
          </w:tcPr>
          <w:p w14:paraId="3D4C1244" w14:textId="77777777" w:rsidR="002408F7" w:rsidRPr="002408F7" w:rsidRDefault="002408F7" w:rsidP="002408F7">
            <w:pPr>
              <w:spacing w:line="36" w:lineRule="atLeast"/>
              <w:rPr>
                <w:lang w:val="en-US"/>
              </w:rPr>
            </w:pPr>
            <w:r w:rsidRPr="002408F7">
              <w:rPr>
                <w:lang w:val="en-US"/>
              </w:rPr>
              <w:t>16</w:t>
            </w:r>
          </w:p>
        </w:tc>
        <w:tc>
          <w:tcPr>
            <w:tcW w:w="343" w:type="pct"/>
            <w:shd w:val="clear" w:color="auto" w:fill="auto"/>
            <w:noWrap/>
            <w:vAlign w:val="center"/>
            <w:hideMark/>
          </w:tcPr>
          <w:p w14:paraId="2A65924C" w14:textId="158CA70E" w:rsidR="002408F7" w:rsidRPr="002408F7" w:rsidRDefault="002408F7" w:rsidP="00100714">
            <w:pPr>
              <w:spacing w:line="36" w:lineRule="atLeast"/>
              <w:jc w:val="center"/>
              <w:rPr>
                <w:lang w:val="en-US"/>
              </w:rPr>
            </w:pPr>
          </w:p>
        </w:tc>
        <w:tc>
          <w:tcPr>
            <w:tcW w:w="343" w:type="pct"/>
            <w:shd w:val="clear" w:color="auto" w:fill="auto"/>
            <w:noWrap/>
            <w:vAlign w:val="center"/>
          </w:tcPr>
          <w:p w14:paraId="15AA2E0D" w14:textId="7C69187D" w:rsidR="002408F7" w:rsidRPr="002408F7" w:rsidRDefault="002408F7" w:rsidP="00100714">
            <w:pPr>
              <w:spacing w:line="36" w:lineRule="atLeast"/>
              <w:jc w:val="center"/>
              <w:rPr>
                <w:lang w:val="en-US"/>
              </w:rPr>
            </w:pPr>
          </w:p>
        </w:tc>
        <w:tc>
          <w:tcPr>
            <w:tcW w:w="404" w:type="pct"/>
            <w:shd w:val="clear" w:color="auto" w:fill="auto"/>
            <w:noWrap/>
            <w:vAlign w:val="center"/>
          </w:tcPr>
          <w:p w14:paraId="3CB5644B" w14:textId="6A4BE3A5" w:rsidR="002408F7" w:rsidRPr="002408F7" w:rsidRDefault="002408F7" w:rsidP="00100714">
            <w:pPr>
              <w:spacing w:line="36" w:lineRule="atLeast"/>
              <w:jc w:val="center"/>
              <w:rPr>
                <w:lang w:val="en-US"/>
              </w:rPr>
            </w:pPr>
          </w:p>
        </w:tc>
        <w:tc>
          <w:tcPr>
            <w:tcW w:w="425" w:type="pct"/>
            <w:shd w:val="clear" w:color="auto" w:fill="auto"/>
            <w:noWrap/>
            <w:vAlign w:val="center"/>
          </w:tcPr>
          <w:p w14:paraId="15D5543C" w14:textId="46DEBED6" w:rsidR="002408F7" w:rsidRPr="002408F7" w:rsidRDefault="002408F7" w:rsidP="00100714">
            <w:pPr>
              <w:spacing w:line="36" w:lineRule="atLeast"/>
              <w:jc w:val="center"/>
              <w:rPr>
                <w:lang w:val="en-US"/>
              </w:rPr>
            </w:pPr>
          </w:p>
        </w:tc>
        <w:tc>
          <w:tcPr>
            <w:tcW w:w="343" w:type="pct"/>
            <w:shd w:val="clear" w:color="auto" w:fill="auto"/>
            <w:noWrap/>
            <w:vAlign w:val="center"/>
          </w:tcPr>
          <w:p w14:paraId="340D441C" w14:textId="0011D32B" w:rsidR="002408F7" w:rsidRPr="002408F7" w:rsidRDefault="002408F7" w:rsidP="00100714">
            <w:pPr>
              <w:spacing w:line="36" w:lineRule="atLeast"/>
              <w:jc w:val="center"/>
              <w:rPr>
                <w:lang w:val="en-US"/>
              </w:rPr>
            </w:pPr>
          </w:p>
        </w:tc>
        <w:tc>
          <w:tcPr>
            <w:tcW w:w="424" w:type="pct"/>
            <w:shd w:val="clear" w:color="auto" w:fill="auto"/>
            <w:noWrap/>
            <w:vAlign w:val="center"/>
          </w:tcPr>
          <w:p w14:paraId="7BFAB67E" w14:textId="2CCE43F5" w:rsidR="002408F7" w:rsidRPr="002408F7" w:rsidRDefault="002408F7" w:rsidP="00100714">
            <w:pPr>
              <w:spacing w:line="36" w:lineRule="atLeast"/>
              <w:jc w:val="center"/>
              <w:rPr>
                <w:lang w:val="en-US"/>
              </w:rPr>
            </w:pPr>
          </w:p>
        </w:tc>
        <w:tc>
          <w:tcPr>
            <w:tcW w:w="544" w:type="pct"/>
            <w:shd w:val="clear" w:color="auto" w:fill="auto"/>
            <w:noWrap/>
            <w:vAlign w:val="center"/>
          </w:tcPr>
          <w:p w14:paraId="5C37F52F" w14:textId="59D32DA2" w:rsidR="002408F7" w:rsidRPr="002408F7" w:rsidRDefault="00B32A82" w:rsidP="00100714">
            <w:pPr>
              <w:spacing w:line="36" w:lineRule="atLeast"/>
              <w:jc w:val="center"/>
            </w:pPr>
            <w:r>
              <w:t>-1</w:t>
            </w:r>
          </w:p>
        </w:tc>
        <w:tc>
          <w:tcPr>
            <w:tcW w:w="663" w:type="pct"/>
            <w:shd w:val="clear" w:color="auto" w:fill="auto"/>
            <w:noWrap/>
            <w:vAlign w:val="center"/>
          </w:tcPr>
          <w:p w14:paraId="69C5FE30" w14:textId="158A8947" w:rsidR="002408F7" w:rsidRPr="002408F7" w:rsidRDefault="00B32A82" w:rsidP="00100714">
            <w:pPr>
              <w:spacing w:line="36" w:lineRule="atLeast"/>
              <w:jc w:val="center"/>
            </w:pPr>
            <w:r>
              <w:t>1</w:t>
            </w:r>
          </w:p>
        </w:tc>
        <w:tc>
          <w:tcPr>
            <w:tcW w:w="424" w:type="pct"/>
            <w:shd w:val="clear" w:color="auto" w:fill="auto"/>
            <w:noWrap/>
            <w:vAlign w:val="center"/>
            <w:hideMark/>
          </w:tcPr>
          <w:p w14:paraId="6BB569C7" w14:textId="4FF1905D" w:rsidR="002408F7" w:rsidRPr="002408F7" w:rsidRDefault="002408F7" w:rsidP="00100714">
            <w:pPr>
              <w:spacing w:line="36" w:lineRule="atLeast"/>
              <w:jc w:val="center"/>
              <w:rPr>
                <w:lang w:val="en-US"/>
              </w:rPr>
            </w:pPr>
          </w:p>
        </w:tc>
        <w:tc>
          <w:tcPr>
            <w:tcW w:w="343" w:type="pct"/>
            <w:shd w:val="clear" w:color="auto" w:fill="auto"/>
            <w:noWrap/>
            <w:vAlign w:val="center"/>
            <w:hideMark/>
          </w:tcPr>
          <w:p w14:paraId="29A7D82D" w14:textId="013C162E" w:rsidR="002408F7" w:rsidRPr="002408F7" w:rsidRDefault="002408F7" w:rsidP="00100714">
            <w:pPr>
              <w:spacing w:line="36" w:lineRule="atLeast"/>
              <w:jc w:val="center"/>
              <w:rPr>
                <w:lang w:val="en-US"/>
              </w:rPr>
            </w:pPr>
          </w:p>
        </w:tc>
        <w:tc>
          <w:tcPr>
            <w:tcW w:w="339" w:type="pct"/>
            <w:shd w:val="clear" w:color="auto" w:fill="auto"/>
            <w:noWrap/>
            <w:vAlign w:val="center"/>
          </w:tcPr>
          <w:p w14:paraId="271D0AF2" w14:textId="4424B2CB" w:rsidR="002408F7" w:rsidRPr="002408F7" w:rsidRDefault="003B0082" w:rsidP="002408F7">
            <w:pPr>
              <w:spacing w:line="36" w:lineRule="atLeast"/>
            </w:pPr>
            <w:r>
              <w:t>0</w:t>
            </w:r>
          </w:p>
        </w:tc>
      </w:tr>
      <w:tr w:rsidR="002408F7" w:rsidRPr="002408F7" w14:paraId="243EA829" w14:textId="77777777" w:rsidTr="00100714">
        <w:trPr>
          <w:trHeight w:val="315"/>
        </w:trPr>
        <w:tc>
          <w:tcPr>
            <w:tcW w:w="405" w:type="pct"/>
            <w:shd w:val="clear" w:color="auto" w:fill="auto"/>
            <w:noWrap/>
            <w:vAlign w:val="center"/>
            <w:hideMark/>
          </w:tcPr>
          <w:p w14:paraId="5D28BE37" w14:textId="77777777" w:rsidR="002408F7" w:rsidRPr="002408F7" w:rsidRDefault="002408F7" w:rsidP="002408F7">
            <w:pPr>
              <w:spacing w:line="36" w:lineRule="atLeast"/>
              <w:rPr>
                <w:lang w:val="en-US"/>
              </w:rPr>
            </w:pPr>
            <w:r w:rsidRPr="002408F7">
              <w:rPr>
                <w:lang w:val="en-US"/>
              </w:rPr>
              <w:t>17</w:t>
            </w:r>
          </w:p>
        </w:tc>
        <w:tc>
          <w:tcPr>
            <w:tcW w:w="343" w:type="pct"/>
            <w:shd w:val="clear" w:color="auto" w:fill="auto"/>
            <w:noWrap/>
            <w:vAlign w:val="center"/>
            <w:hideMark/>
          </w:tcPr>
          <w:p w14:paraId="7F161E57" w14:textId="792BA6BE" w:rsidR="002408F7" w:rsidRPr="002408F7" w:rsidRDefault="002408F7" w:rsidP="00100714">
            <w:pPr>
              <w:spacing w:line="36" w:lineRule="atLeast"/>
              <w:jc w:val="center"/>
              <w:rPr>
                <w:lang w:val="en-US"/>
              </w:rPr>
            </w:pPr>
          </w:p>
        </w:tc>
        <w:tc>
          <w:tcPr>
            <w:tcW w:w="343" w:type="pct"/>
            <w:shd w:val="clear" w:color="auto" w:fill="auto"/>
            <w:noWrap/>
            <w:vAlign w:val="center"/>
          </w:tcPr>
          <w:p w14:paraId="0E96F20F" w14:textId="43C3118A" w:rsidR="002408F7" w:rsidRPr="002408F7" w:rsidRDefault="002408F7" w:rsidP="00100714">
            <w:pPr>
              <w:spacing w:line="36" w:lineRule="atLeast"/>
              <w:jc w:val="center"/>
              <w:rPr>
                <w:lang w:val="en-US"/>
              </w:rPr>
            </w:pPr>
          </w:p>
        </w:tc>
        <w:tc>
          <w:tcPr>
            <w:tcW w:w="404" w:type="pct"/>
            <w:shd w:val="clear" w:color="auto" w:fill="auto"/>
            <w:noWrap/>
            <w:vAlign w:val="center"/>
          </w:tcPr>
          <w:p w14:paraId="4FD0E611" w14:textId="2738A949" w:rsidR="002408F7" w:rsidRPr="002408F7" w:rsidRDefault="002408F7" w:rsidP="00100714">
            <w:pPr>
              <w:spacing w:line="36" w:lineRule="atLeast"/>
              <w:jc w:val="center"/>
              <w:rPr>
                <w:lang w:val="en-US"/>
              </w:rPr>
            </w:pPr>
          </w:p>
        </w:tc>
        <w:tc>
          <w:tcPr>
            <w:tcW w:w="425" w:type="pct"/>
            <w:shd w:val="clear" w:color="auto" w:fill="auto"/>
            <w:noWrap/>
            <w:vAlign w:val="center"/>
          </w:tcPr>
          <w:p w14:paraId="1C16F1FF" w14:textId="0EDBF452" w:rsidR="002408F7" w:rsidRPr="002408F7" w:rsidRDefault="002408F7" w:rsidP="00100714">
            <w:pPr>
              <w:spacing w:line="36" w:lineRule="atLeast"/>
              <w:jc w:val="center"/>
              <w:rPr>
                <w:lang w:val="en-US"/>
              </w:rPr>
            </w:pPr>
          </w:p>
        </w:tc>
        <w:tc>
          <w:tcPr>
            <w:tcW w:w="343" w:type="pct"/>
            <w:shd w:val="clear" w:color="auto" w:fill="auto"/>
            <w:noWrap/>
            <w:vAlign w:val="center"/>
          </w:tcPr>
          <w:p w14:paraId="374E729E" w14:textId="1DACF266" w:rsidR="002408F7" w:rsidRPr="002408F7" w:rsidRDefault="002408F7" w:rsidP="00100714">
            <w:pPr>
              <w:spacing w:line="36" w:lineRule="atLeast"/>
              <w:jc w:val="center"/>
              <w:rPr>
                <w:lang w:val="en-US"/>
              </w:rPr>
            </w:pPr>
          </w:p>
        </w:tc>
        <w:tc>
          <w:tcPr>
            <w:tcW w:w="424" w:type="pct"/>
            <w:shd w:val="clear" w:color="auto" w:fill="auto"/>
            <w:noWrap/>
            <w:vAlign w:val="center"/>
          </w:tcPr>
          <w:p w14:paraId="578FECF7" w14:textId="730EE67B" w:rsidR="002408F7" w:rsidRPr="002408F7" w:rsidRDefault="002408F7" w:rsidP="00100714">
            <w:pPr>
              <w:spacing w:line="36" w:lineRule="atLeast"/>
              <w:jc w:val="center"/>
              <w:rPr>
                <w:lang w:val="en-US"/>
              </w:rPr>
            </w:pPr>
          </w:p>
        </w:tc>
        <w:tc>
          <w:tcPr>
            <w:tcW w:w="544" w:type="pct"/>
            <w:shd w:val="clear" w:color="auto" w:fill="auto"/>
            <w:noWrap/>
            <w:vAlign w:val="center"/>
          </w:tcPr>
          <w:p w14:paraId="4782AA34" w14:textId="58D15DF8" w:rsidR="002408F7" w:rsidRPr="002408F7" w:rsidRDefault="002408F7" w:rsidP="00100714">
            <w:pPr>
              <w:spacing w:line="36" w:lineRule="atLeast"/>
              <w:jc w:val="center"/>
              <w:rPr>
                <w:lang w:val="en-US"/>
              </w:rPr>
            </w:pPr>
          </w:p>
        </w:tc>
        <w:tc>
          <w:tcPr>
            <w:tcW w:w="663" w:type="pct"/>
            <w:shd w:val="clear" w:color="auto" w:fill="auto"/>
            <w:noWrap/>
            <w:vAlign w:val="center"/>
          </w:tcPr>
          <w:p w14:paraId="7AC86AFF" w14:textId="54AACF1A" w:rsidR="002408F7" w:rsidRPr="002408F7" w:rsidRDefault="00B32A82" w:rsidP="00100714">
            <w:pPr>
              <w:spacing w:line="36" w:lineRule="atLeast"/>
              <w:jc w:val="center"/>
            </w:pPr>
            <w:r>
              <w:t>-1</w:t>
            </w:r>
          </w:p>
        </w:tc>
        <w:tc>
          <w:tcPr>
            <w:tcW w:w="424" w:type="pct"/>
            <w:shd w:val="clear" w:color="auto" w:fill="auto"/>
            <w:noWrap/>
            <w:vAlign w:val="center"/>
            <w:hideMark/>
          </w:tcPr>
          <w:p w14:paraId="75BDBE3B" w14:textId="1AA8C488" w:rsidR="002408F7" w:rsidRPr="002408F7" w:rsidRDefault="00B32A82" w:rsidP="00100714">
            <w:pPr>
              <w:spacing w:line="36" w:lineRule="atLeast"/>
              <w:jc w:val="center"/>
            </w:pPr>
            <w:r>
              <w:t>1</w:t>
            </w:r>
          </w:p>
        </w:tc>
        <w:tc>
          <w:tcPr>
            <w:tcW w:w="343" w:type="pct"/>
            <w:shd w:val="clear" w:color="auto" w:fill="auto"/>
            <w:noWrap/>
            <w:vAlign w:val="center"/>
            <w:hideMark/>
          </w:tcPr>
          <w:p w14:paraId="0B37D88B" w14:textId="57885E03" w:rsidR="002408F7" w:rsidRPr="002408F7" w:rsidRDefault="002408F7" w:rsidP="00100714">
            <w:pPr>
              <w:spacing w:line="36" w:lineRule="atLeast"/>
              <w:jc w:val="center"/>
              <w:rPr>
                <w:lang w:val="en-US"/>
              </w:rPr>
            </w:pPr>
          </w:p>
        </w:tc>
        <w:tc>
          <w:tcPr>
            <w:tcW w:w="339" w:type="pct"/>
            <w:shd w:val="clear" w:color="auto" w:fill="auto"/>
            <w:noWrap/>
            <w:vAlign w:val="center"/>
          </w:tcPr>
          <w:p w14:paraId="787B10C1" w14:textId="4EEBE698" w:rsidR="002408F7" w:rsidRPr="002408F7" w:rsidRDefault="003B0082" w:rsidP="002408F7">
            <w:pPr>
              <w:spacing w:line="36" w:lineRule="atLeast"/>
            </w:pPr>
            <w:r>
              <w:t>0</w:t>
            </w:r>
          </w:p>
        </w:tc>
      </w:tr>
      <w:tr w:rsidR="002408F7" w:rsidRPr="002408F7" w14:paraId="7B79F213" w14:textId="77777777" w:rsidTr="00100714">
        <w:trPr>
          <w:trHeight w:val="315"/>
        </w:trPr>
        <w:tc>
          <w:tcPr>
            <w:tcW w:w="405" w:type="pct"/>
            <w:shd w:val="clear" w:color="auto" w:fill="auto"/>
            <w:noWrap/>
            <w:vAlign w:val="center"/>
            <w:hideMark/>
          </w:tcPr>
          <w:p w14:paraId="12C6040A" w14:textId="77777777" w:rsidR="002408F7" w:rsidRPr="002408F7" w:rsidRDefault="002408F7" w:rsidP="002408F7">
            <w:pPr>
              <w:spacing w:line="36" w:lineRule="atLeast"/>
              <w:rPr>
                <w:lang w:val="en-US"/>
              </w:rPr>
            </w:pPr>
            <w:r w:rsidRPr="002408F7">
              <w:rPr>
                <w:lang w:val="en-US"/>
              </w:rPr>
              <w:t>18</w:t>
            </w:r>
          </w:p>
        </w:tc>
        <w:tc>
          <w:tcPr>
            <w:tcW w:w="343" w:type="pct"/>
            <w:shd w:val="clear" w:color="auto" w:fill="auto"/>
            <w:noWrap/>
            <w:vAlign w:val="center"/>
          </w:tcPr>
          <w:p w14:paraId="5195B0A0" w14:textId="17AC9EFC" w:rsidR="002408F7" w:rsidRPr="002408F7" w:rsidRDefault="002408F7" w:rsidP="00100714">
            <w:pPr>
              <w:spacing w:line="36" w:lineRule="atLeast"/>
              <w:jc w:val="center"/>
              <w:rPr>
                <w:lang w:val="en-US"/>
              </w:rPr>
            </w:pPr>
          </w:p>
        </w:tc>
        <w:tc>
          <w:tcPr>
            <w:tcW w:w="343" w:type="pct"/>
            <w:shd w:val="clear" w:color="auto" w:fill="auto"/>
            <w:noWrap/>
            <w:vAlign w:val="center"/>
          </w:tcPr>
          <w:p w14:paraId="76A5BE6B" w14:textId="5C319CA2" w:rsidR="002408F7" w:rsidRPr="002408F7" w:rsidRDefault="002408F7" w:rsidP="00100714">
            <w:pPr>
              <w:spacing w:line="36" w:lineRule="atLeast"/>
              <w:jc w:val="center"/>
              <w:rPr>
                <w:lang w:val="en-US"/>
              </w:rPr>
            </w:pPr>
          </w:p>
        </w:tc>
        <w:tc>
          <w:tcPr>
            <w:tcW w:w="404" w:type="pct"/>
            <w:shd w:val="clear" w:color="auto" w:fill="auto"/>
            <w:noWrap/>
            <w:vAlign w:val="center"/>
          </w:tcPr>
          <w:p w14:paraId="4F86F5F9" w14:textId="70E6AAC1" w:rsidR="002408F7" w:rsidRPr="002408F7" w:rsidRDefault="002408F7" w:rsidP="00100714">
            <w:pPr>
              <w:spacing w:line="36" w:lineRule="atLeast"/>
              <w:jc w:val="center"/>
              <w:rPr>
                <w:lang w:val="en-US"/>
              </w:rPr>
            </w:pPr>
          </w:p>
        </w:tc>
        <w:tc>
          <w:tcPr>
            <w:tcW w:w="425" w:type="pct"/>
            <w:shd w:val="clear" w:color="auto" w:fill="auto"/>
            <w:noWrap/>
            <w:vAlign w:val="center"/>
          </w:tcPr>
          <w:p w14:paraId="079728E7" w14:textId="6D625869" w:rsidR="002408F7" w:rsidRPr="002408F7" w:rsidRDefault="002408F7" w:rsidP="00100714">
            <w:pPr>
              <w:spacing w:line="36" w:lineRule="atLeast"/>
              <w:jc w:val="center"/>
              <w:rPr>
                <w:lang w:val="en-US"/>
              </w:rPr>
            </w:pPr>
          </w:p>
        </w:tc>
        <w:tc>
          <w:tcPr>
            <w:tcW w:w="343" w:type="pct"/>
            <w:shd w:val="clear" w:color="auto" w:fill="auto"/>
            <w:noWrap/>
            <w:vAlign w:val="center"/>
          </w:tcPr>
          <w:p w14:paraId="4D08D86B" w14:textId="662D27F2" w:rsidR="002408F7" w:rsidRPr="002408F7" w:rsidRDefault="002408F7" w:rsidP="00100714">
            <w:pPr>
              <w:spacing w:line="36" w:lineRule="atLeast"/>
              <w:jc w:val="center"/>
              <w:rPr>
                <w:lang w:val="en-US"/>
              </w:rPr>
            </w:pPr>
          </w:p>
        </w:tc>
        <w:tc>
          <w:tcPr>
            <w:tcW w:w="424" w:type="pct"/>
            <w:shd w:val="clear" w:color="auto" w:fill="auto"/>
            <w:noWrap/>
            <w:vAlign w:val="center"/>
          </w:tcPr>
          <w:p w14:paraId="67636B0B" w14:textId="5E2C57B2" w:rsidR="002408F7" w:rsidRPr="002408F7" w:rsidRDefault="002408F7" w:rsidP="00100714">
            <w:pPr>
              <w:spacing w:line="36" w:lineRule="atLeast"/>
              <w:jc w:val="center"/>
              <w:rPr>
                <w:lang w:val="en-US"/>
              </w:rPr>
            </w:pPr>
          </w:p>
        </w:tc>
        <w:tc>
          <w:tcPr>
            <w:tcW w:w="544" w:type="pct"/>
            <w:shd w:val="clear" w:color="auto" w:fill="auto"/>
            <w:noWrap/>
            <w:vAlign w:val="center"/>
          </w:tcPr>
          <w:p w14:paraId="6C0E6D98" w14:textId="543707A0" w:rsidR="002408F7" w:rsidRPr="002408F7" w:rsidRDefault="002408F7" w:rsidP="00100714">
            <w:pPr>
              <w:spacing w:line="36" w:lineRule="atLeast"/>
              <w:jc w:val="center"/>
              <w:rPr>
                <w:lang w:val="en-US"/>
              </w:rPr>
            </w:pPr>
          </w:p>
        </w:tc>
        <w:tc>
          <w:tcPr>
            <w:tcW w:w="663" w:type="pct"/>
            <w:shd w:val="clear" w:color="auto" w:fill="auto"/>
            <w:noWrap/>
            <w:vAlign w:val="center"/>
          </w:tcPr>
          <w:p w14:paraId="008F4FF1" w14:textId="2D84A191"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14FA7D70" w14:textId="258B734E" w:rsidR="002408F7" w:rsidRPr="002408F7" w:rsidRDefault="00B32A82" w:rsidP="00100714">
            <w:pPr>
              <w:spacing w:line="36" w:lineRule="atLeast"/>
              <w:jc w:val="center"/>
            </w:pPr>
            <w:r>
              <w:t>-1</w:t>
            </w:r>
          </w:p>
        </w:tc>
        <w:tc>
          <w:tcPr>
            <w:tcW w:w="343" w:type="pct"/>
            <w:shd w:val="clear" w:color="auto" w:fill="auto"/>
            <w:noWrap/>
            <w:vAlign w:val="center"/>
            <w:hideMark/>
          </w:tcPr>
          <w:p w14:paraId="68AADD98" w14:textId="71D3457C" w:rsidR="002408F7" w:rsidRPr="002408F7" w:rsidRDefault="002408F7" w:rsidP="00100714">
            <w:pPr>
              <w:spacing w:line="36" w:lineRule="atLeast"/>
              <w:jc w:val="center"/>
              <w:rPr>
                <w:lang w:val="en-US"/>
              </w:rPr>
            </w:pPr>
          </w:p>
        </w:tc>
        <w:tc>
          <w:tcPr>
            <w:tcW w:w="339" w:type="pct"/>
            <w:shd w:val="clear" w:color="auto" w:fill="auto"/>
            <w:noWrap/>
            <w:vAlign w:val="center"/>
          </w:tcPr>
          <w:p w14:paraId="7E04067D" w14:textId="7ADDC4C4" w:rsidR="002408F7" w:rsidRPr="002408F7" w:rsidRDefault="003B0082" w:rsidP="002408F7">
            <w:pPr>
              <w:spacing w:line="36" w:lineRule="atLeast"/>
            </w:pPr>
            <w:r>
              <w:t>-1</w:t>
            </w:r>
          </w:p>
        </w:tc>
      </w:tr>
      <w:tr w:rsidR="002408F7" w:rsidRPr="002408F7" w14:paraId="719C2146" w14:textId="77777777" w:rsidTr="00100714">
        <w:trPr>
          <w:trHeight w:val="315"/>
        </w:trPr>
        <w:tc>
          <w:tcPr>
            <w:tcW w:w="405" w:type="pct"/>
            <w:shd w:val="clear" w:color="auto" w:fill="auto"/>
            <w:noWrap/>
            <w:vAlign w:val="center"/>
            <w:hideMark/>
          </w:tcPr>
          <w:p w14:paraId="1048CF19" w14:textId="77777777" w:rsidR="002408F7" w:rsidRPr="002408F7" w:rsidRDefault="002408F7" w:rsidP="002408F7">
            <w:pPr>
              <w:spacing w:line="36" w:lineRule="atLeast"/>
              <w:rPr>
                <w:lang w:val="en-US"/>
              </w:rPr>
            </w:pPr>
            <w:r w:rsidRPr="002408F7">
              <w:rPr>
                <w:lang w:val="en-US"/>
              </w:rPr>
              <w:t>19</w:t>
            </w:r>
          </w:p>
        </w:tc>
        <w:tc>
          <w:tcPr>
            <w:tcW w:w="343" w:type="pct"/>
            <w:shd w:val="clear" w:color="auto" w:fill="auto"/>
            <w:noWrap/>
            <w:vAlign w:val="center"/>
          </w:tcPr>
          <w:p w14:paraId="543D9FDD" w14:textId="34E8EF70" w:rsidR="002408F7" w:rsidRPr="002408F7" w:rsidRDefault="00CD243C" w:rsidP="00100714">
            <w:pPr>
              <w:spacing w:line="36" w:lineRule="atLeast"/>
              <w:jc w:val="center"/>
            </w:pPr>
            <w:r>
              <w:t>1</w:t>
            </w:r>
          </w:p>
        </w:tc>
        <w:tc>
          <w:tcPr>
            <w:tcW w:w="343" w:type="pct"/>
            <w:shd w:val="clear" w:color="auto" w:fill="auto"/>
            <w:noWrap/>
            <w:vAlign w:val="center"/>
          </w:tcPr>
          <w:p w14:paraId="5B2ABA73" w14:textId="36317E17" w:rsidR="002408F7" w:rsidRPr="002408F7" w:rsidRDefault="002408F7" w:rsidP="00100714">
            <w:pPr>
              <w:spacing w:line="36" w:lineRule="atLeast"/>
              <w:jc w:val="center"/>
              <w:rPr>
                <w:lang w:val="en-US"/>
              </w:rPr>
            </w:pPr>
          </w:p>
        </w:tc>
        <w:tc>
          <w:tcPr>
            <w:tcW w:w="404" w:type="pct"/>
            <w:shd w:val="clear" w:color="auto" w:fill="auto"/>
            <w:noWrap/>
            <w:vAlign w:val="center"/>
          </w:tcPr>
          <w:p w14:paraId="113FAD77" w14:textId="7E419D03" w:rsidR="002408F7" w:rsidRPr="002408F7" w:rsidRDefault="002408F7" w:rsidP="00100714">
            <w:pPr>
              <w:spacing w:line="36" w:lineRule="atLeast"/>
              <w:jc w:val="center"/>
              <w:rPr>
                <w:lang w:val="en-US"/>
              </w:rPr>
            </w:pPr>
          </w:p>
        </w:tc>
        <w:tc>
          <w:tcPr>
            <w:tcW w:w="425" w:type="pct"/>
            <w:shd w:val="clear" w:color="auto" w:fill="auto"/>
            <w:noWrap/>
            <w:vAlign w:val="center"/>
          </w:tcPr>
          <w:p w14:paraId="52EE5FFB" w14:textId="6453CF39" w:rsidR="002408F7" w:rsidRPr="002408F7" w:rsidRDefault="002408F7" w:rsidP="00100714">
            <w:pPr>
              <w:spacing w:line="36" w:lineRule="atLeast"/>
              <w:jc w:val="center"/>
              <w:rPr>
                <w:lang w:val="en-US"/>
              </w:rPr>
            </w:pPr>
          </w:p>
        </w:tc>
        <w:tc>
          <w:tcPr>
            <w:tcW w:w="343" w:type="pct"/>
            <w:shd w:val="clear" w:color="auto" w:fill="auto"/>
            <w:noWrap/>
            <w:vAlign w:val="center"/>
          </w:tcPr>
          <w:p w14:paraId="1DE51167" w14:textId="53B1BAB0" w:rsidR="002408F7" w:rsidRPr="002408F7" w:rsidRDefault="002408F7" w:rsidP="00100714">
            <w:pPr>
              <w:spacing w:line="36" w:lineRule="atLeast"/>
              <w:jc w:val="center"/>
              <w:rPr>
                <w:lang w:val="en-US"/>
              </w:rPr>
            </w:pPr>
          </w:p>
        </w:tc>
        <w:tc>
          <w:tcPr>
            <w:tcW w:w="424" w:type="pct"/>
            <w:shd w:val="clear" w:color="auto" w:fill="auto"/>
            <w:noWrap/>
            <w:vAlign w:val="center"/>
          </w:tcPr>
          <w:p w14:paraId="77D96180" w14:textId="5004655F" w:rsidR="002408F7" w:rsidRPr="002408F7" w:rsidRDefault="002408F7" w:rsidP="00100714">
            <w:pPr>
              <w:spacing w:line="36" w:lineRule="atLeast"/>
              <w:jc w:val="center"/>
              <w:rPr>
                <w:lang w:val="en-US"/>
              </w:rPr>
            </w:pPr>
          </w:p>
        </w:tc>
        <w:tc>
          <w:tcPr>
            <w:tcW w:w="544" w:type="pct"/>
            <w:shd w:val="clear" w:color="auto" w:fill="auto"/>
            <w:noWrap/>
            <w:vAlign w:val="center"/>
          </w:tcPr>
          <w:p w14:paraId="697E5778" w14:textId="61107925" w:rsidR="002408F7" w:rsidRPr="002408F7" w:rsidRDefault="002408F7" w:rsidP="00100714">
            <w:pPr>
              <w:spacing w:line="36" w:lineRule="atLeast"/>
              <w:jc w:val="center"/>
              <w:rPr>
                <w:lang w:val="en-US"/>
              </w:rPr>
            </w:pPr>
          </w:p>
        </w:tc>
        <w:tc>
          <w:tcPr>
            <w:tcW w:w="663" w:type="pct"/>
            <w:shd w:val="clear" w:color="auto" w:fill="auto"/>
            <w:noWrap/>
            <w:vAlign w:val="center"/>
          </w:tcPr>
          <w:p w14:paraId="2EEE8D0F" w14:textId="7652C9B1"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10A63299" w14:textId="511D9132" w:rsidR="002408F7" w:rsidRPr="002408F7" w:rsidRDefault="00B32A82" w:rsidP="00100714">
            <w:pPr>
              <w:spacing w:line="36" w:lineRule="atLeast"/>
              <w:jc w:val="center"/>
            </w:pPr>
            <w:r>
              <w:t>-1</w:t>
            </w:r>
          </w:p>
        </w:tc>
        <w:tc>
          <w:tcPr>
            <w:tcW w:w="343" w:type="pct"/>
            <w:shd w:val="clear" w:color="auto" w:fill="auto"/>
            <w:noWrap/>
            <w:vAlign w:val="center"/>
            <w:hideMark/>
          </w:tcPr>
          <w:p w14:paraId="52EFC942" w14:textId="7657FB69" w:rsidR="002408F7" w:rsidRPr="002408F7" w:rsidRDefault="002408F7" w:rsidP="00100714">
            <w:pPr>
              <w:spacing w:line="36" w:lineRule="atLeast"/>
              <w:jc w:val="center"/>
              <w:rPr>
                <w:lang w:val="en-US"/>
              </w:rPr>
            </w:pPr>
          </w:p>
        </w:tc>
        <w:tc>
          <w:tcPr>
            <w:tcW w:w="339" w:type="pct"/>
            <w:shd w:val="clear" w:color="auto" w:fill="auto"/>
            <w:noWrap/>
            <w:vAlign w:val="center"/>
          </w:tcPr>
          <w:p w14:paraId="5408D339" w14:textId="067CC230" w:rsidR="002408F7" w:rsidRPr="002408F7" w:rsidRDefault="008F3211" w:rsidP="002408F7">
            <w:pPr>
              <w:spacing w:line="36" w:lineRule="atLeast"/>
            </w:pPr>
            <w:r>
              <w:t>0</w:t>
            </w:r>
          </w:p>
        </w:tc>
      </w:tr>
      <w:tr w:rsidR="002408F7" w:rsidRPr="002408F7" w14:paraId="60E8249D" w14:textId="77777777" w:rsidTr="00100714">
        <w:trPr>
          <w:trHeight w:val="315"/>
        </w:trPr>
        <w:tc>
          <w:tcPr>
            <w:tcW w:w="405" w:type="pct"/>
            <w:shd w:val="clear" w:color="auto" w:fill="auto"/>
            <w:noWrap/>
            <w:vAlign w:val="center"/>
            <w:hideMark/>
          </w:tcPr>
          <w:p w14:paraId="0DB56608" w14:textId="77777777" w:rsidR="002408F7" w:rsidRPr="002408F7" w:rsidRDefault="002408F7" w:rsidP="002408F7">
            <w:pPr>
              <w:spacing w:line="36" w:lineRule="atLeast"/>
              <w:rPr>
                <w:lang w:val="en-US"/>
              </w:rPr>
            </w:pPr>
            <w:r w:rsidRPr="002408F7">
              <w:rPr>
                <w:lang w:val="en-US"/>
              </w:rPr>
              <w:t>20</w:t>
            </w:r>
          </w:p>
        </w:tc>
        <w:tc>
          <w:tcPr>
            <w:tcW w:w="343" w:type="pct"/>
            <w:shd w:val="clear" w:color="auto" w:fill="auto"/>
            <w:noWrap/>
            <w:vAlign w:val="center"/>
            <w:hideMark/>
          </w:tcPr>
          <w:p w14:paraId="0317EE18" w14:textId="2854D997" w:rsidR="002408F7" w:rsidRPr="002408F7" w:rsidRDefault="00CD243C" w:rsidP="00100714">
            <w:pPr>
              <w:spacing w:line="36" w:lineRule="atLeast"/>
              <w:jc w:val="center"/>
            </w:pPr>
            <w:r>
              <w:t>-</w:t>
            </w:r>
            <w:r w:rsidR="00DE1A9F">
              <w:t>1</w:t>
            </w:r>
          </w:p>
        </w:tc>
        <w:tc>
          <w:tcPr>
            <w:tcW w:w="343" w:type="pct"/>
            <w:shd w:val="clear" w:color="auto" w:fill="auto"/>
            <w:noWrap/>
            <w:vAlign w:val="center"/>
          </w:tcPr>
          <w:p w14:paraId="4815B023" w14:textId="41B3CB12" w:rsidR="002408F7" w:rsidRPr="002408F7" w:rsidRDefault="002408F7" w:rsidP="00100714">
            <w:pPr>
              <w:spacing w:line="36" w:lineRule="atLeast"/>
              <w:jc w:val="center"/>
              <w:rPr>
                <w:lang w:val="en-US"/>
              </w:rPr>
            </w:pPr>
          </w:p>
        </w:tc>
        <w:tc>
          <w:tcPr>
            <w:tcW w:w="404" w:type="pct"/>
            <w:shd w:val="clear" w:color="auto" w:fill="auto"/>
            <w:noWrap/>
            <w:vAlign w:val="center"/>
          </w:tcPr>
          <w:p w14:paraId="03130903" w14:textId="433ACC13" w:rsidR="002408F7" w:rsidRPr="002408F7" w:rsidRDefault="002408F7" w:rsidP="00100714">
            <w:pPr>
              <w:spacing w:line="36" w:lineRule="atLeast"/>
              <w:jc w:val="center"/>
              <w:rPr>
                <w:lang w:val="en-US"/>
              </w:rPr>
            </w:pPr>
          </w:p>
        </w:tc>
        <w:tc>
          <w:tcPr>
            <w:tcW w:w="425" w:type="pct"/>
            <w:shd w:val="clear" w:color="auto" w:fill="auto"/>
            <w:noWrap/>
            <w:vAlign w:val="center"/>
          </w:tcPr>
          <w:p w14:paraId="0C4D577D" w14:textId="36A7176F" w:rsidR="002408F7" w:rsidRPr="002408F7" w:rsidRDefault="002408F7" w:rsidP="00100714">
            <w:pPr>
              <w:spacing w:line="36" w:lineRule="atLeast"/>
              <w:jc w:val="center"/>
              <w:rPr>
                <w:lang w:val="en-US"/>
              </w:rPr>
            </w:pPr>
          </w:p>
        </w:tc>
        <w:tc>
          <w:tcPr>
            <w:tcW w:w="343" w:type="pct"/>
            <w:shd w:val="clear" w:color="auto" w:fill="auto"/>
            <w:noWrap/>
            <w:vAlign w:val="center"/>
          </w:tcPr>
          <w:p w14:paraId="0E220E03" w14:textId="20FD7610" w:rsidR="002408F7" w:rsidRPr="002408F7" w:rsidRDefault="002408F7" w:rsidP="00100714">
            <w:pPr>
              <w:spacing w:line="36" w:lineRule="atLeast"/>
              <w:jc w:val="center"/>
              <w:rPr>
                <w:lang w:val="en-US"/>
              </w:rPr>
            </w:pPr>
          </w:p>
        </w:tc>
        <w:tc>
          <w:tcPr>
            <w:tcW w:w="424" w:type="pct"/>
            <w:shd w:val="clear" w:color="auto" w:fill="auto"/>
            <w:noWrap/>
            <w:vAlign w:val="center"/>
          </w:tcPr>
          <w:p w14:paraId="4B804B04" w14:textId="417E2FD3" w:rsidR="002408F7" w:rsidRPr="002408F7" w:rsidRDefault="002408F7" w:rsidP="00100714">
            <w:pPr>
              <w:spacing w:line="36" w:lineRule="atLeast"/>
              <w:jc w:val="center"/>
              <w:rPr>
                <w:lang w:val="en-US"/>
              </w:rPr>
            </w:pPr>
          </w:p>
        </w:tc>
        <w:tc>
          <w:tcPr>
            <w:tcW w:w="544" w:type="pct"/>
            <w:shd w:val="clear" w:color="auto" w:fill="auto"/>
            <w:noWrap/>
            <w:vAlign w:val="center"/>
          </w:tcPr>
          <w:p w14:paraId="13CAC36B" w14:textId="75045001" w:rsidR="002408F7" w:rsidRPr="002408F7" w:rsidRDefault="002408F7" w:rsidP="00100714">
            <w:pPr>
              <w:spacing w:line="36" w:lineRule="atLeast"/>
              <w:jc w:val="center"/>
              <w:rPr>
                <w:lang w:val="en-US"/>
              </w:rPr>
            </w:pPr>
          </w:p>
        </w:tc>
        <w:tc>
          <w:tcPr>
            <w:tcW w:w="663" w:type="pct"/>
            <w:shd w:val="clear" w:color="auto" w:fill="auto"/>
            <w:noWrap/>
            <w:vAlign w:val="center"/>
          </w:tcPr>
          <w:p w14:paraId="64B78B54" w14:textId="23BF17E4"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7068FCD7" w14:textId="5A2C45CD" w:rsidR="002408F7" w:rsidRPr="002408F7" w:rsidRDefault="002408F7" w:rsidP="00100714">
            <w:pPr>
              <w:spacing w:line="36" w:lineRule="atLeast"/>
              <w:jc w:val="center"/>
              <w:rPr>
                <w:lang w:val="en-US"/>
              </w:rPr>
            </w:pPr>
          </w:p>
        </w:tc>
        <w:tc>
          <w:tcPr>
            <w:tcW w:w="343" w:type="pct"/>
            <w:shd w:val="clear" w:color="auto" w:fill="auto"/>
            <w:noWrap/>
            <w:vAlign w:val="center"/>
            <w:hideMark/>
          </w:tcPr>
          <w:p w14:paraId="06B8B075" w14:textId="6F7EC268" w:rsidR="002408F7" w:rsidRPr="002408F7" w:rsidRDefault="002408F7" w:rsidP="00100714">
            <w:pPr>
              <w:spacing w:line="36" w:lineRule="atLeast"/>
              <w:jc w:val="center"/>
              <w:rPr>
                <w:lang w:val="en-US"/>
              </w:rPr>
            </w:pPr>
          </w:p>
        </w:tc>
        <w:tc>
          <w:tcPr>
            <w:tcW w:w="339" w:type="pct"/>
            <w:shd w:val="clear" w:color="auto" w:fill="auto"/>
            <w:noWrap/>
            <w:vAlign w:val="center"/>
          </w:tcPr>
          <w:p w14:paraId="76561ECA" w14:textId="5502F91A" w:rsidR="002408F7" w:rsidRPr="002408F7" w:rsidRDefault="008F3211" w:rsidP="002408F7">
            <w:pPr>
              <w:spacing w:line="36" w:lineRule="atLeast"/>
            </w:pPr>
            <w:r>
              <w:t>-1</w:t>
            </w:r>
          </w:p>
        </w:tc>
      </w:tr>
      <w:tr w:rsidR="002408F7" w:rsidRPr="002408F7" w14:paraId="313BDA22" w14:textId="77777777" w:rsidTr="00100714">
        <w:trPr>
          <w:trHeight w:val="315"/>
        </w:trPr>
        <w:tc>
          <w:tcPr>
            <w:tcW w:w="405" w:type="pct"/>
            <w:shd w:val="clear" w:color="auto" w:fill="auto"/>
            <w:noWrap/>
            <w:vAlign w:val="center"/>
            <w:hideMark/>
          </w:tcPr>
          <w:p w14:paraId="44D19757" w14:textId="77777777" w:rsidR="002408F7" w:rsidRPr="002408F7" w:rsidRDefault="002408F7" w:rsidP="002408F7">
            <w:pPr>
              <w:spacing w:line="36" w:lineRule="atLeast"/>
              <w:rPr>
                <w:lang w:val="en-US"/>
              </w:rPr>
            </w:pPr>
            <w:r w:rsidRPr="002408F7">
              <w:rPr>
                <w:lang w:val="en-US"/>
              </w:rPr>
              <w:t>21</w:t>
            </w:r>
          </w:p>
        </w:tc>
        <w:tc>
          <w:tcPr>
            <w:tcW w:w="343" w:type="pct"/>
            <w:shd w:val="clear" w:color="auto" w:fill="auto"/>
            <w:noWrap/>
            <w:vAlign w:val="center"/>
            <w:hideMark/>
          </w:tcPr>
          <w:p w14:paraId="37A7CB8F" w14:textId="6CF4F010" w:rsidR="002408F7" w:rsidRPr="002408F7" w:rsidRDefault="002408F7" w:rsidP="00100714">
            <w:pPr>
              <w:spacing w:line="36" w:lineRule="atLeast"/>
              <w:jc w:val="center"/>
              <w:rPr>
                <w:lang w:val="en-US"/>
              </w:rPr>
            </w:pPr>
          </w:p>
        </w:tc>
        <w:tc>
          <w:tcPr>
            <w:tcW w:w="343" w:type="pct"/>
            <w:shd w:val="clear" w:color="auto" w:fill="auto"/>
            <w:noWrap/>
            <w:vAlign w:val="center"/>
          </w:tcPr>
          <w:p w14:paraId="3B38F674" w14:textId="297CABC3" w:rsidR="002408F7" w:rsidRPr="002408F7" w:rsidRDefault="002408F7" w:rsidP="00100714">
            <w:pPr>
              <w:spacing w:line="36" w:lineRule="atLeast"/>
              <w:jc w:val="center"/>
              <w:rPr>
                <w:lang w:val="en-US"/>
              </w:rPr>
            </w:pPr>
          </w:p>
        </w:tc>
        <w:tc>
          <w:tcPr>
            <w:tcW w:w="404" w:type="pct"/>
            <w:shd w:val="clear" w:color="auto" w:fill="auto"/>
            <w:noWrap/>
            <w:vAlign w:val="center"/>
          </w:tcPr>
          <w:p w14:paraId="1353A140" w14:textId="7019D13B" w:rsidR="002408F7" w:rsidRPr="002408F7" w:rsidRDefault="002408F7" w:rsidP="00100714">
            <w:pPr>
              <w:spacing w:line="36" w:lineRule="atLeast"/>
              <w:jc w:val="center"/>
              <w:rPr>
                <w:lang w:val="en-US"/>
              </w:rPr>
            </w:pPr>
          </w:p>
        </w:tc>
        <w:tc>
          <w:tcPr>
            <w:tcW w:w="425" w:type="pct"/>
            <w:shd w:val="clear" w:color="auto" w:fill="auto"/>
            <w:noWrap/>
            <w:vAlign w:val="center"/>
          </w:tcPr>
          <w:p w14:paraId="0A5DD750" w14:textId="2437147D" w:rsidR="002408F7" w:rsidRPr="002408F7" w:rsidRDefault="002408F7" w:rsidP="00100714">
            <w:pPr>
              <w:spacing w:line="36" w:lineRule="atLeast"/>
              <w:jc w:val="center"/>
              <w:rPr>
                <w:lang w:val="en-US"/>
              </w:rPr>
            </w:pPr>
          </w:p>
        </w:tc>
        <w:tc>
          <w:tcPr>
            <w:tcW w:w="343" w:type="pct"/>
            <w:shd w:val="clear" w:color="auto" w:fill="auto"/>
            <w:noWrap/>
            <w:vAlign w:val="center"/>
          </w:tcPr>
          <w:p w14:paraId="4D19E158" w14:textId="5E4550BC" w:rsidR="002408F7" w:rsidRPr="002408F7" w:rsidRDefault="002408F7" w:rsidP="00100714">
            <w:pPr>
              <w:spacing w:line="36" w:lineRule="atLeast"/>
              <w:jc w:val="center"/>
              <w:rPr>
                <w:lang w:val="en-US"/>
              </w:rPr>
            </w:pPr>
          </w:p>
        </w:tc>
        <w:tc>
          <w:tcPr>
            <w:tcW w:w="424" w:type="pct"/>
            <w:shd w:val="clear" w:color="auto" w:fill="auto"/>
            <w:noWrap/>
            <w:vAlign w:val="center"/>
          </w:tcPr>
          <w:p w14:paraId="74E6B92B" w14:textId="45335B60" w:rsidR="002408F7" w:rsidRPr="002408F7" w:rsidRDefault="002408F7" w:rsidP="00100714">
            <w:pPr>
              <w:spacing w:line="36" w:lineRule="atLeast"/>
              <w:jc w:val="center"/>
              <w:rPr>
                <w:lang w:val="en-US"/>
              </w:rPr>
            </w:pPr>
          </w:p>
        </w:tc>
        <w:tc>
          <w:tcPr>
            <w:tcW w:w="544" w:type="pct"/>
            <w:shd w:val="clear" w:color="auto" w:fill="auto"/>
            <w:noWrap/>
            <w:vAlign w:val="center"/>
          </w:tcPr>
          <w:p w14:paraId="525A9C68" w14:textId="05EBE16A" w:rsidR="002408F7" w:rsidRPr="002408F7" w:rsidRDefault="002408F7" w:rsidP="00100714">
            <w:pPr>
              <w:spacing w:line="36" w:lineRule="atLeast"/>
              <w:jc w:val="center"/>
              <w:rPr>
                <w:lang w:val="en-US"/>
              </w:rPr>
            </w:pPr>
          </w:p>
        </w:tc>
        <w:tc>
          <w:tcPr>
            <w:tcW w:w="663" w:type="pct"/>
            <w:shd w:val="clear" w:color="auto" w:fill="auto"/>
            <w:noWrap/>
            <w:vAlign w:val="center"/>
          </w:tcPr>
          <w:p w14:paraId="792F304C" w14:textId="29824709"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225CD0BE" w14:textId="0BAA7F64" w:rsidR="002408F7" w:rsidRPr="002408F7" w:rsidRDefault="002408F7" w:rsidP="00100714">
            <w:pPr>
              <w:spacing w:line="36" w:lineRule="atLeast"/>
              <w:jc w:val="center"/>
              <w:rPr>
                <w:lang w:val="en-US"/>
              </w:rPr>
            </w:pPr>
          </w:p>
        </w:tc>
        <w:tc>
          <w:tcPr>
            <w:tcW w:w="343" w:type="pct"/>
            <w:shd w:val="clear" w:color="auto" w:fill="auto"/>
            <w:noWrap/>
            <w:vAlign w:val="center"/>
            <w:hideMark/>
          </w:tcPr>
          <w:p w14:paraId="5DC0C9AF" w14:textId="26E5D042" w:rsidR="002408F7" w:rsidRPr="002408F7" w:rsidRDefault="00100714" w:rsidP="00100714">
            <w:pPr>
              <w:spacing w:line="36" w:lineRule="atLeast"/>
              <w:jc w:val="center"/>
            </w:pPr>
            <w:r>
              <w:t>-1</w:t>
            </w:r>
          </w:p>
        </w:tc>
        <w:tc>
          <w:tcPr>
            <w:tcW w:w="339" w:type="pct"/>
            <w:shd w:val="clear" w:color="auto" w:fill="auto"/>
            <w:noWrap/>
            <w:vAlign w:val="center"/>
          </w:tcPr>
          <w:p w14:paraId="48063569" w14:textId="2854FC4B" w:rsidR="002408F7" w:rsidRPr="002408F7" w:rsidRDefault="008F3211" w:rsidP="002408F7">
            <w:pPr>
              <w:spacing w:line="36" w:lineRule="atLeast"/>
            </w:pPr>
            <w:r>
              <w:t>-1</w:t>
            </w:r>
          </w:p>
        </w:tc>
      </w:tr>
      <w:tr w:rsidR="002408F7" w:rsidRPr="002408F7" w14:paraId="2F6D9DA3" w14:textId="77777777" w:rsidTr="00100714">
        <w:trPr>
          <w:trHeight w:val="315"/>
        </w:trPr>
        <w:tc>
          <w:tcPr>
            <w:tcW w:w="405" w:type="pct"/>
            <w:shd w:val="clear" w:color="auto" w:fill="auto"/>
            <w:noWrap/>
            <w:vAlign w:val="center"/>
            <w:hideMark/>
          </w:tcPr>
          <w:p w14:paraId="602C0DC9" w14:textId="77777777" w:rsidR="002408F7" w:rsidRPr="002408F7" w:rsidRDefault="002408F7" w:rsidP="002408F7">
            <w:pPr>
              <w:spacing w:line="36" w:lineRule="atLeast"/>
              <w:rPr>
                <w:lang w:val="en-US"/>
              </w:rPr>
            </w:pPr>
            <w:r w:rsidRPr="002408F7">
              <w:rPr>
                <w:lang w:val="en-US"/>
              </w:rPr>
              <w:t>22</w:t>
            </w:r>
          </w:p>
        </w:tc>
        <w:tc>
          <w:tcPr>
            <w:tcW w:w="343" w:type="pct"/>
            <w:shd w:val="clear" w:color="auto" w:fill="auto"/>
            <w:noWrap/>
            <w:vAlign w:val="center"/>
            <w:hideMark/>
          </w:tcPr>
          <w:p w14:paraId="1519C425" w14:textId="59733EE7" w:rsidR="002408F7" w:rsidRPr="002408F7" w:rsidRDefault="002408F7" w:rsidP="00100714">
            <w:pPr>
              <w:spacing w:line="36" w:lineRule="atLeast"/>
              <w:jc w:val="center"/>
              <w:rPr>
                <w:lang w:val="en-US"/>
              </w:rPr>
            </w:pPr>
          </w:p>
        </w:tc>
        <w:tc>
          <w:tcPr>
            <w:tcW w:w="343" w:type="pct"/>
            <w:shd w:val="clear" w:color="auto" w:fill="auto"/>
            <w:noWrap/>
            <w:vAlign w:val="center"/>
          </w:tcPr>
          <w:p w14:paraId="1886770A" w14:textId="511B1976" w:rsidR="002408F7" w:rsidRPr="002408F7" w:rsidRDefault="002408F7" w:rsidP="00100714">
            <w:pPr>
              <w:spacing w:line="36" w:lineRule="atLeast"/>
              <w:jc w:val="center"/>
              <w:rPr>
                <w:lang w:val="en-US"/>
              </w:rPr>
            </w:pPr>
          </w:p>
        </w:tc>
        <w:tc>
          <w:tcPr>
            <w:tcW w:w="404" w:type="pct"/>
            <w:shd w:val="clear" w:color="auto" w:fill="auto"/>
            <w:noWrap/>
            <w:vAlign w:val="center"/>
          </w:tcPr>
          <w:p w14:paraId="79918BED" w14:textId="4EF2BBCA" w:rsidR="002408F7" w:rsidRPr="002408F7" w:rsidRDefault="002408F7" w:rsidP="00100714">
            <w:pPr>
              <w:spacing w:line="36" w:lineRule="atLeast"/>
              <w:jc w:val="center"/>
              <w:rPr>
                <w:lang w:val="en-US"/>
              </w:rPr>
            </w:pPr>
          </w:p>
        </w:tc>
        <w:tc>
          <w:tcPr>
            <w:tcW w:w="425" w:type="pct"/>
            <w:shd w:val="clear" w:color="auto" w:fill="auto"/>
            <w:noWrap/>
            <w:vAlign w:val="center"/>
          </w:tcPr>
          <w:p w14:paraId="5FB2065F" w14:textId="1211C657" w:rsidR="002408F7" w:rsidRPr="002408F7" w:rsidRDefault="002408F7" w:rsidP="00100714">
            <w:pPr>
              <w:spacing w:line="36" w:lineRule="atLeast"/>
              <w:jc w:val="center"/>
              <w:rPr>
                <w:lang w:val="en-US"/>
              </w:rPr>
            </w:pPr>
          </w:p>
        </w:tc>
        <w:tc>
          <w:tcPr>
            <w:tcW w:w="343" w:type="pct"/>
            <w:shd w:val="clear" w:color="auto" w:fill="auto"/>
            <w:noWrap/>
            <w:vAlign w:val="center"/>
          </w:tcPr>
          <w:p w14:paraId="4BAB4D57" w14:textId="4AE36E78" w:rsidR="002408F7" w:rsidRPr="002408F7" w:rsidRDefault="002408F7" w:rsidP="00100714">
            <w:pPr>
              <w:spacing w:line="36" w:lineRule="atLeast"/>
              <w:jc w:val="center"/>
              <w:rPr>
                <w:lang w:val="en-US"/>
              </w:rPr>
            </w:pPr>
          </w:p>
        </w:tc>
        <w:tc>
          <w:tcPr>
            <w:tcW w:w="424" w:type="pct"/>
            <w:shd w:val="clear" w:color="auto" w:fill="auto"/>
            <w:noWrap/>
            <w:vAlign w:val="center"/>
          </w:tcPr>
          <w:p w14:paraId="05C2F2DA" w14:textId="7CE3D15A" w:rsidR="002408F7" w:rsidRPr="002408F7" w:rsidRDefault="002408F7" w:rsidP="00100714">
            <w:pPr>
              <w:spacing w:line="36" w:lineRule="atLeast"/>
              <w:jc w:val="center"/>
              <w:rPr>
                <w:lang w:val="en-US"/>
              </w:rPr>
            </w:pPr>
          </w:p>
        </w:tc>
        <w:tc>
          <w:tcPr>
            <w:tcW w:w="544" w:type="pct"/>
            <w:shd w:val="clear" w:color="auto" w:fill="auto"/>
            <w:noWrap/>
            <w:vAlign w:val="center"/>
          </w:tcPr>
          <w:p w14:paraId="22EB4C6B" w14:textId="6745D406" w:rsidR="002408F7" w:rsidRPr="002408F7" w:rsidRDefault="002408F7" w:rsidP="00100714">
            <w:pPr>
              <w:spacing w:line="36" w:lineRule="atLeast"/>
              <w:jc w:val="center"/>
              <w:rPr>
                <w:lang w:val="en-US"/>
              </w:rPr>
            </w:pPr>
          </w:p>
        </w:tc>
        <w:tc>
          <w:tcPr>
            <w:tcW w:w="663" w:type="pct"/>
            <w:shd w:val="clear" w:color="auto" w:fill="auto"/>
            <w:noWrap/>
            <w:vAlign w:val="center"/>
          </w:tcPr>
          <w:p w14:paraId="37DF79B1" w14:textId="2ED61DE6" w:rsidR="002408F7" w:rsidRPr="002408F7" w:rsidRDefault="002408F7" w:rsidP="00100714">
            <w:pPr>
              <w:spacing w:line="36" w:lineRule="atLeast"/>
              <w:jc w:val="center"/>
              <w:rPr>
                <w:lang w:val="en-US"/>
              </w:rPr>
            </w:pPr>
          </w:p>
        </w:tc>
        <w:tc>
          <w:tcPr>
            <w:tcW w:w="424" w:type="pct"/>
            <w:shd w:val="clear" w:color="auto" w:fill="auto"/>
            <w:noWrap/>
            <w:vAlign w:val="center"/>
            <w:hideMark/>
          </w:tcPr>
          <w:p w14:paraId="134C4675" w14:textId="35411656" w:rsidR="002408F7" w:rsidRPr="002408F7" w:rsidRDefault="002408F7" w:rsidP="00100714">
            <w:pPr>
              <w:spacing w:line="36" w:lineRule="atLeast"/>
              <w:jc w:val="center"/>
              <w:rPr>
                <w:lang w:val="en-US"/>
              </w:rPr>
            </w:pPr>
          </w:p>
        </w:tc>
        <w:tc>
          <w:tcPr>
            <w:tcW w:w="343" w:type="pct"/>
            <w:shd w:val="clear" w:color="auto" w:fill="auto"/>
            <w:noWrap/>
            <w:vAlign w:val="center"/>
            <w:hideMark/>
          </w:tcPr>
          <w:p w14:paraId="7037B118" w14:textId="1D02A2BB" w:rsidR="002408F7" w:rsidRPr="002408F7" w:rsidRDefault="00100714" w:rsidP="00100714">
            <w:pPr>
              <w:spacing w:line="36" w:lineRule="atLeast"/>
              <w:jc w:val="center"/>
            </w:pPr>
            <w:r>
              <w:t>-1</w:t>
            </w:r>
          </w:p>
        </w:tc>
        <w:tc>
          <w:tcPr>
            <w:tcW w:w="339" w:type="pct"/>
            <w:shd w:val="clear" w:color="auto" w:fill="auto"/>
            <w:noWrap/>
            <w:vAlign w:val="center"/>
          </w:tcPr>
          <w:p w14:paraId="2391E792" w14:textId="6E548A76" w:rsidR="002408F7" w:rsidRPr="002408F7" w:rsidRDefault="008F3211" w:rsidP="002408F7">
            <w:pPr>
              <w:spacing w:line="36" w:lineRule="atLeast"/>
            </w:pPr>
            <w:r>
              <w:t>-1</w:t>
            </w:r>
          </w:p>
        </w:tc>
      </w:tr>
    </w:tbl>
    <w:p w14:paraId="5573AF77" w14:textId="77777777" w:rsidR="002408F7" w:rsidRPr="002408F7" w:rsidRDefault="002408F7" w:rsidP="002408F7">
      <w:pPr>
        <w:spacing w:line="36" w:lineRule="atLeast"/>
      </w:pPr>
    </w:p>
    <w:p w14:paraId="0E3FF302" w14:textId="77777777" w:rsidR="002408F7" w:rsidRPr="002408F7" w:rsidRDefault="002408F7" w:rsidP="002408F7">
      <w:pPr>
        <w:spacing w:line="36" w:lineRule="atLeast"/>
      </w:pPr>
    </w:p>
    <w:p w14:paraId="00916394" w14:textId="77777777" w:rsidR="005E5027" w:rsidRDefault="005E5027" w:rsidP="00C24D70">
      <w:pPr>
        <w:spacing w:line="36" w:lineRule="atLeast"/>
        <w:ind w:firstLine="709"/>
      </w:pPr>
    </w:p>
    <w:p w14:paraId="347EFDD0" w14:textId="0824A317" w:rsidR="005E5027" w:rsidRDefault="005E5027" w:rsidP="00C24D70">
      <w:pPr>
        <w:spacing w:line="36" w:lineRule="atLeast"/>
        <w:ind w:firstLine="709"/>
        <w:sectPr w:rsidR="005E5027">
          <w:headerReference w:type="default" r:id="rId87"/>
          <w:pgSz w:w="11906" w:h="16838"/>
          <w:pgMar w:top="1134" w:right="850" w:bottom="1134" w:left="1701" w:header="708" w:footer="708" w:gutter="0"/>
          <w:cols w:space="708"/>
          <w:docGrid w:linePitch="360"/>
        </w:sectPr>
      </w:pPr>
    </w:p>
    <w:p w14:paraId="62618CB7" w14:textId="545F0067" w:rsidR="00A720A2" w:rsidRPr="000469A5" w:rsidRDefault="00A720A2" w:rsidP="00A720A2">
      <w:pPr>
        <w:pStyle w:val="a5"/>
        <w:spacing w:line="36" w:lineRule="atLeast"/>
        <w:rPr>
          <w:bCs/>
        </w:rPr>
      </w:pPr>
      <w:bookmarkStart w:id="22" w:name="_Toc106861298"/>
      <w:r w:rsidRPr="000469A5">
        <w:lastRenderedPageBreak/>
        <w:t xml:space="preserve">ПРИЛОЖЕНИЕ </w:t>
      </w:r>
      <w:r>
        <w:t>Б</w:t>
      </w:r>
      <w:bookmarkEnd w:id="22"/>
    </w:p>
    <w:p w14:paraId="43D684CE" w14:textId="77777777" w:rsidR="00A720A2" w:rsidRDefault="00A720A2" w:rsidP="00A720A2">
      <w:pPr>
        <w:spacing w:line="36" w:lineRule="atLeast"/>
        <w:jc w:val="center"/>
        <w:rPr>
          <w:b/>
          <w:bCs/>
        </w:rPr>
      </w:pPr>
    </w:p>
    <w:p w14:paraId="5FE3E840" w14:textId="41C8E3FD" w:rsidR="004468D0" w:rsidRPr="002408F7" w:rsidRDefault="004468D0" w:rsidP="004468D0">
      <w:pPr>
        <w:spacing w:line="36" w:lineRule="atLeast"/>
      </w:pPr>
      <w:r w:rsidRPr="002408F7">
        <w:t xml:space="preserve">Таблица </w:t>
      </w:r>
      <w:r>
        <w:t>Б.1</w:t>
      </w:r>
      <w:r w:rsidRPr="002408F7">
        <w:t xml:space="preserve"> – Матрица видов связи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874"/>
        <w:gridCol w:w="1200"/>
        <w:gridCol w:w="916"/>
        <w:gridCol w:w="1105"/>
        <w:gridCol w:w="914"/>
        <w:gridCol w:w="735"/>
        <w:gridCol w:w="729"/>
        <w:gridCol w:w="1101"/>
        <w:gridCol w:w="914"/>
      </w:tblGrid>
      <w:tr w:rsidR="004468D0" w:rsidRPr="002408F7" w14:paraId="391FCFBB" w14:textId="77777777" w:rsidTr="00AB4BEA">
        <w:trPr>
          <w:trHeight w:val="330"/>
        </w:trPr>
        <w:tc>
          <w:tcPr>
            <w:tcW w:w="459" w:type="pct"/>
            <w:shd w:val="clear" w:color="auto" w:fill="auto"/>
            <w:noWrap/>
            <w:vAlign w:val="center"/>
            <w:hideMark/>
          </w:tcPr>
          <w:p w14:paraId="4551C288" w14:textId="77777777" w:rsidR="004468D0" w:rsidRPr="002408F7" w:rsidRDefault="004468D0" w:rsidP="00AB4BEA">
            <w:pPr>
              <w:spacing w:line="36" w:lineRule="atLeast"/>
            </w:pPr>
            <w:r w:rsidRPr="002408F7">
              <w:rPr>
                <w:lang w:val="en-US"/>
              </w:rPr>
              <w:t> </w:t>
            </w:r>
          </w:p>
        </w:tc>
        <w:tc>
          <w:tcPr>
            <w:tcW w:w="468" w:type="pct"/>
            <w:shd w:val="clear" w:color="auto" w:fill="auto"/>
            <w:noWrap/>
            <w:vAlign w:val="center"/>
            <w:hideMark/>
          </w:tcPr>
          <w:p w14:paraId="6CA0A8BB" w14:textId="77777777" w:rsidR="004468D0" w:rsidRPr="002408F7" w:rsidRDefault="004468D0" w:rsidP="00AB4BEA">
            <w:pPr>
              <w:spacing w:line="36" w:lineRule="atLeast"/>
              <w:rPr>
                <w:lang w:val="en-US"/>
              </w:rPr>
            </w:pPr>
            <w:r w:rsidRPr="002408F7">
              <w:rPr>
                <w:lang w:val="en-US"/>
              </w:rPr>
              <w:t>В</w:t>
            </w:r>
            <w:r w:rsidRPr="002408F7">
              <w:t>-</w:t>
            </w:r>
            <w:r w:rsidRPr="002408F7">
              <w:rPr>
                <w:lang w:val="en-US"/>
              </w:rPr>
              <w:t>х</w:t>
            </w:r>
          </w:p>
        </w:tc>
        <w:tc>
          <w:tcPr>
            <w:tcW w:w="642" w:type="pct"/>
            <w:shd w:val="clear" w:color="auto" w:fill="auto"/>
            <w:noWrap/>
            <w:vAlign w:val="center"/>
            <w:hideMark/>
          </w:tcPr>
          <w:p w14:paraId="6A75F927" w14:textId="77777777" w:rsidR="004468D0" w:rsidRPr="002408F7" w:rsidRDefault="004468D0" w:rsidP="00AB4BEA">
            <w:pPr>
              <w:spacing w:line="36" w:lineRule="atLeast"/>
              <w:rPr>
                <w:lang w:val="en-US"/>
              </w:rPr>
            </w:pPr>
            <w:proofErr w:type="spellStart"/>
            <w:r w:rsidRPr="002408F7">
              <w:rPr>
                <w:lang w:val="en-US"/>
              </w:rPr>
              <w:t>Вода</w:t>
            </w:r>
            <w:proofErr w:type="spellEnd"/>
          </w:p>
        </w:tc>
        <w:tc>
          <w:tcPr>
            <w:tcW w:w="490" w:type="pct"/>
            <w:shd w:val="clear" w:color="auto" w:fill="auto"/>
            <w:noWrap/>
            <w:vAlign w:val="center"/>
            <w:hideMark/>
          </w:tcPr>
          <w:p w14:paraId="4AE44AAC" w14:textId="77777777" w:rsidR="004468D0" w:rsidRPr="002408F7" w:rsidRDefault="004468D0" w:rsidP="00AB4BEA">
            <w:pPr>
              <w:spacing w:line="36" w:lineRule="atLeast"/>
              <w:rPr>
                <w:lang w:val="en-US"/>
              </w:rPr>
            </w:pPr>
            <w:r w:rsidRPr="002408F7">
              <w:rPr>
                <w:lang w:val="en-US"/>
              </w:rPr>
              <w:t>ДГ</w:t>
            </w:r>
          </w:p>
        </w:tc>
        <w:tc>
          <w:tcPr>
            <w:tcW w:w="591" w:type="pct"/>
            <w:shd w:val="clear" w:color="auto" w:fill="auto"/>
            <w:noWrap/>
            <w:vAlign w:val="center"/>
            <w:hideMark/>
          </w:tcPr>
          <w:p w14:paraId="33118BD7" w14:textId="77777777" w:rsidR="004468D0" w:rsidRPr="002408F7" w:rsidRDefault="004468D0" w:rsidP="00AB4BEA">
            <w:pPr>
              <w:spacing w:line="36" w:lineRule="atLeast"/>
              <w:rPr>
                <w:lang w:val="en-US"/>
              </w:rPr>
            </w:pPr>
            <w:r w:rsidRPr="002408F7">
              <w:rPr>
                <w:lang w:val="en-US"/>
              </w:rPr>
              <w:t>Т</w:t>
            </w:r>
            <w:r w:rsidRPr="002408F7">
              <w:t>-</w:t>
            </w:r>
            <w:proofErr w:type="spellStart"/>
            <w:r w:rsidRPr="002408F7">
              <w:rPr>
                <w:lang w:val="en-US"/>
              </w:rPr>
              <w:t>во</w:t>
            </w:r>
            <w:proofErr w:type="spellEnd"/>
          </w:p>
        </w:tc>
        <w:tc>
          <w:tcPr>
            <w:tcW w:w="489" w:type="pct"/>
            <w:shd w:val="clear" w:color="auto" w:fill="auto"/>
            <w:noWrap/>
            <w:vAlign w:val="center"/>
            <w:hideMark/>
          </w:tcPr>
          <w:p w14:paraId="432E8B66" w14:textId="77777777" w:rsidR="004468D0" w:rsidRPr="002408F7" w:rsidRDefault="004468D0" w:rsidP="00AB4BEA">
            <w:pPr>
              <w:spacing w:line="36" w:lineRule="atLeast"/>
              <w:rPr>
                <w:lang w:val="en-US"/>
              </w:rPr>
            </w:pPr>
            <w:proofErr w:type="spellStart"/>
            <w:r w:rsidRPr="002408F7">
              <w:rPr>
                <w:lang w:val="en-US"/>
              </w:rPr>
              <w:t>Пар</w:t>
            </w:r>
            <w:proofErr w:type="spellEnd"/>
          </w:p>
        </w:tc>
        <w:tc>
          <w:tcPr>
            <w:tcW w:w="393" w:type="pct"/>
            <w:shd w:val="clear" w:color="auto" w:fill="auto"/>
            <w:noWrap/>
            <w:vAlign w:val="center"/>
            <w:hideMark/>
          </w:tcPr>
          <w:p w14:paraId="6BA6AF27" w14:textId="77777777" w:rsidR="004468D0" w:rsidRPr="002408F7" w:rsidRDefault="004468D0" w:rsidP="00AB4BEA">
            <w:pPr>
              <w:spacing w:line="36" w:lineRule="atLeast"/>
              <w:rPr>
                <w:lang w:val="en-US"/>
              </w:rPr>
            </w:pPr>
            <w:r w:rsidRPr="002408F7">
              <w:rPr>
                <w:lang w:val="en-US"/>
              </w:rPr>
              <w:t>H</w:t>
            </w:r>
            <w:r w:rsidRPr="002408F7">
              <w:rPr>
                <w:vertAlign w:val="subscript"/>
                <w:lang w:val="en-US"/>
              </w:rPr>
              <w:t>2</w:t>
            </w:r>
          </w:p>
        </w:tc>
        <w:tc>
          <w:tcPr>
            <w:tcW w:w="390" w:type="pct"/>
            <w:shd w:val="clear" w:color="auto" w:fill="auto"/>
            <w:noWrap/>
            <w:vAlign w:val="center"/>
            <w:hideMark/>
          </w:tcPr>
          <w:p w14:paraId="749A68F8" w14:textId="77777777" w:rsidR="004468D0" w:rsidRPr="002408F7" w:rsidRDefault="004468D0" w:rsidP="00AB4BEA">
            <w:pPr>
              <w:spacing w:line="36" w:lineRule="atLeast"/>
              <w:rPr>
                <w:lang w:val="en-US"/>
              </w:rPr>
            </w:pPr>
            <w:r w:rsidRPr="002408F7">
              <w:rPr>
                <w:lang w:val="en-US"/>
              </w:rPr>
              <w:t>O</w:t>
            </w:r>
            <w:r w:rsidRPr="002408F7">
              <w:rPr>
                <w:vertAlign w:val="subscript"/>
                <w:lang w:val="en-US"/>
              </w:rPr>
              <w:t>2</w:t>
            </w:r>
          </w:p>
        </w:tc>
        <w:tc>
          <w:tcPr>
            <w:tcW w:w="589" w:type="pct"/>
            <w:shd w:val="clear" w:color="auto" w:fill="auto"/>
            <w:noWrap/>
            <w:vAlign w:val="center"/>
            <w:hideMark/>
          </w:tcPr>
          <w:p w14:paraId="62B9F165" w14:textId="77777777" w:rsidR="004468D0" w:rsidRPr="002408F7" w:rsidRDefault="004468D0" w:rsidP="00AB4BEA">
            <w:pPr>
              <w:spacing w:line="36" w:lineRule="atLeast"/>
              <w:rPr>
                <w:lang w:val="en-US"/>
              </w:rPr>
            </w:pPr>
            <w:r w:rsidRPr="002408F7">
              <w:rPr>
                <w:lang w:val="en-US"/>
              </w:rPr>
              <w:t>MЭ</w:t>
            </w:r>
          </w:p>
        </w:tc>
        <w:tc>
          <w:tcPr>
            <w:tcW w:w="490" w:type="pct"/>
            <w:shd w:val="clear" w:color="auto" w:fill="auto"/>
            <w:noWrap/>
            <w:vAlign w:val="center"/>
            <w:hideMark/>
          </w:tcPr>
          <w:p w14:paraId="126EA0E9" w14:textId="77777777" w:rsidR="004468D0" w:rsidRPr="002408F7" w:rsidRDefault="004468D0" w:rsidP="00AB4BEA">
            <w:pPr>
              <w:spacing w:line="36" w:lineRule="atLeast"/>
              <w:rPr>
                <w:lang w:val="en-US"/>
              </w:rPr>
            </w:pPr>
            <w:r w:rsidRPr="002408F7">
              <w:rPr>
                <w:lang w:val="en-US"/>
              </w:rPr>
              <w:t> </w:t>
            </w:r>
          </w:p>
        </w:tc>
      </w:tr>
      <w:tr w:rsidR="004468D0" w:rsidRPr="002408F7" w14:paraId="00A17EDB" w14:textId="77777777" w:rsidTr="00AB4BEA">
        <w:trPr>
          <w:trHeight w:val="315"/>
        </w:trPr>
        <w:tc>
          <w:tcPr>
            <w:tcW w:w="459" w:type="pct"/>
            <w:shd w:val="clear" w:color="auto" w:fill="auto"/>
            <w:noWrap/>
            <w:vAlign w:val="center"/>
            <w:hideMark/>
          </w:tcPr>
          <w:p w14:paraId="1470FE8C" w14:textId="77777777" w:rsidR="004468D0" w:rsidRPr="002408F7" w:rsidRDefault="004468D0" w:rsidP="00AB4BEA">
            <w:pPr>
              <w:spacing w:line="36" w:lineRule="atLeast"/>
              <w:rPr>
                <w:lang w:val="en-US"/>
              </w:rPr>
            </w:pPr>
            <w:r w:rsidRPr="002408F7">
              <w:rPr>
                <w:lang w:val="en-US"/>
              </w:rPr>
              <w:t>1</w:t>
            </w:r>
          </w:p>
        </w:tc>
        <w:tc>
          <w:tcPr>
            <w:tcW w:w="468" w:type="pct"/>
            <w:shd w:val="clear" w:color="auto" w:fill="auto"/>
            <w:noWrap/>
            <w:vAlign w:val="center"/>
          </w:tcPr>
          <w:p w14:paraId="4DE1EA85"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6EEEC9DA"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59C2B2B8"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1D4F26DF" w14:textId="77777777" w:rsidR="004468D0" w:rsidRPr="002408F7" w:rsidRDefault="004468D0" w:rsidP="00AB4BEA">
            <w:pPr>
              <w:spacing w:line="36" w:lineRule="atLeast"/>
              <w:jc w:val="center"/>
            </w:pPr>
            <w:r>
              <w:t>1</w:t>
            </w:r>
          </w:p>
        </w:tc>
        <w:tc>
          <w:tcPr>
            <w:tcW w:w="489" w:type="pct"/>
            <w:shd w:val="clear" w:color="auto" w:fill="auto"/>
            <w:noWrap/>
            <w:vAlign w:val="center"/>
          </w:tcPr>
          <w:p w14:paraId="0092ED51"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1FA6E7A9"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611210D1"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0D1BFFC7"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063028FF" w14:textId="77777777" w:rsidR="004468D0" w:rsidRPr="002408F7" w:rsidRDefault="004468D0" w:rsidP="00AB4BEA">
            <w:pPr>
              <w:spacing w:line="36" w:lineRule="atLeast"/>
              <w:jc w:val="center"/>
            </w:pPr>
            <w:r>
              <w:t>1</w:t>
            </w:r>
          </w:p>
        </w:tc>
      </w:tr>
      <w:tr w:rsidR="004468D0" w:rsidRPr="002408F7" w14:paraId="70F5540A" w14:textId="77777777" w:rsidTr="00AB4BEA">
        <w:trPr>
          <w:trHeight w:val="315"/>
        </w:trPr>
        <w:tc>
          <w:tcPr>
            <w:tcW w:w="459" w:type="pct"/>
            <w:shd w:val="clear" w:color="auto" w:fill="auto"/>
            <w:noWrap/>
            <w:vAlign w:val="center"/>
            <w:hideMark/>
          </w:tcPr>
          <w:p w14:paraId="4E8C3E39" w14:textId="77777777" w:rsidR="004468D0" w:rsidRPr="002408F7" w:rsidRDefault="004468D0" w:rsidP="00AB4BEA">
            <w:pPr>
              <w:spacing w:line="36" w:lineRule="atLeast"/>
              <w:rPr>
                <w:lang w:val="en-US"/>
              </w:rPr>
            </w:pPr>
            <w:r w:rsidRPr="002408F7">
              <w:rPr>
                <w:lang w:val="en-US"/>
              </w:rPr>
              <w:t>2</w:t>
            </w:r>
          </w:p>
        </w:tc>
        <w:tc>
          <w:tcPr>
            <w:tcW w:w="468" w:type="pct"/>
            <w:shd w:val="clear" w:color="auto" w:fill="auto"/>
            <w:noWrap/>
            <w:vAlign w:val="center"/>
          </w:tcPr>
          <w:p w14:paraId="753BE00E" w14:textId="77777777" w:rsidR="004468D0" w:rsidRPr="002408F7" w:rsidRDefault="004468D0" w:rsidP="00AB4BEA">
            <w:pPr>
              <w:spacing w:line="36" w:lineRule="atLeast"/>
              <w:jc w:val="center"/>
            </w:pPr>
            <w:r>
              <w:t>1</w:t>
            </w:r>
          </w:p>
        </w:tc>
        <w:tc>
          <w:tcPr>
            <w:tcW w:w="642" w:type="pct"/>
            <w:shd w:val="clear" w:color="auto" w:fill="auto"/>
            <w:noWrap/>
            <w:vAlign w:val="center"/>
          </w:tcPr>
          <w:p w14:paraId="150F6C1B"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0BB2F465"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6B567D16"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7009B03F"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3EBB5972"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34634E4B"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0BF71F4"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2B838E42" w14:textId="77777777" w:rsidR="004468D0" w:rsidRPr="002408F7" w:rsidRDefault="004468D0" w:rsidP="00AB4BEA">
            <w:pPr>
              <w:spacing w:line="36" w:lineRule="atLeast"/>
              <w:jc w:val="center"/>
            </w:pPr>
            <w:r>
              <w:t>1</w:t>
            </w:r>
          </w:p>
        </w:tc>
      </w:tr>
      <w:tr w:rsidR="004468D0" w:rsidRPr="002408F7" w14:paraId="0152BB5C" w14:textId="77777777" w:rsidTr="00AB4BEA">
        <w:trPr>
          <w:trHeight w:val="315"/>
        </w:trPr>
        <w:tc>
          <w:tcPr>
            <w:tcW w:w="459" w:type="pct"/>
            <w:shd w:val="clear" w:color="auto" w:fill="auto"/>
            <w:noWrap/>
            <w:vAlign w:val="center"/>
            <w:hideMark/>
          </w:tcPr>
          <w:p w14:paraId="0EA5EA37" w14:textId="77777777" w:rsidR="004468D0" w:rsidRPr="002408F7" w:rsidRDefault="004468D0" w:rsidP="00AB4BEA">
            <w:pPr>
              <w:spacing w:line="36" w:lineRule="atLeast"/>
              <w:rPr>
                <w:lang w:val="en-US"/>
              </w:rPr>
            </w:pPr>
            <w:r w:rsidRPr="002408F7">
              <w:rPr>
                <w:lang w:val="en-US"/>
              </w:rPr>
              <w:t>3</w:t>
            </w:r>
          </w:p>
        </w:tc>
        <w:tc>
          <w:tcPr>
            <w:tcW w:w="468" w:type="pct"/>
            <w:shd w:val="clear" w:color="auto" w:fill="auto"/>
            <w:noWrap/>
            <w:vAlign w:val="center"/>
          </w:tcPr>
          <w:p w14:paraId="0E16E6B9"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1F9DF72A"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0A1FC354"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7F952269"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17561F7E" w14:textId="77777777" w:rsidR="004468D0" w:rsidRPr="002408F7" w:rsidRDefault="004468D0" w:rsidP="00AB4BEA">
            <w:pPr>
              <w:spacing w:line="36" w:lineRule="atLeast"/>
              <w:jc w:val="center"/>
            </w:pPr>
            <w:r>
              <w:t>1</w:t>
            </w:r>
          </w:p>
        </w:tc>
        <w:tc>
          <w:tcPr>
            <w:tcW w:w="393" w:type="pct"/>
            <w:shd w:val="clear" w:color="auto" w:fill="auto"/>
            <w:noWrap/>
            <w:vAlign w:val="center"/>
          </w:tcPr>
          <w:p w14:paraId="5E02D64D"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2DE42449"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2450D5F8"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4C2D4F94" w14:textId="77777777" w:rsidR="004468D0" w:rsidRPr="002408F7" w:rsidRDefault="004468D0" w:rsidP="00AB4BEA">
            <w:pPr>
              <w:spacing w:line="36" w:lineRule="atLeast"/>
              <w:jc w:val="center"/>
            </w:pPr>
            <w:r>
              <w:t>1</w:t>
            </w:r>
          </w:p>
        </w:tc>
      </w:tr>
      <w:tr w:rsidR="004468D0" w:rsidRPr="002408F7" w14:paraId="74751069" w14:textId="77777777" w:rsidTr="00AB4BEA">
        <w:trPr>
          <w:trHeight w:val="315"/>
        </w:trPr>
        <w:tc>
          <w:tcPr>
            <w:tcW w:w="459" w:type="pct"/>
            <w:shd w:val="clear" w:color="auto" w:fill="auto"/>
            <w:noWrap/>
            <w:vAlign w:val="center"/>
            <w:hideMark/>
          </w:tcPr>
          <w:p w14:paraId="5DEA5CB0" w14:textId="77777777" w:rsidR="004468D0" w:rsidRPr="002408F7" w:rsidRDefault="004468D0" w:rsidP="00AB4BEA">
            <w:pPr>
              <w:spacing w:line="36" w:lineRule="atLeast"/>
              <w:rPr>
                <w:lang w:val="en-US"/>
              </w:rPr>
            </w:pPr>
            <w:r w:rsidRPr="002408F7">
              <w:rPr>
                <w:lang w:val="en-US"/>
              </w:rPr>
              <w:t>4</w:t>
            </w:r>
          </w:p>
        </w:tc>
        <w:tc>
          <w:tcPr>
            <w:tcW w:w="468" w:type="pct"/>
            <w:shd w:val="clear" w:color="auto" w:fill="auto"/>
            <w:noWrap/>
            <w:vAlign w:val="center"/>
          </w:tcPr>
          <w:p w14:paraId="02F2A27C"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3150261F"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AD33A25"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446A87D7"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45EA1A3F"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40FDC63E"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62AB0CD1"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57179507" w14:textId="77777777" w:rsidR="004468D0" w:rsidRPr="002408F7" w:rsidRDefault="004468D0" w:rsidP="00AB4BEA">
            <w:pPr>
              <w:spacing w:line="36" w:lineRule="atLeast"/>
              <w:jc w:val="center"/>
            </w:pPr>
            <w:r>
              <w:t>1</w:t>
            </w:r>
          </w:p>
        </w:tc>
        <w:tc>
          <w:tcPr>
            <w:tcW w:w="490" w:type="pct"/>
            <w:shd w:val="clear" w:color="auto" w:fill="auto"/>
            <w:noWrap/>
            <w:vAlign w:val="center"/>
          </w:tcPr>
          <w:p w14:paraId="3EBD04FC" w14:textId="77777777" w:rsidR="004468D0" w:rsidRPr="002408F7" w:rsidRDefault="004468D0" w:rsidP="00AB4BEA">
            <w:pPr>
              <w:spacing w:line="36" w:lineRule="atLeast"/>
              <w:jc w:val="center"/>
            </w:pPr>
            <w:r>
              <w:t>1</w:t>
            </w:r>
          </w:p>
        </w:tc>
      </w:tr>
      <w:tr w:rsidR="004468D0" w:rsidRPr="002408F7" w14:paraId="42EE5A6E" w14:textId="77777777" w:rsidTr="00AB4BEA">
        <w:trPr>
          <w:trHeight w:val="315"/>
        </w:trPr>
        <w:tc>
          <w:tcPr>
            <w:tcW w:w="459" w:type="pct"/>
            <w:shd w:val="clear" w:color="auto" w:fill="auto"/>
            <w:noWrap/>
            <w:vAlign w:val="center"/>
            <w:hideMark/>
          </w:tcPr>
          <w:p w14:paraId="4A037651" w14:textId="77777777" w:rsidR="004468D0" w:rsidRPr="002408F7" w:rsidRDefault="004468D0" w:rsidP="00AB4BEA">
            <w:pPr>
              <w:spacing w:line="36" w:lineRule="atLeast"/>
              <w:rPr>
                <w:lang w:val="en-US"/>
              </w:rPr>
            </w:pPr>
            <w:r w:rsidRPr="002408F7">
              <w:rPr>
                <w:lang w:val="en-US"/>
              </w:rPr>
              <w:t>5</w:t>
            </w:r>
          </w:p>
        </w:tc>
        <w:tc>
          <w:tcPr>
            <w:tcW w:w="468" w:type="pct"/>
            <w:shd w:val="clear" w:color="auto" w:fill="auto"/>
            <w:noWrap/>
            <w:vAlign w:val="center"/>
          </w:tcPr>
          <w:p w14:paraId="01DEEA1B"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5FC7B7C4"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0BE1CF9F"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70E6C314"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5FD6B892" w14:textId="77777777" w:rsidR="004468D0" w:rsidRPr="002408F7" w:rsidRDefault="004468D0" w:rsidP="00AB4BEA">
            <w:pPr>
              <w:spacing w:line="36" w:lineRule="atLeast"/>
              <w:jc w:val="center"/>
            </w:pPr>
            <w:r>
              <w:t>1</w:t>
            </w:r>
          </w:p>
        </w:tc>
        <w:tc>
          <w:tcPr>
            <w:tcW w:w="393" w:type="pct"/>
            <w:shd w:val="clear" w:color="auto" w:fill="auto"/>
            <w:noWrap/>
            <w:vAlign w:val="center"/>
          </w:tcPr>
          <w:p w14:paraId="4B739EDE"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2DA27EB8"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4DE42B0A"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45540270" w14:textId="77777777" w:rsidR="004468D0" w:rsidRPr="002408F7" w:rsidRDefault="004468D0" w:rsidP="00AB4BEA">
            <w:pPr>
              <w:spacing w:line="36" w:lineRule="atLeast"/>
              <w:jc w:val="center"/>
            </w:pPr>
            <w:r>
              <w:t>1</w:t>
            </w:r>
          </w:p>
        </w:tc>
      </w:tr>
      <w:tr w:rsidR="004468D0" w:rsidRPr="002408F7" w14:paraId="7F7268DD" w14:textId="77777777" w:rsidTr="00AB4BEA">
        <w:trPr>
          <w:trHeight w:val="315"/>
        </w:trPr>
        <w:tc>
          <w:tcPr>
            <w:tcW w:w="459" w:type="pct"/>
            <w:shd w:val="clear" w:color="auto" w:fill="auto"/>
            <w:noWrap/>
            <w:vAlign w:val="center"/>
            <w:hideMark/>
          </w:tcPr>
          <w:p w14:paraId="4D0FFC56" w14:textId="77777777" w:rsidR="004468D0" w:rsidRPr="002408F7" w:rsidRDefault="004468D0" w:rsidP="00AB4BEA">
            <w:pPr>
              <w:spacing w:line="36" w:lineRule="atLeast"/>
              <w:rPr>
                <w:lang w:val="en-US"/>
              </w:rPr>
            </w:pPr>
            <w:r w:rsidRPr="002408F7">
              <w:rPr>
                <w:lang w:val="en-US"/>
              </w:rPr>
              <w:t>6</w:t>
            </w:r>
          </w:p>
        </w:tc>
        <w:tc>
          <w:tcPr>
            <w:tcW w:w="468" w:type="pct"/>
            <w:shd w:val="clear" w:color="auto" w:fill="auto"/>
            <w:noWrap/>
            <w:vAlign w:val="center"/>
          </w:tcPr>
          <w:p w14:paraId="795048EE"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180ABC90"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EF09B94"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1F8D709B"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1025BD42" w14:textId="77777777" w:rsidR="004468D0" w:rsidRPr="002408F7" w:rsidRDefault="004468D0" w:rsidP="00AB4BEA">
            <w:pPr>
              <w:spacing w:line="36" w:lineRule="atLeast"/>
              <w:jc w:val="center"/>
            </w:pPr>
            <w:r>
              <w:t>1</w:t>
            </w:r>
          </w:p>
        </w:tc>
        <w:tc>
          <w:tcPr>
            <w:tcW w:w="393" w:type="pct"/>
            <w:shd w:val="clear" w:color="auto" w:fill="auto"/>
            <w:noWrap/>
            <w:vAlign w:val="center"/>
          </w:tcPr>
          <w:p w14:paraId="12DA4361"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5A578EC4"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C0CEDAF"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470755C6" w14:textId="77777777" w:rsidR="004468D0" w:rsidRPr="002408F7" w:rsidRDefault="004468D0" w:rsidP="00AB4BEA">
            <w:pPr>
              <w:spacing w:line="36" w:lineRule="atLeast"/>
              <w:jc w:val="center"/>
            </w:pPr>
            <w:r>
              <w:t>1</w:t>
            </w:r>
          </w:p>
        </w:tc>
      </w:tr>
      <w:tr w:rsidR="004468D0" w:rsidRPr="002408F7" w14:paraId="48C91418" w14:textId="77777777" w:rsidTr="00AB4BEA">
        <w:trPr>
          <w:trHeight w:val="315"/>
        </w:trPr>
        <w:tc>
          <w:tcPr>
            <w:tcW w:w="459" w:type="pct"/>
            <w:shd w:val="clear" w:color="auto" w:fill="auto"/>
            <w:noWrap/>
            <w:vAlign w:val="center"/>
            <w:hideMark/>
          </w:tcPr>
          <w:p w14:paraId="632DE19E" w14:textId="77777777" w:rsidR="004468D0" w:rsidRPr="002408F7" w:rsidRDefault="004468D0" w:rsidP="00AB4BEA">
            <w:pPr>
              <w:spacing w:line="36" w:lineRule="atLeast"/>
              <w:rPr>
                <w:lang w:val="en-US"/>
              </w:rPr>
            </w:pPr>
            <w:r w:rsidRPr="002408F7">
              <w:rPr>
                <w:lang w:val="en-US"/>
              </w:rPr>
              <w:t>7</w:t>
            </w:r>
          </w:p>
        </w:tc>
        <w:tc>
          <w:tcPr>
            <w:tcW w:w="468" w:type="pct"/>
            <w:shd w:val="clear" w:color="auto" w:fill="auto"/>
            <w:noWrap/>
            <w:vAlign w:val="center"/>
          </w:tcPr>
          <w:p w14:paraId="723543A3"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0070AADF"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7D57DACA"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2E7176EA"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51EBB3DE" w14:textId="77777777" w:rsidR="004468D0" w:rsidRPr="002408F7" w:rsidRDefault="004468D0" w:rsidP="00AB4BEA">
            <w:pPr>
              <w:spacing w:line="36" w:lineRule="atLeast"/>
              <w:jc w:val="center"/>
            </w:pPr>
            <w:r>
              <w:t>1</w:t>
            </w:r>
          </w:p>
        </w:tc>
        <w:tc>
          <w:tcPr>
            <w:tcW w:w="393" w:type="pct"/>
            <w:shd w:val="clear" w:color="auto" w:fill="auto"/>
            <w:noWrap/>
            <w:vAlign w:val="center"/>
          </w:tcPr>
          <w:p w14:paraId="5A6022B7"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3520A2DE"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4014F710"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7F570789" w14:textId="77777777" w:rsidR="004468D0" w:rsidRPr="002408F7" w:rsidRDefault="004468D0" w:rsidP="00AB4BEA">
            <w:pPr>
              <w:spacing w:line="36" w:lineRule="atLeast"/>
              <w:jc w:val="center"/>
            </w:pPr>
            <w:r>
              <w:t>1</w:t>
            </w:r>
          </w:p>
        </w:tc>
      </w:tr>
      <w:tr w:rsidR="004468D0" w:rsidRPr="002408F7" w14:paraId="0647B21D" w14:textId="77777777" w:rsidTr="00AB4BEA">
        <w:trPr>
          <w:trHeight w:val="315"/>
        </w:trPr>
        <w:tc>
          <w:tcPr>
            <w:tcW w:w="459" w:type="pct"/>
            <w:shd w:val="clear" w:color="auto" w:fill="auto"/>
            <w:noWrap/>
            <w:vAlign w:val="center"/>
            <w:hideMark/>
          </w:tcPr>
          <w:p w14:paraId="6514CA56" w14:textId="77777777" w:rsidR="004468D0" w:rsidRPr="002408F7" w:rsidRDefault="004468D0" w:rsidP="00AB4BEA">
            <w:pPr>
              <w:spacing w:line="36" w:lineRule="atLeast"/>
              <w:rPr>
                <w:lang w:val="en-US"/>
              </w:rPr>
            </w:pPr>
            <w:r w:rsidRPr="002408F7">
              <w:rPr>
                <w:lang w:val="en-US"/>
              </w:rPr>
              <w:t>8</w:t>
            </w:r>
          </w:p>
        </w:tc>
        <w:tc>
          <w:tcPr>
            <w:tcW w:w="468" w:type="pct"/>
            <w:shd w:val="clear" w:color="auto" w:fill="auto"/>
            <w:noWrap/>
            <w:vAlign w:val="center"/>
          </w:tcPr>
          <w:p w14:paraId="69A33B7A"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362DA94A"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10C439ED"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52EEFBDC"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3540FAB1" w14:textId="77777777" w:rsidR="004468D0" w:rsidRPr="002408F7" w:rsidRDefault="004468D0" w:rsidP="00AB4BEA">
            <w:pPr>
              <w:spacing w:line="36" w:lineRule="atLeast"/>
              <w:jc w:val="center"/>
            </w:pPr>
            <w:r>
              <w:t>1</w:t>
            </w:r>
          </w:p>
        </w:tc>
        <w:tc>
          <w:tcPr>
            <w:tcW w:w="393" w:type="pct"/>
            <w:shd w:val="clear" w:color="auto" w:fill="auto"/>
            <w:noWrap/>
            <w:vAlign w:val="center"/>
          </w:tcPr>
          <w:p w14:paraId="18DE34FD"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1FA39BD6"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29E36FC"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AB03E02" w14:textId="77777777" w:rsidR="004468D0" w:rsidRPr="002408F7" w:rsidRDefault="004468D0" w:rsidP="00AB4BEA">
            <w:pPr>
              <w:spacing w:line="36" w:lineRule="atLeast"/>
              <w:jc w:val="center"/>
            </w:pPr>
            <w:r>
              <w:t>1</w:t>
            </w:r>
          </w:p>
        </w:tc>
      </w:tr>
      <w:tr w:rsidR="004468D0" w:rsidRPr="002408F7" w14:paraId="1D357BD9" w14:textId="77777777" w:rsidTr="00AB4BEA">
        <w:trPr>
          <w:trHeight w:val="315"/>
        </w:trPr>
        <w:tc>
          <w:tcPr>
            <w:tcW w:w="459" w:type="pct"/>
            <w:shd w:val="clear" w:color="auto" w:fill="auto"/>
            <w:noWrap/>
            <w:vAlign w:val="center"/>
            <w:hideMark/>
          </w:tcPr>
          <w:p w14:paraId="0788BEC8" w14:textId="77777777" w:rsidR="004468D0" w:rsidRPr="002408F7" w:rsidRDefault="004468D0" w:rsidP="00AB4BEA">
            <w:pPr>
              <w:spacing w:line="36" w:lineRule="atLeast"/>
              <w:rPr>
                <w:lang w:val="en-US"/>
              </w:rPr>
            </w:pPr>
            <w:r w:rsidRPr="002408F7">
              <w:rPr>
                <w:lang w:val="en-US"/>
              </w:rPr>
              <w:t>9</w:t>
            </w:r>
          </w:p>
        </w:tc>
        <w:tc>
          <w:tcPr>
            <w:tcW w:w="468" w:type="pct"/>
            <w:shd w:val="clear" w:color="auto" w:fill="auto"/>
            <w:noWrap/>
            <w:vAlign w:val="center"/>
          </w:tcPr>
          <w:p w14:paraId="240BB3A2"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6FF7116F" w14:textId="77777777" w:rsidR="004468D0" w:rsidRPr="002408F7" w:rsidRDefault="004468D0" w:rsidP="00AB4BEA">
            <w:pPr>
              <w:spacing w:line="36" w:lineRule="atLeast"/>
              <w:jc w:val="center"/>
            </w:pPr>
          </w:p>
        </w:tc>
        <w:tc>
          <w:tcPr>
            <w:tcW w:w="490" w:type="pct"/>
            <w:shd w:val="clear" w:color="auto" w:fill="auto"/>
            <w:noWrap/>
            <w:vAlign w:val="center"/>
          </w:tcPr>
          <w:p w14:paraId="7464C961"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598E8A65"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4C601DC8" w14:textId="77777777" w:rsidR="004468D0" w:rsidRPr="002408F7" w:rsidRDefault="004468D0" w:rsidP="00AB4BEA">
            <w:pPr>
              <w:spacing w:line="36" w:lineRule="atLeast"/>
              <w:jc w:val="center"/>
            </w:pPr>
            <w:r>
              <w:t>1</w:t>
            </w:r>
          </w:p>
        </w:tc>
        <w:tc>
          <w:tcPr>
            <w:tcW w:w="393" w:type="pct"/>
            <w:shd w:val="clear" w:color="auto" w:fill="auto"/>
            <w:noWrap/>
            <w:vAlign w:val="center"/>
          </w:tcPr>
          <w:p w14:paraId="1E635A60"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648ECABF"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5504F23A"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39CD8A0A" w14:textId="77777777" w:rsidR="004468D0" w:rsidRPr="002408F7" w:rsidRDefault="004468D0" w:rsidP="00AB4BEA">
            <w:pPr>
              <w:spacing w:line="36" w:lineRule="atLeast"/>
              <w:jc w:val="center"/>
            </w:pPr>
            <w:r>
              <w:t>1</w:t>
            </w:r>
          </w:p>
        </w:tc>
      </w:tr>
      <w:tr w:rsidR="004468D0" w:rsidRPr="002408F7" w14:paraId="3C6A3DA1" w14:textId="77777777" w:rsidTr="00AB4BEA">
        <w:trPr>
          <w:trHeight w:val="315"/>
        </w:trPr>
        <w:tc>
          <w:tcPr>
            <w:tcW w:w="459" w:type="pct"/>
            <w:shd w:val="clear" w:color="auto" w:fill="auto"/>
            <w:noWrap/>
            <w:vAlign w:val="center"/>
            <w:hideMark/>
          </w:tcPr>
          <w:p w14:paraId="27DD01FC" w14:textId="77777777" w:rsidR="004468D0" w:rsidRPr="002408F7" w:rsidRDefault="004468D0" w:rsidP="00AB4BEA">
            <w:pPr>
              <w:spacing w:line="36" w:lineRule="atLeast"/>
              <w:rPr>
                <w:lang w:val="en-US"/>
              </w:rPr>
            </w:pPr>
            <w:r w:rsidRPr="002408F7">
              <w:rPr>
                <w:lang w:val="en-US"/>
              </w:rPr>
              <w:t>10</w:t>
            </w:r>
          </w:p>
        </w:tc>
        <w:tc>
          <w:tcPr>
            <w:tcW w:w="468" w:type="pct"/>
            <w:shd w:val="clear" w:color="auto" w:fill="auto"/>
            <w:noWrap/>
            <w:vAlign w:val="center"/>
          </w:tcPr>
          <w:p w14:paraId="64A1E554"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31E7BDFA" w14:textId="77777777" w:rsidR="004468D0" w:rsidRPr="002408F7" w:rsidRDefault="004468D0" w:rsidP="00AB4BEA">
            <w:pPr>
              <w:spacing w:line="36" w:lineRule="atLeast"/>
              <w:jc w:val="center"/>
            </w:pPr>
            <w:r>
              <w:t>1</w:t>
            </w:r>
          </w:p>
        </w:tc>
        <w:tc>
          <w:tcPr>
            <w:tcW w:w="490" w:type="pct"/>
            <w:shd w:val="clear" w:color="auto" w:fill="auto"/>
            <w:noWrap/>
            <w:vAlign w:val="center"/>
          </w:tcPr>
          <w:p w14:paraId="22700055"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3DC96E8F"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73A327D5"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553C05F2"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7ABD0095"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3FCC5502"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1CE5F164" w14:textId="77777777" w:rsidR="004468D0" w:rsidRPr="002408F7" w:rsidRDefault="004468D0" w:rsidP="00AB4BEA">
            <w:pPr>
              <w:spacing w:line="36" w:lineRule="atLeast"/>
              <w:jc w:val="center"/>
            </w:pPr>
            <w:r>
              <w:t>1</w:t>
            </w:r>
          </w:p>
        </w:tc>
      </w:tr>
      <w:tr w:rsidR="004468D0" w:rsidRPr="002408F7" w14:paraId="4BC31633" w14:textId="77777777" w:rsidTr="00AB4BEA">
        <w:trPr>
          <w:trHeight w:val="315"/>
        </w:trPr>
        <w:tc>
          <w:tcPr>
            <w:tcW w:w="459" w:type="pct"/>
            <w:shd w:val="clear" w:color="auto" w:fill="auto"/>
            <w:noWrap/>
            <w:vAlign w:val="center"/>
            <w:hideMark/>
          </w:tcPr>
          <w:p w14:paraId="52CB1B16" w14:textId="77777777" w:rsidR="004468D0" w:rsidRPr="002408F7" w:rsidRDefault="004468D0" w:rsidP="00AB4BEA">
            <w:pPr>
              <w:spacing w:line="36" w:lineRule="atLeast"/>
              <w:rPr>
                <w:lang w:val="en-US"/>
              </w:rPr>
            </w:pPr>
            <w:r w:rsidRPr="002408F7">
              <w:rPr>
                <w:lang w:val="en-US"/>
              </w:rPr>
              <w:t>11</w:t>
            </w:r>
          </w:p>
        </w:tc>
        <w:tc>
          <w:tcPr>
            <w:tcW w:w="468" w:type="pct"/>
            <w:shd w:val="clear" w:color="auto" w:fill="auto"/>
            <w:noWrap/>
            <w:vAlign w:val="center"/>
          </w:tcPr>
          <w:p w14:paraId="54DAED6A"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6DD2CDDA" w14:textId="77777777" w:rsidR="004468D0" w:rsidRPr="002408F7" w:rsidRDefault="004468D0" w:rsidP="00AB4BEA">
            <w:pPr>
              <w:spacing w:line="36" w:lineRule="atLeast"/>
              <w:jc w:val="center"/>
            </w:pPr>
            <w:r>
              <w:t>1</w:t>
            </w:r>
          </w:p>
        </w:tc>
        <w:tc>
          <w:tcPr>
            <w:tcW w:w="490" w:type="pct"/>
            <w:shd w:val="clear" w:color="auto" w:fill="auto"/>
            <w:noWrap/>
            <w:vAlign w:val="center"/>
          </w:tcPr>
          <w:p w14:paraId="4B3015F0"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EC667D7"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6C8A59CD"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12A3FE3E"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385D523D"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F28AD19"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0685881B" w14:textId="77777777" w:rsidR="004468D0" w:rsidRPr="002408F7" w:rsidRDefault="004468D0" w:rsidP="00AB4BEA">
            <w:pPr>
              <w:spacing w:line="36" w:lineRule="atLeast"/>
              <w:jc w:val="center"/>
            </w:pPr>
            <w:r>
              <w:t>1</w:t>
            </w:r>
          </w:p>
        </w:tc>
      </w:tr>
      <w:tr w:rsidR="004468D0" w:rsidRPr="002408F7" w14:paraId="7E5E7560" w14:textId="77777777" w:rsidTr="00AB4BEA">
        <w:trPr>
          <w:trHeight w:val="315"/>
        </w:trPr>
        <w:tc>
          <w:tcPr>
            <w:tcW w:w="459" w:type="pct"/>
            <w:shd w:val="clear" w:color="auto" w:fill="auto"/>
            <w:noWrap/>
            <w:vAlign w:val="center"/>
            <w:hideMark/>
          </w:tcPr>
          <w:p w14:paraId="16378AAE" w14:textId="77777777" w:rsidR="004468D0" w:rsidRPr="002408F7" w:rsidRDefault="004468D0" w:rsidP="00AB4BEA">
            <w:pPr>
              <w:spacing w:line="36" w:lineRule="atLeast"/>
              <w:rPr>
                <w:lang w:val="en-US"/>
              </w:rPr>
            </w:pPr>
            <w:r w:rsidRPr="002408F7">
              <w:rPr>
                <w:lang w:val="en-US"/>
              </w:rPr>
              <w:t>12</w:t>
            </w:r>
          </w:p>
        </w:tc>
        <w:tc>
          <w:tcPr>
            <w:tcW w:w="468" w:type="pct"/>
            <w:shd w:val="clear" w:color="auto" w:fill="auto"/>
            <w:noWrap/>
            <w:vAlign w:val="center"/>
          </w:tcPr>
          <w:p w14:paraId="6BCFFB1E"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24E199CC" w14:textId="77777777" w:rsidR="004468D0" w:rsidRPr="002408F7" w:rsidRDefault="004468D0" w:rsidP="00AB4BEA">
            <w:pPr>
              <w:spacing w:line="36" w:lineRule="atLeast"/>
              <w:jc w:val="center"/>
            </w:pPr>
            <w:r>
              <w:t>1</w:t>
            </w:r>
          </w:p>
        </w:tc>
        <w:tc>
          <w:tcPr>
            <w:tcW w:w="490" w:type="pct"/>
            <w:shd w:val="clear" w:color="auto" w:fill="auto"/>
            <w:noWrap/>
            <w:vAlign w:val="center"/>
          </w:tcPr>
          <w:p w14:paraId="7DD5F029"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136B58EC"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183F0B50"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45A1AAAB"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661D3B35"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0A755F56"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53D71C1D" w14:textId="77777777" w:rsidR="004468D0" w:rsidRPr="002408F7" w:rsidRDefault="004468D0" w:rsidP="00AB4BEA">
            <w:pPr>
              <w:spacing w:line="36" w:lineRule="atLeast"/>
              <w:jc w:val="center"/>
            </w:pPr>
            <w:r>
              <w:t>1</w:t>
            </w:r>
          </w:p>
        </w:tc>
      </w:tr>
      <w:tr w:rsidR="004468D0" w:rsidRPr="002408F7" w14:paraId="330ED65A" w14:textId="77777777" w:rsidTr="00AB4BEA">
        <w:trPr>
          <w:trHeight w:val="315"/>
        </w:trPr>
        <w:tc>
          <w:tcPr>
            <w:tcW w:w="459" w:type="pct"/>
            <w:shd w:val="clear" w:color="auto" w:fill="auto"/>
            <w:noWrap/>
            <w:vAlign w:val="center"/>
            <w:hideMark/>
          </w:tcPr>
          <w:p w14:paraId="08C9D2D9" w14:textId="77777777" w:rsidR="004468D0" w:rsidRPr="002408F7" w:rsidRDefault="004468D0" w:rsidP="00AB4BEA">
            <w:pPr>
              <w:spacing w:line="36" w:lineRule="atLeast"/>
              <w:rPr>
                <w:lang w:val="en-US"/>
              </w:rPr>
            </w:pPr>
            <w:r w:rsidRPr="002408F7">
              <w:rPr>
                <w:lang w:val="en-US"/>
              </w:rPr>
              <w:t>13</w:t>
            </w:r>
          </w:p>
        </w:tc>
        <w:tc>
          <w:tcPr>
            <w:tcW w:w="468" w:type="pct"/>
            <w:shd w:val="clear" w:color="auto" w:fill="auto"/>
            <w:noWrap/>
            <w:vAlign w:val="center"/>
          </w:tcPr>
          <w:p w14:paraId="41AA82C2"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45672198" w14:textId="77777777" w:rsidR="004468D0" w:rsidRPr="002408F7" w:rsidRDefault="004468D0" w:rsidP="00AB4BEA">
            <w:pPr>
              <w:spacing w:line="36" w:lineRule="atLeast"/>
              <w:jc w:val="center"/>
            </w:pPr>
            <w:r>
              <w:t>1</w:t>
            </w:r>
          </w:p>
        </w:tc>
        <w:tc>
          <w:tcPr>
            <w:tcW w:w="490" w:type="pct"/>
            <w:shd w:val="clear" w:color="auto" w:fill="auto"/>
            <w:noWrap/>
            <w:vAlign w:val="center"/>
          </w:tcPr>
          <w:p w14:paraId="2080AB3F"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336605D"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581B8668"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33002D95"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28E189E4"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F73C4B8"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474EBF54" w14:textId="77777777" w:rsidR="004468D0" w:rsidRPr="002408F7" w:rsidRDefault="004468D0" w:rsidP="00AB4BEA">
            <w:pPr>
              <w:spacing w:line="36" w:lineRule="atLeast"/>
              <w:jc w:val="center"/>
            </w:pPr>
            <w:r>
              <w:t>1</w:t>
            </w:r>
          </w:p>
        </w:tc>
      </w:tr>
      <w:tr w:rsidR="004468D0" w:rsidRPr="002408F7" w14:paraId="57CAAB01" w14:textId="77777777" w:rsidTr="00AB4BEA">
        <w:trPr>
          <w:trHeight w:val="315"/>
        </w:trPr>
        <w:tc>
          <w:tcPr>
            <w:tcW w:w="459" w:type="pct"/>
            <w:shd w:val="clear" w:color="auto" w:fill="auto"/>
            <w:noWrap/>
            <w:vAlign w:val="center"/>
            <w:hideMark/>
          </w:tcPr>
          <w:p w14:paraId="5B42168E" w14:textId="77777777" w:rsidR="004468D0" w:rsidRPr="002408F7" w:rsidRDefault="004468D0" w:rsidP="00AB4BEA">
            <w:pPr>
              <w:spacing w:line="36" w:lineRule="atLeast"/>
              <w:rPr>
                <w:lang w:val="en-US"/>
              </w:rPr>
            </w:pPr>
            <w:r w:rsidRPr="002408F7">
              <w:rPr>
                <w:lang w:val="en-US"/>
              </w:rPr>
              <w:t>14</w:t>
            </w:r>
          </w:p>
        </w:tc>
        <w:tc>
          <w:tcPr>
            <w:tcW w:w="468" w:type="pct"/>
            <w:shd w:val="clear" w:color="auto" w:fill="auto"/>
            <w:noWrap/>
            <w:vAlign w:val="center"/>
          </w:tcPr>
          <w:p w14:paraId="116839F4"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6683FC7C"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707A1FBF"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1820E883"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4184A276" w14:textId="77777777" w:rsidR="004468D0" w:rsidRPr="002408F7" w:rsidRDefault="004468D0" w:rsidP="00AB4BEA">
            <w:pPr>
              <w:spacing w:line="36" w:lineRule="atLeast"/>
              <w:jc w:val="center"/>
            </w:pPr>
            <w:r>
              <w:t>1</w:t>
            </w:r>
          </w:p>
        </w:tc>
        <w:tc>
          <w:tcPr>
            <w:tcW w:w="393" w:type="pct"/>
            <w:shd w:val="clear" w:color="auto" w:fill="auto"/>
            <w:noWrap/>
            <w:vAlign w:val="center"/>
          </w:tcPr>
          <w:p w14:paraId="18595D8A"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3766345A"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66F32388"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18A6F326" w14:textId="77777777" w:rsidR="004468D0" w:rsidRPr="002408F7" w:rsidRDefault="004468D0" w:rsidP="00AB4BEA">
            <w:pPr>
              <w:spacing w:line="36" w:lineRule="atLeast"/>
              <w:jc w:val="center"/>
            </w:pPr>
            <w:r>
              <w:t>1</w:t>
            </w:r>
          </w:p>
        </w:tc>
      </w:tr>
      <w:tr w:rsidR="004468D0" w:rsidRPr="002408F7" w14:paraId="5F23EB5D" w14:textId="77777777" w:rsidTr="00AB4BEA">
        <w:trPr>
          <w:trHeight w:val="315"/>
        </w:trPr>
        <w:tc>
          <w:tcPr>
            <w:tcW w:w="459" w:type="pct"/>
            <w:shd w:val="clear" w:color="auto" w:fill="auto"/>
            <w:noWrap/>
            <w:vAlign w:val="center"/>
            <w:hideMark/>
          </w:tcPr>
          <w:p w14:paraId="150F3A08" w14:textId="77777777" w:rsidR="004468D0" w:rsidRPr="002408F7" w:rsidRDefault="004468D0" w:rsidP="00AB4BEA">
            <w:pPr>
              <w:spacing w:line="36" w:lineRule="atLeast"/>
              <w:rPr>
                <w:lang w:val="en-US"/>
              </w:rPr>
            </w:pPr>
            <w:r w:rsidRPr="002408F7">
              <w:rPr>
                <w:lang w:val="en-US"/>
              </w:rPr>
              <w:t>15</w:t>
            </w:r>
          </w:p>
        </w:tc>
        <w:tc>
          <w:tcPr>
            <w:tcW w:w="468" w:type="pct"/>
            <w:shd w:val="clear" w:color="auto" w:fill="auto"/>
            <w:noWrap/>
            <w:vAlign w:val="center"/>
          </w:tcPr>
          <w:p w14:paraId="0431F145"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0B018590"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546DA035"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CA7E241"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1F9F98A7" w14:textId="77777777" w:rsidR="004468D0" w:rsidRPr="002408F7" w:rsidRDefault="004468D0" w:rsidP="00AB4BEA">
            <w:pPr>
              <w:spacing w:line="36" w:lineRule="atLeast"/>
              <w:jc w:val="center"/>
            </w:pPr>
            <w:r>
              <w:t>1</w:t>
            </w:r>
          </w:p>
        </w:tc>
        <w:tc>
          <w:tcPr>
            <w:tcW w:w="393" w:type="pct"/>
            <w:shd w:val="clear" w:color="auto" w:fill="auto"/>
            <w:noWrap/>
            <w:vAlign w:val="center"/>
          </w:tcPr>
          <w:p w14:paraId="48B00B9E"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24BA9B25"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25DE9FC1"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8A36343" w14:textId="77777777" w:rsidR="004468D0" w:rsidRPr="002408F7" w:rsidRDefault="004468D0" w:rsidP="00AB4BEA">
            <w:pPr>
              <w:spacing w:line="36" w:lineRule="atLeast"/>
              <w:jc w:val="center"/>
            </w:pPr>
            <w:r>
              <w:t>1</w:t>
            </w:r>
          </w:p>
        </w:tc>
      </w:tr>
      <w:tr w:rsidR="004468D0" w:rsidRPr="002408F7" w14:paraId="336DF162" w14:textId="77777777" w:rsidTr="00AB4BEA">
        <w:trPr>
          <w:trHeight w:val="315"/>
        </w:trPr>
        <w:tc>
          <w:tcPr>
            <w:tcW w:w="459" w:type="pct"/>
            <w:shd w:val="clear" w:color="auto" w:fill="auto"/>
            <w:noWrap/>
            <w:vAlign w:val="center"/>
            <w:hideMark/>
          </w:tcPr>
          <w:p w14:paraId="00092974" w14:textId="77777777" w:rsidR="004468D0" w:rsidRPr="002408F7" w:rsidRDefault="004468D0" w:rsidP="00AB4BEA">
            <w:pPr>
              <w:spacing w:line="36" w:lineRule="atLeast"/>
              <w:rPr>
                <w:lang w:val="en-US"/>
              </w:rPr>
            </w:pPr>
            <w:r w:rsidRPr="002408F7">
              <w:rPr>
                <w:lang w:val="en-US"/>
              </w:rPr>
              <w:t>16</w:t>
            </w:r>
          </w:p>
        </w:tc>
        <w:tc>
          <w:tcPr>
            <w:tcW w:w="468" w:type="pct"/>
            <w:shd w:val="clear" w:color="auto" w:fill="auto"/>
            <w:noWrap/>
            <w:vAlign w:val="center"/>
          </w:tcPr>
          <w:p w14:paraId="7A87F25F"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4C6A1F4C" w14:textId="77777777" w:rsidR="004468D0" w:rsidRPr="002408F7" w:rsidRDefault="004468D0" w:rsidP="00AB4BEA">
            <w:pPr>
              <w:spacing w:line="36" w:lineRule="atLeast"/>
              <w:jc w:val="center"/>
            </w:pPr>
            <w:r>
              <w:t>1</w:t>
            </w:r>
          </w:p>
        </w:tc>
        <w:tc>
          <w:tcPr>
            <w:tcW w:w="490" w:type="pct"/>
            <w:shd w:val="clear" w:color="auto" w:fill="auto"/>
            <w:noWrap/>
            <w:vAlign w:val="center"/>
          </w:tcPr>
          <w:p w14:paraId="1E3F86BF"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6210297"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3B6D0CFC"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6197E6E0"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1B811C95"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4332479C"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7AF21072" w14:textId="77777777" w:rsidR="004468D0" w:rsidRPr="002408F7" w:rsidRDefault="004468D0" w:rsidP="00AB4BEA">
            <w:pPr>
              <w:spacing w:line="36" w:lineRule="atLeast"/>
              <w:jc w:val="center"/>
            </w:pPr>
            <w:r>
              <w:t>1</w:t>
            </w:r>
          </w:p>
        </w:tc>
      </w:tr>
      <w:tr w:rsidR="004468D0" w:rsidRPr="002408F7" w14:paraId="47CBFBFF" w14:textId="77777777" w:rsidTr="00AB4BEA">
        <w:trPr>
          <w:trHeight w:val="315"/>
        </w:trPr>
        <w:tc>
          <w:tcPr>
            <w:tcW w:w="459" w:type="pct"/>
            <w:shd w:val="clear" w:color="auto" w:fill="auto"/>
            <w:noWrap/>
            <w:vAlign w:val="center"/>
            <w:hideMark/>
          </w:tcPr>
          <w:p w14:paraId="1BD1FBC5" w14:textId="77777777" w:rsidR="004468D0" w:rsidRPr="002408F7" w:rsidRDefault="004468D0" w:rsidP="00AB4BEA">
            <w:pPr>
              <w:spacing w:line="36" w:lineRule="atLeast"/>
              <w:rPr>
                <w:lang w:val="en-US"/>
              </w:rPr>
            </w:pPr>
            <w:r w:rsidRPr="002408F7">
              <w:rPr>
                <w:lang w:val="en-US"/>
              </w:rPr>
              <w:t>17</w:t>
            </w:r>
          </w:p>
        </w:tc>
        <w:tc>
          <w:tcPr>
            <w:tcW w:w="468" w:type="pct"/>
            <w:shd w:val="clear" w:color="auto" w:fill="auto"/>
            <w:noWrap/>
            <w:vAlign w:val="center"/>
          </w:tcPr>
          <w:p w14:paraId="61B46CC3"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61BD5785" w14:textId="77777777" w:rsidR="004468D0" w:rsidRPr="002408F7" w:rsidRDefault="004468D0" w:rsidP="00AB4BEA">
            <w:pPr>
              <w:spacing w:line="36" w:lineRule="atLeast"/>
              <w:jc w:val="center"/>
            </w:pPr>
            <w:r>
              <w:t>1</w:t>
            </w:r>
          </w:p>
        </w:tc>
        <w:tc>
          <w:tcPr>
            <w:tcW w:w="490" w:type="pct"/>
            <w:shd w:val="clear" w:color="auto" w:fill="auto"/>
            <w:noWrap/>
            <w:vAlign w:val="center"/>
          </w:tcPr>
          <w:p w14:paraId="37D36BA0"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44D49897"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2AEEACED"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216CD24C"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66CC6B0C"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4B33A977"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17F9089C" w14:textId="77777777" w:rsidR="004468D0" w:rsidRPr="002408F7" w:rsidRDefault="004468D0" w:rsidP="00AB4BEA">
            <w:pPr>
              <w:spacing w:line="36" w:lineRule="atLeast"/>
              <w:jc w:val="center"/>
            </w:pPr>
            <w:r>
              <w:t>1</w:t>
            </w:r>
          </w:p>
        </w:tc>
      </w:tr>
      <w:tr w:rsidR="004468D0" w:rsidRPr="002408F7" w14:paraId="61647CBA" w14:textId="77777777" w:rsidTr="00AB4BEA">
        <w:trPr>
          <w:trHeight w:val="315"/>
        </w:trPr>
        <w:tc>
          <w:tcPr>
            <w:tcW w:w="459" w:type="pct"/>
            <w:shd w:val="clear" w:color="auto" w:fill="auto"/>
            <w:noWrap/>
            <w:vAlign w:val="center"/>
            <w:hideMark/>
          </w:tcPr>
          <w:p w14:paraId="778F4FBB" w14:textId="77777777" w:rsidR="004468D0" w:rsidRPr="002408F7" w:rsidRDefault="004468D0" w:rsidP="00AB4BEA">
            <w:pPr>
              <w:spacing w:line="36" w:lineRule="atLeast"/>
              <w:rPr>
                <w:lang w:val="en-US"/>
              </w:rPr>
            </w:pPr>
            <w:r w:rsidRPr="002408F7">
              <w:rPr>
                <w:lang w:val="en-US"/>
              </w:rPr>
              <w:t>18</w:t>
            </w:r>
          </w:p>
        </w:tc>
        <w:tc>
          <w:tcPr>
            <w:tcW w:w="468" w:type="pct"/>
            <w:shd w:val="clear" w:color="auto" w:fill="auto"/>
            <w:noWrap/>
            <w:vAlign w:val="center"/>
          </w:tcPr>
          <w:p w14:paraId="4FF2C0EE"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2EE03803" w14:textId="77777777" w:rsidR="004468D0" w:rsidRPr="002408F7" w:rsidRDefault="004468D0" w:rsidP="00AB4BEA">
            <w:pPr>
              <w:spacing w:line="36" w:lineRule="atLeast"/>
              <w:jc w:val="center"/>
            </w:pPr>
            <w:r>
              <w:t>1</w:t>
            </w:r>
          </w:p>
        </w:tc>
        <w:tc>
          <w:tcPr>
            <w:tcW w:w="490" w:type="pct"/>
            <w:shd w:val="clear" w:color="auto" w:fill="auto"/>
            <w:noWrap/>
            <w:vAlign w:val="center"/>
          </w:tcPr>
          <w:p w14:paraId="6AD1A4DA"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7AE3044"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407E57ED"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49FFF3EB"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7B3D4985"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793A7AA2"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537F9ADA" w14:textId="77777777" w:rsidR="004468D0" w:rsidRPr="002408F7" w:rsidRDefault="004468D0" w:rsidP="00AB4BEA">
            <w:pPr>
              <w:spacing w:line="36" w:lineRule="atLeast"/>
              <w:jc w:val="center"/>
            </w:pPr>
            <w:r>
              <w:t>1</w:t>
            </w:r>
          </w:p>
        </w:tc>
      </w:tr>
      <w:tr w:rsidR="004468D0" w:rsidRPr="002408F7" w14:paraId="330F1E22" w14:textId="77777777" w:rsidTr="00AB4BEA">
        <w:trPr>
          <w:trHeight w:val="315"/>
        </w:trPr>
        <w:tc>
          <w:tcPr>
            <w:tcW w:w="459" w:type="pct"/>
            <w:shd w:val="clear" w:color="auto" w:fill="auto"/>
            <w:noWrap/>
            <w:vAlign w:val="center"/>
            <w:hideMark/>
          </w:tcPr>
          <w:p w14:paraId="6711DC1C" w14:textId="77777777" w:rsidR="004468D0" w:rsidRPr="002408F7" w:rsidRDefault="004468D0" w:rsidP="00AB4BEA">
            <w:pPr>
              <w:spacing w:line="36" w:lineRule="atLeast"/>
              <w:rPr>
                <w:lang w:val="en-US"/>
              </w:rPr>
            </w:pPr>
            <w:r w:rsidRPr="002408F7">
              <w:rPr>
                <w:lang w:val="en-US"/>
              </w:rPr>
              <w:t>19</w:t>
            </w:r>
          </w:p>
        </w:tc>
        <w:tc>
          <w:tcPr>
            <w:tcW w:w="468" w:type="pct"/>
            <w:shd w:val="clear" w:color="auto" w:fill="auto"/>
            <w:noWrap/>
            <w:vAlign w:val="center"/>
          </w:tcPr>
          <w:p w14:paraId="333617A2"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3D356630" w14:textId="77777777" w:rsidR="004468D0" w:rsidRPr="002408F7" w:rsidRDefault="004468D0" w:rsidP="00AB4BEA">
            <w:pPr>
              <w:spacing w:line="36" w:lineRule="atLeast"/>
              <w:jc w:val="center"/>
            </w:pPr>
            <w:r>
              <w:t>1</w:t>
            </w:r>
          </w:p>
        </w:tc>
        <w:tc>
          <w:tcPr>
            <w:tcW w:w="490" w:type="pct"/>
            <w:shd w:val="clear" w:color="auto" w:fill="auto"/>
            <w:noWrap/>
            <w:vAlign w:val="center"/>
          </w:tcPr>
          <w:p w14:paraId="449E0C17"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7E42A139"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5D3003DD"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16110E61"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27615198"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5B83EA17"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EB86532" w14:textId="77777777" w:rsidR="004468D0" w:rsidRPr="002408F7" w:rsidRDefault="004468D0" w:rsidP="00AB4BEA">
            <w:pPr>
              <w:spacing w:line="36" w:lineRule="atLeast"/>
              <w:jc w:val="center"/>
            </w:pPr>
            <w:r>
              <w:t>1</w:t>
            </w:r>
          </w:p>
        </w:tc>
      </w:tr>
      <w:tr w:rsidR="004468D0" w:rsidRPr="002408F7" w14:paraId="2D2C0858" w14:textId="77777777" w:rsidTr="00AB4BEA">
        <w:trPr>
          <w:trHeight w:val="315"/>
        </w:trPr>
        <w:tc>
          <w:tcPr>
            <w:tcW w:w="459" w:type="pct"/>
            <w:shd w:val="clear" w:color="auto" w:fill="auto"/>
            <w:noWrap/>
            <w:vAlign w:val="center"/>
            <w:hideMark/>
          </w:tcPr>
          <w:p w14:paraId="6603D8A3" w14:textId="77777777" w:rsidR="004468D0" w:rsidRPr="002408F7" w:rsidRDefault="004468D0" w:rsidP="00AB4BEA">
            <w:pPr>
              <w:spacing w:line="36" w:lineRule="atLeast"/>
              <w:rPr>
                <w:lang w:val="en-US"/>
              </w:rPr>
            </w:pPr>
            <w:r w:rsidRPr="002408F7">
              <w:rPr>
                <w:lang w:val="en-US"/>
              </w:rPr>
              <w:t>20</w:t>
            </w:r>
          </w:p>
        </w:tc>
        <w:tc>
          <w:tcPr>
            <w:tcW w:w="468" w:type="pct"/>
            <w:shd w:val="clear" w:color="auto" w:fill="auto"/>
            <w:noWrap/>
            <w:vAlign w:val="center"/>
          </w:tcPr>
          <w:p w14:paraId="3C9AE0B2"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1CAAF3B1"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65539DC6" w14:textId="77777777" w:rsidR="004468D0" w:rsidRPr="002408F7" w:rsidRDefault="004468D0" w:rsidP="00AB4BEA">
            <w:pPr>
              <w:spacing w:line="36" w:lineRule="atLeast"/>
              <w:jc w:val="center"/>
            </w:pPr>
            <w:r>
              <w:t>1</w:t>
            </w:r>
          </w:p>
        </w:tc>
        <w:tc>
          <w:tcPr>
            <w:tcW w:w="591" w:type="pct"/>
            <w:shd w:val="clear" w:color="auto" w:fill="auto"/>
            <w:noWrap/>
            <w:vAlign w:val="center"/>
          </w:tcPr>
          <w:p w14:paraId="53D891EA"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3662A7CF"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01CC75F6"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1BD615F7"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7F157607"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755DDE74" w14:textId="77777777" w:rsidR="004468D0" w:rsidRPr="002408F7" w:rsidRDefault="004468D0" w:rsidP="00AB4BEA">
            <w:pPr>
              <w:spacing w:line="36" w:lineRule="atLeast"/>
              <w:jc w:val="center"/>
            </w:pPr>
            <w:r>
              <w:t>1</w:t>
            </w:r>
          </w:p>
        </w:tc>
      </w:tr>
      <w:tr w:rsidR="004468D0" w:rsidRPr="002408F7" w14:paraId="0F546914" w14:textId="77777777" w:rsidTr="00AB4BEA">
        <w:trPr>
          <w:trHeight w:val="315"/>
        </w:trPr>
        <w:tc>
          <w:tcPr>
            <w:tcW w:w="459" w:type="pct"/>
            <w:shd w:val="clear" w:color="auto" w:fill="auto"/>
            <w:noWrap/>
            <w:vAlign w:val="center"/>
            <w:hideMark/>
          </w:tcPr>
          <w:p w14:paraId="0D48E9B8" w14:textId="77777777" w:rsidR="004468D0" w:rsidRPr="002408F7" w:rsidRDefault="004468D0" w:rsidP="00AB4BEA">
            <w:pPr>
              <w:spacing w:line="36" w:lineRule="atLeast"/>
              <w:rPr>
                <w:lang w:val="en-US"/>
              </w:rPr>
            </w:pPr>
            <w:r w:rsidRPr="002408F7">
              <w:rPr>
                <w:lang w:val="en-US"/>
              </w:rPr>
              <w:t>21</w:t>
            </w:r>
          </w:p>
        </w:tc>
        <w:tc>
          <w:tcPr>
            <w:tcW w:w="468" w:type="pct"/>
            <w:shd w:val="clear" w:color="auto" w:fill="auto"/>
            <w:noWrap/>
            <w:vAlign w:val="center"/>
          </w:tcPr>
          <w:p w14:paraId="413AF1D7"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0D5C8F37"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32EED6BF"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0FB125D8"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1A059BC0"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6434C4C7" w14:textId="77777777" w:rsidR="004468D0" w:rsidRPr="002408F7" w:rsidRDefault="004468D0" w:rsidP="00AB4BEA">
            <w:pPr>
              <w:spacing w:line="36" w:lineRule="atLeast"/>
              <w:jc w:val="center"/>
            </w:pPr>
            <w:r>
              <w:t>1</w:t>
            </w:r>
          </w:p>
        </w:tc>
        <w:tc>
          <w:tcPr>
            <w:tcW w:w="390" w:type="pct"/>
            <w:shd w:val="clear" w:color="auto" w:fill="auto"/>
            <w:noWrap/>
            <w:vAlign w:val="center"/>
          </w:tcPr>
          <w:p w14:paraId="576DF0B1" w14:textId="77777777" w:rsidR="004468D0" w:rsidRPr="002408F7" w:rsidRDefault="004468D0" w:rsidP="00AB4BEA">
            <w:pPr>
              <w:spacing w:line="36" w:lineRule="atLeast"/>
              <w:jc w:val="center"/>
              <w:rPr>
                <w:lang w:val="en-US"/>
              </w:rPr>
            </w:pPr>
          </w:p>
        </w:tc>
        <w:tc>
          <w:tcPr>
            <w:tcW w:w="589" w:type="pct"/>
            <w:shd w:val="clear" w:color="auto" w:fill="auto"/>
            <w:noWrap/>
            <w:vAlign w:val="center"/>
          </w:tcPr>
          <w:p w14:paraId="2FB78D72"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2FBA0B68" w14:textId="77777777" w:rsidR="004468D0" w:rsidRPr="002408F7" w:rsidRDefault="004468D0" w:rsidP="00AB4BEA">
            <w:pPr>
              <w:spacing w:line="36" w:lineRule="atLeast"/>
              <w:jc w:val="center"/>
            </w:pPr>
            <w:r>
              <w:t>1</w:t>
            </w:r>
          </w:p>
        </w:tc>
      </w:tr>
      <w:tr w:rsidR="004468D0" w:rsidRPr="002408F7" w14:paraId="369C05B3" w14:textId="77777777" w:rsidTr="00AB4BEA">
        <w:trPr>
          <w:trHeight w:val="315"/>
        </w:trPr>
        <w:tc>
          <w:tcPr>
            <w:tcW w:w="459" w:type="pct"/>
            <w:shd w:val="clear" w:color="auto" w:fill="auto"/>
            <w:noWrap/>
            <w:vAlign w:val="center"/>
            <w:hideMark/>
          </w:tcPr>
          <w:p w14:paraId="344FE501" w14:textId="77777777" w:rsidR="004468D0" w:rsidRPr="002408F7" w:rsidRDefault="004468D0" w:rsidP="00AB4BEA">
            <w:pPr>
              <w:spacing w:line="36" w:lineRule="atLeast"/>
              <w:rPr>
                <w:lang w:val="en-US"/>
              </w:rPr>
            </w:pPr>
            <w:r w:rsidRPr="002408F7">
              <w:rPr>
                <w:lang w:val="en-US"/>
              </w:rPr>
              <w:t>22</w:t>
            </w:r>
          </w:p>
        </w:tc>
        <w:tc>
          <w:tcPr>
            <w:tcW w:w="468" w:type="pct"/>
            <w:shd w:val="clear" w:color="auto" w:fill="auto"/>
            <w:noWrap/>
            <w:vAlign w:val="center"/>
          </w:tcPr>
          <w:p w14:paraId="78112ECD" w14:textId="77777777" w:rsidR="004468D0" w:rsidRPr="002408F7" w:rsidRDefault="004468D0" w:rsidP="00AB4BEA">
            <w:pPr>
              <w:spacing w:line="36" w:lineRule="atLeast"/>
              <w:jc w:val="center"/>
              <w:rPr>
                <w:lang w:val="en-US"/>
              </w:rPr>
            </w:pPr>
          </w:p>
        </w:tc>
        <w:tc>
          <w:tcPr>
            <w:tcW w:w="642" w:type="pct"/>
            <w:shd w:val="clear" w:color="auto" w:fill="auto"/>
            <w:noWrap/>
            <w:vAlign w:val="center"/>
          </w:tcPr>
          <w:p w14:paraId="463D6DB3"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3DA6565A" w14:textId="77777777" w:rsidR="004468D0" w:rsidRPr="002408F7" w:rsidRDefault="004468D0" w:rsidP="00AB4BEA">
            <w:pPr>
              <w:spacing w:line="36" w:lineRule="atLeast"/>
              <w:jc w:val="center"/>
              <w:rPr>
                <w:lang w:val="en-US"/>
              </w:rPr>
            </w:pPr>
          </w:p>
        </w:tc>
        <w:tc>
          <w:tcPr>
            <w:tcW w:w="591" w:type="pct"/>
            <w:shd w:val="clear" w:color="auto" w:fill="auto"/>
            <w:noWrap/>
            <w:vAlign w:val="center"/>
          </w:tcPr>
          <w:p w14:paraId="314B8ADF" w14:textId="77777777" w:rsidR="004468D0" w:rsidRPr="002408F7" w:rsidRDefault="004468D0" w:rsidP="00AB4BEA">
            <w:pPr>
              <w:spacing w:line="36" w:lineRule="atLeast"/>
              <w:jc w:val="center"/>
              <w:rPr>
                <w:lang w:val="en-US"/>
              </w:rPr>
            </w:pPr>
          </w:p>
        </w:tc>
        <w:tc>
          <w:tcPr>
            <w:tcW w:w="489" w:type="pct"/>
            <w:shd w:val="clear" w:color="auto" w:fill="auto"/>
            <w:noWrap/>
            <w:vAlign w:val="center"/>
          </w:tcPr>
          <w:p w14:paraId="3A1B4E20" w14:textId="77777777" w:rsidR="004468D0" w:rsidRPr="002408F7" w:rsidRDefault="004468D0" w:rsidP="00AB4BEA">
            <w:pPr>
              <w:spacing w:line="36" w:lineRule="atLeast"/>
              <w:jc w:val="center"/>
              <w:rPr>
                <w:lang w:val="en-US"/>
              </w:rPr>
            </w:pPr>
          </w:p>
        </w:tc>
        <w:tc>
          <w:tcPr>
            <w:tcW w:w="393" w:type="pct"/>
            <w:shd w:val="clear" w:color="auto" w:fill="auto"/>
            <w:noWrap/>
            <w:vAlign w:val="center"/>
          </w:tcPr>
          <w:p w14:paraId="4490F58B" w14:textId="77777777" w:rsidR="004468D0" w:rsidRPr="002408F7" w:rsidRDefault="004468D0" w:rsidP="00AB4BEA">
            <w:pPr>
              <w:spacing w:line="36" w:lineRule="atLeast"/>
              <w:jc w:val="center"/>
              <w:rPr>
                <w:lang w:val="en-US"/>
              </w:rPr>
            </w:pPr>
          </w:p>
        </w:tc>
        <w:tc>
          <w:tcPr>
            <w:tcW w:w="390" w:type="pct"/>
            <w:shd w:val="clear" w:color="auto" w:fill="auto"/>
            <w:noWrap/>
            <w:vAlign w:val="center"/>
          </w:tcPr>
          <w:p w14:paraId="0828C01F" w14:textId="77777777" w:rsidR="004468D0" w:rsidRPr="002408F7" w:rsidRDefault="004468D0" w:rsidP="00AB4BEA">
            <w:pPr>
              <w:spacing w:line="36" w:lineRule="atLeast"/>
              <w:jc w:val="center"/>
            </w:pPr>
            <w:r>
              <w:t>1</w:t>
            </w:r>
          </w:p>
        </w:tc>
        <w:tc>
          <w:tcPr>
            <w:tcW w:w="589" w:type="pct"/>
            <w:shd w:val="clear" w:color="auto" w:fill="auto"/>
            <w:noWrap/>
            <w:vAlign w:val="center"/>
          </w:tcPr>
          <w:p w14:paraId="1E5F2AF3" w14:textId="77777777" w:rsidR="004468D0" w:rsidRPr="002408F7" w:rsidRDefault="004468D0" w:rsidP="00AB4BEA">
            <w:pPr>
              <w:spacing w:line="36" w:lineRule="atLeast"/>
              <w:jc w:val="center"/>
              <w:rPr>
                <w:lang w:val="en-US"/>
              </w:rPr>
            </w:pPr>
          </w:p>
        </w:tc>
        <w:tc>
          <w:tcPr>
            <w:tcW w:w="490" w:type="pct"/>
            <w:shd w:val="clear" w:color="auto" w:fill="auto"/>
            <w:noWrap/>
            <w:vAlign w:val="center"/>
          </w:tcPr>
          <w:p w14:paraId="43FF5CE8" w14:textId="77777777" w:rsidR="004468D0" w:rsidRPr="002408F7" w:rsidRDefault="004468D0" w:rsidP="00AB4BEA">
            <w:pPr>
              <w:spacing w:line="36" w:lineRule="atLeast"/>
              <w:jc w:val="center"/>
            </w:pPr>
            <w:r>
              <w:t>1</w:t>
            </w:r>
          </w:p>
        </w:tc>
      </w:tr>
      <w:tr w:rsidR="004468D0" w:rsidRPr="002408F7" w14:paraId="34A4291D" w14:textId="77777777" w:rsidTr="00AB4BEA">
        <w:trPr>
          <w:trHeight w:val="330"/>
        </w:trPr>
        <w:tc>
          <w:tcPr>
            <w:tcW w:w="459" w:type="pct"/>
            <w:shd w:val="clear" w:color="auto" w:fill="auto"/>
            <w:noWrap/>
            <w:vAlign w:val="center"/>
            <w:hideMark/>
          </w:tcPr>
          <w:p w14:paraId="1A938091" w14:textId="77777777" w:rsidR="004468D0" w:rsidRPr="002408F7" w:rsidRDefault="004468D0" w:rsidP="00AB4BEA">
            <w:pPr>
              <w:spacing w:line="36" w:lineRule="atLeast"/>
              <w:rPr>
                <w:lang w:val="en-US"/>
              </w:rPr>
            </w:pPr>
            <w:r w:rsidRPr="002408F7">
              <w:rPr>
                <w:lang w:val="en-US"/>
              </w:rPr>
              <w:t>Σ</w:t>
            </w:r>
          </w:p>
        </w:tc>
        <w:tc>
          <w:tcPr>
            <w:tcW w:w="468" w:type="pct"/>
            <w:shd w:val="clear" w:color="auto" w:fill="auto"/>
            <w:noWrap/>
            <w:vAlign w:val="center"/>
          </w:tcPr>
          <w:p w14:paraId="27B7FAAB" w14:textId="77777777" w:rsidR="004468D0" w:rsidRPr="002408F7" w:rsidRDefault="004468D0" w:rsidP="00AB4BEA">
            <w:pPr>
              <w:spacing w:line="36" w:lineRule="atLeast"/>
              <w:jc w:val="center"/>
            </w:pPr>
            <w:r>
              <w:t>1</w:t>
            </w:r>
          </w:p>
        </w:tc>
        <w:tc>
          <w:tcPr>
            <w:tcW w:w="642" w:type="pct"/>
            <w:shd w:val="clear" w:color="auto" w:fill="auto"/>
            <w:noWrap/>
            <w:vAlign w:val="center"/>
          </w:tcPr>
          <w:p w14:paraId="58182A3E" w14:textId="77777777" w:rsidR="004468D0" w:rsidRPr="002408F7" w:rsidRDefault="004468D0" w:rsidP="00AB4BEA">
            <w:pPr>
              <w:spacing w:line="36" w:lineRule="atLeast"/>
              <w:jc w:val="center"/>
            </w:pPr>
            <w:r>
              <w:t>8</w:t>
            </w:r>
          </w:p>
        </w:tc>
        <w:tc>
          <w:tcPr>
            <w:tcW w:w="490" w:type="pct"/>
            <w:shd w:val="clear" w:color="auto" w:fill="auto"/>
            <w:noWrap/>
            <w:vAlign w:val="center"/>
          </w:tcPr>
          <w:p w14:paraId="3219683D" w14:textId="77777777" w:rsidR="004468D0" w:rsidRPr="002408F7" w:rsidRDefault="004468D0" w:rsidP="00AB4BEA">
            <w:pPr>
              <w:spacing w:line="36" w:lineRule="atLeast"/>
              <w:jc w:val="center"/>
            </w:pPr>
            <w:r>
              <w:t>1</w:t>
            </w:r>
          </w:p>
        </w:tc>
        <w:tc>
          <w:tcPr>
            <w:tcW w:w="591" w:type="pct"/>
            <w:shd w:val="clear" w:color="auto" w:fill="auto"/>
            <w:noWrap/>
            <w:vAlign w:val="center"/>
          </w:tcPr>
          <w:p w14:paraId="13C0AC3A" w14:textId="77777777" w:rsidR="004468D0" w:rsidRPr="002408F7" w:rsidRDefault="004468D0" w:rsidP="00AB4BEA">
            <w:pPr>
              <w:spacing w:line="36" w:lineRule="atLeast"/>
              <w:jc w:val="center"/>
            </w:pPr>
            <w:r>
              <w:t>1</w:t>
            </w:r>
          </w:p>
        </w:tc>
        <w:tc>
          <w:tcPr>
            <w:tcW w:w="489" w:type="pct"/>
            <w:shd w:val="clear" w:color="auto" w:fill="auto"/>
            <w:noWrap/>
            <w:vAlign w:val="center"/>
          </w:tcPr>
          <w:p w14:paraId="619BEC29" w14:textId="77777777" w:rsidR="004468D0" w:rsidRPr="002408F7" w:rsidRDefault="004468D0" w:rsidP="00AB4BEA">
            <w:pPr>
              <w:spacing w:line="36" w:lineRule="atLeast"/>
              <w:jc w:val="center"/>
            </w:pPr>
            <w:r>
              <w:t>8</w:t>
            </w:r>
          </w:p>
        </w:tc>
        <w:tc>
          <w:tcPr>
            <w:tcW w:w="393" w:type="pct"/>
            <w:shd w:val="clear" w:color="auto" w:fill="auto"/>
            <w:noWrap/>
            <w:vAlign w:val="center"/>
          </w:tcPr>
          <w:p w14:paraId="35BFB87D" w14:textId="77777777" w:rsidR="004468D0" w:rsidRPr="002408F7" w:rsidRDefault="004468D0" w:rsidP="00AB4BEA">
            <w:pPr>
              <w:spacing w:line="36" w:lineRule="atLeast"/>
              <w:jc w:val="center"/>
            </w:pPr>
            <w:r>
              <w:t>1</w:t>
            </w:r>
          </w:p>
        </w:tc>
        <w:tc>
          <w:tcPr>
            <w:tcW w:w="390" w:type="pct"/>
            <w:shd w:val="clear" w:color="auto" w:fill="auto"/>
            <w:noWrap/>
            <w:vAlign w:val="center"/>
          </w:tcPr>
          <w:p w14:paraId="171553DA" w14:textId="77777777" w:rsidR="004468D0" w:rsidRPr="002408F7" w:rsidRDefault="004468D0" w:rsidP="00AB4BEA">
            <w:pPr>
              <w:spacing w:line="36" w:lineRule="atLeast"/>
              <w:jc w:val="center"/>
            </w:pPr>
            <w:r>
              <w:t>1</w:t>
            </w:r>
          </w:p>
        </w:tc>
        <w:tc>
          <w:tcPr>
            <w:tcW w:w="589" w:type="pct"/>
            <w:shd w:val="clear" w:color="auto" w:fill="auto"/>
            <w:noWrap/>
            <w:vAlign w:val="center"/>
          </w:tcPr>
          <w:p w14:paraId="283E8DC4" w14:textId="77777777" w:rsidR="004468D0" w:rsidRPr="002408F7" w:rsidRDefault="004468D0" w:rsidP="00AB4BEA">
            <w:pPr>
              <w:spacing w:line="36" w:lineRule="atLeast"/>
              <w:jc w:val="center"/>
            </w:pPr>
            <w:r>
              <w:t>1</w:t>
            </w:r>
          </w:p>
        </w:tc>
        <w:tc>
          <w:tcPr>
            <w:tcW w:w="490" w:type="pct"/>
            <w:shd w:val="clear" w:color="auto" w:fill="auto"/>
            <w:noWrap/>
            <w:vAlign w:val="center"/>
            <w:hideMark/>
          </w:tcPr>
          <w:p w14:paraId="02D15B31" w14:textId="77777777" w:rsidR="004468D0" w:rsidRPr="002408F7" w:rsidRDefault="004468D0" w:rsidP="00AB4BEA">
            <w:pPr>
              <w:spacing w:line="36" w:lineRule="atLeast"/>
              <w:jc w:val="center"/>
              <w:rPr>
                <w:lang w:val="en-US"/>
              </w:rPr>
            </w:pPr>
          </w:p>
        </w:tc>
      </w:tr>
      <w:tr w:rsidR="004468D0" w:rsidRPr="002408F7" w14:paraId="7815BE1E" w14:textId="77777777" w:rsidTr="00AB4BEA">
        <w:trPr>
          <w:trHeight w:val="315"/>
        </w:trPr>
        <w:tc>
          <w:tcPr>
            <w:tcW w:w="459" w:type="pct"/>
            <w:shd w:val="clear" w:color="auto" w:fill="auto"/>
            <w:noWrap/>
            <w:vAlign w:val="center"/>
            <w:hideMark/>
          </w:tcPr>
          <w:p w14:paraId="18CA0DDD" w14:textId="77777777" w:rsidR="004468D0" w:rsidRPr="002408F7" w:rsidRDefault="004468D0" w:rsidP="00AB4BEA">
            <w:pPr>
              <w:spacing w:line="36" w:lineRule="atLeast"/>
              <w:rPr>
                <w:lang w:val="en-US"/>
              </w:rPr>
            </w:pPr>
            <w:r w:rsidRPr="002408F7">
              <w:rPr>
                <w:lang w:val="en-US"/>
              </w:rPr>
              <w:t>l</w:t>
            </w:r>
          </w:p>
        </w:tc>
        <w:tc>
          <w:tcPr>
            <w:tcW w:w="468" w:type="pct"/>
            <w:shd w:val="clear" w:color="auto" w:fill="auto"/>
            <w:noWrap/>
            <w:vAlign w:val="center"/>
            <w:hideMark/>
          </w:tcPr>
          <w:p w14:paraId="1A8296FA" w14:textId="77777777" w:rsidR="004468D0" w:rsidRPr="002408F7" w:rsidRDefault="004468D0" w:rsidP="00AB4BEA">
            <w:pPr>
              <w:spacing w:line="36" w:lineRule="atLeast"/>
              <w:jc w:val="center"/>
              <w:rPr>
                <w:lang w:val="en-US"/>
              </w:rPr>
            </w:pPr>
            <w:r w:rsidRPr="002408F7">
              <w:rPr>
                <w:lang w:val="en-US"/>
              </w:rPr>
              <w:t>3</w:t>
            </w:r>
          </w:p>
        </w:tc>
        <w:tc>
          <w:tcPr>
            <w:tcW w:w="642" w:type="pct"/>
            <w:shd w:val="clear" w:color="auto" w:fill="auto"/>
            <w:noWrap/>
            <w:vAlign w:val="center"/>
            <w:hideMark/>
          </w:tcPr>
          <w:p w14:paraId="1EE6B76F" w14:textId="77777777" w:rsidR="004468D0" w:rsidRPr="002408F7" w:rsidRDefault="004468D0" w:rsidP="00AB4BEA">
            <w:pPr>
              <w:spacing w:line="36" w:lineRule="atLeast"/>
              <w:jc w:val="center"/>
              <w:rPr>
                <w:lang w:val="en-US"/>
              </w:rPr>
            </w:pPr>
            <w:r w:rsidRPr="002408F7">
              <w:rPr>
                <w:lang w:val="en-US"/>
              </w:rPr>
              <w:t>3</w:t>
            </w:r>
          </w:p>
        </w:tc>
        <w:tc>
          <w:tcPr>
            <w:tcW w:w="490" w:type="pct"/>
            <w:shd w:val="clear" w:color="auto" w:fill="auto"/>
            <w:noWrap/>
            <w:vAlign w:val="center"/>
            <w:hideMark/>
          </w:tcPr>
          <w:p w14:paraId="1417E329" w14:textId="77777777" w:rsidR="004468D0" w:rsidRPr="002408F7" w:rsidRDefault="004468D0" w:rsidP="00AB4BEA">
            <w:pPr>
              <w:spacing w:line="36" w:lineRule="atLeast"/>
              <w:jc w:val="center"/>
              <w:rPr>
                <w:lang w:val="en-US"/>
              </w:rPr>
            </w:pPr>
            <w:r w:rsidRPr="002408F7">
              <w:rPr>
                <w:lang w:val="en-US"/>
              </w:rPr>
              <w:t>4</w:t>
            </w:r>
          </w:p>
        </w:tc>
        <w:tc>
          <w:tcPr>
            <w:tcW w:w="591" w:type="pct"/>
            <w:shd w:val="clear" w:color="auto" w:fill="auto"/>
            <w:noWrap/>
            <w:vAlign w:val="center"/>
            <w:hideMark/>
          </w:tcPr>
          <w:p w14:paraId="73725A75" w14:textId="77777777" w:rsidR="004468D0" w:rsidRPr="002408F7" w:rsidRDefault="004468D0" w:rsidP="00AB4BEA">
            <w:pPr>
              <w:spacing w:line="36" w:lineRule="atLeast"/>
              <w:jc w:val="center"/>
              <w:rPr>
                <w:lang w:val="en-US"/>
              </w:rPr>
            </w:pPr>
            <w:r w:rsidRPr="002408F7">
              <w:rPr>
                <w:lang w:val="en-US"/>
              </w:rPr>
              <w:t>4</w:t>
            </w:r>
          </w:p>
        </w:tc>
        <w:tc>
          <w:tcPr>
            <w:tcW w:w="489" w:type="pct"/>
            <w:shd w:val="clear" w:color="auto" w:fill="auto"/>
            <w:noWrap/>
            <w:vAlign w:val="center"/>
            <w:hideMark/>
          </w:tcPr>
          <w:p w14:paraId="05052E0C" w14:textId="77777777" w:rsidR="004468D0" w:rsidRPr="002408F7" w:rsidRDefault="004468D0" w:rsidP="00AB4BEA">
            <w:pPr>
              <w:spacing w:line="36" w:lineRule="atLeast"/>
              <w:jc w:val="center"/>
              <w:rPr>
                <w:lang w:val="en-US"/>
              </w:rPr>
            </w:pPr>
            <w:r w:rsidRPr="002408F7">
              <w:rPr>
                <w:lang w:val="en-US"/>
              </w:rPr>
              <w:t>3</w:t>
            </w:r>
          </w:p>
        </w:tc>
        <w:tc>
          <w:tcPr>
            <w:tcW w:w="393" w:type="pct"/>
            <w:shd w:val="clear" w:color="auto" w:fill="auto"/>
            <w:noWrap/>
            <w:vAlign w:val="center"/>
            <w:hideMark/>
          </w:tcPr>
          <w:p w14:paraId="32C4396F" w14:textId="77777777" w:rsidR="004468D0" w:rsidRPr="002408F7" w:rsidRDefault="004468D0" w:rsidP="00AB4BEA">
            <w:pPr>
              <w:spacing w:line="36" w:lineRule="atLeast"/>
              <w:jc w:val="center"/>
              <w:rPr>
                <w:lang w:val="en-US"/>
              </w:rPr>
            </w:pPr>
            <w:r w:rsidRPr="002408F7">
              <w:rPr>
                <w:lang w:val="en-US"/>
              </w:rPr>
              <w:t>3</w:t>
            </w:r>
          </w:p>
        </w:tc>
        <w:tc>
          <w:tcPr>
            <w:tcW w:w="390" w:type="pct"/>
            <w:shd w:val="clear" w:color="auto" w:fill="auto"/>
            <w:noWrap/>
            <w:vAlign w:val="center"/>
            <w:hideMark/>
          </w:tcPr>
          <w:p w14:paraId="2CDC1E35" w14:textId="77777777" w:rsidR="004468D0" w:rsidRPr="002408F7" w:rsidRDefault="004468D0" w:rsidP="00AB4BEA">
            <w:pPr>
              <w:spacing w:line="36" w:lineRule="atLeast"/>
              <w:jc w:val="center"/>
              <w:rPr>
                <w:lang w:val="en-US"/>
              </w:rPr>
            </w:pPr>
            <w:r w:rsidRPr="002408F7">
              <w:rPr>
                <w:lang w:val="en-US"/>
              </w:rPr>
              <w:t>3</w:t>
            </w:r>
          </w:p>
        </w:tc>
        <w:tc>
          <w:tcPr>
            <w:tcW w:w="589" w:type="pct"/>
            <w:shd w:val="clear" w:color="auto" w:fill="auto"/>
            <w:noWrap/>
            <w:vAlign w:val="center"/>
            <w:hideMark/>
          </w:tcPr>
          <w:p w14:paraId="137FAAA7" w14:textId="77777777" w:rsidR="004468D0" w:rsidRPr="002408F7" w:rsidRDefault="004468D0" w:rsidP="00AB4BEA">
            <w:pPr>
              <w:spacing w:line="36" w:lineRule="atLeast"/>
              <w:jc w:val="center"/>
              <w:rPr>
                <w:lang w:val="en-US"/>
              </w:rPr>
            </w:pPr>
            <w:r w:rsidRPr="002408F7">
              <w:rPr>
                <w:lang w:val="en-US"/>
              </w:rPr>
              <w:t>1</w:t>
            </w:r>
          </w:p>
        </w:tc>
        <w:tc>
          <w:tcPr>
            <w:tcW w:w="490" w:type="pct"/>
            <w:shd w:val="clear" w:color="auto" w:fill="auto"/>
            <w:noWrap/>
            <w:vAlign w:val="center"/>
            <w:hideMark/>
          </w:tcPr>
          <w:p w14:paraId="23C28284" w14:textId="77777777" w:rsidR="004468D0" w:rsidRPr="002408F7" w:rsidRDefault="004468D0" w:rsidP="00AB4BEA">
            <w:pPr>
              <w:spacing w:line="36" w:lineRule="atLeast"/>
              <w:jc w:val="center"/>
              <w:rPr>
                <w:lang w:val="en-US"/>
              </w:rPr>
            </w:pPr>
          </w:p>
        </w:tc>
      </w:tr>
      <w:tr w:rsidR="004468D0" w:rsidRPr="002408F7" w14:paraId="59BBC813" w14:textId="77777777" w:rsidTr="00AB4BEA">
        <w:trPr>
          <w:trHeight w:val="330"/>
        </w:trPr>
        <w:tc>
          <w:tcPr>
            <w:tcW w:w="459" w:type="pct"/>
            <w:shd w:val="clear" w:color="auto" w:fill="auto"/>
            <w:noWrap/>
            <w:vAlign w:val="center"/>
            <w:hideMark/>
          </w:tcPr>
          <w:p w14:paraId="752B7FA1" w14:textId="77777777" w:rsidR="004468D0" w:rsidRPr="002408F7" w:rsidRDefault="004468D0" w:rsidP="00AB4BEA">
            <w:pPr>
              <w:spacing w:line="36" w:lineRule="atLeast"/>
              <w:rPr>
                <w:lang w:val="en-US"/>
              </w:rPr>
            </w:pPr>
            <w:r w:rsidRPr="002408F7">
              <w:rPr>
                <w:lang w:val="en-US"/>
              </w:rPr>
              <w:t>Σ*l</w:t>
            </w:r>
          </w:p>
        </w:tc>
        <w:tc>
          <w:tcPr>
            <w:tcW w:w="468" w:type="pct"/>
            <w:shd w:val="clear" w:color="auto" w:fill="auto"/>
            <w:noWrap/>
            <w:vAlign w:val="center"/>
          </w:tcPr>
          <w:p w14:paraId="20CC31B6" w14:textId="77777777" w:rsidR="004468D0" w:rsidRPr="002408F7" w:rsidRDefault="004468D0" w:rsidP="00AB4BEA">
            <w:pPr>
              <w:spacing w:line="36" w:lineRule="atLeast"/>
              <w:jc w:val="center"/>
            </w:pPr>
            <w:r>
              <w:t>3</w:t>
            </w:r>
          </w:p>
        </w:tc>
        <w:tc>
          <w:tcPr>
            <w:tcW w:w="642" w:type="pct"/>
            <w:shd w:val="clear" w:color="auto" w:fill="auto"/>
            <w:noWrap/>
            <w:vAlign w:val="center"/>
          </w:tcPr>
          <w:p w14:paraId="549BCE16" w14:textId="77777777" w:rsidR="004468D0" w:rsidRPr="002408F7" w:rsidRDefault="004468D0" w:rsidP="00AB4BEA">
            <w:pPr>
              <w:spacing w:line="36" w:lineRule="atLeast"/>
              <w:jc w:val="center"/>
            </w:pPr>
            <w:r>
              <w:t>24</w:t>
            </w:r>
          </w:p>
        </w:tc>
        <w:tc>
          <w:tcPr>
            <w:tcW w:w="490" w:type="pct"/>
            <w:shd w:val="clear" w:color="auto" w:fill="auto"/>
            <w:noWrap/>
            <w:vAlign w:val="center"/>
          </w:tcPr>
          <w:p w14:paraId="783DF9F4" w14:textId="77777777" w:rsidR="004468D0" w:rsidRPr="002408F7" w:rsidRDefault="004468D0" w:rsidP="00AB4BEA">
            <w:pPr>
              <w:spacing w:line="36" w:lineRule="atLeast"/>
              <w:jc w:val="center"/>
            </w:pPr>
            <w:r>
              <w:t>4</w:t>
            </w:r>
          </w:p>
        </w:tc>
        <w:tc>
          <w:tcPr>
            <w:tcW w:w="591" w:type="pct"/>
            <w:shd w:val="clear" w:color="auto" w:fill="auto"/>
            <w:noWrap/>
            <w:vAlign w:val="center"/>
          </w:tcPr>
          <w:p w14:paraId="7CAB0F48" w14:textId="77777777" w:rsidR="004468D0" w:rsidRPr="002408F7" w:rsidRDefault="004468D0" w:rsidP="00AB4BEA">
            <w:pPr>
              <w:spacing w:line="36" w:lineRule="atLeast"/>
              <w:jc w:val="center"/>
            </w:pPr>
            <w:r>
              <w:t>4</w:t>
            </w:r>
          </w:p>
        </w:tc>
        <w:tc>
          <w:tcPr>
            <w:tcW w:w="489" w:type="pct"/>
            <w:shd w:val="clear" w:color="auto" w:fill="auto"/>
            <w:noWrap/>
            <w:vAlign w:val="center"/>
          </w:tcPr>
          <w:p w14:paraId="497630EC" w14:textId="77777777" w:rsidR="004468D0" w:rsidRPr="002408F7" w:rsidRDefault="004468D0" w:rsidP="00AB4BEA">
            <w:pPr>
              <w:spacing w:line="36" w:lineRule="atLeast"/>
              <w:jc w:val="center"/>
            </w:pPr>
            <w:r>
              <w:t>24</w:t>
            </w:r>
          </w:p>
        </w:tc>
        <w:tc>
          <w:tcPr>
            <w:tcW w:w="393" w:type="pct"/>
            <w:shd w:val="clear" w:color="auto" w:fill="auto"/>
            <w:noWrap/>
            <w:vAlign w:val="center"/>
          </w:tcPr>
          <w:p w14:paraId="563F99A3" w14:textId="77777777" w:rsidR="004468D0" w:rsidRPr="002408F7" w:rsidRDefault="004468D0" w:rsidP="00AB4BEA">
            <w:pPr>
              <w:spacing w:line="36" w:lineRule="atLeast"/>
              <w:jc w:val="center"/>
            </w:pPr>
            <w:r>
              <w:t>3</w:t>
            </w:r>
          </w:p>
        </w:tc>
        <w:tc>
          <w:tcPr>
            <w:tcW w:w="390" w:type="pct"/>
            <w:shd w:val="clear" w:color="auto" w:fill="auto"/>
            <w:noWrap/>
            <w:vAlign w:val="center"/>
          </w:tcPr>
          <w:p w14:paraId="60F5DC21" w14:textId="77777777" w:rsidR="004468D0" w:rsidRPr="002408F7" w:rsidRDefault="004468D0" w:rsidP="00AB4BEA">
            <w:pPr>
              <w:spacing w:line="36" w:lineRule="atLeast"/>
              <w:jc w:val="center"/>
            </w:pPr>
            <w:r>
              <w:t>3</w:t>
            </w:r>
          </w:p>
        </w:tc>
        <w:tc>
          <w:tcPr>
            <w:tcW w:w="589" w:type="pct"/>
            <w:shd w:val="clear" w:color="auto" w:fill="auto"/>
            <w:noWrap/>
            <w:vAlign w:val="center"/>
          </w:tcPr>
          <w:p w14:paraId="530AB6A1" w14:textId="77777777" w:rsidR="004468D0" w:rsidRPr="002408F7" w:rsidRDefault="004468D0" w:rsidP="00AB4BEA">
            <w:pPr>
              <w:spacing w:line="36" w:lineRule="atLeast"/>
              <w:jc w:val="center"/>
            </w:pPr>
            <w:r>
              <w:t>1</w:t>
            </w:r>
          </w:p>
        </w:tc>
        <w:tc>
          <w:tcPr>
            <w:tcW w:w="490" w:type="pct"/>
            <w:shd w:val="clear" w:color="auto" w:fill="auto"/>
            <w:noWrap/>
            <w:vAlign w:val="center"/>
            <w:hideMark/>
          </w:tcPr>
          <w:p w14:paraId="5D0D13C1" w14:textId="77777777" w:rsidR="004468D0" w:rsidRPr="002408F7" w:rsidRDefault="004468D0" w:rsidP="00AB4BEA">
            <w:pPr>
              <w:spacing w:line="36" w:lineRule="atLeast"/>
              <w:jc w:val="center"/>
            </w:pPr>
            <w:r>
              <w:t>66</w:t>
            </w:r>
          </w:p>
        </w:tc>
      </w:tr>
    </w:tbl>
    <w:p w14:paraId="2C1CED3F" w14:textId="04CCE76A" w:rsidR="004468D0" w:rsidRDefault="004468D0" w:rsidP="00A720A2">
      <w:pPr>
        <w:spacing w:line="36" w:lineRule="atLeast"/>
        <w:jc w:val="center"/>
        <w:rPr>
          <w:b/>
          <w:bCs/>
        </w:rPr>
        <w:sectPr w:rsidR="004468D0">
          <w:pgSz w:w="11906" w:h="16838"/>
          <w:pgMar w:top="1134" w:right="850" w:bottom="1134" w:left="1701" w:header="708" w:footer="708" w:gutter="0"/>
          <w:cols w:space="708"/>
          <w:docGrid w:linePitch="360"/>
        </w:sectPr>
      </w:pPr>
    </w:p>
    <w:p w14:paraId="459E6830" w14:textId="77777777" w:rsidR="0041157F" w:rsidRDefault="0041157F" w:rsidP="0041157F">
      <w:pPr>
        <w:keepNext/>
        <w:keepLines/>
        <w:suppressAutoHyphens/>
        <w:spacing w:after="120"/>
        <w:jc w:val="center"/>
        <w:outlineLvl w:val="0"/>
        <w:rPr>
          <w:b/>
          <w:bCs/>
          <w:color w:val="000000"/>
          <w:szCs w:val="24"/>
        </w:rPr>
      </w:pPr>
      <w:bookmarkStart w:id="23" w:name="_Toc106861299"/>
      <w:r>
        <w:rPr>
          <w:b/>
          <w:bCs/>
          <w:color w:val="000000"/>
          <w:szCs w:val="24"/>
        </w:rPr>
        <w:lastRenderedPageBreak/>
        <w:t>ПРИЛОЖЕНИЕ В</w:t>
      </w:r>
      <w:bookmarkEnd w:id="23"/>
    </w:p>
    <w:p w14:paraId="68FF6DAD" w14:textId="05165A9A" w:rsidR="004E3B71" w:rsidRPr="00E74712" w:rsidRDefault="004E3B71" w:rsidP="004E3B71">
      <w:pPr>
        <w:jc w:val="center"/>
        <w:rPr>
          <w:b/>
          <w:bCs/>
          <w:iCs/>
          <w:strike/>
          <w:szCs w:val="24"/>
        </w:rPr>
      </w:pPr>
      <w:r w:rsidRPr="0041157F">
        <w:rPr>
          <w:b/>
          <w:bCs/>
          <w:color w:val="000000"/>
          <w:szCs w:val="24"/>
        </w:rPr>
        <w:t>Методика</w:t>
      </w:r>
      <w:r w:rsidRPr="00E74712">
        <w:rPr>
          <w:b/>
          <w:bCs/>
          <w:szCs w:val="24"/>
        </w:rPr>
        <w:t xml:space="preserve"> расчета схемы энерготехнологической установки на базе паросилового блока ТЭЦ с интеграцией в нее установки по производству водорода </w:t>
      </w:r>
    </w:p>
    <w:p w14:paraId="2A1F6E00" w14:textId="77777777" w:rsidR="004E3B71" w:rsidRPr="00E74712" w:rsidRDefault="004E3B71" w:rsidP="004E3B71">
      <w:pPr>
        <w:rPr>
          <w:iCs/>
          <w:strike/>
          <w:szCs w:val="24"/>
        </w:rPr>
      </w:pPr>
    </w:p>
    <w:p w14:paraId="12CBBBE9" w14:textId="11694228" w:rsidR="004E3B71" w:rsidRPr="00E74712" w:rsidRDefault="004E3B71" w:rsidP="004E3B71">
      <w:pPr>
        <w:rPr>
          <w:iCs/>
          <w:szCs w:val="24"/>
        </w:rPr>
      </w:pPr>
      <w:r w:rsidRPr="00E74712">
        <w:rPr>
          <w:iCs/>
          <w:szCs w:val="24"/>
        </w:rPr>
        <w:t>Таблица В</w:t>
      </w:r>
      <w:r w:rsidR="00FB0518">
        <w:rPr>
          <w:iCs/>
          <w:szCs w:val="24"/>
        </w:rPr>
        <w:t>.1</w:t>
      </w:r>
      <w:r w:rsidRPr="00E74712">
        <w:rPr>
          <w:iCs/>
          <w:szCs w:val="24"/>
        </w:rPr>
        <w:t xml:space="preserve"> – Полные исходные данные к расчёту</w:t>
      </w:r>
    </w:p>
    <w:tbl>
      <w:tblPr>
        <w:tblStyle w:val="15"/>
        <w:tblW w:w="5003" w:type="pct"/>
        <w:tblLook w:val="04A0" w:firstRow="1" w:lastRow="0" w:firstColumn="1" w:lastColumn="0" w:noHBand="0" w:noVBand="1"/>
      </w:tblPr>
      <w:tblGrid>
        <w:gridCol w:w="5499"/>
        <w:gridCol w:w="2087"/>
        <w:gridCol w:w="1765"/>
      </w:tblGrid>
      <w:tr w:rsidR="004E3B71" w:rsidRPr="00E74712" w14:paraId="2498B613" w14:textId="77777777" w:rsidTr="00AB4BEA">
        <w:tc>
          <w:tcPr>
            <w:tcW w:w="2940" w:type="pct"/>
          </w:tcPr>
          <w:p w14:paraId="2CF49F2E" w14:textId="77777777" w:rsidR="004E3B71" w:rsidRPr="00934826" w:rsidRDefault="004E3B71" w:rsidP="00AB4BEA">
            <w:pPr>
              <w:pStyle w:val="afff0"/>
              <w:spacing w:line="240" w:lineRule="auto"/>
              <w:rPr>
                <w:sz w:val="28"/>
              </w:rPr>
            </w:pPr>
            <w:r w:rsidRPr="00934826">
              <w:rPr>
                <w:sz w:val="28"/>
              </w:rPr>
              <w:t>Наименование</w:t>
            </w:r>
          </w:p>
        </w:tc>
        <w:tc>
          <w:tcPr>
            <w:tcW w:w="1116" w:type="pct"/>
          </w:tcPr>
          <w:p w14:paraId="3F8B70C4" w14:textId="77777777" w:rsidR="004E3B71" w:rsidRPr="00934826" w:rsidRDefault="004E3B71" w:rsidP="00AB4BEA">
            <w:pPr>
              <w:pStyle w:val="afff0"/>
              <w:spacing w:line="240" w:lineRule="auto"/>
              <w:rPr>
                <w:sz w:val="28"/>
              </w:rPr>
            </w:pPr>
            <w:proofErr w:type="spellStart"/>
            <w:r w:rsidRPr="00934826">
              <w:rPr>
                <w:sz w:val="28"/>
              </w:rPr>
              <w:t>Обозначение</w:t>
            </w:r>
            <w:proofErr w:type="spellEnd"/>
          </w:p>
        </w:tc>
        <w:tc>
          <w:tcPr>
            <w:tcW w:w="944" w:type="pct"/>
          </w:tcPr>
          <w:p w14:paraId="6371ECDD" w14:textId="77777777" w:rsidR="004E3B71" w:rsidRPr="00934826" w:rsidRDefault="004E3B71" w:rsidP="00AB4BEA">
            <w:pPr>
              <w:pStyle w:val="afff0"/>
              <w:spacing w:line="240" w:lineRule="auto"/>
              <w:rPr>
                <w:sz w:val="28"/>
              </w:rPr>
            </w:pPr>
            <w:proofErr w:type="spellStart"/>
            <w:r w:rsidRPr="00934826">
              <w:rPr>
                <w:sz w:val="28"/>
              </w:rPr>
              <w:t>Значение</w:t>
            </w:r>
            <w:proofErr w:type="spellEnd"/>
            <w:r w:rsidRPr="00934826">
              <w:rPr>
                <w:sz w:val="28"/>
              </w:rPr>
              <w:t xml:space="preserve"> </w:t>
            </w:r>
          </w:p>
        </w:tc>
      </w:tr>
      <w:tr w:rsidR="004E3B71" w:rsidRPr="00E74712" w14:paraId="31CE1C6B" w14:textId="77777777" w:rsidTr="00AB4BEA">
        <w:tc>
          <w:tcPr>
            <w:tcW w:w="2940" w:type="pct"/>
          </w:tcPr>
          <w:p w14:paraId="118DBDF0" w14:textId="77777777" w:rsidR="004E3B71" w:rsidRPr="00934826" w:rsidRDefault="004E3B71" w:rsidP="00AB4BEA">
            <w:pPr>
              <w:pStyle w:val="afff0"/>
              <w:spacing w:line="240" w:lineRule="auto"/>
              <w:rPr>
                <w:sz w:val="28"/>
              </w:rPr>
            </w:pPr>
            <w:r w:rsidRPr="00934826">
              <w:rPr>
                <w:sz w:val="28"/>
              </w:rPr>
              <w:t>1</w:t>
            </w:r>
          </w:p>
        </w:tc>
        <w:tc>
          <w:tcPr>
            <w:tcW w:w="1116" w:type="pct"/>
          </w:tcPr>
          <w:p w14:paraId="05BC5B29" w14:textId="77777777" w:rsidR="004E3B71" w:rsidRPr="00934826" w:rsidRDefault="004E3B71" w:rsidP="00AB4BEA">
            <w:pPr>
              <w:pStyle w:val="afff0"/>
              <w:spacing w:line="240" w:lineRule="auto"/>
              <w:rPr>
                <w:sz w:val="28"/>
              </w:rPr>
            </w:pPr>
            <w:r w:rsidRPr="00934826">
              <w:rPr>
                <w:sz w:val="28"/>
              </w:rPr>
              <w:t>2</w:t>
            </w:r>
          </w:p>
        </w:tc>
        <w:tc>
          <w:tcPr>
            <w:tcW w:w="944" w:type="pct"/>
          </w:tcPr>
          <w:p w14:paraId="2601E580" w14:textId="77777777" w:rsidR="004E3B71" w:rsidRPr="00934826" w:rsidRDefault="004E3B71" w:rsidP="00AB4BEA">
            <w:pPr>
              <w:pStyle w:val="afff0"/>
              <w:spacing w:line="240" w:lineRule="auto"/>
              <w:rPr>
                <w:sz w:val="28"/>
              </w:rPr>
            </w:pPr>
            <w:r w:rsidRPr="00934826">
              <w:rPr>
                <w:sz w:val="28"/>
              </w:rPr>
              <w:t>4</w:t>
            </w:r>
          </w:p>
        </w:tc>
      </w:tr>
      <w:tr w:rsidR="004E3B71" w:rsidRPr="00E74712" w14:paraId="429E634B" w14:textId="77777777" w:rsidTr="00AB4BEA">
        <w:tc>
          <w:tcPr>
            <w:tcW w:w="2940" w:type="pct"/>
          </w:tcPr>
          <w:p w14:paraId="4B250232" w14:textId="77777777" w:rsidR="004E3B71" w:rsidRPr="00934826" w:rsidRDefault="004E3B71" w:rsidP="00AB4BEA">
            <w:pPr>
              <w:pStyle w:val="afff0"/>
              <w:spacing w:line="240" w:lineRule="auto"/>
              <w:jc w:val="left"/>
              <w:rPr>
                <w:sz w:val="28"/>
                <w:lang w:val="ru-RU"/>
              </w:rPr>
            </w:pPr>
            <w:r w:rsidRPr="00934826">
              <w:rPr>
                <w:sz w:val="28"/>
                <w:lang w:val="ru-RU"/>
              </w:rPr>
              <w:t>1. Температура воздуха, поступающего в систему, °С</w:t>
            </w:r>
          </w:p>
        </w:tc>
        <w:tc>
          <w:tcPr>
            <w:tcW w:w="1116" w:type="pct"/>
            <w:vAlign w:val="center"/>
          </w:tcPr>
          <w:p w14:paraId="65D22362"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t</m:t>
                    </m:r>
                  </m:e>
                  <m:sub>
                    <m:r>
                      <m:rPr>
                        <m:nor/>
                      </m:rPr>
                      <w:rPr>
                        <w:rFonts w:ascii="Cambria Math"/>
                        <w:sz w:val="28"/>
                      </w:rPr>
                      <m:t>1</m:t>
                    </m:r>
                  </m:sub>
                </m:sSub>
              </m:oMath>
            </m:oMathPara>
          </w:p>
        </w:tc>
        <w:tc>
          <w:tcPr>
            <w:tcW w:w="944" w:type="pct"/>
            <w:vAlign w:val="center"/>
          </w:tcPr>
          <w:p w14:paraId="49A46408" w14:textId="77777777" w:rsidR="004E3B71" w:rsidRPr="00934826" w:rsidRDefault="004E3B71" w:rsidP="00AB4BEA">
            <w:pPr>
              <w:pStyle w:val="afff0"/>
              <w:spacing w:line="240" w:lineRule="auto"/>
              <w:rPr>
                <w:sz w:val="28"/>
                <w:lang w:val="ru-RU"/>
              </w:rPr>
            </w:pPr>
            <w:r w:rsidRPr="00934826">
              <w:rPr>
                <w:sz w:val="28"/>
              </w:rPr>
              <w:t>2</w:t>
            </w:r>
            <w:r w:rsidRPr="00934826">
              <w:rPr>
                <w:sz w:val="28"/>
                <w:lang w:val="ru-RU"/>
              </w:rPr>
              <w:t>0</w:t>
            </w:r>
          </w:p>
        </w:tc>
      </w:tr>
      <w:tr w:rsidR="004E3B71" w:rsidRPr="00E74712" w14:paraId="7D4ABE2D" w14:textId="77777777" w:rsidTr="00AB4BEA">
        <w:tc>
          <w:tcPr>
            <w:tcW w:w="2940" w:type="pct"/>
          </w:tcPr>
          <w:p w14:paraId="51540CA9" w14:textId="77777777" w:rsidR="004E3B71" w:rsidRPr="00934826" w:rsidRDefault="004E3B71" w:rsidP="00AB4BEA">
            <w:pPr>
              <w:pStyle w:val="afff0"/>
              <w:spacing w:line="240" w:lineRule="auto"/>
              <w:jc w:val="left"/>
              <w:rPr>
                <w:sz w:val="28"/>
                <w:lang w:val="ru-RU"/>
              </w:rPr>
            </w:pPr>
            <w:r w:rsidRPr="00934826">
              <w:rPr>
                <w:sz w:val="28"/>
                <w:lang w:val="ru-RU"/>
              </w:rPr>
              <w:t>2. Коэффициент избытка воздуха, доли</w:t>
            </w:r>
          </w:p>
        </w:tc>
        <w:tc>
          <w:tcPr>
            <w:tcW w:w="1116" w:type="pct"/>
            <w:vAlign w:val="center"/>
          </w:tcPr>
          <w:p w14:paraId="20769620" w14:textId="77777777" w:rsidR="004E3B71" w:rsidRPr="00934826" w:rsidRDefault="004E3B71" w:rsidP="00AB4BEA">
            <w:pPr>
              <w:pStyle w:val="afff0"/>
              <w:spacing w:line="240" w:lineRule="auto"/>
              <w:rPr>
                <w:rFonts w:eastAsia="Calibri" w:cs="Arial"/>
                <w:sz w:val="28"/>
              </w:rPr>
            </w:pPr>
            <m:oMathPara>
              <m:oMath>
                <m:r>
                  <m:rPr>
                    <m:sty m:val="p"/>
                  </m:rPr>
                  <w:rPr>
                    <w:rFonts w:ascii="Cambria Math" w:hAnsi="Cambria Math"/>
                    <w:sz w:val="28"/>
                  </w:rPr>
                  <m:t>α</m:t>
                </m:r>
              </m:oMath>
            </m:oMathPara>
          </w:p>
        </w:tc>
        <w:tc>
          <w:tcPr>
            <w:tcW w:w="944" w:type="pct"/>
            <w:vAlign w:val="center"/>
          </w:tcPr>
          <w:p w14:paraId="0069FE3B" w14:textId="77777777" w:rsidR="004E3B71" w:rsidRPr="00934826" w:rsidRDefault="004E3B71" w:rsidP="00AB4BEA">
            <w:pPr>
              <w:pStyle w:val="afff0"/>
              <w:spacing w:line="240" w:lineRule="auto"/>
              <w:rPr>
                <w:sz w:val="28"/>
              </w:rPr>
            </w:pPr>
            <w:r w:rsidRPr="00934826">
              <w:rPr>
                <w:sz w:val="28"/>
                <w:lang w:val="ru-RU"/>
              </w:rPr>
              <w:t>1,3</w:t>
            </w:r>
          </w:p>
        </w:tc>
      </w:tr>
      <w:tr w:rsidR="004E3B71" w:rsidRPr="00E74712" w14:paraId="29D3B4AE" w14:textId="77777777" w:rsidTr="00AB4BEA">
        <w:tc>
          <w:tcPr>
            <w:tcW w:w="2940" w:type="pct"/>
          </w:tcPr>
          <w:p w14:paraId="376EACA6" w14:textId="77777777" w:rsidR="004E3B71" w:rsidRPr="00934826" w:rsidRDefault="004E3B71" w:rsidP="00AB4BEA">
            <w:pPr>
              <w:pStyle w:val="afff0"/>
              <w:spacing w:line="240" w:lineRule="auto"/>
              <w:jc w:val="left"/>
              <w:rPr>
                <w:sz w:val="28"/>
                <w:lang w:val="ru-RU"/>
              </w:rPr>
            </w:pPr>
            <w:r w:rsidRPr="00934826">
              <w:rPr>
                <w:sz w:val="28"/>
                <w:lang w:val="ru-RU"/>
              </w:rPr>
              <w:t xml:space="preserve">3. Теоретический расход воздуха на 1 кг топлива, кг/кг </w:t>
            </w:r>
          </w:p>
        </w:tc>
        <w:tc>
          <w:tcPr>
            <w:tcW w:w="1116" w:type="pct"/>
            <w:vAlign w:val="center"/>
          </w:tcPr>
          <w:p w14:paraId="2BE23E8A" w14:textId="77777777" w:rsidR="004E3B71" w:rsidRPr="00934826" w:rsidRDefault="006D53BA" w:rsidP="00AB4BEA">
            <w:pPr>
              <w:pStyle w:val="afff0"/>
              <w:spacing w:line="240" w:lineRule="auto"/>
              <w:rPr>
                <w:rFonts w:eastAsia="Calibri" w:cs="Arial"/>
                <w:sz w:val="28"/>
              </w:rPr>
            </w:pPr>
            <m:oMathPara>
              <m:oMath>
                <m:sSub>
                  <m:sSubPr>
                    <m:ctrlPr>
                      <w:rPr>
                        <w:rFonts w:ascii="Cambria Math" w:hAnsi="Cambria Math"/>
                        <w:sz w:val="28"/>
                      </w:rPr>
                    </m:ctrlPr>
                  </m:sSubPr>
                  <m:e>
                    <m:r>
                      <w:rPr>
                        <w:rFonts w:ascii="Cambria Math" w:hAnsi="Cambria Math"/>
                        <w:sz w:val="28"/>
                      </w:rPr>
                      <m:t>G</m:t>
                    </m:r>
                  </m:e>
                  <m:sub>
                    <m:r>
                      <m:rPr>
                        <m:nor/>
                      </m:rPr>
                      <w:rPr>
                        <w:sz w:val="28"/>
                        <w:lang w:val="ru-RU"/>
                      </w:rPr>
                      <m:t>в</m:t>
                    </m:r>
                    <m:r>
                      <m:rPr>
                        <m:nor/>
                      </m:rPr>
                      <w:rPr>
                        <w:sz w:val="28"/>
                      </w:rPr>
                      <m:t>о</m:t>
                    </m:r>
                  </m:sub>
                </m:sSub>
              </m:oMath>
            </m:oMathPara>
          </w:p>
        </w:tc>
        <w:tc>
          <w:tcPr>
            <w:tcW w:w="944" w:type="pct"/>
            <w:vAlign w:val="center"/>
          </w:tcPr>
          <w:p w14:paraId="2185ECA2" w14:textId="77777777" w:rsidR="004E3B71" w:rsidRPr="00934826" w:rsidRDefault="004E3B71" w:rsidP="00AB4BEA">
            <w:pPr>
              <w:pStyle w:val="afff0"/>
              <w:spacing w:line="240" w:lineRule="auto"/>
              <w:rPr>
                <w:sz w:val="28"/>
                <w:lang w:val="ru-RU"/>
              </w:rPr>
            </w:pPr>
            <w:r w:rsidRPr="00934826">
              <w:rPr>
                <w:sz w:val="28"/>
                <w:lang w:val="ru-RU"/>
              </w:rPr>
              <w:t>10</w:t>
            </w:r>
          </w:p>
        </w:tc>
      </w:tr>
      <w:tr w:rsidR="004E3B71" w:rsidRPr="00E74712" w14:paraId="37357329" w14:textId="77777777" w:rsidTr="00AB4BEA">
        <w:tc>
          <w:tcPr>
            <w:tcW w:w="2940" w:type="pct"/>
          </w:tcPr>
          <w:p w14:paraId="39C74909" w14:textId="77777777" w:rsidR="004E3B71" w:rsidRPr="00934826" w:rsidRDefault="004E3B71" w:rsidP="00AB4BEA">
            <w:pPr>
              <w:pStyle w:val="afff0"/>
              <w:spacing w:line="240" w:lineRule="auto"/>
              <w:jc w:val="left"/>
              <w:rPr>
                <w:sz w:val="28"/>
                <w:lang w:val="ru-RU"/>
              </w:rPr>
            </w:pPr>
            <w:r w:rsidRPr="00934826">
              <w:rPr>
                <w:sz w:val="28"/>
                <w:lang w:val="ru-RU"/>
              </w:rPr>
              <w:t>4. Доля пара, идущего в первый отбор</w:t>
            </w:r>
          </w:p>
        </w:tc>
        <w:tc>
          <w:tcPr>
            <w:tcW w:w="1116" w:type="pct"/>
            <w:vAlign w:val="center"/>
          </w:tcPr>
          <w:p w14:paraId="2D499F3C"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α</m:t>
                    </m:r>
                  </m:e>
                  <m:sub>
                    <m:r>
                      <m:rPr>
                        <m:nor/>
                      </m:rPr>
                      <w:rPr>
                        <w:rFonts w:ascii="Cambria Math"/>
                        <w:sz w:val="28"/>
                        <w:lang w:val="ru-RU"/>
                      </w:rPr>
                      <m:t>от</m:t>
                    </m:r>
                    <m:r>
                      <m:rPr>
                        <m:nor/>
                      </m:rPr>
                      <w:rPr>
                        <w:rFonts w:ascii="Cambria Math"/>
                        <w:sz w:val="28"/>
                      </w:rPr>
                      <m:t>1</m:t>
                    </m:r>
                  </m:sub>
                </m:sSub>
              </m:oMath>
            </m:oMathPara>
          </w:p>
        </w:tc>
        <w:tc>
          <w:tcPr>
            <w:tcW w:w="944" w:type="pct"/>
            <w:vAlign w:val="center"/>
          </w:tcPr>
          <w:p w14:paraId="7C6E86C7" w14:textId="77777777" w:rsidR="004E3B71" w:rsidRPr="00934826" w:rsidRDefault="004E3B71" w:rsidP="00AB4BEA">
            <w:pPr>
              <w:pStyle w:val="afff0"/>
              <w:spacing w:line="240" w:lineRule="auto"/>
              <w:rPr>
                <w:sz w:val="28"/>
                <w:lang w:val="ru-RU"/>
              </w:rPr>
            </w:pPr>
            <w:r w:rsidRPr="00934826">
              <w:rPr>
                <w:sz w:val="28"/>
                <w:lang w:val="ru-RU"/>
              </w:rPr>
              <w:t>0,36</w:t>
            </w:r>
          </w:p>
        </w:tc>
      </w:tr>
      <w:tr w:rsidR="004E3B71" w:rsidRPr="00E74712" w14:paraId="588BDFE7" w14:textId="77777777" w:rsidTr="00AB4BEA">
        <w:tc>
          <w:tcPr>
            <w:tcW w:w="2940" w:type="pct"/>
          </w:tcPr>
          <w:p w14:paraId="188FB0E8" w14:textId="77777777" w:rsidR="004E3B71" w:rsidRPr="00934826" w:rsidRDefault="004E3B71" w:rsidP="00AB4BEA">
            <w:pPr>
              <w:pStyle w:val="afff0"/>
              <w:spacing w:line="240" w:lineRule="auto"/>
              <w:jc w:val="left"/>
              <w:rPr>
                <w:sz w:val="28"/>
                <w:lang w:val="ru-RU"/>
              </w:rPr>
            </w:pPr>
            <w:r w:rsidRPr="00934826">
              <w:rPr>
                <w:sz w:val="28"/>
                <w:lang w:val="ru-RU"/>
              </w:rPr>
              <w:t>5. Доля пара, идущего во второй отбор</w:t>
            </w:r>
          </w:p>
        </w:tc>
        <w:tc>
          <w:tcPr>
            <w:tcW w:w="1116" w:type="pct"/>
            <w:vAlign w:val="center"/>
          </w:tcPr>
          <w:p w14:paraId="5B8272EC"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α</m:t>
                    </m:r>
                  </m:e>
                  <m:sub>
                    <m:r>
                      <m:rPr>
                        <m:nor/>
                      </m:rPr>
                      <w:rPr>
                        <w:rFonts w:ascii="Cambria Math"/>
                        <w:sz w:val="28"/>
                        <w:lang w:val="ru-RU"/>
                      </w:rPr>
                      <m:t>от</m:t>
                    </m:r>
                    <m:r>
                      <m:rPr>
                        <m:nor/>
                      </m:rPr>
                      <w:rPr>
                        <w:rFonts w:ascii="Cambria Math"/>
                        <w:sz w:val="28"/>
                        <w:lang w:val="ru-RU"/>
                      </w:rPr>
                      <m:t>2</m:t>
                    </m:r>
                  </m:sub>
                </m:sSub>
              </m:oMath>
            </m:oMathPara>
          </w:p>
        </w:tc>
        <w:tc>
          <w:tcPr>
            <w:tcW w:w="944" w:type="pct"/>
            <w:vAlign w:val="center"/>
          </w:tcPr>
          <w:p w14:paraId="367F9BE1" w14:textId="77777777" w:rsidR="004E3B71" w:rsidRPr="00934826" w:rsidRDefault="004E3B71" w:rsidP="00AB4BEA">
            <w:pPr>
              <w:pStyle w:val="afff0"/>
              <w:spacing w:line="240" w:lineRule="auto"/>
              <w:rPr>
                <w:sz w:val="28"/>
                <w:lang w:val="ru-RU"/>
              </w:rPr>
            </w:pPr>
            <w:r w:rsidRPr="00934826">
              <w:rPr>
                <w:sz w:val="28"/>
                <w:lang w:val="ru-RU"/>
              </w:rPr>
              <w:t>0,08</w:t>
            </w:r>
          </w:p>
        </w:tc>
      </w:tr>
      <w:tr w:rsidR="004E3B71" w:rsidRPr="00E74712" w14:paraId="32BAA135" w14:textId="77777777" w:rsidTr="00AB4BEA">
        <w:tc>
          <w:tcPr>
            <w:tcW w:w="2940" w:type="pct"/>
          </w:tcPr>
          <w:p w14:paraId="0919809B" w14:textId="77777777" w:rsidR="004E3B71" w:rsidRPr="00934826" w:rsidRDefault="004E3B71" w:rsidP="00AB4BEA">
            <w:pPr>
              <w:pStyle w:val="afff0"/>
              <w:spacing w:line="240" w:lineRule="auto"/>
              <w:jc w:val="left"/>
              <w:rPr>
                <w:sz w:val="28"/>
                <w:lang w:val="ru-RU"/>
              </w:rPr>
            </w:pPr>
            <w:r w:rsidRPr="00934826">
              <w:rPr>
                <w:sz w:val="28"/>
                <w:lang w:val="ru-RU"/>
              </w:rPr>
              <w:t>6. Доля пара, идущего в третий отбор</w:t>
            </w:r>
          </w:p>
        </w:tc>
        <w:tc>
          <w:tcPr>
            <w:tcW w:w="1116" w:type="pct"/>
            <w:vAlign w:val="center"/>
          </w:tcPr>
          <w:p w14:paraId="32676C10"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α</m:t>
                    </m:r>
                  </m:e>
                  <m:sub>
                    <m:r>
                      <m:rPr>
                        <m:nor/>
                      </m:rPr>
                      <w:rPr>
                        <w:rFonts w:ascii="Cambria Math"/>
                        <w:sz w:val="28"/>
                        <w:lang w:val="ru-RU"/>
                      </w:rPr>
                      <m:t>от</m:t>
                    </m:r>
                    <m:r>
                      <m:rPr>
                        <m:nor/>
                      </m:rPr>
                      <w:rPr>
                        <w:rFonts w:ascii="Cambria Math"/>
                        <w:sz w:val="28"/>
                        <w:lang w:val="ru-RU"/>
                      </w:rPr>
                      <m:t>3</m:t>
                    </m:r>
                  </m:sub>
                </m:sSub>
              </m:oMath>
            </m:oMathPara>
          </w:p>
        </w:tc>
        <w:tc>
          <w:tcPr>
            <w:tcW w:w="944" w:type="pct"/>
            <w:vAlign w:val="center"/>
          </w:tcPr>
          <w:p w14:paraId="44A96CAA" w14:textId="77777777" w:rsidR="004E3B71" w:rsidRPr="00934826" w:rsidRDefault="004E3B71" w:rsidP="00AB4BEA">
            <w:pPr>
              <w:pStyle w:val="afff0"/>
              <w:spacing w:line="240" w:lineRule="auto"/>
              <w:rPr>
                <w:sz w:val="28"/>
                <w:lang w:val="ru-RU"/>
              </w:rPr>
            </w:pPr>
            <w:r w:rsidRPr="00934826">
              <w:rPr>
                <w:sz w:val="28"/>
                <w:lang w:val="ru-RU"/>
              </w:rPr>
              <w:t>0,13</w:t>
            </w:r>
          </w:p>
        </w:tc>
      </w:tr>
      <w:tr w:rsidR="004E3B71" w:rsidRPr="00E74712" w14:paraId="47AFCD52" w14:textId="77777777" w:rsidTr="00AB4BEA">
        <w:tc>
          <w:tcPr>
            <w:tcW w:w="2940" w:type="pct"/>
          </w:tcPr>
          <w:p w14:paraId="3CC733DD" w14:textId="77777777" w:rsidR="004E3B71" w:rsidRPr="00934826" w:rsidRDefault="004E3B71" w:rsidP="00AB4BEA">
            <w:pPr>
              <w:pStyle w:val="afff0"/>
              <w:spacing w:line="240" w:lineRule="auto"/>
              <w:jc w:val="left"/>
              <w:rPr>
                <w:sz w:val="28"/>
                <w:lang w:val="ru-RU"/>
              </w:rPr>
            </w:pPr>
            <w:r w:rsidRPr="00934826">
              <w:rPr>
                <w:sz w:val="28"/>
                <w:lang w:val="ru-RU"/>
              </w:rPr>
              <w:t>7. Доля пара, идущего в четвёртый отбор</w:t>
            </w:r>
          </w:p>
        </w:tc>
        <w:tc>
          <w:tcPr>
            <w:tcW w:w="1116" w:type="pct"/>
            <w:vAlign w:val="center"/>
          </w:tcPr>
          <w:p w14:paraId="411D754F"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α</m:t>
                    </m:r>
                  </m:e>
                  <m:sub>
                    <m:r>
                      <m:rPr>
                        <m:nor/>
                      </m:rPr>
                      <w:rPr>
                        <w:rFonts w:ascii="Cambria Math"/>
                        <w:sz w:val="28"/>
                        <w:lang w:val="ru-RU"/>
                      </w:rPr>
                      <m:t>от</m:t>
                    </m:r>
                    <m:r>
                      <m:rPr>
                        <m:nor/>
                      </m:rPr>
                      <w:rPr>
                        <w:rFonts w:ascii="Cambria Math"/>
                        <w:sz w:val="28"/>
                        <w:lang w:val="ru-RU"/>
                      </w:rPr>
                      <m:t>4</m:t>
                    </m:r>
                  </m:sub>
                </m:sSub>
              </m:oMath>
            </m:oMathPara>
          </w:p>
        </w:tc>
        <w:tc>
          <w:tcPr>
            <w:tcW w:w="944" w:type="pct"/>
            <w:vAlign w:val="center"/>
          </w:tcPr>
          <w:p w14:paraId="222A313E" w14:textId="77777777" w:rsidR="004E3B71" w:rsidRPr="00934826" w:rsidRDefault="004E3B71" w:rsidP="00AB4BEA">
            <w:pPr>
              <w:pStyle w:val="afff0"/>
              <w:spacing w:line="240" w:lineRule="auto"/>
              <w:rPr>
                <w:sz w:val="28"/>
                <w:lang w:val="ru-RU"/>
              </w:rPr>
            </w:pPr>
            <w:r w:rsidRPr="00934826">
              <w:rPr>
                <w:sz w:val="28"/>
                <w:lang w:val="ru-RU"/>
              </w:rPr>
              <w:t>0,38</w:t>
            </w:r>
          </w:p>
        </w:tc>
      </w:tr>
      <w:tr w:rsidR="004E3B71" w:rsidRPr="00E74712" w14:paraId="0F001E24" w14:textId="77777777" w:rsidTr="00AB4BEA">
        <w:trPr>
          <w:trHeight w:val="410"/>
        </w:trPr>
        <w:tc>
          <w:tcPr>
            <w:tcW w:w="2940" w:type="pct"/>
          </w:tcPr>
          <w:p w14:paraId="3E64ACAA" w14:textId="77777777" w:rsidR="004E3B71" w:rsidRPr="00934826" w:rsidRDefault="004E3B71" w:rsidP="00AB4BEA">
            <w:pPr>
              <w:pStyle w:val="afff0"/>
              <w:spacing w:line="240" w:lineRule="auto"/>
              <w:jc w:val="left"/>
              <w:rPr>
                <w:sz w:val="28"/>
                <w:lang w:val="ru-RU"/>
              </w:rPr>
            </w:pPr>
            <w:r w:rsidRPr="00934826">
              <w:rPr>
                <w:sz w:val="28"/>
                <w:lang w:val="ru-RU"/>
              </w:rPr>
              <w:t>8. Доля пара, идущего в пятый отбор</w:t>
            </w:r>
          </w:p>
        </w:tc>
        <w:tc>
          <w:tcPr>
            <w:tcW w:w="1116" w:type="pct"/>
            <w:vAlign w:val="center"/>
          </w:tcPr>
          <w:p w14:paraId="3740C27C" w14:textId="77777777" w:rsidR="004E3B71" w:rsidRPr="00934826" w:rsidRDefault="006D53BA" w:rsidP="00AB4BEA">
            <w:pPr>
              <w:pStyle w:val="afff0"/>
              <w:spacing w:line="240" w:lineRule="auto"/>
              <w:rPr>
                <w:sz w:val="28"/>
              </w:rPr>
            </w:pPr>
            <m:oMathPara>
              <m:oMath>
                <m:sSub>
                  <m:sSubPr>
                    <m:ctrlPr>
                      <w:rPr>
                        <w:rFonts w:ascii="Cambria Math" w:hAnsi="Cambria Math"/>
                        <w:sz w:val="28"/>
                      </w:rPr>
                    </m:ctrlPr>
                  </m:sSubPr>
                  <m:e>
                    <m:r>
                      <w:rPr>
                        <w:rFonts w:ascii="Cambria Math" w:hAnsi="Cambria Math"/>
                        <w:sz w:val="28"/>
                      </w:rPr>
                      <m:t>α</m:t>
                    </m:r>
                  </m:e>
                  <m:sub>
                    <m:r>
                      <m:rPr>
                        <m:nor/>
                      </m:rPr>
                      <w:rPr>
                        <w:rFonts w:ascii="Cambria Math"/>
                        <w:sz w:val="28"/>
                        <w:lang w:val="ru-RU"/>
                      </w:rPr>
                      <m:t>от</m:t>
                    </m:r>
                    <m:r>
                      <m:rPr>
                        <m:nor/>
                      </m:rPr>
                      <w:rPr>
                        <w:rFonts w:ascii="Cambria Math"/>
                        <w:sz w:val="28"/>
                        <w:lang w:val="ru-RU"/>
                      </w:rPr>
                      <m:t>5</m:t>
                    </m:r>
                  </m:sub>
                </m:sSub>
              </m:oMath>
            </m:oMathPara>
          </w:p>
        </w:tc>
        <w:tc>
          <w:tcPr>
            <w:tcW w:w="944" w:type="pct"/>
            <w:vAlign w:val="center"/>
          </w:tcPr>
          <w:p w14:paraId="4A71E8E3" w14:textId="77777777" w:rsidR="004E3B71" w:rsidRPr="00934826" w:rsidRDefault="004E3B71" w:rsidP="00AB4BEA">
            <w:pPr>
              <w:pStyle w:val="afff0"/>
              <w:spacing w:line="240" w:lineRule="auto"/>
              <w:rPr>
                <w:sz w:val="28"/>
                <w:lang w:val="ru-RU"/>
              </w:rPr>
            </w:pPr>
            <w:r w:rsidRPr="00934826">
              <w:rPr>
                <w:sz w:val="28"/>
                <w:lang w:val="ru-RU"/>
              </w:rPr>
              <w:t>0,05</w:t>
            </w:r>
          </w:p>
        </w:tc>
      </w:tr>
      <w:tr w:rsidR="004E3B71" w:rsidRPr="00E74712" w14:paraId="5D214328" w14:textId="77777777" w:rsidTr="00AB4BEA">
        <w:tc>
          <w:tcPr>
            <w:tcW w:w="2940" w:type="pct"/>
          </w:tcPr>
          <w:p w14:paraId="1290FE1B" w14:textId="77777777" w:rsidR="004E3B71" w:rsidRPr="00934826" w:rsidRDefault="004E3B71" w:rsidP="00AB4BEA">
            <w:pPr>
              <w:pStyle w:val="afff0"/>
              <w:spacing w:line="240" w:lineRule="auto"/>
              <w:jc w:val="left"/>
              <w:rPr>
                <w:sz w:val="28"/>
                <w:lang w:val="ru-RU"/>
              </w:rPr>
            </w:pPr>
            <w:r w:rsidRPr="00934826">
              <w:rPr>
                <w:sz w:val="28"/>
                <w:lang w:val="ru-RU"/>
              </w:rPr>
              <w:t>9. Относительный внутренний КПД турбины, % [21]</w:t>
            </w:r>
          </w:p>
        </w:tc>
        <w:tc>
          <w:tcPr>
            <w:tcW w:w="1116" w:type="pct"/>
            <w:vAlign w:val="center"/>
          </w:tcPr>
          <w:p w14:paraId="5F712008" w14:textId="77777777" w:rsidR="004E3B71" w:rsidRPr="00934826" w:rsidRDefault="006D53BA" w:rsidP="00AB4BEA">
            <w:pPr>
              <w:pStyle w:val="afff0"/>
              <w:spacing w:line="240" w:lineRule="auto"/>
              <w:rPr>
                <w:rFonts w:eastAsia="Calibri" w:cs="Arial"/>
                <w:sz w:val="28"/>
              </w:rPr>
            </w:pPr>
            <m:oMathPara>
              <m:oMath>
                <m:sSubSup>
                  <m:sSubSupPr>
                    <m:ctrlPr>
                      <w:rPr>
                        <w:rFonts w:ascii="Cambria Math" w:hAnsi="Cambria Math"/>
                        <w:sz w:val="28"/>
                      </w:rPr>
                    </m:ctrlPr>
                  </m:sSubSupPr>
                  <m:e>
                    <m:r>
                      <m:rPr>
                        <m:sty m:val="p"/>
                      </m:rPr>
                      <w:rPr>
                        <w:rFonts w:ascii="Cambria Math" w:hAnsi="Cambria Math"/>
                        <w:sz w:val="28"/>
                      </w:rPr>
                      <m:t>η</m:t>
                    </m:r>
                  </m:e>
                  <m:sub>
                    <m:r>
                      <w:rPr>
                        <w:rFonts w:ascii="Cambria Math" w:hAnsi="Cambria Math"/>
                        <w:sz w:val="28"/>
                      </w:rPr>
                      <m:t>oi</m:t>
                    </m:r>
                  </m:sub>
                  <m:sup>
                    <m:r>
                      <m:rPr>
                        <m:sty m:val="p"/>
                      </m:rPr>
                      <w:rPr>
                        <w:rFonts w:ascii="Cambria Math" w:hAnsi="Cambria Math"/>
                        <w:sz w:val="28"/>
                      </w:rPr>
                      <m:t>т</m:t>
                    </m:r>
                  </m:sup>
                </m:sSubSup>
              </m:oMath>
            </m:oMathPara>
          </w:p>
        </w:tc>
        <w:tc>
          <w:tcPr>
            <w:tcW w:w="944" w:type="pct"/>
            <w:vAlign w:val="center"/>
          </w:tcPr>
          <w:p w14:paraId="11E6C506" w14:textId="77777777" w:rsidR="004E3B71" w:rsidRPr="00934826" w:rsidRDefault="004E3B71" w:rsidP="00AB4BEA">
            <w:pPr>
              <w:pStyle w:val="afff0"/>
              <w:spacing w:line="240" w:lineRule="auto"/>
              <w:rPr>
                <w:sz w:val="28"/>
              </w:rPr>
            </w:pPr>
            <w:r w:rsidRPr="00934826">
              <w:rPr>
                <w:sz w:val="28"/>
                <w:lang w:val="ru-RU"/>
              </w:rPr>
              <w:t>84</w:t>
            </w:r>
          </w:p>
        </w:tc>
      </w:tr>
      <w:tr w:rsidR="004E3B71" w:rsidRPr="00E74712" w14:paraId="6104D384" w14:textId="77777777" w:rsidTr="00AB4BEA">
        <w:tc>
          <w:tcPr>
            <w:tcW w:w="2940" w:type="pct"/>
          </w:tcPr>
          <w:p w14:paraId="601A3669" w14:textId="77777777" w:rsidR="004E3B71" w:rsidRPr="00934826" w:rsidRDefault="004E3B71" w:rsidP="00AB4BEA">
            <w:pPr>
              <w:pStyle w:val="afff0"/>
              <w:spacing w:line="240" w:lineRule="auto"/>
              <w:jc w:val="left"/>
              <w:rPr>
                <w:sz w:val="28"/>
                <w:lang w:val="ru-RU"/>
              </w:rPr>
            </w:pPr>
            <w:r w:rsidRPr="00934826">
              <w:rPr>
                <w:sz w:val="28"/>
                <w:lang w:val="ru-RU"/>
              </w:rPr>
              <w:t xml:space="preserve">10. Низшая теплота сгорания топлива, </w:t>
            </w:r>
            <m:oMath>
              <m:r>
                <m:rPr>
                  <m:nor/>
                </m:rPr>
                <w:rPr>
                  <w:sz w:val="28"/>
                  <w:lang w:val="ru-RU"/>
                </w:rPr>
                <m:t>МДж/</m:t>
              </m:r>
              <m:sSup>
                <m:sSupPr>
                  <m:ctrlPr>
                    <w:rPr>
                      <w:rFonts w:ascii="Cambria Math" w:hAnsi="Cambria Math"/>
                      <w:sz w:val="28"/>
                    </w:rPr>
                  </m:ctrlPr>
                </m:sSupPr>
                <m:e>
                  <m:r>
                    <m:rPr>
                      <m:nor/>
                    </m:rPr>
                    <w:rPr>
                      <w:sz w:val="28"/>
                      <w:lang w:val="ru-RU"/>
                    </w:rPr>
                    <m:t>м</m:t>
                  </m:r>
                </m:e>
                <m:sup>
                  <m:r>
                    <m:rPr>
                      <m:sty m:val="p"/>
                    </m:rPr>
                    <w:rPr>
                      <w:rFonts w:ascii="Cambria Math" w:hAnsi="Cambria Math"/>
                      <w:sz w:val="28"/>
                      <w:lang w:val="ru-RU"/>
                    </w:rPr>
                    <m:t>3</m:t>
                  </m:r>
                </m:sup>
              </m:sSup>
            </m:oMath>
          </w:p>
        </w:tc>
        <w:tc>
          <w:tcPr>
            <w:tcW w:w="1116" w:type="pct"/>
            <w:vAlign w:val="center"/>
          </w:tcPr>
          <w:p w14:paraId="68A65506" w14:textId="77777777" w:rsidR="004E3B71" w:rsidRPr="00934826" w:rsidRDefault="006D53BA" w:rsidP="00AB4BEA">
            <w:pPr>
              <w:pStyle w:val="afff0"/>
              <w:spacing w:line="240" w:lineRule="auto"/>
              <w:rPr>
                <w:rFonts w:eastAsia="Calibri" w:cs="Arial"/>
                <w:sz w:val="28"/>
              </w:rPr>
            </w:pPr>
            <m:oMathPara>
              <m:oMath>
                <m:sSubSup>
                  <m:sSubSupPr>
                    <m:ctrlPr>
                      <w:rPr>
                        <w:rFonts w:ascii="Cambria Math" w:hAnsi="Cambria Math"/>
                        <w:iCs/>
                        <w:sz w:val="28"/>
                      </w:rPr>
                    </m:ctrlPr>
                  </m:sSubSupPr>
                  <m:e>
                    <m:r>
                      <w:rPr>
                        <w:rFonts w:ascii="Cambria Math"/>
                        <w:sz w:val="28"/>
                      </w:rPr>
                      <m:t>Q</m:t>
                    </m:r>
                  </m:e>
                  <m:sub>
                    <m:r>
                      <m:rPr>
                        <m:sty m:val="p"/>
                      </m:rPr>
                      <w:rPr>
                        <w:rFonts w:ascii="Cambria Math"/>
                        <w:sz w:val="28"/>
                      </w:rPr>
                      <m:t>н</m:t>
                    </m:r>
                  </m:sub>
                  <m:sup>
                    <m:r>
                      <m:rPr>
                        <m:sty m:val="p"/>
                      </m:rPr>
                      <w:rPr>
                        <w:rFonts w:ascii="Cambria Math"/>
                        <w:sz w:val="28"/>
                      </w:rPr>
                      <m:t>р</m:t>
                    </m:r>
                  </m:sup>
                </m:sSubSup>
              </m:oMath>
            </m:oMathPara>
          </w:p>
        </w:tc>
        <w:tc>
          <w:tcPr>
            <w:tcW w:w="944" w:type="pct"/>
            <w:vAlign w:val="center"/>
          </w:tcPr>
          <w:p w14:paraId="5018C32F" w14:textId="77777777" w:rsidR="004E3B71" w:rsidRPr="00934826" w:rsidRDefault="004E3B71" w:rsidP="00AB4BEA">
            <w:pPr>
              <w:pStyle w:val="afff0"/>
              <w:spacing w:line="240" w:lineRule="auto"/>
              <w:rPr>
                <w:sz w:val="28"/>
                <w:lang w:val="ru-RU"/>
              </w:rPr>
            </w:pPr>
            <w:r w:rsidRPr="00934826">
              <w:rPr>
                <w:sz w:val="28"/>
                <w:lang w:val="ru-RU"/>
              </w:rPr>
              <w:t>33,2</w:t>
            </w:r>
          </w:p>
        </w:tc>
      </w:tr>
      <w:tr w:rsidR="004E3B71" w:rsidRPr="00E74712" w14:paraId="46F5E00C" w14:textId="77777777" w:rsidTr="00AB4BEA">
        <w:tc>
          <w:tcPr>
            <w:tcW w:w="2940" w:type="pct"/>
          </w:tcPr>
          <w:p w14:paraId="113348F2" w14:textId="77777777" w:rsidR="004E3B71" w:rsidRPr="00934826" w:rsidRDefault="004E3B71" w:rsidP="00AB4BEA">
            <w:pPr>
              <w:pStyle w:val="afff0"/>
              <w:spacing w:line="240" w:lineRule="auto"/>
              <w:jc w:val="left"/>
              <w:rPr>
                <w:sz w:val="28"/>
              </w:rPr>
            </w:pPr>
            <w:r w:rsidRPr="00934826">
              <w:rPr>
                <w:sz w:val="28"/>
                <w:lang w:val="ru-RU"/>
              </w:rPr>
              <w:t>11. Мощность турбины, МВт</w:t>
            </w:r>
          </w:p>
        </w:tc>
        <w:tc>
          <w:tcPr>
            <w:tcW w:w="1116" w:type="pct"/>
            <w:vAlign w:val="center"/>
          </w:tcPr>
          <w:p w14:paraId="77822528" w14:textId="77777777" w:rsidR="004E3B71" w:rsidRPr="00934826" w:rsidRDefault="006D53BA" w:rsidP="00AB4BEA">
            <w:pPr>
              <w:pStyle w:val="afff0"/>
              <w:spacing w:line="240" w:lineRule="auto"/>
              <w:rPr>
                <w:rFonts w:eastAsia="Calibri" w:cs="Arial"/>
                <w:i/>
                <w:sz w:val="28"/>
              </w:rPr>
            </w:pPr>
            <m:oMathPara>
              <m:oMath>
                <m:sSub>
                  <m:sSubPr>
                    <m:ctrlPr>
                      <w:rPr>
                        <w:rFonts w:ascii="Cambria Math" w:hAnsi="Cambria Math"/>
                        <w:i/>
                        <w:sz w:val="28"/>
                      </w:rPr>
                    </m:ctrlPr>
                  </m:sSubPr>
                  <m:e>
                    <m:r>
                      <w:rPr>
                        <w:rFonts w:ascii="Cambria Math" w:hAnsi="Cambria Math"/>
                        <w:sz w:val="28"/>
                      </w:rPr>
                      <m:t>N</m:t>
                    </m:r>
                  </m:e>
                  <m:sub>
                    <m:r>
                      <w:rPr>
                        <w:rFonts w:ascii="Cambria Math" w:hAnsi="Cambria Math"/>
                        <w:sz w:val="28"/>
                      </w:rPr>
                      <m:t>т</m:t>
                    </m:r>
                  </m:sub>
                </m:sSub>
              </m:oMath>
            </m:oMathPara>
          </w:p>
        </w:tc>
        <w:tc>
          <w:tcPr>
            <w:tcW w:w="944" w:type="pct"/>
            <w:vAlign w:val="center"/>
          </w:tcPr>
          <w:p w14:paraId="56D8670A" w14:textId="77777777" w:rsidR="004E3B71" w:rsidRPr="00934826" w:rsidRDefault="004E3B71" w:rsidP="00AB4BEA">
            <w:pPr>
              <w:pStyle w:val="afff0"/>
              <w:spacing w:line="240" w:lineRule="auto"/>
              <w:rPr>
                <w:sz w:val="28"/>
              </w:rPr>
            </w:pPr>
            <w:r w:rsidRPr="00934826">
              <w:rPr>
                <w:sz w:val="28"/>
              </w:rPr>
              <w:t>50</w:t>
            </w:r>
          </w:p>
        </w:tc>
      </w:tr>
      <w:tr w:rsidR="004E3B71" w:rsidRPr="00E74712" w14:paraId="1BDBFC47" w14:textId="77777777" w:rsidTr="00AB4BEA">
        <w:tc>
          <w:tcPr>
            <w:tcW w:w="2940" w:type="pct"/>
          </w:tcPr>
          <w:p w14:paraId="61A0F809" w14:textId="77777777" w:rsidR="004E3B71" w:rsidRPr="00934826" w:rsidRDefault="004E3B71" w:rsidP="00AB4BEA">
            <w:pPr>
              <w:pStyle w:val="afff0"/>
              <w:spacing w:line="240" w:lineRule="auto"/>
              <w:jc w:val="left"/>
              <w:rPr>
                <w:sz w:val="28"/>
                <w:lang w:val="ru-RU"/>
              </w:rPr>
            </w:pPr>
            <w:r w:rsidRPr="00934826">
              <w:rPr>
                <w:sz w:val="28"/>
                <w:lang w:val="ru-RU"/>
              </w:rPr>
              <w:t>12. Давление пара в первом отборе, бар</w:t>
            </w:r>
          </w:p>
        </w:tc>
        <w:tc>
          <w:tcPr>
            <w:tcW w:w="1116" w:type="pct"/>
            <w:vAlign w:val="center"/>
          </w:tcPr>
          <w:p w14:paraId="77585CA4" w14:textId="77777777" w:rsidR="004E3B71" w:rsidRPr="00934826" w:rsidRDefault="006D53BA" w:rsidP="00AB4BEA">
            <w:pPr>
              <w:pStyle w:val="afff0"/>
              <w:spacing w:line="240" w:lineRule="auto"/>
              <w:rPr>
                <w:rFonts w:eastAsia="Calibri" w:cs="Arial"/>
                <w:i/>
                <w:iCs/>
                <w:sz w:val="28"/>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5</m:t>
                    </m:r>
                  </m:sub>
                </m:sSub>
              </m:oMath>
            </m:oMathPara>
          </w:p>
        </w:tc>
        <w:tc>
          <w:tcPr>
            <w:tcW w:w="944" w:type="pct"/>
            <w:vAlign w:val="center"/>
          </w:tcPr>
          <w:p w14:paraId="13E6E496" w14:textId="77777777" w:rsidR="004E3B71" w:rsidRPr="00934826" w:rsidRDefault="004E3B71" w:rsidP="00AB4BEA">
            <w:pPr>
              <w:pStyle w:val="afff0"/>
              <w:spacing w:line="240" w:lineRule="auto"/>
              <w:rPr>
                <w:sz w:val="28"/>
                <w:lang w:val="ru-RU"/>
              </w:rPr>
            </w:pPr>
            <w:r w:rsidRPr="00934826">
              <w:rPr>
                <w:sz w:val="28"/>
                <w:lang w:val="ru-RU"/>
              </w:rPr>
              <w:t>31,2</w:t>
            </w:r>
          </w:p>
        </w:tc>
      </w:tr>
      <w:tr w:rsidR="004E3B71" w:rsidRPr="00E74712" w14:paraId="66FCC21F" w14:textId="77777777" w:rsidTr="00AB4BEA">
        <w:tc>
          <w:tcPr>
            <w:tcW w:w="2940" w:type="pct"/>
          </w:tcPr>
          <w:p w14:paraId="6169E298" w14:textId="77777777" w:rsidR="004E3B71" w:rsidRPr="00934826" w:rsidRDefault="004E3B71" w:rsidP="00AB4BEA">
            <w:pPr>
              <w:pStyle w:val="afff0"/>
              <w:spacing w:line="240" w:lineRule="auto"/>
              <w:jc w:val="left"/>
              <w:rPr>
                <w:sz w:val="28"/>
                <w:lang w:val="ru-RU"/>
              </w:rPr>
            </w:pPr>
            <w:r w:rsidRPr="00934826">
              <w:rPr>
                <w:sz w:val="28"/>
                <w:lang w:val="ru-RU"/>
              </w:rPr>
              <w:t>13. Давление пара во втором отборе, бар</w:t>
            </w:r>
          </w:p>
        </w:tc>
        <w:tc>
          <w:tcPr>
            <w:tcW w:w="1116" w:type="pct"/>
            <w:vAlign w:val="center"/>
          </w:tcPr>
          <w:p w14:paraId="3626C0E7" w14:textId="77777777" w:rsidR="004E3B71" w:rsidRPr="00934826" w:rsidRDefault="006D53BA" w:rsidP="00AB4BEA">
            <w:pPr>
              <w:pStyle w:val="afff0"/>
              <w:spacing w:line="240" w:lineRule="auto"/>
              <w:rPr>
                <w:rFonts w:eastAsia="Calibri" w:cs="Arial"/>
                <w:i/>
                <w:sz w:val="28"/>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6</m:t>
                    </m:r>
                  </m:sub>
                </m:sSub>
              </m:oMath>
            </m:oMathPara>
          </w:p>
        </w:tc>
        <w:tc>
          <w:tcPr>
            <w:tcW w:w="944" w:type="pct"/>
            <w:vAlign w:val="center"/>
          </w:tcPr>
          <w:p w14:paraId="07C3360A" w14:textId="77777777" w:rsidR="004E3B71" w:rsidRPr="00934826" w:rsidRDefault="004E3B71" w:rsidP="00AB4BEA">
            <w:pPr>
              <w:pStyle w:val="afff0"/>
              <w:spacing w:line="240" w:lineRule="auto"/>
              <w:rPr>
                <w:sz w:val="28"/>
                <w:lang w:val="ru-RU"/>
              </w:rPr>
            </w:pPr>
            <w:r w:rsidRPr="00934826">
              <w:rPr>
                <w:sz w:val="28"/>
                <w:lang w:val="ru-RU"/>
              </w:rPr>
              <w:t>12,0</w:t>
            </w:r>
          </w:p>
        </w:tc>
      </w:tr>
      <w:tr w:rsidR="004E3B71" w:rsidRPr="00E74712" w14:paraId="10B508C3" w14:textId="77777777" w:rsidTr="00AB4BEA">
        <w:tc>
          <w:tcPr>
            <w:tcW w:w="2940" w:type="pct"/>
          </w:tcPr>
          <w:p w14:paraId="09B00AB6" w14:textId="77777777" w:rsidR="004E3B71" w:rsidRPr="00934826" w:rsidRDefault="004E3B71" w:rsidP="00AB4BEA">
            <w:pPr>
              <w:pStyle w:val="afff0"/>
              <w:spacing w:line="240" w:lineRule="auto"/>
              <w:jc w:val="left"/>
              <w:rPr>
                <w:sz w:val="28"/>
                <w:lang w:val="ru-RU"/>
              </w:rPr>
            </w:pPr>
            <w:r w:rsidRPr="00934826">
              <w:rPr>
                <w:sz w:val="28"/>
                <w:lang w:val="ru-RU"/>
              </w:rPr>
              <w:t>14. Давление пара в третьем отборе, бар</w:t>
            </w:r>
          </w:p>
        </w:tc>
        <w:tc>
          <w:tcPr>
            <w:tcW w:w="1116" w:type="pct"/>
            <w:vAlign w:val="center"/>
          </w:tcPr>
          <w:p w14:paraId="4197ADBA" w14:textId="77777777" w:rsidR="004E3B71" w:rsidRPr="00934826" w:rsidRDefault="006D53BA" w:rsidP="00AB4BEA">
            <w:pPr>
              <w:pStyle w:val="afff0"/>
              <w:spacing w:line="240" w:lineRule="auto"/>
              <w:rPr>
                <w:rFonts w:eastAsia="Calibri" w:cs="Arial"/>
                <w:sz w:val="28"/>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7</m:t>
                    </m:r>
                  </m:sub>
                </m:sSub>
              </m:oMath>
            </m:oMathPara>
          </w:p>
        </w:tc>
        <w:tc>
          <w:tcPr>
            <w:tcW w:w="944" w:type="pct"/>
            <w:vAlign w:val="center"/>
          </w:tcPr>
          <w:p w14:paraId="72F08897" w14:textId="77777777" w:rsidR="004E3B71" w:rsidRPr="00934826" w:rsidRDefault="004E3B71" w:rsidP="00AB4BEA">
            <w:pPr>
              <w:pStyle w:val="afff0"/>
              <w:spacing w:line="240" w:lineRule="auto"/>
              <w:rPr>
                <w:sz w:val="28"/>
                <w:lang w:val="ru-RU"/>
              </w:rPr>
            </w:pPr>
            <w:r w:rsidRPr="00934826">
              <w:rPr>
                <w:sz w:val="28"/>
                <w:lang w:val="ru-RU"/>
              </w:rPr>
              <w:t>4,6</w:t>
            </w:r>
          </w:p>
        </w:tc>
      </w:tr>
      <w:tr w:rsidR="004E3B71" w:rsidRPr="00E74712" w14:paraId="14EEAFC0" w14:textId="77777777" w:rsidTr="00AB4BEA">
        <w:tc>
          <w:tcPr>
            <w:tcW w:w="2940" w:type="pct"/>
          </w:tcPr>
          <w:p w14:paraId="0C1DD6B7" w14:textId="77777777" w:rsidR="004E3B71" w:rsidRPr="00934826" w:rsidRDefault="004E3B71" w:rsidP="00AB4BEA">
            <w:pPr>
              <w:pStyle w:val="afff0"/>
              <w:spacing w:line="240" w:lineRule="auto"/>
              <w:jc w:val="left"/>
              <w:rPr>
                <w:sz w:val="28"/>
                <w:lang w:val="ru-RU"/>
              </w:rPr>
            </w:pPr>
            <w:r w:rsidRPr="00934826">
              <w:rPr>
                <w:sz w:val="28"/>
                <w:lang w:val="ru-RU"/>
              </w:rPr>
              <w:t>15. Давление пара в четвёртом отборе, бар</w:t>
            </w:r>
          </w:p>
        </w:tc>
        <w:tc>
          <w:tcPr>
            <w:tcW w:w="1116" w:type="pct"/>
            <w:vAlign w:val="center"/>
          </w:tcPr>
          <w:p w14:paraId="6FC2F4F5" w14:textId="77777777" w:rsidR="004E3B71" w:rsidRPr="00934826" w:rsidRDefault="006D53BA" w:rsidP="00AB4BEA">
            <w:pPr>
              <w:pStyle w:val="afff0"/>
              <w:spacing w:line="240" w:lineRule="auto"/>
              <w:rPr>
                <w:rFonts w:eastAsia="Calibri" w:cs="Arial"/>
                <w:sz w:val="28"/>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8</m:t>
                    </m:r>
                  </m:sub>
                </m:sSub>
              </m:oMath>
            </m:oMathPara>
          </w:p>
        </w:tc>
        <w:tc>
          <w:tcPr>
            <w:tcW w:w="944" w:type="pct"/>
            <w:vAlign w:val="center"/>
          </w:tcPr>
          <w:p w14:paraId="253C49FA" w14:textId="77777777" w:rsidR="004E3B71" w:rsidRPr="00934826" w:rsidRDefault="004E3B71" w:rsidP="00AB4BEA">
            <w:pPr>
              <w:pStyle w:val="afff0"/>
              <w:spacing w:line="240" w:lineRule="auto"/>
              <w:rPr>
                <w:sz w:val="28"/>
                <w:lang w:val="ru-RU"/>
              </w:rPr>
            </w:pPr>
            <w:r w:rsidRPr="00934826">
              <w:rPr>
                <w:sz w:val="28"/>
                <w:lang w:val="ru-RU"/>
              </w:rPr>
              <w:t>31,2</w:t>
            </w:r>
          </w:p>
        </w:tc>
      </w:tr>
      <w:tr w:rsidR="004E3B71" w:rsidRPr="00E74712" w14:paraId="16FE0BF6" w14:textId="77777777" w:rsidTr="00AB4BEA">
        <w:tc>
          <w:tcPr>
            <w:tcW w:w="2940" w:type="pct"/>
          </w:tcPr>
          <w:p w14:paraId="23D90782" w14:textId="77777777" w:rsidR="004E3B71" w:rsidRPr="00934826" w:rsidRDefault="004E3B71" w:rsidP="00AB4BEA">
            <w:pPr>
              <w:pStyle w:val="afff0"/>
              <w:spacing w:line="240" w:lineRule="auto"/>
              <w:jc w:val="left"/>
              <w:rPr>
                <w:sz w:val="28"/>
                <w:lang w:val="ru-RU"/>
              </w:rPr>
            </w:pPr>
            <w:r w:rsidRPr="00934826">
              <w:rPr>
                <w:sz w:val="28"/>
                <w:lang w:val="ru-RU"/>
              </w:rPr>
              <w:t>16. Давление пара в пятом отборе, бар</w:t>
            </w:r>
          </w:p>
        </w:tc>
        <w:tc>
          <w:tcPr>
            <w:tcW w:w="1116" w:type="pct"/>
            <w:vAlign w:val="center"/>
          </w:tcPr>
          <w:p w14:paraId="5801C6E3" w14:textId="77777777" w:rsidR="004E3B71" w:rsidRPr="00934826" w:rsidRDefault="006D53BA" w:rsidP="00AB4BEA">
            <w:pPr>
              <w:pStyle w:val="afff0"/>
              <w:spacing w:line="240" w:lineRule="auto"/>
              <w:rPr>
                <w:rFonts w:eastAsia="Calibri" w:cs="Arial"/>
                <w:sz w:val="28"/>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9</m:t>
                    </m:r>
                  </m:sub>
                </m:sSub>
              </m:oMath>
            </m:oMathPara>
          </w:p>
        </w:tc>
        <w:tc>
          <w:tcPr>
            <w:tcW w:w="944" w:type="pct"/>
            <w:vAlign w:val="center"/>
          </w:tcPr>
          <w:p w14:paraId="5737E94D" w14:textId="77777777" w:rsidR="004E3B71" w:rsidRPr="00934826" w:rsidRDefault="004E3B71" w:rsidP="00AB4BEA">
            <w:pPr>
              <w:pStyle w:val="afff0"/>
              <w:spacing w:line="240" w:lineRule="auto"/>
              <w:rPr>
                <w:sz w:val="28"/>
                <w:lang w:val="ru-RU"/>
              </w:rPr>
            </w:pPr>
            <w:r w:rsidRPr="00934826">
              <w:rPr>
                <w:sz w:val="28"/>
                <w:lang w:val="ru-RU"/>
              </w:rPr>
              <w:t>0,02</w:t>
            </w:r>
          </w:p>
        </w:tc>
      </w:tr>
      <w:tr w:rsidR="004E3B71" w:rsidRPr="00E74712" w14:paraId="33A88602" w14:textId="77777777" w:rsidTr="00AB4BEA">
        <w:tc>
          <w:tcPr>
            <w:tcW w:w="2940" w:type="pct"/>
          </w:tcPr>
          <w:p w14:paraId="2B1D9FCE" w14:textId="77777777" w:rsidR="004E3B71" w:rsidRPr="00934826" w:rsidRDefault="004E3B71" w:rsidP="00AB4BEA">
            <w:pPr>
              <w:pStyle w:val="afff0"/>
              <w:spacing w:line="240" w:lineRule="auto"/>
              <w:jc w:val="left"/>
              <w:rPr>
                <w:sz w:val="28"/>
                <w:lang w:val="ru-RU"/>
              </w:rPr>
            </w:pPr>
            <w:r w:rsidRPr="00934826">
              <w:rPr>
                <w:sz w:val="28"/>
                <w:lang w:val="ru-RU"/>
              </w:rPr>
              <w:t>17. Температура пара на выходе из котла, °С</w:t>
            </w:r>
          </w:p>
        </w:tc>
        <w:tc>
          <w:tcPr>
            <w:tcW w:w="1116" w:type="pct"/>
            <w:vAlign w:val="center"/>
          </w:tcPr>
          <w:p w14:paraId="2A886799" w14:textId="77777777" w:rsidR="004E3B71" w:rsidRPr="00934826" w:rsidRDefault="006D53BA" w:rsidP="00AB4BEA">
            <w:pPr>
              <w:pStyle w:val="afff0"/>
              <w:spacing w:line="240" w:lineRule="auto"/>
              <w:rPr>
                <w:rFonts w:eastAsia="Calibri" w:cs="Arial"/>
                <w:sz w:val="28"/>
              </w:rPr>
            </w:pPr>
            <m:oMathPara>
              <m:oMath>
                <m:sSub>
                  <m:sSubPr>
                    <m:ctrlPr>
                      <w:rPr>
                        <w:rFonts w:ascii="Cambria Math" w:hAnsi="Cambria Math"/>
                        <w:sz w:val="28"/>
                      </w:rPr>
                    </m:ctrlPr>
                  </m:sSubPr>
                  <m:e>
                    <m:r>
                      <w:rPr>
                        <w:rFonts w:ascii="Cambria Math" w:hAnsi="Cambria Math"/>
                        <w:sz w:val="28"/>
                      </w:rPr>
                      <m:t>t</m:t>
                    </m:r>
                  </m:e>
                  <m:sub>
                    <m:r>
                      <w:rPr>
                        <w:rFonts w:ascii="Cambria Math" w:hAnsi="Cambria Math"/>
                        <w:sz w:val="28"/>
                      </w:rPr>
                      <m:t>3</m:t>
                    </m:r>
                  </m:sub>
                </m:sSub>
              </m:oMath>
            </m:oMathPara>
          </w:p>
        </w:tc>
        <w:tc>
          <w:tcPr>
            <w:tcW w:w="944" w:type="pct"/>
            <w:vAlign w:val="center"/>
          </w:tcPr>
          <w:p w14:paraId="4DFB102E" w14:textId="77777777" w:rsidR="004E3B71" w:rsidRPr="00934826" w:rsidRDefault="004E3B71" w:rsidP="00AB4BEA">
            <w:pPr>
              <w:pStyle w:val="afff0"/>
              <w:spacing w:line="240" w:lineRule="auto"/>
              <w:rPr>
                <w:sz w:val="28"/>
                <w:lang w:val="ru-RU"/>
              </w:rPr>
            </w:pPr>
            <w:r w:rsidRPr="00934826">
              <w:rPr>
                <w:sz w:val="28"/>
                <w:lang w:val="ru-RU"/>
              </w:rPr>
              <w:t>565</w:t>
            </w:r>
          </w:p>
        </w:tc>
      </w:tr>
      <w:tr w:rsidR="004E3B71" w:rsidRPr="00E74712" w14:paraId="7ACB82BE" w14:textId="77777777" w:rsidTr="00AB4BEA">
        <w:tc>
          <w:tcPr>
            <w:tcW w:w="2940" w:type="pct"/>
          </w:tcPr>
          <w:p w14:paraId="6329D7A3" w14:textId="77777777" w:rsidR="004E3B71" w:rsidRPr="00934826" w:rsidRDefault="004E3B71" w:rsidP="00AB4BEA">
            <w:pPr>
              <w:pStyle w:val="afff0"/>
              <w:spacing w:line="240" w:lineRule="auto"/>
              <w:jc w:val="left"/>
              <w:rPr>
                <w:sz w:val="28"/>
                <w:lang w:val="ru-RU"/>
              </w:rPr>
            </w:pPr>
            <w:r w:rsidRPr="00934826">
              <w:rPr>
                <w:sz w:val="28"/>
                <w:lang w:val="ru-RU"/>
              </w:rPr>
              <w:t>18. Давление пара на выходе из котла, бар</w:t>
            </w:r>
          </w:p>
        </w:tc>
        <w:tc>
          <w:tcPr>
            <w:tcW w:w="1116" w:type="pct"/>
            <w:vAlign w:val="center"/>
          </w:tcPr>
          <w:p w14:paraId="57426B0B" w14:textId="77777777" w:rsidR="004E3B71" w:rsidRPr="00934826" w:rsidRDefault="006D53BA" w:rsidP="00AB4BEA">
            <w:pPr>
              <w:pStyle w:val="afff0"/>
              <w:spacing w:line="240" w:lineRule="auto"/>
              <w:rPr>
                <w:rFonts w:eastAsia="Calibri" w:cs="Arial"/>
                <w:sz w:val="28"/>
                <w:lang w:val="ru-RU"/>
              </w:rPr>
            </w:pPr>
            <m:oMathPara>
              <m:oMath>
                <m:sSub>
                  <m:sSubPr>
                    <m:ctrlPr>
                      <w:rPr>
                        <w:rFonts w:ascii="Cambria Math" w:eastAsia="Calibri" w:hAnsi="Cambria Math" w:cs="Arial"/>
                        <w:i/>
                        <w:iCs/>
                        <w:sz w:val="28"/>
                      </w:rPr>
                    </m:ctrlPr>
                  </m:sSubPr>
                  <m:e>
                    <m:r>
                      <w:rPr>
                        <w:rFonts w:ascii="Cambria Math" w:eastAsia="Calibri" w:hAnsi="Cambria Math" w:cs="Arial"/>
                        <w:sz w:val="28"/>
                      </w:rPr>
                      <m:t>p</m:t>
                    </m:r>
                  </m:e>
                  <m:sub>
                    <m:r>
                      <w:rPr>
                        <w:rFonts w:ascii="Cambria Math" w:eastAsia="Calibri" w:hAnsi="Cambria Math" w:cs="Arial"/>
                        <w:sz w:val="28"/>
                      </w:rPr>
                      <m:t>3</m:t>
                    </m:r>
                  </m:sub>
                </m:sSub>
              </m:oMath>
            </m:oMathPara>
          </w:p>
        </w:tc>
        <w:tc>
          <w:tcPr>
            <w:tcW w:w="944" w:type="pct"/>
            <w:vAlign w:val="center"/>
          </w:tcPr>
          <w:p w14:paraId="2A11753E" w14:textId="77777777" w:rsidR="004E3B71" w:rsidRPr="00934826" w:rsidRDefault="004E3B71" w:rsidP="00AB4BEA">
            <w:pPr>
              <w:pStyle w:val="afff0"/>
              <w:spacing w:line="240" w:lineRule="auto"/>
              <w:rPr>
                <w:sz w:val="28"/>
                <w:lang w:val="ru-RU"/>
              </w:rPr>
            </w:pPr>
            <w:r w:rsidRPr="00934826">
              <w:rPr>
                <w:sz w:val="28"/>
                <w:lang w:val="ru-RU"/>
              </w:rPr>
              <w:t>127</w:t>
            </w:r>
          </w:p>
        </w:tc>
      </w:tr>
      <w:tr w:rsidR="004E3B71" w:rsidRPr="00E74712" w14:paraId="6BFCEE04" w14:textId="77777777" w:rsidTr="00AB4BEA">
        <w:tc>
          <w:tcPr>
            <w:tcW w:w="2940" w:type="pct"/>
          </w:tcPr>
          <w:p w14:paraId="6C63AE34" w14:textId="77777777" w:rsidR="004E3B71" w:rsidRPr="00934826" w:rsidRDefault="004E3B71" w:rsidP="00AB4BEA">
            <w:pPr>
              <w:pStyle w:val="afff0"/>
              <w:spacing w:line="240" w:lineRule="auto"/>
              <w:jc w:val="left"/>
              <w:rPr>
                <w:sz w:val="28"/>
                <w:lang w:val="ru-RU"/>
              </w:rPr>
            </w:pPr>
            <w:r w:rsidRPr="00934826">
              <w:rPr>
                <w:sz w:val="28"/>
                <w:lang w:val="ru-RU"/>
              </w:rPr>
              <w:t>19. Температура конденсата после конденсатора, °С</w:t>
            </w:r>
          </w:p>
        </w:tc>
        <w:tc>
          <w:tcPr>
            <w:tcW w:w="1116" w:type="pct"/>
            <w:vAlign w:val="center"/>
          </w:tcPr>
          <w:p w14:paraId="471EF268" w14:textId="77777777" w:rsidR="004E3B71" w:rsidRPr="00934826" w:rsidRDefault="006D53BA" w:rsidP="00AB4BEA">
            <w:pPr>
              <w:pStyle w:val="afff0"/>
              <w:spacing w:line="240" w:lineRule="auto"/>
              <w:rPr>
                <w:rFonts w:eastAsia="Calibri" w:cs="Arial"/>
                <w:sz w:val="28"/>
                <w:lang w:val="ru-RU"/>
              </w:rPr>
            </w:pPr>
            <m:oMathPara>
              <m:oMath>
                <m:sSub>
                  <m:sSubPr>
                    <m:ctrlPr>
                      <w:rPr>
                        <w:rFonts w:ascii="Cambria Math" w:hAnsi="Cambria Math"/>
                        <w:sz w:val="28"/>
                      </w:rPr>
                    </m:ctrlPr>
                  </m:sSubPr>
                  <m:e>
                    <m:r>
                      <w:rPr>
                        <w:rFonts w:ascii="Cambria Math" w:hAnsi="Cambria Math"/>
                        <w:sz w:val="28"/>
                      </w:rPr>
                      <m:t>t</m:t>
                    </m:r>
                  </m:e>
                  <m:sub>
                    <m:r>
                      <w:rPr>
                        <w:rFonts w:ascii="Cambria Math" w:hAnsi="Cambria Math"/>
                        <w:sz w:val="28"/>
                      </w:rPr>
                      <m:t>10</m:t>
                    </m:r>
                  </m:sub>
                </m:sSub>
              </m:oMath>
            </m:oMathPara>
          </w:p>
        </w:tc>
        <w:tc>
          <w:tcPr>
            <w:tcW w:w="944" w:type="pct"/>
            <w:vAlign w:val="center"/>
          </w:tcPr>
          <w:p w14:paraId="094660D1" w14:textId="77777777" w:rsidR="004E3B71" w:rsidRPr="00934826" w:rsidRDefault="004E3B71" w:rsidP="00AB4BEA">
            <w:pPr>
              <w:pStyle w:val="afff0"/>
              <w:spacing w:line="240" w:lineRule="auto"/>
              <w:rPr>
                <w:sz w:val="28"/>
                <w:lang w:val="ru-RU"/>
              </w:rPr>
            </w:pPr>
            <w:r w:rsidRPr="00934826">
              <w:rPr>
                <w:sz w:val="28"/>
                <w:lang w:val="ru-RU"/>
              </w:rPr>
              <w:t>80</w:t>
            </w:r>
          </w:p>
        </w:tc>
      </w:tr>
      <w:tr w:rsidR="004E3B71" w:rsidRPr="00E74712" w14:paraId="7AFF321C" w14:textId="77777777" w:rsidTr="00AB4BEA">
        <w:tc>
          <w:tcPr>
            <w:tcW w:w="2940" w:type="pct"/>
          </w:tcPr>
          <w:p w14:paraId="61440337" w14:textId="77777777" w:rsidR="004E3B71" w:rsidRPr="00934826" w:rsidRDefault="004E3B71" w:rsidP="00AB4BEA">
            <w:pPr>
              <w:pStyle w:val="afff0"/>
              <w:spacing w:line="240" w:lineRule="auto"/>
              <w:jc w:val="left"/>
              <w:rPr>
                <w:sz w:val="28"/>
                <w:lang w:val="ru-RU"/>
              </w:rPr>
            </w:pPr>
            <w:r w:rsidRPr="00934826">
              <w:rPr>
                <w:sz w:val="28"/>
                <w:lang w:val="ru-RU"/>
              </w:rPr>
              <w:t>20. Температура воды в деаэратор, °С</w:t>
            </w:r>
          </w:p>
        </w:tc>
        <w:tc>
          <w:tcPr>
            <w:tcW w:w="1116" w:type="pct"/>
            <w:vAlign w:val="center"/>
          </w:tcPr>
          <w:p w14:paraId="093C4740" w14:textId="77777777" w:rsidR="004E3B71" w:rsidRPr="00934826" w:rsidRDefault="006D53BA" w:rsidP="00AB4BEA">
            <w:pPr>
              <w:pStyle w:val="afff0"/>
              <w:spacing w:line="240" w:lineRule="auto"/>
              <w:rPr>
                <w:rFonts w:eastAsia="Calibri" w:cs="Arial"/>
                <w:sz w:val="28"/>
                <w:lang w:val="ru-RU"/>
              </w:rPr>
            </w:pPr>
            <m:oMathPara>
              <m:oMath>
                <m:sSub>
                  <m:sSubPr>
                    <m:ctrlPr>
                      <w:rPr>
                        <w:rFonts w:ascii="Cambria Math" w:hAnsi="Cambria Math"/>
                        <w:sz w:val="28"/>
                      </w:rPr>
                    </m:ctrlPr>
                  </m:sSubPr>
                  <m:e>
                    <m:r>
                      <w:rPr>
                        <w:rFonts w:ascii="Cambria Math" w:hAnsi="Cambria Math"/>
                        <w:sz w:val="28"/>
                      </w:rPr>
                      <m:t>t</m:t>
                    </m:r>
                  </m:e>
                  <m:sub>
                    <m:r>
                      <w:rPr>
                        <w:rFonts w:ascii="Cambria Math" w:hAnsi="Cambria Math"/>
                        <w:sz w:val="28"/>
                      </w:rPr>
                      <m:t>12</m:t>
                    </m:r>
                  </m:sub>
                </m:sSub>
              </m:oMath>
            </m:oMathPara>
          </w:p>
        </w:tc>
        <w:tc>
          <w:tcPr>
            <w:tcW w:w="944" w:type="pct"/>
            <w:vAlign w:val="center"/>
          </w:tcPr>
          <w:p w14:paraId="688615CC" w14:textId="77777777" w:rsidR="004E3B71" w:rsidRPr="00934826" w:rsidRDefault="004E3B71" w:rsidP="00AB4BEA">
            <w:pPr>
              <w:pStyle w:val="afff0"/>
              <w:spacing w:line="240" w:lineRule="auto"/>
              <w:rPr>
                <w:sz w:val="28"/>
                <w:lang w:val="ru-RU"/>
              </w:rPr>
            </w:pPr>
            <w:r w:rsidRPr="00934826">
              <w:rPr>
                <w:sz w:val="28"/>
                <w:lang w:val="ru-RU"/>
              </w:rPr>
              <w:t>95</w:t>
            </w:r>
          </w:p>
        </w:tc>
      </w:tr>
      <w:tr w:rsidR="004E3B71" w:rsidRPr="00E74712" w14:paraId="3CD1C0E3" w14:textId="77777777" w:rsidTr="00AB4BEA">
        <w:tc>
          <w:tcPr>
            <w:tcW w:w="2940" w:type="pct"/>
          </w:tcPr>
          <w:p w14:paraId="2B3257CE" w14:textId="77777777" w:rsidR="004E3B71" w:rsidRPr="00934826" w:rsidRDefault="004E3B71" w:rsidP="00AB4BEA">
            <w:pPr>
              <w:pStyle w:val="afff0"/>
              <w:spacing w:line="240" w:lineRule="auto"/>
              <w:jc w:val="left"/>
              <w:rPr>
                <w:sz w:val="28"/>
                <w:lang w:val="ru-RU"/>
              </w:rPr>
            </w:pPr>
            <w:r w:rsidRPr="00934826">
              <w:rPr>
                <w:sz w:val="28"/>
                <w:lang w:val="ru-RU"/>
              </w:rPr>
              <w:t>21. Температура воды, идущей из деаэратора, °С</w:t>
            </w:r>
          </w:p>
        </w:tc>
        <w:tc>
          <w:tcPr>
            <w:tcW w:w="1116" w:type="pct"/>
            <w:vAlign w:val="center"/>
          </w:tcPr>
          <w:p w14:paraId="455F4896" w14:textId="77777777" w:rsidR="004E3B71" w:rsidRPr="00934826" w:rsidRDefault="006D53BA" w:rsidP="00AB4BEA">
            <w:pPr>
              <w:pStyle w:val="afff0"/>
              <w:spacing w:line="240" w:lineRule="auto"/>
              <w:rPr>
                <w:rFonts w:eastAsia="Calibri" w:cs="Arial"/>
                <w:sz w:val="28"/>
                <w:lang w:val="ru-RU"/>
              </w:rPr>
            </w:pPr>
            <m:oMathPara>
              <m:oMath>
                <m:sSub>
                  <m:sSubPr>
                    <m:ctrlPr>
                      <w:rPr>
                        <w:rFonts w:ascii="Cambria Math" w:hAnsi="Cambria Math"/>
                        <w:sz w:val="28"/>
                      </w:rPr>
                    </m:ctrlPr>
                  </m:sSubPr>
                  <m:e>
                    <m:r>
                      <w:rPr>
                        <w:rFonts w:ascii="Cambria Math" w:hAnsi="Cambria Math"/>
                        <w:sz w:val="28"/>
                      </w:rPr>
                      <m:t>t</m:t>
                    </m:r>
                  </m:e>
                  <m:sub>
                    <m:r>
                      <w:rPr>
                        <w:rFonts w:ascii="Cambria Math" w:hAnsi="Cambria Math"/>
                        <w:sz w:val="28"/>
                      </w:rPr>
                      <m:t>16</m:t>
                    </m:r>
                  </m:sub>
                </m:sSub>
              </m:oMath>
            </m:oMathPara>
          </w:p>
        </w:tc>
        <w:tc>
          <w:tcPr>
            <w:tcW w:w="944" w:type="pct"/>
            <w:vAlign w:val="center"/>
          </w:tcPr>
          <w:p w14:paraId="737078A8" w14:textId="77777777" w:rsidR="004E3B71" w:rsidRPr="00934826" w:rsidRDefault="004E3B71" w:rsidP="00AB4BEA">
            <w:pPr>
              <w:pStyle w:val="afff0"/>
              <w:spacing w:line="240" w:lineRule="auto"/>
              <w:rPr>
                <w:sz w:val="28"/>
                <w:lang w:val="ru-RU"/>
              </w:rPr>
            </w:pPr>
            <w:r w:rsidRPr="00934826">
              <w:rPr>
                <w:sz w:val="28"/>
                <w:lang w:val="ru-RU"/>
              </w:rPr>
              <w:t>102</w:t>
            </w:r>
          </w:p>
        </w:tc>
      </w:tr>
      <w:tr w:rsidR="004E3B71" w:rsidRPr="00E74712" w14:paraId="164CFD7C" w14:textId="77777777" w:rsidTr="00AB4BEA">
        <w:tc>
          <w:tcPr>
            <w:tcW w:w="2940" w:type="pct"/>
          </w:tcPr>
          <w:p w14:paraId="55E1A80B" w14:textId="77777777" w:rsidR="004E3B71" w:rsidRPr="00934826" w:rsidRDefault="004E3B71" w:rsidP="00AB4BEA">
            <w:pPr>
              <w:pStyle w:val="afff0"/>
              <w:spacing w:line="240" w:lineRule="auto"/>
              <w:jc w:val="left"/>
              <w:rPr>
                <w:sz w:val="28"/>
                <w:lang w:val="ru-RU"/>
              </w:rPr>
            </w:pPr>
            <w:r w:rsidRPr="00934826">
              <w:rPr>
                <w:sz w:val="28"/>
                <w:lang w:val="ru-RU"/>
              </w:rPr>
              <w:t>22. Температура питательной воды в котёл, °С</w:t>
            </w:r>
          </w:p>
        </w:tc>
        <w:tc>
          <w:tcPr>
            <w:tcW w:w="1116" w:type="pct"/>
            <w:vAlign w:val="center"/>
          </w:tcPr>
          <w:p w14:paraId="4CF89732" w14:textId="77777777" w:rsidR="004E3B71" w:rsidRPr="00934826" w:rsidRDefault="006D53BA" w:rsidP="00AB4BEA">
            <w:pPr>
              <w:pStyle w:val="afff0"/>
              <w:spacing w:line="240" w:lineRule="auto"/>
              <w:rPr>
                <w:rFonts w:eastAsia="Calibri" w:cs="Arial"/>
                <w:sz w:val="28"/>
                <w:lang w:val="ru-RU"/>
              </w:rPr>
            </w:pPr>
            <m:oMathPara>
              <m:oMath>
                <m:sSub>
                  <m:sSubPr>
                    <m:ctrlPr>
                      <w:rPr>
                        <w:rFonts w:ascii="Cambria Math" w:hAnsi="Cambria Math"/>
                        <w:sz w:val="28"/>
                      </w:rPr>
                    </m:ctrlPr>
                  </m:sSubPr>
                  <m:e>
                    <m:r>
                      <w:rPr>
                        <w:rFonts w:ascii="Cambria Math" w:hAnsi="Cambria Math"/>
                        <w:sz w:val="28"/>
                      </w:rPr>
                      <m:t>t</m:t>
                    </m:r>
                  </m:e>
                  <m:sub>
                    <m:r>
                      <w:rPr>
                        <w:rFonts w:ascii="Cambria Math" w:hAnsi="Cambria Math"/>
                        <w:sz w:val="28"/>
                      </w:rPr>
                      <m:t>19</m:t>
                    </m:r>
                  </m:sub>
                </m:sSub>
              </m:oMath>
            </m:oMathPara>
          </w:p>
        </w:tc>
        <w:tc>
          <w:tcPr>
            <w:tcW w:w="944" w:type="pct"/>
            <w:vAlign w:val="center"/>
          </w:tcPr>
          <w:p w14:paraId="77CD33E6" w14:textId="77777777" w:rsidR="004E3B71" w:rsidRPr="00934826" w:rsidRDefault="004E3B71" w:rsidP="00AB4BEA">
            <w:pPr>
              <w:pStyle w:val="afff0"/>
              <w:spacing w:line="240" w:lineRule="auto"/>
              <w:rPr>
                <w:sz w:val="28"/>
                <w:lang w:val="ru-RU"/>
              </w:rPr>
            </w:pPr>
            <w:r w:rsidRPr="00934826">
              <w:rPr>
                <w:sz w:val="28"/>
                <w:lang w:val="ru-RU"/>
              </w:rPr>
              <w:t>220</w:t>
            </w:r>
          </w:p>
        </w:tc>
      </w:tr>
      <w:tr w:rsidR="004E3B71" w:rsidRPr="00E74712" w14:paraId="4EDAAC36" w14:textId="77777777" w:rsidTr="00AB4BEA">
        <w:tc>
          <w:tcPr>
            <w:tcW w:w="2940" w:type="pct"/>
          </w:tcPr>
          <w:p w14:paraId="22A54C80" w14:textId="77777777" w:rsidR="004E3B71" w:rsidRPr="00934826" w:rsidRDefault="004E3B71" w:rsidP="00AB4BEA">
            <w:pPr>
              <w:pStyle w:val="afff0"/>
              <w:spacing w:line="240" w:lineRule="auto"/>
              <w:jc w:val="left"/>
              <w:rPr>
                <w:sz w:val="28"/>
                <w:lang w:val="ru-RU"/>
              </w:rPr>
            </w:pPr>
            <w:r w:rsidRPr="00934826">
              <w:rPr>
                <w:sz w:val="28"/>
              </w:rPr>
              <w:t>23</w:t>
            </w:r>
            <w:r w:rsidRPr="00934826">
              <w:rPr>
                <w:sz w:val="28"/>
                <w:lang w:val="ru-RU"/>
              </w:rPr>
              <w:t>. Процент продувки котла, %</w:t>
            </w:r>
          </w:p>
        </w:tc>
        <w:tc>
          <w:tcPr>
            <w:tcW w:w="1116" w:type="pct"/>
            <w:vAlign w:val="center"/>
          </w:tcPr>
          <w:p w14:paraId="3A7484CB" w14:textId="77777777" w:rsidR="004E3B71" w:rsidRPr="00934826" w:rsidRDefault="004E3B71" w:rsidP="00AB4BEA">
            <w:pPr>
              <w:pStyle w:val="afff0"/>
              <w:spacing w:line="240" w:lineRule="auto"/>
              <w:rPr>
                <w:rFonts w:eastAsia="Calibri" w:cs="Arial"/>
                <w:i/>
                <w:iCs/>
                <w:sz w:val="28"/>
              </w:rPr>
            </w:pPr>
            <w:r w:rsidRPr="00934826">
              <w:rPr>
                <w:rFonts w:eastAsia="Calibri" w:cs="Arial"/>
                <w:i/>
                <w:iCs/>
                <w:sz w:val="28"/>
              </w:rPr>
              <w:t>q</w:t>
            </w:r>
          </w:p>
        </w:tc>
        <w:tc>
          <w:tcPr>
            <w:tcW w:w="944" w:type="pct"/>
            <w:vAlign w:val="center"/>
          </w:tcPr>
          <w:p w14:paraId="231745BA" w14:textId="77777777" w:rsidR="004E3B71" w:rsidRPr="00934826" w:rsidRDefault="004E3B71" w:rsidP="00AB4BEA">
            <w:pPr>
              <w:pStyle w:val="afff0"/>
              <w:spacing w:line="240" w:lineRule="auto"/>
              <w:rPr>
                <w:sz w:val="28"/>
                <w:lang w:val="ru-RU"/>
              </w:rPr>
            </w:pPr>
            <w:r w:rsidRPr="00934826">
              <w:rPr>
                <w:sz w:val="28"/>
                <w:lang w:val="ru-RU"/>
              </w:rPr>
              <w:t>10</w:t>
            </w:r>
          </w:p>
        </w:tc>
      </w:tr>
      <w:tr w:rsidR="004E3B71" w:rsidRPr="00E74712" w14:paraId="72D0C3B6" w14:textId="77777777" w:rsidTr="00AB4BEA">
        <w:tc>
          <w:tcPr>
            <w:tcW w:w="2940" w:type="pct"/>
          </w:tcPr>
          <w:p w14:paraId="360D83F0" w14:textId="77777777" w:rsidR="004E3B71" w:rsidRPr="00934826" w:rsidRDefault="004E3B71" w:rsidP="00AB4BEA">
            <w:pPr>
              <w:pStyle w:val="afff0"/>
              <w:spacing w:line="240" w:lineRule="auto"/>
              <w:jc w:val="left"/>
              <w:rPr>
                <w:sz w:val="28"/>
                <w:lang w:val="ru-RU"/>
              </w:rPr>
            </w:pPr>
            <w:r w:rsidRPr="00934826">
              <w:rPr>
                <w:sz w:val="28"/>
                <w:lang w:val="ru-RU"/>
              </w:rPr>
              <w:t>24. Массовая доля водорода по отношению к расходу пара, % [22]</w:t>
            </w:r>
          </w:p>
        </w:tc>
        <w:tc>
          <w:tcPr>
            <w:tcW w:w="1116" w:type="pct"/>
            <w:vAlign w:val="center"/>
          </w:tcPr>
          <w:p w14:paraId="3F8B4C61"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m</m:t>
                </m:r>
              </m:oMath>
            </m:oMathPara>
          </w:p>
        </w:tc>
        <w:tc>
          <w:tcPr>
            <w:tcW w:w="944" w:type="pct"/>
            <w:vAlign w:val="center"/>
          </w:tcPr>
          <w:p w14:paraId="5DFDF5EF" w14:textId="77777777" w:rsidR="004E3B71" w:rsidRPr="00934826" w:rsidRDefault="004E3B71" w:rsidP="00AB4BEA">
            <w:pPr>
              <w:pStyle w:val="afff0"/>
              <w:spacing w:line="240" w:lineRule="auto"/>
              <w:rPr>
                <w:sz w:val="28"/>
                <w:lang w:val="ru-RU"/>
              </w:rPr>
            </w:pPr>
            <w:r w:rsidRPr="00934826">
              <w:rPr>
                <w:sz w:val="28"/>
              </w:rPr>
              <w:t>0,34</w:t>
            </w:r>
          </w:p>
        </w:tc>
      </w:tr>
      <w:tr w:rsidR="004E3B71" w:rsidRPr="00E74712" w14:paraId="49F651D3" w14:textId="77777777" w:rsidTr="00AB4BEA">
        <w:tc>
          <w:tcPr>
            <w:tcW w:w="2940" w:type="pct"/>
          </w:tcPr>
          <w:p w14:paraId="4DF120EA" w14:textId="77777777" w:rsidR="004E3B71" w:rsidRPr="00934826" w:rsidRDefault="004E3B71" w:rsidP="00AB4BEA">
            <w:pPr>
              <w:pStyle w:val="afff0"/>
              <w:spacing w:line="240" w:lineRule="auto"/>
              <w:jc w:val="left"/>
              <w:rPr>
                <w:sz w:val="28"/>
                <w:lang w:val="ru-RU"/>
              </w:rPr>
            </w:pPr>
            <w:r w:rsidRPr="00934826">
              <w:rPr>
                <w:sz w:val="28"/>
                <w:lang w:val="ru-RU"/>
              </w:rPr>
              <w:t>25. Массовая доля кислорода по отношению к расходу пара, % [22]</w:t>
            </w:r>
          </w:p>
        </w:tc>
        <w:tc>
          <w:tcPr>
            <w:tcW w:w="1116" w:type="pct"/>
            <w:vAlign w:val="center"/>
          </w:tcPr>
          <w:p w14:paraId="36889E54"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n</m:t>
                </m:r>
              </m:oMath>
            </m:oMathPara>
          </w:p>
        </w:tc>
        <w:tc>
          <w:tcPr>
            <w:tcW w:w="944" w:type="pct"/>
            <w:vAlign w:val="center"/>
          </w:tcPr>
          <w:p w14:paraId="322ED6E1" w14:textId="77777777" w:rsidR="004E3B71" w:rsidRPr="00934826" w:rsidRDefault="004E3B71" w:rsidP="00AB4BEA">
            <w:pPr>
              <w:pStyle w:val="afff0"/>
              <w:spacing w:line="240" w:lineRule="auto"/>
              <w:rPr>
                <w:sz w:val="28"/>
                <w:lang w:val="ru-RU"/>
              </w:rPr>
            </w:pPr>
            <w:r w:rsidRPr="00934826">
              <w:rPr>
                <w:sz w:val="28"/>
              </w:rPr>
              <w:t>2,75</w:t>
            </w:r>
          </w:p>
        </w:tc>
      </w:tr>
      <w:tr w:rsidR="004E3B71" w:rsidRPr="00E74712" w14:paraId="7FC90FBE" w14:textId="77777777" w:rsidTr="00AB4BEA">
        <w:tc>
          <w:tcPr>
            <w:tcW w:w="2940" w:type="pct"/>
          </w:tcPr>
          <w:p w14:paraId="09ADEE90" w14:textId="77777777" w:rsidR="004E3B71" w:rsidRPr="00934826" w:rsidRDefault="004E3B71" w:rsidP="00AB4BEA">
            <w:pPr>
              <w:pStyle w:val="afff0"/>
              <w:spacing w:line="240" w:lineRule="auto"/>
              <w:jc w:val="left"/>
              <w:rPr>
                <w:sz w:val="28"/>
                <w:lang w:val="ru-RU"/>
              </w:rPr>
            </w:pPr>
            <w:r w:rsidRPr="00934826">
              <w:rPr>
                <w:sz w:val="28"/>
                <w:lang w:val="ru-RU"/>
              </w:rPr>
              <w:lastRenderedPageBreak/>
              <w:t>26. Отношение тепловой энергии, необходимой для процесса гидролиза к расходу производимого водорода, МВт/(кг/с) [22]</w:t>
            </w:r>
          </w:p>
        </w:tc>
        <w:tc>
          <w:tcPr>
            <w:tcW w:w="1116" w:type="pct"/>
            <w:vAlign w:val="center"/>
          </w:tcPr>
          <w:p w14:paraId="70A5B4CB"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g</m:t>
                </m:r>
              </m:oMath>
            </m:oMathPara>
          </w:p>
        </w:tc>
        <w:tc>
          <w:tcPr>
            <w:tcW w:w="944" w:type="pct"/>
            <w:vAlign w:val="center"/>
          </w:tcPr>
          <w:p w14:paraId="2015CF93" w14:textId="77777777" w:rsidR="004E3B71" w:rsidRPr="00934826" w:rsidRDefault="004E3B71" w:rsidP="00AB4BEA">
            <w:pPr>
              <w:pStyle w:val="afff0"/>
              <w:spacing w:line="240" w:lineRule="auto"/>
              <w:rPr>
                <w:sz w:val="28"/>
                <w:lang w:val="ru-RU"/>
              </w:rPr>
            </w:pPr>
            <w:r w:rsidRPr="00934826">
              <w:rPr>
                <w:sz w:val="28"/>
              </w:rPr>
              <w:t>52,63</w:t>
            </w:r>
          </w:p>
        </w:tc>
      </w:tr>
      <w:tr w:rsidR="004E3B71" w:rsidRPr="00E74712" w14:paraId="203D20F5" w14:textId="77777777" w:rsidTr="00AB4BEA">
        <w:tc>
          <w:tcPr>
            <w:tcW w:w="2940" w:type="pct"/>
          </w:tcPr>
          <w:p w14:paraId="5F6DE7F4" w14:textId="77777777" w:rsidR="004E3B71" w:rsidRPr="00934826" w:rsidRDefault="004E3B71" w:rsidP="00AB4BEA">
            <w:pPr>
              <w:pStyle w:val="afff0"/>
              <w:spacing w:line="240" w:lineRule="auto"/>
              <w:jc w:val="left"/>
              <w:rPr>
                <w:sz w:val="28"/>
                <w:lang w:val="ru-RU"/>
              </w:rPr>
            </w:pPr>
            <w:r w:rsidRPr="00934826">
              <w:rPr>
                <w:sz w:val="28"/>
                <w:lang w:val="ru-RU"/>
              </w:rPr>
              <w:t>27. Отношение тепловой энергии, необходимой для реактора производства кислорода к расходу производимого водорода, МВт/(кг/с) [22]</w:t>
            </w:r>
          </w:p>
        </w:tc>
        <w:tc>
          <w:tcPr>
            <w:tcW w:w="1116" w:type="pct"/>
            <w:vAlign w:val="center"/>
          </w:tcPr>
          <w:p w14:paraId="16686644"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r</m:t>
                </m:r>
              </m:oMath>
            </m:oMathPara>
          </w:p>
        </w:tc>
        <w:tc>
          <w:tcPr>
            <w:tcW w:w="944" w:type="pct"/>
            <w:vAlign w:val="center"/>
          </w:tcPr>
          <w:p w14:paraId="3E280463" w14:textId="77777777" w:rsidR="004E3B71" w:rsidRPr="00934826" w:rsidRDefault="004E3B71" w:rsidP="00AB4BEA">
            <w:pPr>
              <w:pStyle w:val="afff0"/>
              <w:spacing w:line="240" w:lineRule="auto"/>
              <w:rPr>
                <w:sz w:val="28"/>
                <w:lang w:val="ru-RU"/>
              </w:rPr>
            </w:pPr>
            <w:r w:rsidRPr="00934826">
              <w:rPr>
                <w:sz w:val="28"/>
              </w:rPr>
              <w:t>52,58</w:t>
            </w:r>
          </w:p>
        </w:tc>
      </w:tr>
      <w:tr w:rsidR="004E3B71" w:rsidRPr="00E74712" w14:paraId="408673DB" w14:textId="77777777" w:rsidTr="00AB4BEA">
        <w:tc>
          <w:tcPr>
            <w:tcW w:w="2940" w:type="pct"/>
          </w:tcPr>
          <w:p w14:paraId="64262C6C" w14:textId="77777777" w:rsidR="004E3B71" w:rsidRPr="00934826" w:rsidRDefault="004E3B71" w:rsidP="00AB4BEA">
            <w:pPr>
              <w:pStyle w:val="afff0"/>
              <w:spacing w:line="240" w:lineRule="auto"/>
              <w:jc w:val="left"/>
              <w:rPr>
                <w:sz w:val="28"/>
                <w:lang w:val="ru-RU"/>
              </w:rPr>
            </w:pPr>
            <w:r w:rsidRPr="00934826">
              <w:rPr>
                <w:sz w:val="28"/>
                <w:lang w:val="ru-RU"/>
              </w:rPr>
              <w:t>28. Отношение мощности ТО перегрева пара к мощности ТО нагрева CuOCuCl</w:t>
            </w:r>
            <w:r w:rsidRPr="00934826">
              <w:rPr>
                <w:sz w:val="28"/>
                <w:vertAlign w:val="subscript"/>
                <w:lang w:val="ru-RU"/>
              </w:rPr>
              <w:t>2</w:t>
            </w:r>
            <w:r w:rsidRPr="00934826">
              <w:rPr>
                <w:sz w:val="28"/>
                <w:lang w:val="ru-RU"/>
              </w:rPr>
              <w:t>, кВт/(кВт) [22]</w:t>
            </w:r>
          </w:p>
        </w:tc>
        <w:tc>
          <w:tcPr>
            <w:tcW w:w="1116" w:type="pct"/>
            <w:vAlign w:val="center"/>
          </w:tcPr>
          <w:p w14:paraId="278307C6"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p</m:t>
                </m:r>
              </m:oMath>
            </m:oMathPara>
          </w:p>
        </w:tc>
        <w:tc>
          <w:tcPr>
            <w:tcW w:w="944" w:type="pct"/>
            <w:vAlign w:val="center"/>
          </w:tcPr>
          <w:p w14:paraId="68CDF6EB" w14:textId="77777777" w:rsidR="004E3B71" w:rsidRPr="00934826" w:rsidRDefault="004E3B71" w:rsidP="00AB4BEA">
            <w:pPr>
              <w:pStyle w:val="afff0"/>
              <w:spacing w:line="240" w:lineRule="auto"/>
              <w:rPr>
                <w:sz w:val="28"/>
                <w:lang w:val="ru-RU"/>
              </w:rPr>
            </w:pPr>
            <w:r w:rsidRPr="00934826">
              <w:rPr>
                <w:sz w:val="28"/>
              </w:rPr>
              <w:t>8,2</w:t>
            </w:r>
          </w:p>
        </w:tc>
      </w:tr>
      <w:tr w:rsidR="004E3B71" w:rsidRPr="00E74712" w14:paraId="11880834" w14:textId="77777777" w:rsidTr="00AB4BEA">
        <w:tc>
          <w:tcPr>
            <w:tcW w:w="2940" w:type="pct"/>
          </w:tcPr>
          <w:p w14:paraId="01177446" w14:textId="77777777" w:rsidR="004E3B71" w:rsidRPr="00934826" w:rsidRDefault="004E3B71" w:rsidP="00AB4BEA">
            <w:pPr>
              <w:pStyle w:val="afff0"/>
              <w:spacing w:line="240" w:lineRule="auto"/>
              <w:jc w:val="left"/>
              <w:rPr>
                <w:sz w:val="28"/>
                <w:lang w:val="ru-RU"/>
              </w:rPr>
            </w:pPr>
            <w:r w:rsidRPr="00934826">
              <w:rPr>
                <w:sz w:val="28"/>
                <w:lang w:val="ru-RU"/>
              </w:rPr>
              <w:t>29. Отношение мощности ТО генерации пара к мощности ТО нагрева CuOCuCl</w:t>
            </w:r>
            <w:r w:rsidRPr="00934826">
              <w:rPr>
                <w:sz w:val="28"/>
                <w:vertAlign w:val="subscript"/>
                <w:lang w:val="ru-RU"/>
              </w:rPr>
              <w:t>2</w:t>
            </w:r>
            <w:r w:rsidRPr="00934826">
              <w:rPr>
                <w:sz w:val="28"/>
                <w:lang w:val="ru-RU"/>
              </w:rPr>
              <w:t>, кВт/(кВт) [22]</w:t>
            </w:r>
          </w:p>
        </w:tc>
        <w:tc>
          <w:tcPr>
            <w:tcW w:w="1116" w:type="pct"/>
            <w:vAlign w:val="center"/>
          </w:tcPr>
          <w:p w14:paraId="7BD4617D" w14:textId="77777777" w:rsidR="004E3B71" w:rsidRPr="00934826" w:rsidRDefault="004E3B71" w:rsidP="00AB4BEA">
            <w:pPr>
              <w:pStyle w:val="afff0"/>
              <w:spacing w:line="240" w:lineRule="auto"/>
              <w:rPr>
                <w:rFonts w:eastAsia="Calibri" w:cs="Arial"/>
                <w:sz w:val="28"/>
                <w:lang w:val="ru-RU"/>
              </w:rPr>
            </w:pPr>
            <m:oMathPara>
              <m:oMath>
                <m:r>
                  <w:rPr>
                    <w:rFonts w:ascii="Cambria Math" w:eastAsia="Calibri" w:hAnsi="Cambria Math" w:cs="Arial"/>
                    <w:sz w:val="28"/>
                  </w:rPr>
                  <m:t>y</m:t>
                </m:r>
              </m:oMath>
            </m:oMathPara>
          </w:p>
        </w:tc>
        <w:tc>
          <w:tcPr>
            <w:tcW w:w="944" w:type="pct"/>
            <w:vAlign w:val="center"/>
          </w:tcPr>
          <w:p w14:paraId="1DAD043B" w14:textId="77777777" w:rsidR="004E3B71" w:rsidRPr="00934826" w:rsidRDefault="004E3B71" w:rsidP="00AB4BEA">
            <w:pPr>
              <w:pStyle w:val="afff0"/>
              <w:spacing w:line="240" w:lineRule="auto"/>
              <w:rPr>
                <w:sz w:val="28"/>
                <w:lang w:val="ru-RU"/>
              </w:rPr>
            </w:pPr>
            <w:r w:rsidRPr="00934826">
              <w:rPr>
                <w:sz w:val="28"/>
              </w:rPr>
              <w:t>5,6</w:t>
            </w:r>
          </w:p>
        </w:tc>
      </w:tr>
    </w:tbl>
    <w:p w14:paraId="27C00142" w14:textId="77777777" w:rsidR="004E3B71" w:rsidRPr="00E74712" w:rsidRDefault="004E3B71" w:rsidP="004E3B71">
      <w:pPr>
        <w:ind w:firstLine="708"/>
        <w:rPr>
          <w:szCs w:val="24"/>
        </w:rPr>
      </w:pPr>
      <w:r w:rsidRPr="00E74712">
        <w:rPr>
          <w:szCs w:val="24"/>
        </w:rPr>
        <w:t>Значение энтальпии и энтропии пара для всех точек расчёта было определено, используя зависимости, приведенные Международной ассоциацией по свойствам воды и водяного пара (IAPWS) [23]:</w:t>
      </w:r>
    </w:p>
    <w:p w14:paraId="0BFD174C" w14:textId="77777777" w:rsidR="004E3B71" w:rsidRPr="00E74712" w:rsidRDefault="004E3B71" w:rsidP="004E3B71">
      <w:pPr>
        <w:ind w:firstLine="708"/>
        <w:rPr>
          <w:szCs w:val="24"/>
        </w:rPr>
      </w:pPr>
      <w:r w:rsidRPr="00E74712">
        <w:rPr>
          <w:szCs w:val="24"/>
        </w:rPr>
        <w:t>Энтальпия пара на входе в турбину:</w:t>
      </w:r>
    </w:p>
    <w:p w14:paraId="07737BAE" w14:textId="77777777" w:rsidR="004E3B71" w:rsidRPr="00E74712" w:rsidRDefault="006D53BA" w:rsidP="004E3B71">
      <w:pPr>
        <w:pStyle w:val="afa"/>
        <w:rPr>
          <w:szCs w:val="24"/>
        </w:rPr>
      </w:pPr>
      <m:oMath>
        <m:sSub>
          <m:sSubPr>
            <m:ctrlPr>
              <w:rPr>
                <w:rFonts w:ascii="Cambria Math" w:hAnsi="Cambria Math"/>
                <w:szCs w:val="24"/>
              </w:rPr>
            </m:ctrlPr>
          </m:sSubPr>
          <m:e>
            <m:r>
              <w:rPr>
                <w:rFonts w:ascii="Cambria Math" w:hAnsi="Cambria Math"/>
                <w:szCs w:val="24"/>
              </w:rPr>
              <m:t>h</m:t>
            </m:r>
          </m:e>
          <m:sub>
            <m:r>
              <w:rPr>
                <w:rFonts w:ascii="Cambria Math" w:hAnsi="Cambria Math"/>
                <w:szCs w:val="24"/>
              </w:rPr>
              <m:t>3</m:t>
            </m:r>
          </m:sub>
        </m:sSub>
        <m:r>
          <m:rPr>
            <m:sty m:val="p"/>
          </m:rPr>
          <w:rPr>
            <w:rFonts w:ascii="Cambria Math" w:hAnsi="Cambria Math"/>
            <w:szCs w:val="24"/>
          </w:rPr>
          <m:t>=</m:t>
        </m:r>
        <m:r>
          <w:rPr>
            <w:rFonts w:ascii="Cambria Math" w:hAnsi="Cambria Math"/>
            <w:szCs w:val="24"/>
          </w:rPr>
          <m:t>f</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3</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3</m:t>
            </m:r>
          </m:sub>
        </m:sSub>
        <m:r>
          <m:rPr>
            <m:sty m:val="p"/>
          </m:rPr>
          <w:rPr>
            <w:rFonts w:ascii="Cambria Math" w:hAnsi="Cambria Math"/>
            <w:szCs w:val="24"/>
          </w:rPr>
          <m:t>) кДж/кг.</m:t>
        </m:r>
      </m:oMath>
      <w:r w:rsidR="004E3B71" w:rsidRPr="00E74712">
        <w:rPr>
          <w:szCs w:val="24"/>
        </w:rPr>
        <w:t xml:space="preserve"> </w:t>
      </w:r>
    </w:p>
    <w:p w14:paraId="745C771C" w14:textId="77777777" w:rsidR="004E3B71" w:rsidRPr="00E74712" w:rsidRDefault="004E3B71" w:rsidP="004E3B71">
      <w:pPr>
        <w:ind w:firstLine="708"/>
        <w:rPr>
          <w:szCs w:val="24"/>
        </w:rPr>
      </w:pPr>
      <w:r w:rsidRPr="00E74712">
        <w:rPr>
          <w:szCs w:val="24"/>
        </w:rPr>
        <w:t>Энтропия пара на входе в турбину:</w:t>
      </w:r>
    </w:p>
    <w:p w14:paraId="1A525028" w14:textId="77777777" w:rsidR="004E3B71" w:rsidRPr="00E74712" w:rsidRDefault="006D53BA" w:rsidP="004E3B71">
      <w:pPr>
        <w:pStyle w:val="afa"/>
        <w:rPr>
          <w:szCs w:val="24"/>
        </w:rPr>
      </w:pPr>
      <m:oMath>
        <m:sSub>
          <m:sSubPr>
            <m:ctrlPr>
              <w:rPr>
                <w:rFonts w:ascii="Cambria Math" w:hAnsi="Cambria Math"/>
                <w:szCs w:val="24"/>
              </w:rPr>
            </m:ctrlPr>
          </m:sSubPr>
          <m:e>
            <m:r>
              <w:rPr>
                <w:rFonts w:ascii="Cambria Math" w:hAnsi="Cambria Math"/>
                <w:szCs w:val="24"/>
                <w:lang w:val="en-US"/>
              </w:rPr>
              <m:t>s</m:t>
            </m:r>
          </m:e>
          <m:sub>
            <m:r>
              <w:rPr>
                <w:rFonts w:ascii="Cambria Math" w:hAnsi="Cambria Math"/>
                <w:szCs w:val="24"/>
              </w:rPr>
              <m:t>3</m:t>
            </m:r>
          </m:sub>
        </m:sSub>
        <m:r>
          <m:rPr>
            <m:sty m:val="p"/>
          </m:rPr>
          <w:rPr>
            <w:rFonts w:ascii="Cambria Math" w:hAnsi="Cambria Math"/>
            <w:szCs w:val="24"/>
          </w:rPr>
          <m:t>=</m:t>
        </m:r>
        <m:r>
          <w:rPr>
            <w:rFonts w:ascii="Cambria Math" w:hAnsi="Cambria Math"/>
            <w:szCs w:val="24"/>
          </w:rPr>
          <m:t>f</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3</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3</m:t>
            </m:r>
          </m:sub>
        </m:sSub>
        <m:r>
          <m:rPr>
            <m:sty m:val="p"/>
          </m:rPr>
          <w:rPr>
            <w:rFonts w:ascii="Cambria Math" w:hAnsi="Cambria Math"/>
            <w:szCs w:val="24"/>
          </w:rPr>
          <m:t>) кДж/кг  ͦC.</m:t>
        </m:r>
      </m:oMath>
      <w:r w:rsidR="004E3B71" w:rsidRPr="00E74712">
        <w:rPr>
          <w:szCs w:val="24"/>
        </w:rPr>
        <w:t xml:space="preserve"> </w:t>
      </w:r>
    </w:p>
    <w:p w14:paraId="62D9C00F" w14:textId="77777777" w:rsidR="004E3B71" w:rsidRPr="00E74712" w:rsidRDefault="004E3B71" w:rsidP="004E3B71">
      <w:pPr>
        <w:ind w:firstLine="708"/>
        <w:rPr>
          <w:iCs/>
          <w:szCs w:val="24"/>
        </w:rPr>
      </w:pPr>
      <w:r w:rsidRPr="00E74712">
        <w:rPr>
          <w:iCs/>
          <w:szCs w:val="24"/>
        </w:rPr>
        <w:t>Расход пара, необходимого на турбину:</w:t>
      </w:r>
    </w:p>
    <w:p w14:paraId="56A9DBC3" w14:textId="4BB863D2" w:rsidR="004E3B71" w:rsidRPr="00E74712" w:rsidRDefault="006D53BA" w:rsidP="004E3B71">
      <w:pPr>
        <w:spacing w:before="120" w:after="120"/>
        <w:contextualSpacing/>
        <w:jc w:val="right"/>
        <w:rPr>
          <w:szCs w:val="24"/>
        </w:rPr>
      </w:pPr>
      <m:oMathPara>
        <m:oMathParaPr>
          <m:jc m:val="right"/>
        </m:oMathParaP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п</m:t>
              </m:r>
            </m:sub>
          </m:sSub>
          <m:r>
            <m:rPr>
              <m:sty m:val="p"/>
            </m:rPr>
            <w:rPr>
              <w:rFonts w:ascii="Cambria Math" w:hAnsi="Cambria Math"/>
              <w:szCs w:val="24"/>
            </w:rPr>
            <m:t>=</m:t>
          </m:r>
          <m:f>
            <m:fPr>
              <m:ctrlPr>
                <w:rPr>
                  <w:rFonts w:ascii="Cambria Math" w:hAnsi="Cambria Math"/>
                  <w:i/>
                  <w:szCs w:val="24"/>
                </w:rPr>
              </m:ctrlPr>
            </m:fPr>
            <m:num>
              <m:sSub>
                <m:sSubPr>
                  <m:ctrlPr>
                    <w:rPr>
                      <w:rFonts w:ascii="Cambria Math" w:hAnsi="Cambria Math"/>
                      <w:i/>
                      <w:szCs w:val="24"/>
                      <w:lang w:val="en-US"/>
                    </w:rPr>
                  </m:ctrlPr>
                </m:sSubPr>
                <m:e>
                  <m:r>
                    <w:rPr>
                      <w:rFonts w:ascii="Cambria Math" w:hAnsi="Cambria Math"/>
                      <w:szCs w:val="24"/>
                      <w:lang w:val="en-US"/>
                    </w:rPr>
                    <m:t>N</m:t>
                  </m:r>
                </m:e>
                <m:sub>
                  <m:r>
                    <w:rPr>
                      <w:rFonts w:ascii="Cambria Math" w:hAnsi="Cambria Math"/>
                      <w:szCs w:val="24"/>
                    </w:rPr>
                    <m:t>т</m:t>
                  </m:r>
                </m:sub>
              </m:sSub>
            </m:num>
            <m:den>
              <m:sSub>
                <m:sSubPr>
                  <m:ctrlPr>
                    <w:rPr>
                      <w:rFonts w:ascii="Cambria Math" w:hAnsi="Cambria Math"/>
                      <w:i/>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8</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η</m:t>
                  </m:r>
                </m:e>
                <m:sub>
                  <m:r>
                    <w:rPr>
                      <w:rFonts w:ascii="Cambria Math" w:hAnsi="Cambria Math"/>
                      <w:szCs w:val="24"/>
                    </w:rPr>
                    <m:t>эм</m:t>
                  </m:r>
                </m:sub>
              </m:sSub>
            </m:den>
          </m:f>
          <m:r>
            <w:rPr>
              <w:rFonts w:ascii="Cambria Math" w:hAnsi="Cambria Math"/>
              <w:szCs w:val="24"/>
            </w:rPr>
            <m:t xml:space="preserve"> </m:t>
          </m:r>
          <m:r>
            <m:rPr>
              <m:sty m:val="p"/>
            </m:rPr>
            <w:rPr>
              <w:rFonts w:ascii="Cambria Math" w:hAnsi="Cambria Math"/>
              <w:szCs w:val="24"/>
            </w:rPr>
            <m:t>, к</m:t>
          </m:r>
          <m:r>
            <w:rPr>
              <w:rFonts w:ascii="Cambria Math" w:hAnsi="Cambria Math"/>
              <w:szCs w:val="24"/>
            </w:rPr>
            <m:t>г/с</m:t>
          </m:r>
          <m:r>
            <m:rPr>
              <m:sty m:val="p"/>
            </m:rPr>
            <w:rPr>
              <w:rFonts w:ascii="Cambria Math" w:hAnsi="Cambria Math"/>
              <w:szCs w:val="24"/>
            </w:rPr>
            <m:t>,                                                        (В.1)</m:t>
          </m:r>
        </m:oMath>
      </m:oMathPara>
    </w:p>
    <w:p w14:paraId="4D609949" w14:textId="77777777" w:rsidR="004E3B71" w:rsidRPr="00E74712" w:rsidRDefault="004E3B71" w:rsidP="004E3B71">
      <w:pPr>
        <w:ind w:firstLine="708"/>
        <w:rPr>
          <w:iCs/>
          <w:szCs w:val="24"/>
        </w:rPr>
      </w:pPr>
    </w:p>
    <w:p w14:paraId="0DE5705F" w14:textId="77777777" w:rsidR="004E3B71" w:rsidRPr="00E74712" w:rsidRDefault="004E3B71" w:rsidP="004E3B71">
      <w:pPr>
        <w:ind w:firstLine="708"/>
        <w:rPr>
          <w:szCs w:val="24"/>
        </w:rPr>
      </w:pPr>
      <w:r w:rsidRPr="00E74712">
        <w:rPr>
          <w:iCs/>
          <w:szCs w:val="24"/>
        </w:rPr>
        <w:t>Расход топлива, вносимого в систему:</w:t>
      </w:r>
    </w:p>
    <w:p w14:paraId="3614A0BD" w14:textId="01313D49" w:rsidR="004E3B71" w:rsidRPr="00E74712" w:rsidRDefault="004E3B71" w:rsidP="004E3B71">
      <w:pPr>
        <w:spacing w:before="120" w:after="120"/>
        <w:contextualSpacing/>
        <w:jc w:val="right"/>
        <w:rPr>
          <w:szCs w:val="24"/>
        </w:rPr>
      </w:pPr>
      <m:oMathPara>
        <m:oMathParaPr>
          <m:jc m:val="right"/>
        </m:oMathParaPr>
        <m:oMath>
          <m:r>
            <w:rPr>
              <w:rFonts w:ascii="Cambria Math" w:hAnsi="Cambria Math"/>
              <w:szCs w:val="24"/>
            </w:rPr>
            <m:t>B=</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lang w:val="en-US"/>
                    </w:rPr>
                    <m:t>D</m:t>
                  </m:r>
                </m:e>
                <m:sub>
                  <m:r>
                    <w:rPr>
                      <w:rFonts w:ascii="Cambria Math" w:hAnsi="Cambria Math"/>
                      <w:szCs w:val="24"/>
                    </w:rPr>
                    <m:t>п</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19</m:t>
                  </m:r>
                </m:sub>
              </m:sSub>
              <m:r>
                <w:rPr>
                  <w:rFonts w:ascii="Cambria Math" w:hAnsi="Cambria Math"/>
                  <w:szCs w:val="24"/>
                </w:rPr>
                <m:t>)</m:t>
              </m:r>
            </m:num>
            <m:den>
              <m:sSubSup>
                <m:sSubSupPr>
                  <m:ctrlPr>
                    <w:rPr>
                      <w:rFonts w:ascii="Cambria Math" w:hAnsi="Cambria Math"/>
                      <w:i/>
                      <w:szCs w:val="24"/>
                    </w:rPr>
                  </m:ctrlPr>
                </m:sSubSupPr>
                <m:e>
                  <m:r>
                    <w:rPr>
                      <w:rFonts w:ascii="Cambria Math" w:hAnsi="Cambria Math"/>
                      <w:szCs w:val="24"/>
                      <w:lang w:val="en-US"/>
                    </w:rPr>
                    <m:t>Q</m:t>
                  </m:r>
                </m:e>
                <m:sub>
                  <m:r>
                    <w:rPr>
                      <w:rFonts w:ascii="Cambria Math" w:hAnsi="Cambria Math"/>
                      <w:szCs w:val="24"/>
                    </w:rPr>
                    <m:t>н</m:t>
                  </m:r>
                </m:sub>
                <m:sup>
                  <m:r>
                    <w:rPr>
                      <w:rFonts w:ascii="Cambria Math" w:hAnsi="Cambria Math"/>
                      <w:szCs w:val="24"/>
                    </w:rPr>
                    <m:t>р</m:t>
                  </m:r>
                </m:sup>
              </m:sSubSup>
            </m:den>
          </m:f>
          <m:r>
            <m:rPr>
              <m:sty m:val="p"/>
            </m:rPr>
            <w:rPr>
              <w:rFonts w:ascii="Cambria Math" w:hAnsi="Cambria Math"/>
              <w:szCs w:val="24"/>
            </w:rPr>
            <m:t>, к</m:t>
          </m:r>
          <m:r>
            <w:rPr>
              <w:rFonts w:ascii="Cambria Math" w:hAnsi="Cambria Math"/>
              <w:szCs w:val="24"/>
            </w:rPr>
            <m:t>г/с</m:t>
          </m:r>
          <m:r>
            <m:rPr>
              <m:sty m:val="p"/>
            </m:rPr>
            <w:rPr>
              <w:rFonts w:ascii="Cambria Math" w:hAnsi="Cambria Math"/>
              <w:szCs w:val="24"/>
            </w:rPr>
            <m:t>,                                                        (В.2)</m:t>
          </m:r>
        </m:oMath>
      </m:oMathPara>
    </w:p>
    <w:p w14:paraId="50673D4A" w14:textId="77777777" w:rsidR="004E3B71" w:rsidRPr="00E74712" w:rsidRDefault="004E3B71" w:rsidP="004E3B71">
      <w:pPr>
        <w:ind w:firstLine="708"/>
        <w:rPr>
          <w:szCs w:val="24"/>
        </w:rPr>
      </w:pPr>
      <w:r w:rsidRPr="00E74712">
        <w:rPr>
          <w:iCs/>
          <w:szCs w:val="24"/>
        </w:rPr>
        <w:t>Расход воздуха, необходимого на горение:</w:t>
      </w:r>
    </w:p>
    <w:p w14:paraId="23A7166D" w14:textId="3F06C2D5" w:rsidR="004E3B71" w:rsidRPr="00E74712" w:rsidRDefault="006D53BA" w:rsidP="004E3B71">
      <w:pPr>
        <w:spacing w:before="120" w:after="120"/>
        <w:contextualSpacing/>
        <w:jc w:val="right"/>
        <w:rPr>
          <w:szCs w:val="24"/>
        </w:rPr>
      </w:pPr>
      <m:oMathPara>
        <m:oMathParaPr>
          <m:jc m:val="right"/>
        </m:oMathParaPr>
        <m:oMath>
          <m:sSub>
            <m:sSubPr>
              <m:ctrlPr>
                <w:rPr>
                  <w:rFonts w:ascii="Cambria Math" w:hAnsi="Cambria Math"/>
                  <w:szCs w:val="24"/>
                </w:rPr>
              </m:ctrlPr>
            </m:sSubPr>
            <m:e>
              <m:r>
                <w:rPr>
                  <w:rFonts w:ascii="Cambria Math" w:hAnsi="Cambria Math"/>
                  <w:szCs w:val="24"/>
                  <w:lang w:val="en-US"/>
                </w:rPr>
                <m:t>G</m:t>
              </m:r>
            </m:e>
            <m:sub>
              <m:r>
                <w:rPr>
                  <w:rFonts w:ascii="Cambria Math" w:hAnsi="Cambria Math"/>
                  <w:szCs w:val="24"/>
                </w:rPr>
                <m:t>в</m:t>
              </m:r>
            </m:sub>
          </m:sSub>
          <m:r>
            <m:rPr>
              <m:sty m:val="p"/>
            </m:rPr>
            <w:rPr>
              <w:rFonts w:ascii="Cambria Math" w:hAnsi="Cambria Math"/>
              <w:szCs w:val="24"/>
            </w:rPr>
            <m:t>=</m:t>
          </m:r>
          <m:r>
            <w:rPr>
              <w:rFonts w:ascii="Cambria Math" w:hAnsi="Cambria Math"/>
              <w:szCs w:val="24"/>
            </w:rPr>
            <m:t>B</m:t>
          </m:r>
          <m:r>
            <m:rPr>
              <m:sty m:val="p"/>
            </m:rPr>
            <w:rPr>
              <w:rFonts w:ascii="Cambria Math" w:hAnsi="Cambria Math"/>
              <w:szCs w:val="24"/>
            </w:rPr>
            <m:t>∙α⋅</m:t>
          </m:r>
          <m:sSub>
            <m:sSubPr>
              <m:ctrlPr>
                <w:rPr>
                  <w:rFonts w:ascii="Cambria Math" w:hAnsi="Cambria Math"/>
                  <w:szCs w:val="24"/>
                </w:rPr>
              </m:ctrlPr>
            </m:sSubPr>
            <m:e>
              <m:r>
                <w:rPr>
                  <w:rFonts w:ascii="Cambria Math" w:hAnsi="Cambria Math"/>
                  <w:szCs w:val="24"/>
                </w:rPr>
                <m:t>G</m:t>
              </m:r>
            </m:e>
            <m:sub>
              <m:r>
                <m:rPr>
                  <m:nor/>
                </m:rPr>
                <w:rPr>
                  <w:szCs w:val="24"/>
                </w:rPr>
                <m:t>во</m:t>
              </m:r>
            </m:sub>
          </m:sSub>
          <m:r>
            <w:rPr>
              <w:rFonts w:ascii="Cambria Math" w:hAnsi="Cambria Math"/>
              <w:szCs w:val="24"/>
            </w:rPr>
            <m:t xml:space="preserve"> </m:t>
          </m:r>
          <m:r>
            <m:rPr>
              <m:sty m:val="p"/>
            </m:rPr>
            <w:rPr>
              <w:rFonts w:ascii="Cambria Math" w:hAnsi="Cambria Math"/>
              <w:szCs w:val="24"/>
            </w:rPr>
            <m:t>, к</m:t>
          </m:r>
          <m:r>
            <w:rPr>
              <w:rFonts w:ascii="Cambria Math" w:hAnsi="Cambria Math"/>
              <w:szCs w:val="24"/>
            </w:rPr>
            <m:t>г/с</m:t>
          </m:r>
          <m:r>
            <m:rPr>
              <m:sty m:val="p"/>
            </m:rPr>
            <w:rPr>
              <w:rFonts w:ascii="Cambria Math" w:hAnsi="Cambria Math"/>
              <w:szCs w:val="24"/>
            </w:rPr>
            <m:t>,                                                        (В.3)</m:t>
          </m:r>
        </m:oMath>
      </m:oMathPara>
    </w:p>
    <w:p w14:paraId="5C142591" w14:textId="77777777" w:rsidR="004E3B71" w:rsidRPr="00DC2CA4" w:rsidRDefault="004E3B71" w:rsidP="004E3B71">
      <w:pPr>
        <w:pStyle w:val="afa"/>
        <w:ind w:firstLine="708"/>
        <w:jc w:val="both"/>
        <w:rPr>
          <w:sz w:val="28"/>
          <w:szCs w:val="28"/>
        </w:rPr>
      </w:pPr>
      <w:r w:rsidRPr="00DC2CA4">
        <w:rPr>
          <w:sz w:val="28"/>
          <w:szCs w:val="28"/>
        </w:rPr>
        <w:t>Энтропия насыщенной жидкости в первом отборе:</w:t>
      </w:r>
    </w:p>
    <w:p w14:paraId="0BF220F1" w14:textId="77777777" w:rsidR="004E3B71" w:rsidRPr="00DC2CA4" w:rsidRDefault="006D53BA" w:rsidP="004E3B71">
      <w:pPr>
        <w:pStyle w:val="afa"/>
        <w:spacing w:before="120" w:after="120"/>
        <w:rPr>
          <w:sz w:val="28"/>
          <w:szCs w:val="28"/>
        </w:rPr>
      </w:pPr>
      <m:oMath>
        <m:sSub>
          <m:sSubPr>
            <m:ctrlPr>
              <w:rPr>
                <w:rFonts w:ascii="Cambria Math" w:hAnsi="Cambria Math"/>
                <w:sz w:val="28"/>
                <w:szCs w:val="28"/>
              </w:rPr>
            </m:ctrlPr>
          </m:sSubPr>
          <m:e>
            <m:r>
              <w:rPr>
                <w:rFonts w:ascii="Cambria Math" w:hAnsi="Cambria Math"/>
                <w:sz w:val="28"/>
                <w:szCs w:val="28"/>
                <w:lang w:val="en-US"/>
              </w:rPr>
              <m:t>s</m:t>
            </m:r>
            <m:r>
              <w:rPr>
                <w:rFonts w:ascii="Cambria Math" w:hAnsi="Cambria Math"/>
                <w:sz w:val="28"/>
                <w:szCs w:val="28"/>
              </w:rPr>
              <m:t>'</m:t>
            </m:r>
          </m:e>
          <m:sub>
            <m:r>
              <w:rPr>
                <w:rFonts w:ascii="Cambria Math" w:hAnsi="Cambria Math"/>
                <w:sz w:val="28"/>
                <w:szCs w:val="28"/>
              </w:rPr>
              <m:t>5</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5</m:t>
            </m:r>
          </m:sub>
        </m:sSub>
        <m:r>
          <m:rPr>
            <m:sty m:val="p"/>
          </m:rPr>
          <w:rPr>
            <w:rFonts w:ascii="Cambria Math" w:hAnsi="Cambria Math"/>
            <w:sz w:val="28"/>
            <w:szCs w:val="28"/>
          </w:rPr>
          <m:t>) кДж/кг  ͦC.</m:t>
        </m:r>
      </m:oMath>
      <w:r w:rsidR="004E3B71" w:rsidRPr="00DC2CA4">
        <w:rPr>
          <w:sz w:val="28"/>
          <w:szCs w:val="28"/>
        </w:rPr>
        <w:t xml:space="preserve"> </w:t>
      </w:r>
    </w:p>
    <w:p w14:paraId="62E67B4A" w14:textId="77777777" w:rsidR="004E3B71" w:rsidRPr="00DC2CA4" w:rsidRDefault="004E3B71" w:rsidP="004E3B71">
      <w:pPr>
        <w:pStyle w:val="afa"/>
        <w:ind w:firstLine="708"/>
        <w:jc w:val="both"/>
        <w:rPr>
          <w:sz w:val="28"/>
          <w:szCs w:val="28"/>
        </w:rPr>
      </w:pPr>
      <w:r w:rsidRPr="00DC2CA4">
        <w:rPr>
          <w:sz w:val="28"/>
          <w:szCs w:val="28"/>
        </w:rPr>
        <w:t>Энтропия насыщенного пара в первом отборе:</w:t>
      </w:r>
    </w:p>
    <w:p w14:paraId="3F14B97F" w14:textId="77777777" w:rsidR="004E3B71" w:rsidRPr="00DC2CA4" w:rsidRDefault="006D53BA" w:rsidP="004E3B71">
      <w:pPr>
        <w:pStyle w:val="afa"/>
        <w:spacing w:before="120" w:after="120"/>
        <w:rPr>
          <w:sz w:val="28"/>
          <w:szCs w:val="28"/>
        </w:rPr>
      </w:pPr>
      <m:oMath>
        <m:sSub>
          <m:sSubPr>
            <m:ctrlPr>
              <w:rPr>
                <w:rFonts w:ascii="Cambria Math" w:hAnsi="Cambria Math"/>
                <w:sz w:val="28"/>
                <w:szCs w:val="28"/>
              </w:rPr>
            </m:ctrlPr>
          </m:sSubPr>
          <m:e>
            <m:r>
              <w:rPr>
                <w:rFonts w:ascii="Cambria Math" w:hAnsi="Cambria Math"/>
                <w:sz w:val="28"/>
                <w:szCs w:val="28"/>
                <w:lang w:val="en-US"/>
              </w:rPr>
              <m:t>s</m:t>
            </m:r>
            <m:r>
              <w:rPr>
                <w:rFonts w:ascii="Cambria Math" w:hAnsi="Cambria Math"/>
                <w:sz w:val="28"/>
                <w:szCs w:val="28"/>
              </w:rPr>
              <m:t>''</m:t>
            </m:r>
          </m:e>
          <m:sub>
            <m:r>
              <w:rPr>
                <w:rFonts w:ascii="Cambria Math" w:hAnsi="Cambria Math"/>
                <w:sz w:val="28"/>
                <w:szCs w:val="28"/>
              </w:rPr>
              <m:t>5</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5</m:t>
            </m:r>
          </m:sub>
        </m:sSub>
        <m:r>
          <m:rPr>
            <m:sty m:val="p"/>
          </m:rPr>
          <w:rPr>
            <w:rFonts w:ascii="Cambria Math" w:hAnsi="Cambria Math"/>
            <w:sz w:val="28"/>
            <w:szCs w:val="28"/>
          </w:rPr>
          <m:t>) кДж/кг  ͦC.</m:t>
        </m:r>
      </m:oMath>
      <w:r w:rsidR="004E3B71" w:rsidRPr="00DC2CA4">
        <w:rPr>
          <w:sz w:val="28"/>
          <w:szCs w:val="28"/>
        </w:rPr>
        <w:t xml:space="preserve"> </w:t>
      </w:r>
    </w:p>
    <w:p w14:paraId="191D2165" w14:textId="77777777" w:rsidR="004E3B71" w:rsidRPr="00DC2CA4" w:rsidRDefault="004E3B71" w:rsidP="004E3B71">
      <w:pPr>
        <w:pStyle w:val="afa"/>
        <w:ind w:firstLine="708"/>
        <w:jc w:val="both"/>
        <w:rPr>
          <w:sz w:val="28"/>
          <w:szCs w:val="28"/>
        </w:rPr>
      </w:pPr>
      <w:r w:rsidRPr="00DC2CA4">
        <w:rPr>
          <w:sz w:val="28"/>
          <w:szCs w:val="28"/>
        </w:rPr>
        <w:t>Температура пара в первом отборе:</w:t>
      </w:r>
    </w:p>
    <w:p w14:paraId="0D96D485" w14:textId="77777777" w:rsidR="004E3B71" w:rsidRPr="00DC2CA4" w:rsidRDefault="006D53BA" w:rsidP="004E3B71">
      <w:pPr>
        <w:pStyle w:val="afa"/>
        <w:rPr>
          <w:sz w:val="28"/>
          <w:szCs w:val="28"/>
        </w:rPr>
      </w:pPr>
      <m:oMath>
        <m:sSub>
          <m:sSubPr>
            <m:ctrlPr>
              <w:rPr>
                <w:rFonts w:ascii="Cambria Math" w:hAnsi="Cambria Math"/>
                <w:sz w:val="28"/>
                <w:szCs w:val="28"/>
              </w:rPr>
            </m:ctrlPr>
          </m:sSubPr>
          <m:e>
            <m:r>
              <w:rPr>
                <w:rFonts w:ascii="Cambria Math" w:hAnsi="Cambria Math"/>
                <w:sz w:val="28"/>
                <w:szCs w:val="28"/>
                <w:lang w:val="en-US"/>
              </w:rPr>
              <m:t>t</m:t>
            </m:r>
          </m:e>
          <m:sub>
            <m:r>
              <w:rPr>
                <w:rFonts w:ascii="Cambria Math" w:hAnsi="Cambria Math"/>
                <w:sz w:val="28"/>
                <w:szCs w:val="28"/>
              </w:rPr>
              <m:t>5</m:t>
            </m:r>
          </m:sub>
        </m:sSub>
        <m:r>
          <m:rPr>
            <m:sty m:val="p"/>
          </m:rPr>
          <w:rPr>
            <w:rFonts w:ascii="Cambria Math" w:hAnsi="Cambria Math"/>
            <w:sz w:val="28"/>
            <w:szCs w:val="28"/>
          </w:rPr>
          <m:t>=</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5</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s</m:t>
                </m:r>
              </m:e>
              <m:sub>
                <m:r>
                  <w:rPr>
                    <w:rFonts w:ascii="Cambria Math" w:hAnsi="Cambria Math"/>
                    <w:sz w:val="28"/>
                    <w:szCs w:val="28"/>
                  </w:rPr>
                  <m:t>5</m:t>
                </m:r>
              </m:sub>
            </m:sSub>
          </m:e>
        </m:d>
        <m:r>
          <m:rPr>
            <m:sty m:val="p"/>
          </m:rPr>
          <w:rPr>
            <w:rFonts w:ascii="Cambria Math" w:hAnsi="Cambria Math"/>
            <w:sz w:val="28"/>
            <w:szCs w:val="28"/>
          </w:rPr>
          <m:t>,  ͦC.</m:t>
        </m:r>
      </m:oMath>
      <w:r w:rsidR="004E3B71" w:rsidRPr="00DC2CA4">
        <w:rPr>
          <w:sz w:val="28"/>
          <w:szCs w:val="28"/>
        </w:rPr>
        <w:t xml:space="preserve"> </w:t>
      </w:r>
    </w:p>
    <w:p w14:paraId="6E63A7F6" w14:textId="77777777" w:rsidR="004E3B71" w:rsidRPr="00DC2CA4" w:rsidRDefault="004E3B71" w:rsidP="004E3B71">
      <w:pPr>
        <w:pStyle w:val="afa"/>
        <w:ind w:firstLine="708"/>
        <w:jc w:val="both"/>
        <w:rPr>
          <w:sz w:val="28"/>
          <w:szCs w:val="28"/>
        </w:rPr>
      </w:pPr>
      <w:r w:rsidRPr="00DC2CA4">
        <w:rPr>
          <w:sz w:val="28"/>
          <w:szCs w:val="28"/>
        </w:rPr>
        <w:t>Теоретическое значение энтальпии пара в первом отборе:</w:t>
      </w:r>
    </w:p>
    <w:p w14:paraId="002F8AAC" w14:textId="77777777" w:rsidR="004E3B71" w:rsidRPr="00DC2CA4" w:rsidRDefault="006D53BA" w:rsidP="004E3B71">
      <w:pPr>
        <w:pStyle w:val="afa"/>
        <w:jc w:val="both"/>
        <w:rPr>
          <w:sz w:val="28"/>
          <w:szCs w:val="28"/>
        </w:rPr>
      </w:pPr>
      <m:oMathPara>
        <m:oMathParaPr>
          <m:jc m:val="center"/>
        </m:oMathParaPr>
        <m:oMath>
          <m:sSubSup>
            <m:sSubSupPr>
              <m:ctrlPr>
                <w:rPr>
                  <w:rFonts w:ascii="Cambria Math" w:hAnsi="Cambria Math"/>
                  <w:sz w:val="28"/>
                  <w:szCs w:val="28"/>
                </w:rPr>
              </m:ctrlPr>
            </m:sSubSupPr>
            <m:e>
              <m:r>
                <w:rPr>
                  <w:rFonts w:ascii="Cambria Math" w:hAnsi="Cambria Math"/>
                  <w:sz w:val="28"/>
                  <w:szCs w:val="28"/>
                </w:rPr>
                <m:t>h</m:t>
              </m:r>
            </m:e>
            <m:sub>
              <m:r>
                <w:rPr>
                  <w:rFonts w:ascii="Cambria Math" w:hAnsi="Cambria Math"/>
                  <w:sz w:val="28"/>
                  <w:szCs w:val="28"/>
                </w:rPr>
                <m:t>5</m:t>
              </m:r>
            </m:sub>
            <m:sup>
              <m:r>
                <w:rPr>
                  <w:rFonts w:ascii="Cambria Math" w:hAnsi="Cambria Math"/>
                  <w:sz w:val="28"/>
                  <w:szCs w:val="28"/>
                </w:rPr>
                <m:t>т</m:t>
              </m:r>
            </m:sup>
          </m:sSubSup>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5</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5</m:t>
              </m:r>
            </m:sub>
          </m:sSub>
          <m:r>
            <m:rPr>
              <m:sty m:val="p"/>
            </m:rPr>
            <w:rPr>
              <w:rFonts w:ascii="Cambria Math" w:hAnsi="Cambria Math"/>
              <w:sz w:val="28"/>
              <w:szCs w:val="28"/>
            </w:rPr>
            <m:t>)</m:t>
          </m:r>
          <m:r>
            <w:rPr>
              <w:rFonts w:ascii="Cambria Math" w:hAnsi="Cambria Math"/>
              <w:sz w:val="28"/>
              <w:szCs w:val="28"/>
            </w:rPr>
            <m:t>,</m:t>
          </m:r>
          <m:r>
            <m:rPr>
              <m:sty m:val="p"/>
            </m:rPr>
            <w:rPr>
              <w:rFonts w:ascii="Cambria Math" w:hAnsi="Cambria Math"/>
              <w:sz w:val="28"/>
              <w:szCs w:val="28"/>
            </w:rPr>
            <m:t xml:space="preserve"> кДж/кг</m:t>
          </m:r>
        </m:oMath>
      </m:oMathPara>
    </w:p>
    <w:p w14:paraId="3AE7972A" w14:textId="77777777" w:rsidR="004E3B71" w:rsidRPr="00DC2CA4" w:rsidRDefault="004E3B71" w:rsidP="004E3B71">
      <w:pPr>
        <w:pStyle w:val="afa"/>
        <w:ind w:firstLine="708"/>
        <w:jc w:val="both"/>
        <w:rPr>
          <w:sz w:val="28"/>
          <w:szCs w:val="28"/>
        </w:rPr>
      </w:pPr>
      <w:r w:rsidRPr="00DC2CA4">
        <w:rPr>
          <w:sz w:val="28"/>
          <w:szCs w:val="28"/>
        </w:rPr>
        <w:t xml:space="preserve">Действительное значение энтальпии пара в первом отборе: </w:t>
      </w:r>
    </w:p>
    <w:p w14:paraId="619F0651" w14:textId="550B50F1" w:rsidR="004E3B71" w:rsidRPr="00DC2CA4" w:rsidRDefault="006D53BA" w:rsidP="004E3B71">
      <w:pPr>
        <w:pStyle w:val="afa"/>
        <w:jc w:val="both"/>
        <w:rPr>
          <w:sz w:val="28"/>
          <w:szCs w:val="28"/>
        </w:rPr>
      </w:pPr>
      <m:oMathPara>
        <m:oMathParaPr>
          <m:jc m:val="right"/>
        </m:oMathParaPr>
        <m:oMath>
          <m:sSubSup>
            <m:sSubSupPr>
              <m:ctrlPr>
                <w:rPr>
                  <w:rFonts w:ascii="Cambria Math" w:hAnsi="Cambria Math"/>
                  <w:sz w:val="28"/>
                  <w:szCs w:val="28"/>
                </w:rPr>
              </m:ctrlPr>
            </m:sSubSupPr>
            <m:e>
              <m:r>
                <w:rPr>
                  <w:rFonts w:ascii="Cambria Math" w:hAnsi="Cambria Math"/>
                  <w:sz w:val="28"/>
                  <w:szCs w:val="28"/>
                  <w:lang w:val="en-US"/>
                </w:rPr>
                <m:t>h</m:t>
              </m:r>
            </m:e>
            <m:sub>
              <m:r>
                <w:rPr>
                  <w:rFonts w:ascii="Cambria Math" w:hAnsi="Cambria Math"/>
                  <w:sz w:val="28"/>
                  <w:szCs w:val="28"/>
                </w:rPr>
                <m:t>5</m:t>
              </m:r>
            </m:sub>
            <m:sup>
              <m:r>
                <w:rPr>
                  <w:rFonts w:ascii="Cambria Math" w:hAnsi="Cambria Math"/>
                  <w:sz w:val="28"/>
                  <w:szCs w:val="28"/>
                </w:rPr>
                <m:t>д</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η</m:t>
                  </m:r>
                </m:e>
                <m:sub>
                  <m:r>
                    <w:rPr>
                      <w:rFonts w:ascii="Cambria Math" w:hAnsi="Cambria Math"/>
                      <w:sz w:val="28"/>
                      <w:szCs w:val="28"/>
                    </w:rPr>
                    <m:t>oi</m:t>
                  </m:r>
                </m:sub>
                <m:sup>
                  <m:r>
                    <m:rPr>
                      <m:sty m:val="p"/>
                    </m:rPr>
                    <w:rPr>
                      <w:rFonts w:ascii="Cambria Math" w:hAnsi="Cambria Math"/>
                      <w:sz w:val="28"/>
                      <w:szCs w:val="28"/>
                    </w:rPr>
                    <m:t>т</m:t>
                  </m:r>
                </m:sup>
              </m:sSub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lang w:val="en-US"/>
                    </w:rPr>
                    <m:t>h</m:t>
                  </m:r>
                </m:e>
                <m:sub>
                  <m:r>
                    <w:rPr>
                      <w:rFonts w:ascii="Cambria Math" w:hAnsi="Cambria Math"/>
                      <w:sz w:val="28"/>
                      <w:szCs w:val="28"/>
                    </w:rPr>
                    <m:t>5</m:t>
                  </m:r>
                </m:sub>
                <m:sup>
                  <m:r>
                    <w:rPr>
                      <w:rFonts w:ascii="Cambria Math" w:hAnsi="Cambria Math"/>
                      <w:sz w:val="28"/>
                      <w:szCs w:val="28"/>
                    </w:rPr>
                    <m:t>т</m:t>
                  </m:r>
                </m:sup>
              </m:sSubSup>
              <m:ctrlPr>
                <w:rPr>
                  <w:rFonts w:ascii="Cambria Math" w:hAnsi="Cambria Math"/>
                  <w:i/>
                  <w:sz w:val="28"/>
                  <w:szCs w:val="28"/>
                  <w:lang w:val="en-US"/>
                </w:rPr>
              </m:ctrlPr>
            </m:e>
          </m:d>
          <m:r>
            <w:rPr>
              <w:rFonts w:ascii="Cambria Math" w:hAnsi="Cambria Math"/>
              <w:sz w:val="28"/>
              <w:szCs w:val="28"/>
              <w:lang w:val="en-US"/>
            </w:rPr>
            <m:t>)</m:t>
          </m:r>
          <m:r>
            <w:rPr>
              <w:rFonts w:ascii="Cambria Math" w:hAnsi="Cambria Math"/>
              <w:sz w:val="28"/>
              <w:szCs w:val="28"/>
            </w:rPr>
            <m:t>,</m:t>
          </m:r>
          <m:r>
            <m:rPr>
              <m:sty m:val="p"/>
            </m:rPr>
            <w:rPr>
              <w:rFonts w:ascii="Cambria Math" w:hAnsi="Cambria Math"/>
              <w:sz w:val="28"/>
              <w:szCs w:val="28"/>
            </w:rPr>
            <m:t xml:space="preserve"> кДж/кг</m:t>
          </m:r>
          <m:r>
            <w:rPr>
              <w:rFonts w:ascii="Cambria Math" w:hAnsi="Cambria Math"/>
              <w:sz w:val="28"/>
              <w:szCs w:val="28"/>
            </w:rPr>
            <m:t xml:space="preserve"> </m:t>
          </m:r>
          <m:r>
            <m:rPr>
              <m:sty m:val="p"/>
            </m:rPr>
            <w:rPr>
              <w:rFonts w:ascii="Cambria Math" w:hAnsi="Cambria Math"/>
              <w:sz w:val="28"/>
              <w:szCs w:val="28"/>
            </w:rPr>
            <m:t xml:space="preserve">                                           (В.4)</m:t>
          </m:r>
        </m:oMath>
      </m:oMathPara>
    </w:p>
    <w:p w14:paraId="2CC23468" w14:textId="77777777" w:rsidR="004E3B71" w:rsidRPr="00DC2CA4" w:rsidRDefault="004E3B71" w:rsidP="004E3B71">
      <w:pPr>
        <w:pStyle w:val="afa"/>
        <w:ind w:firstLine="708"/>
        <w:jc w:val="both"/>
        <w:rPr>
          <w:sz w:val="28"/>
          <w:szCs w:val="28"/>
        </w:rPr>
      </w:pPr>
      <w:r w:rsidRPr="00DC2CA4">
        <w:rPr>
          <w:sz w:val="28"/>
          <w:szCs w:val="28"/>
        </w:rPr>
        <w:t>Расход пара в первый отбор находится по следующей зависимости:</w:t>
      </w:r>
    </w:p>
    <w:p w14:paraId="31615199" w14:textId="0FB54DA6" w:rsidR="004E3B71" w:rsidRPr="00DC2CA4" w:rsidRDefault="006D53BA" w:rsidP="004E3B71">
      <w:pPr>
        <w:pStyle w:val="afa"/>
        <w:jc w:val="both"/>
        <w:rPr>
          <w:sz w:val="28"/>
          <w:szCs w:val="28"/>
        </w:rPr>
      </w:pPr>
      <m:oMathPara>
        <m:oMathParaPr>
          <m:jc m:val="right"/>
        </m:oMathParaPr>
        <m:oMath>
          <m:sSubSup>
            <m:sSubSupPr>
              <m:ctrlPr>
                <w:rPr>
                  <w:rFonts w:ascii="Cambria Math" w:hAnsi="Cambria Math"/>
                  <w:sz w:val="28"/>
                  <w:szCs w:val="28"/>
                </w:rPr>
              </m:ctrlPr>
            </m:sSubSupPr>
            <m:e>
              <m:r>
                <w:rPr>
                  <w:rFonts w:ascii="Cambria Math" w:hAnsi="Cambria Math"/>
                  <w:sz w:val="28"/>
                  <w:szCs w:val="28"/>
                  <w:lang w:val="en-US"/>
                </w:rPr>
                <m:t>D</m:t>
              </m:r>
            </m:e>
            <m:sub>
              <m:r>
                <w:rPr>
                  <w:rFonts w:ascii="Cambria Math" w:hAnsi="Cambria Math"/>
                  <w:sz w:val="28"/>
                  <w:szCs w:val="28"/>
                </w:rPr>
                <m:t>п</m:t>
              </m:r>
            </m:sub>
            <m:sup>
              <m:r>
                <w:rPr>
                  <w:rFonts w:ascii="Cambria Math" w:hAnsi="Cambria Math"/>
                  <w:sz w:val="28"/>
                  <w:szCs w:val="28"/>
                </w:rPr>
                <m:t>1</m:t>
              </m:r>
            </m:sup>
          </m:sSubSup>
          <m:r>
            <m:rPr>
              <m:sty m:val="p"/>
            </m:rP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п</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от1</m:t>
              </m:r>
            </m:sub>
          </m:sSub>
          <m:r>
            <w:rPr>
              <w:rFonts w:ascii="Cambria Math" w:hAnsi="Cambria Math"/>
              <w:sz w:val="28"/>
              <w:szCs w:val="28"/>
            </w:rPr>
            <m:t>,</m:t>
          </m:r>
          <m:r>
            <m:rPr>
              <m:sty m:val="p"/>
            </m:rPr>
            <w:rPr>
              <w:rFonts w:ascii="Cambria Math" w:hAnsi="Cambria Math"/>
              <w:sz w:val="28"/>
              <w:szCs w:val="28"/>
            </w:rPr>
            <m:t xml:space="preserve"> кг/с</m:t>
          </m:r>
          <m:r>
            <w:rPr>
              <w:rFonts w:ascii="Cambria Math" w:hAnsi="Cambria Math"/>
              <w:sz w:val="28"/>
              <w:szCs w:val="28"/>
            </w:rPr>
            <m:t xml:space="preserve"> </m:t>
          </m:r>
          <m:r>
            <m:rPr>
              <m:sty m:val="p"/>
            </m:rPr>
            <w:rPr>
              <w:rFonts w:ascii="Cambria Math" w:hAnsi="Cambria Math"/>
              <w:sz w:val="28"/>
              <w:szCs w:val="28"/>
            </w:rPr>
            <m:t xml:space="preserve">                                                      (В.5)</m:t>
          </m:r>
        </m:oMath>
      </m:oMathPara>
    </w:p>
    <w:p w14:paraId="7D842FEC" w14:textId="77777777" w:rsidR="004E3B71" w:rsidRPr="00DC2CA4" w:rsidRDefault="004E3B71" w:rsidP="004E3B71">
      <w:pPr>
        <w:pStyle w:val="afa"/>
        <w:ind w:firstLine="708"/>
        <w:jc w:val="both"/>
        <w:rPr>
          <w:sz w:val="28"/>
          <w:szCs w:val="28"/>
        </w:rPr>
      </w:pPr>
      <w:r w:rsidRPr="00DC2CA4">
        <w:rPr>
          <w:sz w:val="28"/>
          <w:szCs w:val="28"/>
        </w:rPr>
        <w:lastRenderedPageBreak/>
        <w:t xml:space="preserve">Расчёт параметров пара во второй отбор и отбор на цикл </w:t>
      </w:r>
      <w:r w:rsidRPr="00DC2CA4">
        <w:rPr>
          <w:sz w:val="28"/>
          <w:szCs w:val="28"/>
          <w:lang w:val="en-US"/>
        </w:rPr>
        <w:t>Cu</w:t>
      </w:r>
      <w:r w:rsidRPr="00DC2CA4">
        <w:rPr>
          <w:sz w:val="28"/>
          <w:szCs w:val="28"/>
        </w:rPr>
        <w:t>-</w:t>
      </w:r>
      <w:r w:rsidRPr="00DC2CA4">
        <w:rPr>
          <w:sz w:val="28"/>
          <w:szCs w:val="28"/>
          <w:lang w:val="en-US"/>
        </w:rPr>
        <w:t>Cl</w:t>
      </w:r>
      <w:r w:rsidRPr="00DC2CA4">
        <w:rPr>
          <w:sz w:val="28"/>
          <w:szCs w:val="28"/>
        </w:rPr>
        <w:t xml:space="preserve"> отбор производится аналогично расчёту первого отбора.</w:t>
      </w:r>
    </w:p>
    <w:p w14:paraId="532F6CAA" w14:textId="77777777" w:rsidR="004E3B71" w:rsidRPr="00DC2CA4" w:rsidRDefault="004E3B71" w:rsidP="004E3B71">
      <w:pPr>
        <w:pStyle w:val="afa"/>
        <w:ind w:firstLine="708"/>
        <w:jc w:val="both"/>
        <w:rPr>
          <w:sz w:val="28"/>
          <w:szCs w:val="28"/>
        </w:rPr>
      </w:pPr>
      <w:r w:rsidRPr="00DC2CA4">
        <w:rPr>
          <w:sz w:val="28"/>
          <w:szCs w:val="28"/>
        </w:rPr>
        <w:t>Энтропия насыщенной жидкости в третьем отборе:</w:t>
      </w:r>
    </w:p>
    <w:p w14:paraId="5D68A061" w14:textId="77777777" w:rsidR="004E3B71" w:rsidRPr="00DC2CA4" w:rsidRDefault="006D53BA" w:rsidP="004E3B71">
      <w:pPr>
        <w:pStyle w:val="afa"/>
        <w:spacing w:before="120" w:after="120"/>
        <w:rPr>
          <w:sz w:val="28"/>
          <w:szCs w:val="28"/>
        </w:rPr>
      </w:pPr>
      <m:oMath>
        <m:sSub>
          <m:sSubPr>
            <m:ctrlPr>
              <w:rPr>
                <w:rFonts w:ascii="Cambria Math" w:hAnsi="Cambria Math"/>
                <w:sz w:val="28"/>
                <w:szCs w:val="28"/>
              </w:rPr>
            </m:ctrlPr>
          </m:sSubPr>
          <m:e>
            <m:r>
              <w:rPr>
                <w:rFonts w:ascii="Cambria Math" w:hAnsi="Cambria Math"/>
                <w:sz w:val="28"/>
                <w:szCs w:val="28"/>
                <w:lang w:val="en-US"/>
              </w:rPr>
              <m:t>s</m:t>
            </m:r>
            <m:r>
              <w:rPr>
                <w:rFonts w:ascii="Cambria Math" w:hAnsi="Cambria Math"/>
                <w:sz w:val="28"/>
                <w:szCs w:val="28"/>
              </w:rPr>
              <m:t>'</m:t>
            </m:r>
          </m:e>
          <m:sub>
            <m:r>
              <w:rPr>
                <w:rFonts w:ascii="Cambria Math" w:hAnsi="Cambria Math"/>
                <w:sz w:val="28"/>
                <w:szCs w:val="28"/>
              </w:rPr>
              <m:t>7</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7</m:t>
            </m:r>
          </m:sub>
        </m:sSub>
        <m:r>
          <m:rPr>
            <m:sty m:val="p"/>
          </m:rPr>
          <w:rPr>
            <w:rFonts w:ascii="Cambria Math" w:hAnsi="Cambria Math"/>
            <w:sz w:val="28"/>
            <w:szCs w:val="28"/>
          </w:rPr>
          <m:t>) кДж/кг  ͦC.</m:t>
        </m:r>
      </m:oMath>
      <w:r w:rsidR="004E3B71" w:rsidRPr="00DC2CA4">
        <w:rPr>
          <w:sz w:val="28"/>
          <w:szCs w:val="28"/>
        </w:rPr>
        <w:t xml:space="preserve"> </w:t>
      </w:r>
    </w:p>
    <w:p w14:paraId="11DD954A" w14:textId="77777777" w:rsidR="004E3B71" w:rsidRPr="00DC2CA4" w:rsidRDefault="004E3B71" w:rsidP="004E3B71">
      <w:pPr>
        <w:pStyle w:val="afa"/>
        <w:ind w:firstLine="708"/>
        <w:jc w:val="both"/>
        <w:rPr>
          <w:sz w:val="28"/>
          <w:szCs w:val="28"/>
        </w:rPr>
      </w:pPr>
      <w:r w:rsidRPr="00DC2CA4">
        <w:rPr>
          <w:sz w:val="28"/>
          <w:szCs w:val="28"/>
        </w:rPr>
        <w:t>Энтропия насыщенного пара в третьем отборе:</w:t>
      </w:r>
    </w:p>
    <w:p w14:paraId="7CB4E882" w14:textId="77777777" w:rsidR="004E3B71" w:rsidRPr="00DC2CA4" w:rsidRDefault="006D53BA" w:rsidP="004E3B71">
      <w:pPr>
        <w:pStyle w:val="afa"/>
        <w:spacing w:before="120" w:after="120"/>
        <w:rPr>
          <w:sz w:val="28"/>
          <w:szCs w:val="28"/>
        </w:rPr>
      </w:pPr>
      <m:oMath>
        <m:sSub>
          <m:sSubPr>
            <m:ctrlPr>
              <w:rPr>
                <w:rFonts w:ascii="Cambria Math" w:hAnsi="Cambria Math"/>
                <w:sz w:val="28"/>
                <w:szCs w:val="28"/>
              </w:rPr>
            </m:ctrlPr>
          </m:sSubPr>
          <m:e>
            <m:r>
              <w:rPr>
                <w:rFonts w:ascii="Cambria Math" w:hAnsi="Cambria Math"/>
                <w:sz w:val="28"/>
                <w:szCs w:val="28"/>
                <w:lang w:val="en-US"/>
              </w:rPr>
              <m:t>s</m:t>
            </m:r>
            <m:r>
              <w:rPr>
                <w:rFonts w:ascii="Cambria Math" w:hAnsi="Cambria Math"/>
                <w:sz w:val="28"/>
                <w:szCs w:val="28"/>
              </w:rPr>
              <m:t>''</m:t>
            </m:r>
          </m:e>
          <m:sub>
            <m:r>
              <w:rPr>
                <w:rFonts w:ascii="Cambria Math" w:hAnsi="Cambria Math"/>
                <w:sz w:val="28"/>
                <w:szCs w:val="28"/>
              </w:rPr>
              <m:t>7</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7</m:t>
            </m:r>
          </m:sub>
        </m:sSub>
        <m:r>
          <m:rPr>
            <m:sty m:val="p"/>
          </m:rPr>
          <w:rPr>
            <w:rFonts w:ascii="Cambria Math" w:hAnsi="Cambria Math"/>
            <w:sz w:val="28"/>
            <w:szCs w:val="28"/>
          </w:rPr>
          <m:t>) кДж/кг  ͦC.</m:t>
        </m:r>
      </m:oMath>
      <w:r w:rsidR="004E3B71" w:rsidRPr="00DC2CA4">
        <w:rPr>
          <w:sz w:val="28"/>
          <w:szCs w:val="28"/>
        </w:rPr>
        <w:t xml:space="preserve"> </w:t>
      </w:r>
    </w:p>
    <w:p w14:paraId="4348BF02" w14:textId="77777777" w:rsidR="004E3B71" w:rsidRPr="00DC2CA4" w:rsidRDefault="004E3B71" w:rsidP="004E3B71">
      <w:pPr>
        <w:pStyle w:val="afa"/>
        <w:ind w:firstLine="708"/>
        <w:jc w:val="both"/>
        <w:rPr>
          <w:sz w:val="28"/>
          <w:szCs w:val="28"/>
        </w:rPr>
      </w:pPr>
      <w:r w:rsidRPr="00DC2CA4">
        <w:rPr>
          <w:sz w:val="28"/>
          <w:szCs w:val="28"/>
        </w:rPr>
        <w:t>Степень сухости пара в третьем отборе:</w:t>
      </w:r>
    </w:p>
    <w:p w14:paraId="58D48C43" w14:textId="302B8B6E" w:rsidR="004E3B71" w:rsidRPr="00DC2CA4" w:rsidRDefault="004E3B71" w:rsidP="004E3B71">
      <w:pPr>
        <w:pStyle w:val="afa"/>
        <w:rPr>
          <w:sz w:val="28"/>
          <w:szCs w:val="28"/>
        </w:rPr>
      </w:pPr>
      <m:oMathPara>
        <m:oMathParaPr>
          <m:jc m:val="right"/>
        </m:oMathParaPr>
        <m:oMath>
          <m:r>
            <w:rPr>
              <w:rFonts w:ascii="Cambria Math" w:hAnsi="Cambria Math"/>
              <w:sz w:val="28"/>
              <w:szCs w:val="28"/>
            </w:rPr>
            <m:t>X</m:t>
          </m:r>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lang w:val="en-US"/>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sz w:val="28"/>
                      <w:szCs w:val="28"/>
                    </w:rPr>
                  </m:ctrlPr>
                </m:sSubPr>
                <m:e>
                  <m:sSup>
                    <m:sSupPr>
                      <m:ctrlPr>
                        <w:rPr>
                          <w:rFonts w:ascii="Cambria Math" w:hAnsi="Cambria Math"/>
                          <w:i/>
                          <w:sz w:val="28"/>
                          <w:szCs w:val="28"/>
                        </w:rPr>
                      </m:ctrlPr>
                    </m:sSupPr>
                    <m:e>
                      <m:r>
                        <w:rPr>
                          <w:rFonts w:ascii="Cambria Math" w:hAnsi="Cambria Math"/>
                          <w:sz w:val="28"/>
                          <w:szCs w:val="28"/>
                          <w:lang w:val="en-US"/>
                        </w:rPr>
                        <m:t>s</m:t>
                      </m:r>
                      <m:ctrlPr>
                        <w:rPr>
                          <w:rFonts w:ascii="Cambria Math" w:hAnsi="Cambria Math"/>
                          <w:i/>
                          <w:sz w:val="28"/>
                          <w:szCs w:val="28"/>
                          <w:lang w:val="en-US"/>
                        </w:rPr>
                      </m:ctrlPr>
                    </m:e>
                    <m:sup>
                      <m:r>
                        <w:rPr>
                          <w:rFonts w:ascii="Cambria Math" w:hAnsi="Cambria Math"/>
                          <w:sz w:val="28"/>
                          <w:szCs w:val="28"/>
                        </w:rPr>
                        <m:t>'</m:t>
                      </m:r>
                    </m:sup>
                  </m:sSup>
                </m:e>
                <m:sub>
                  <m:r>
                    <w:rPr>
                      <w:rFonts w:ascii="Cambria Math" w:hAnsi="Cambria Math"/>
                      <w:sz w:val="28"/>
                      <w:szCs w:val="28"/>
                    </w:rPr>
                    <m:t>7</m:t>
                  </m:r>
                </m:sub>
              </m:sSub>
            </m:num>
            <m:den>
              <m:sSub>
                <m:sSubPr>
                  <m:ctrlPr>
                    <w:rPr>
                      <w:rFonts w:ascii="Cambria Math" w:hAnsi="Cambria Math"/>
                      <w:sz w:val="28"/>
                      <w:szCs w:val="28"/>
                    </w:rPr>
                  </m:ctrlPr>
                </m:sSubPr>
                <m:e>
                  <m:sSup>
                    <m:sSupPr>
                      <m:ctrlPr>
                        <w:rPr>
                          <w:rFonts w:ascii="Cambria Math" w:hAnsi="Cambria Math"/>
                          <w:i/>
                          <w:sz w:val="28"/>
                          <w:szCs w:val="28"/>
                          <w:lang w:val="en-US"/>
                        </w:rPr>
                      </m:ctrlPr>
                    </m:sSupPr>
                    <m:e>
                      <m:r>
                        <w:rPr>
                          <w:rFonts w:ascii="Cambria Math" w:hAnsi="Cambria Math"/>
                          <w:sz w:val="28"/>
                          <w:szCs w:val="28"/>
                          <w:lang w:val="en-US"/>
                        </w:rPr>
                        <m:t>s</m:t>
                      </m:r>
                    </m:e>
                    <m:sup>
                      <m:r>
                        <w:rPr>
                          <w:rFonts w:ascii="Cambria Math" w:hAnsi="Cambria Math"/>
                          <w:sz w:val="28"/>
                          <w:szCs w:val="28"/>
                          <w:lang w:val="en-US"/>
                        </w:rPr>
                        <m:t>''</m:t>
                      </m:r>
                    </m:sup>
                  </m:sSup>
                </m:e>
                <m:sub>
                  <m:r>
                    <w:rPr>
                      <w:rFonts w:ascii="Cambria Math" w:hAnsi="Cambria Math"/>
                      <w:sz w:val="28"/>
                      <w:szCs w:val="28"/>
                    </w:rPr>
                    <m:t>7</m:t>
                  </m:r>
                </m:sub>
              </m:sSub>
              <m:r>
                <w:rPr>
                  <w:rFonts w:ascii="Cambria Math" w:hAnsi="Cambria Math"/>
                  <w:sz w:val="28"/>
                  <w:szCs w:val="28"/>
                </w:rPr>
                <m:t>-</m:t>
              </m:r>
              <m:sSub>
                <m:sSubPr>
                  <m:ctrlPr>
                    <w:rPr>
                      <w:rFonts w:ascii="Cambria Math" w:hAnsi="Cambria Math"/>
                      <w:sz w:val="28"/>
                      <w:szCs w:val="28"/>
                    </w:rPr>
                  </m:ctrlPr>
                </m:sSubPr>
                <m:e>
                  <m:sSup>
                    <m:sSupPr>
                      <m:ctrlPr>
                        <w:rPr>
                          <w:rFonts w:ascii="Cambria Math" w:hAnsi="Cambria Math"/>
                          <w:i/>
                          <w:sz w:val="28"/>
                          <w:szCs w:val="28"/>
                        </w:rPr>
                      </m:ctrlPr>
                    </m:sSupPr>
                    <m:e>
                      <m:r>
                        <w:rPr>
                          <w:rFonts w:ascii="Cambria Math" w:hAnsi="Cambria Math"/>
                          <w:sz w:val="28"/>
                          <w:szCs w:val="28"/>
                          <w:lang w:val="en-US"/>
                        </w:rPr>
                        <m:t>s</m:t>
                      </m:r>
                      <m:ctrlPr>
                        <w:rPr>
                          <w:rFonts w:ascii="Cambria Math" w:hAnsi="Cambria Math"/>
                          <w:i/>
                          <w:sz w:val="28"/>
                          <w:szCs w:val="28"/>
                          <w:lang w:val="en-US"/>
                        </w:rPr>
                      </m:ctrlPr>
                    </m:e>
                    <m:sup>
                      <m:r>
                        <w:rPr>
                          <w:rFonts w:ascii="Cambria Math" w:hAnsi="Cambria Math"/>
                          <w:sz w:val="28"/>
                          <w:szCs w:val="28"/>
                        </w:rPr>
                        <m:t>'</m:t>
                      </m:r>
                    </m:sup>
                  </m:sSup>
                </m:e>
                <m:sub>
                  <m:r>
                    <w:rPr>
                      <w:rFonts w:ascii="Cambria Math" w:hAnsi="Cambria Math"/>
                      <w:sz w:val="28"/>
                      <w:szCs w:val="28"/>
                    </w:rPr>
                    <m:t>7</m:t>
                  </m:r>
                </m:sub>
              </m:sSub>
              <m:r>
                <w:rPr>
                  <w:rFonts w:ascii="Cambria Math" w:hAnsi="Cambria Math"/>
                  <w:sz w:val="28"/>
                  <w:szCs w:val="28"/>
                </w:rPr>
                <m:t xml:space="preserve"> </m:t>
              </m:r>
            </m:den>
          </m:f>
          <m:r>
            <w:rPr>
              <w:rFonts w:ascii="Cambria Math" w:hAnsi="Cambria Math"/>
              <w:sz w:val="28"/>
              <w:szCs w:val="28"/>
            </w:rPr>
            <m:t xml:space="preserve"> </m:t>
          </m:r>
          <m:r>
            <m:rPr>
              <m:sty m:val="p"/>
            </m:rPr>
            <w:rPr>
              <w:rFonts w:ascii="Cambria Math" w:hAnsi="Cambria Math"/>
              <w:sz w:val="28"/>
              <w:szCs w:val="28"/>
            </w:rPr>
            <m:t xml:space="preserve">                                                             (В.6)</m:t>
          </m:r>
          <m:r>
            <w:rPr>
              <w:rFonts w:ascii="Cambria Math" w:hAnsi="Cambria Math"/>
              <w:sz w:val="28"/>
              <w:szCs w:val="28"/>
            </w:rPr>
            <m:t xml:space="preserve"> </m:t>
          </m:r>
        </m:oMath>
      </m:oMathPara>
    </w:p>
    <w:p w14:paraId="6D15CCB1" w14:textId="77777777" w:rsidR="004E3B71" w:rsidRPr="00DC2CA4" w:rsidRDefault="004E3B71" w:rsidP="004E3B71">
      <w:pPr>
        <w:pStyle w:val="afa"/>
        <w:ind w:firstLine="708"/>
        <w:jc w:val="both"/>
        <w:rPr>
          <w:sz w:val="28"/>
          <w:szCs w:val="28"/>
        </w:rPr>
      </w:pPr>
      <w:r w:rsidRPr="00DC2CA4">
        <w:rPr>
          <w:sz w:val="28"/>
          <w:szCs w:val="28"/>
        </w:rPr>
        <w:t>Энтальпия насыщенной жидкости в третьем отборе:</w:t>
      </w:r>
    </w:p>
    <w:p w14:paraId="785A80C8" w14:textId="77777777" w:rsidR="004E3B71" w:rsidRPr="00DC2CA4" w:rsidRDefault="006D53BA" w:rsidP="004E3B71">
      <w:pPr>
        <w:pStyle w:val="afa"/>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7</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7</m:t>
            </m:r>
          </m:sub>
        </m:sSub>
        <m:r>
          <m:rPr>
            <m:sty m:val="p"/>
          </m:rPr>
          <w:rPr>
            <w:rFonts w:ascii="Cambria Math" w:hAnsi="Cambria Math"/>
            <w:sz w:val="28"/>
            <w:szCs w:val="28"/>
          </w:rPr>
          <m:t>) кДж/кг .</m:t>
        </m:r>
      </m:oMath>
      <w:r w:rsidR="004E3B71" w:rsidRPr="00DC2CA4">
        <w:rPr>
          <w:sz w:val="28"/>
          <w:szCs w:val="28"/>
        </w:rPr>
        <w:t xml:space="preserve"> </w:t>
      </w:r>
    </w:p>
    <w:p w14:paraId="430B7ACF" w14:textId="77777777" w:rsidR="004E3B71" w:rsidRPr="00DC2CA4" w:rsidRDefault="004E3B71" w:rsidP="004E3B71">
      <w:pPr>
        <w:pStyle w:val="afa"/>
        <w:ind w:firstLine="708"/>
        <w:jc w:val="both"/>
        <w:rPr>
          <w:sz w:val="28"/>
          <w:szCs w:val="28"/>
        </w:rPr>
      </w:pPr>
      <w:r w:rsidRPr="00DC2CA4">
        <w:rPr>
          <w:sz w:val="28"/>
          <w:szCs w:val="28"/>
        </w:rPr>
        <w:t>Энтальпия насыщенного пара в третьем отборе:</w:t>
      </w:r>
    </w:p>
    <w:p w14:paraId="2A731E4F" w14:textId="77777777" w:rsidR="004E3B71" w:rsidRPr="00DC2CA4" w:rsidRDefault="006D53BA" w:rsidP="004E3B71">
      <w:pPr>
        <w:pStyle w:val="afa"/>
        <w:rPr>
          <w:sz w:val="28"/>
          <w:szCs w:val="28"/>
        </w:rPr>
      </w:pPr>
      <m:oMath>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7</m:t>
            </m:r>
          </m:sub>
        </m:sSub>
        <m:r>
          <m:rPr>
            <m:sty m:val="p"/>
          </m:rPr>
          <w:rPr>
            <w:rFonts w:ascii="Cambria Math" w:hAnsi="Cambria Math"/>
            <w:sz w:val="28"/>
            <w:szCs w:val="28"/>
          </w:rPr>
          <m:t>=</m:t>
        </m:r>
        <m:r>
          <w:rPr>
            <w:rFonts w:ascii="Cambria Math" w:hAnsi="Cambria Math"/>
            <w:sz w:val="28"/>
            <w:szCs w:val="28"/>
          </w:rPr>
          <m:t>f</m:t>
        </m:r>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7</m:t>
            </m:r>
          </m:sub>
        </m:sSub>
        <m:r>
          <m:rPr>
            <m:sty m:val="p"/>
          </m:rPr>
          <w:rPr>
            <w:rFonts w:ascii="Cambria Math" w:hAnsi="Cambria Math"/>
            <w:sz w:val="28"/>
            <w:szCs w:val="28"/>
          </w:rPr>
          <m:t>) кДж/кг .</m:t>
        </m:r>
      </m:oMath>
      <w:r w:rsidR="004E3B71" w:rsidRPr="00DC2CA4">
        <w:rPr>
          <w:sz w:val="28"/>
          <w:szCs w:val="28"/>
        </w:rPr>
        <w:t xml:space="preserve"> </w:t>
      </w:r>
    </w:p>
    <w:p w14:paraId="1D5E7EA3" w14:textId="77777777" w:rsidR="004E3B71" w:rsidRPr="00DC2CA4" w:rsidRDefault="004E3B71" w:rsidP="004E3B71">
      <w:pPr>
        <w:pStyle w:val="afa"/>
        <w:jc w:val="both"/>
        <w:rPr>
          <w:sz w:val="28"/>
          <w:szCs w:val="28"/>
        </w:rPr>
      </w:pPr>
      <w:r w:rsidRPr="00DC2CA4">
        <w:rPr>
          <w:sz w:val="28"/>
          <w:szCs w:val="28"/>
        </w:rPr>
        <w:tab/>
        <w:t>Теоретическое значение энтальпии пара в третьем отборе:</w:t>
      </w:r>
    </w:p>
    <w:p w14:paraId="4D2D070F" w14:textId="7A3565AE" w:rsidR="004E3B71" w:rsidRPr="00DC2CA4" w:rsidRDefault="006D53BA" w:rsidP="004E3B71">
      <w:pPr>
        <w:pStyle w:val="afa"/>
        <w:jc w:val="both"/>
        <w:rPr>
          <w:sz w:val="28"/>
          <w:szCs w:val="28"/>
        </w:rPr>
      </w:pPr>
      <m:oMathPara>
        <m:oMathParaPr>
          <m:jc m:val="right"/>
        </m:oMathParaPr>
        <m:oMath>
          <m:sSubSup>
            <m:sSubSupPr>
              <m:ctrlPr>
                <w:rPr>
                  <w:rFonts w:ascii="Cambria Math" w:hAnsi="Cambria Math"/>
                  <w:sz w:val="28"/>
                  <w:szCs w:val="28"/>
                </w:rPr>
              </m:ctrlPr>
            </m:sSubSupPr>
            <m:e>
              <m:r>
                <w:rPr>
                  <w:rFonts w:ascii="Cambria Math" w:hAnsi="Cambria Math"/>
                  <w:sz w:val="28"/>
                  <w:szCs w:val="28"/>
                  <w:lang w:val="en-US"/>
                </w:rPr>
                <m:t>h</m:t>
              </m:r>
            </m:e>
            <m:sub>
              <m:r>
                <w:rPr>
                  <w:rFonts w:ascii="Cambria Math" w:hAnsi="Cambria Math"/>
                  <w:sz w:val="28"/>
                  <w:szCs w:val="28"/>
                </w:rPr>
                <m:t>7</m:t>
              </m:r>
            </m:sub>
            <m:sup>
              <m:r>
                <w:rPr>
                  <w:rFonts w:ascii="Cambria Math" w:hAnsi="Cambria Math"/>
                  <w:sz w:val="28"/>
                  <w:szCs w:val="28"/>
                </w:rPr>
                <m:t>т</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lang w:val="en-US"/>
                </w:rPr>
                <m:t>h</m:t>
              </m:r>
              <m:r>
                <w:rPr>
                  <w:rFonts w:ascii="Cambria Math" w:hAnsi="Cambria Math"/>
                  <w:sz w:val="28"/>
                  <w:szCs w:val="28"/>
                </w:rPr>
                <m:t>'</m:t>
              </m:r>
            </m:e>
            <m:sub>
              <m:r>
                <w:rPr>
                  <w:rFonts w:ascii="Cambria Math" w:hAnsi="Cambria Math"/>
                  <w:sz w:val="28"/>
                  <w:szCs w:val="28"/>
                </w:rPr>
                <m:t>7</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lang w:val="en-US"/>
                </w:rPr>
                <m:t>X</m:t>
              </m:r>
              <m:ctrlPr>
                <w:rPr>
                  <w:rFonts w:ascii="Cambria Math" w:hAnsi="Cambria Math"/>
                  <w:i/>
                  <w:sz w:val="28"/>
                  <w:szCs w:val="28"/>
                  <w:lang w:val="en-US"/>
                </w:rPr>
              </m:ctrlPr>
            </m:e>
          </m:d>
          <m:r>
            <w:rPr>
              <w:rFonts w:ascii="Cambria Math" w:hAnsi="Cambria Math"/>
              <w:sz w:val="28"/>
              <w:szCs w:val="28"/>
              <w:lang w:val="en-US"/>
            </w:rPr>
            <m:t>+</m:t>
          </m:r>
          <m:sSub>
            <m:sSubPr>
              <m:ctrlPr>
                <w:rPr>
                  <w:rFonts w:ascii="Cambria Math" w:hAnsi="Cambria Math"/>
                  <w:sz w:val="28"/>
                  <w:szCs w:val="28"/>
                </w:rPr>
              </m:ctrlPr>
            </m:sSubPr>
            <m:e>
              <m:sSup>
                <m:sSupPr>
                  <m:ctrlPr>
                    <w:rPr>
                      <w:rFonts w:ascii="Cambria Math" w:hAnsi="Cambria Math"/>
                      <w:i/>
                      <w:sz w:val="28"/>
                      <w:szCs w:val="28"/>
                      <w:lang w:val="en-US"/>
                    </w:rPr>
                  </m:ctrlPr>
                </m:sSupPr>
                <m:e>
                  <m:r>
                    <w:rPr>
                      <w:rFonts w:ascii="Cambria Math" w:hAnsi="Cambria Math"/>
                      <w:sz w:val="28"/>
                      <w:szCs w:val="28"/>
                      <w:lang w:val="en-US"/>
                    </w:rPr>
                    <m:t>h</m:t>
                  </m:r>
                </m:e>
                <m:sup>
                  <m:r>
                    <w:rPr>
                      <w:rFonts w:ascii="Cambria Math" w:hAnsi="Cambria Math"/>
                      <w:sz w:val="28"/>
                      <w:szCs w:val="28"/>
                      <w:lang w:val="en-US"/>
                    </w:rPr>
                    <m:t>''</m:t>
                  </m:r>
                </m:sup>
              </m:sSup>
            </m:e>
            <m:sub>
              <m:r>
                <w:rPr>
                  <w:rFonts w:ascii="Cambria Math" w:hAnsi="Cambria Math"/>
                  <w:sz w:val="28"/>
                  <w:szCs w:val="28"/>
                </w:rPr>
                <m:t>7</m:t>
              </m:r>
            </m:sub>
          </m:sSub>
          <m:r>
            <w:rPr>
              <w:rFonts w:ascii="Cambria Math" w:hAnsi="Cambria Math"/>
              <w:sz w:val="28"/>
              <w:szCs w:val="28"/>
            </w:rPr>
            <m:t>∙X,</m:t>
          </m:r>
          <m:r>
            <m:rPr>
              <m:sty m:val="p"/>
            </m:rPr>
            <w:rPr>
              <w:rFonts w:ascii="Cambria Math" w:hAnsi="Cambria Math"/>
              <w:sz w:val="28"/>
              <w:szCs w:val="28"/>
            </w:rPr>
            <m:t xml:space="preserve"> кДж/кг</m:t>
          </m:r>
          <m:r>
            <w:rPr>
              <w:rFonts w:ascii="Cambria Math" w:hAnsi="Cambria Math"/>
              <w:sz w:val="28"/>
              <w:szCs w:val="28"/>
            </w:rPr>
            <m:t xml:space="preserve"> </m:t>
          </m:r>
          <m:r>
            <m:rPr>
              <m:sty m:val="p"/>
            </m:rPr>
            <w:rPr>
              <w:rFonts w:ascii="Cambria Math" w:hAnsi="Cambria Math"/>
              <w:sz w:val="28"/>
              <w:szCs w:val="28"/>
            </w:rPr>
            <m:t xml:space="preserve">                                           (В.7)</m:t>
          </m:r>
          <m:r>
            <w:rPr>
              <w:rFonts w:ascii="Cambria Math" w:hAnsi="Cambria Math"/>
              <w:sz w:val="28"/>
              <w:szCs w:val="28"/>
            </w:rPr>
            <m:t xml:space="preserve"> </m:t>
          </m:r>
        </m:oMath>
      </m:oMathPara>
    </w:p>
    <w:p w14:paraId="5374AE1A" w14:textId="77777777" w:rsidR="004E3B71" w:rsidRPr="00DC2CA4" w:rsidRDefault="004E3B71" w:rsidP="004E3B71">
      <w:pPr>
        <w:pStyle w:val="afa"/>
        <w:ind w:firstLine="708"/>
        <w:jc w:val="both"/>
        <w:rPr>
          <w:sz w:val="28"/>
          <w:szCs w:val="28"/>
        </w:rPr>
      </w:pPr>
      <w:r w:rsidRPr="00DC2CA4">
        <w:rPr>
          <w:sz w:val="28"/>
          <w:szCs w:val="28"/>
        </w:rPr>
        <w:t>Действительное значение энтальпии пара в третьем отборе находится аналогично формуле (46):</w:t>
      </w:r>
    </w:p>
    <w:p w14:paraId="3E480B9D" w14:textId="77777777" w:rsidR="004E3B71" w:rsidRPr="00DC2CA4" w:rsidRDefault="006D53BA" w:rsidP="004E3B71">
      <w:pPr>
        <w:pStyle w:val="afa"/>
        <w:jc w:val="both"/>
        <w:rPr>
          <w:sz w:val="28"/>
          <w:szCs w:val="28"/>
        </w:rPr>
      </w:pPr>
      <m:oMathPara>
        <m:oMathParaPr>
          <m:jc m:val="right"/>
        </m:oMathParaPr>
        <m:oMath>
          <m:sSubSup>
            <m:sSubSupPr>
              <m:ctrlPr>
                <w:rPr>
                  <w:rFonts w:ascii="Cambria Math" w:hAnsi="Cambria Math"/>
                  <w:sz w:val="28"/>
                  <w:szCs w:val="28"/>
                </w:rPr>
              </m:ctrlPr>
            </m:sSubSupPr>
            <m:e>
              <m:r>
                <w:rPr>
                  <w:rFonts w:ascii="Cambria Math" w:hAnsi="Cambria Math"/>
                  <w:sz w:val="28"/>
                  <w:szCs w:val="28"/>
                  <w:lang w:val="en-US"/>
                </w:rPr>
                <m:t>h</m:t>
              </m:r>
            </m:e>
            <m:sub>
              <m:r>
                <w:rPr>
                  <w:rFonts w:ascii="Cambria Math" w:hAnsi="Cambria Math"/>
                  <w:sz w:val="28"/>
                  <w:szCs w:val="28"/>
                </w:rPr>
                <m:t>7</m:t>
              </m:r>
            </m:sub>
            <m:sup>
              <m:r>
                <w:rPr>
                  <w:rFonts w:ascii="Cambria Math" w:hAnsi="Cambria Math"/>
                  <w:sz w:val="28"/>
                  <w:szCs w:val="28"/>
                </w:rPr>
                <m:t>д</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η</m:t>
                  </m:r>
                </m:e>
                <m:sub>
                  <m:r>
                    <w:rPr>
                      <w:rFonts w:ascii="Cambria Math" w:hAnsi="Cambria Math"/>
                      <w:sz w:val="28"/>
                      <w:szCs w:val="28"/>
                    </w:rPr>
                    <m:t>oi</m:t>
                  </m:r>
                </m:sub>
                <m:sup>
                  <m:r>
                    <m:rPr>
                      <m:sty m:val="p"/>
                    </m:rPr>
                    <w:rPr>
                      <w:rFonts w:ascii="Cambria Math" w:hAnsi="Cambria Math"/>
                      <w:sz w:val="28"/>
                      <w:szCs w:val="28"/>
                    </w:rPr>
                    <m:t>т</m:t>
                  </m:r>
                </m:sup>
              </m:sSubSup>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3</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lang w:val="en-US"/>
                    </w:rPr>
                    <m:t>h</m:t>
                  </m:r>
                </m:e>
                <m:sub>
                  <m:r>
                    <w:rPr>
                      <w:rFonts w:ascii="Cambria Math" w:hAnsi="Cambria Math"/>
                      <w:sz w:val="28"/>
                      <w:szCs w:val="28"/>
                    </w:rPr>
                    <m:t>7</m:t>
                  </m:r>
                </m:sub>
                <m:sup>
                  <m:r>
                    <w:rPr>
                      <w:rFonts w:ascii="Cambria Math" w:hAnsi="Cambria Math"/>
                      <w:sz w:val="28"/>
                      <w:szCs w:val="28"/>
                    </w:rPr>
                    <m:t>т</m:t>
                  </m:r>
                </m:sup>
              </m:sSubSup>
              <m:ctrlPr>
                <w:rPr>
                  <w:rFonts w:ascii="Cambria Math" w:hAnsi="Cambria Math"/>
                  <w:i/>
                  <w:sz w:val="28"/>
                  <w:szCs w:val="28"/>
                  <w:lang w:val="en-US"/>
                </w:rPr>
              </m:ctrlPr>
            </m:e>
          </m:d>
          <m:r>
            <w:rPr>
              <w:rFonts w:ascii="Cambria Math" w:hAnsi="Cambria Math"/>
              <w:sz w:val="28"/>
              <w:szCs w:val="28"/>
              <w:lang w:val="en-US"/>
            </w:rPr>
            <m:t>)</m:t>
          </m:r>
          <m:r>
            <w:rPr>
              <w:rFonts w:ascii="Cambria Math" w:hAnsi="Cambria Math"/>
              <w:sz w:val="28"/>
              <w:szCs w:val="28"/>
            </w:rPr>
            <m:t>,</m:t>
          </m:r>
          <m:r>
            <m:rPr>
              <m:sty m:val="p"/>
            </m:rPr>
            <w:rPr>
              <w:rFonts w:ascii="Cambria Math" w:hAnsi="Cambria Math"/>
              <w:sz w:val="28"/>
              <w:szCs w:val="28"/>
            </w:rPr>
            <m:t xml:space="preserve"> кДж/кг</m:t>
          </m:r>
          <m:r>
            <w:rPr>
              <w:rFonts w:ascii="Cambria Math" w:hAnsi="Cambria Math"/>
              <w:sz w:val="28"/>
              <w:szCs w:val="28"/>
            </w:rPr>
            <m:t xml:space="preserve"> </m:t>
          </m:r>
          <m:r>
            <m:rPr>
              <m:sty m:val="p"/>
            </m:rPr>
            <w:rPr>
              <w:rFonts w:ascii="Cambria Math" w:hAnsi="Cambria Math"/>
              <w:sz w:val="28"/>
              <w:szCs w:val="28"/>
            </w:rPr>
            <m:t xml:space="preserve">                                               </m:t>
          </m:r>
          <m:r>
            <w:rPr>
              <w:rFonts w:ascii="Cambria Math" w:hAnsi="Cambria Math"/>
              <w:sz w:val="28"/>
              <w:szCs w:val="28"/>
            </w:rPr>
            <m:t xml:space="preserve"> </m:t>
          </m:r>
        </m:oMath>
      </m:oMathPara>
    </w:p>
    <w:p w14:paraId="6CF25CA6" w14:textId="77777777" w:rsidR="004E3B71" w:rsidRPr="00DC2CA4" w:rsidRDefault="004E3B71" w:rsidP="004E3B71">
      <w:pPr>
        <w:pStyle w:val="afa"/>
        <w:jc w:val="both"/>
        <w:rPr>
          <w:sz w:val="28"/>
          <w:szCs w:val="28"/>
        </w:rPr>
      </w:pPr>
      <w:r w:rsidRPr="00DC2CA4">
        <w:rPr>
          <w:sz w:val="28"/>
          <w:szCs w:val="28"/>
        </w:rPr>
        <w:tab/>
      </w:r>
      <m:oMath>
        <m:r>
          <w:rPr>
            <w:rFonts w:ascii="Cambria Math" w:hAnsi="Cambria Math"/>
            <w:sz w:val="28"/>
            <w:szCs w:val="28"/>
          </w:rPr>
          <m:t xml:space="preserve"> </m:t>
        </m:r>
      </m:oMath>
      <w:r w:rsidRPr="00DC2CA4">
        <w:rPr>
          <w:sz w:val="28"/>
          <w:szCs w:val="28"/>
        </w:rPr>
        <w:t>Расход пара в третий отбор находится аналогично формуле (47):</w:t>
      </w:r>
    </w:p>
    <w:p w14:paraId="28D94B9C" w14:textId="77777777" w:rsidR="004E3B71" w:rsidRPr="00DC2CA4" w:rsidRDefault="006D53BA" w:rsidP="004E3B71">
      <w:pPr>
        <w:pStyle w:val="afa"/>
        <w:jc w:val="both"/>
        <w:rPr>
          <w:sz w:val="28"/>
          <w:szCs w:val="28"/>
        </w:rPr>
      </w:pPr>
      <m:oMathPara>
        <m:oMathParaPr>
          <m:jc m:val="center"/>
        </m:oMathParaPr>
        <m:oMath>
          <m:sSubSup>
            <m:sSubSupPr>
              <m:ctrlPr>
                <w:rPr>
                  <w:rFonts w:ascii="Cambria Math" w:hAnsi="Cambria Math"/>
                  <w:sz w:val="28"/>
                  <w:szCs w:val="28"/>
                </w:rPr>
              </m:ctrlPr>
            </m:sSubSupPr>
            <m:e>
              <m:r>
                <w:rPr>
                  <w:rFonts w:ascii="Cambria Math" w:hAnsi="Cambria Math"/>
                  <w:sz w:val="28"/>
                  <w:szCs w:val="28"/>
                  <w:lang w:val="en-US"/>
                </w:rPr>
                <m:t>D</m:t>
              </m:r>
            </m:e>
            <m:sub>
              <m:r>
                <w:rPr>
                  <w:rFonts w:ascii="Cambria Math" w:hAnsi="Cambria Math"/>
                  <w:sz w:val="28"/>
                  <w:szCs w:val="28"/>
                </w:rPr>
                <m:t>п</m:t>
              </m:r>
            </m:sub>
            <m:sup>
              <m:r>
                <w:rPr>
                  <w:rFonts w:ascii="Cambria Math" w:hAnsi="Cambria Math"/>
                  <w:sz w:val="28"/>
                  <w:szCs w:val="28"/>
                </w:rPr>
                <m:t>3</m:t>
              </m:r>
            </m:sup>
          </m:sSubSup>
          <m:r>
            <m:rPr>
              <m:sty m:val="p"/>
            </m:rP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rPr>
                <m:t>от3</m:t>
              </m:r>
            </m:sub>
          </m:sSub>
          <m:r>
            <w:rPr>
              <w:rFonts w:ascii="Cambria Math" w:hAnsi="Cambria Math"/>
              <w:sz w:val="28"/>
              <w:szCs w:val="28"/>
            </w:rPr>
            <m:t>,</m:t>
          </m:r>
          <m:r>
            <m:rPr>
              <m:sty m:val="p"/>
            </m:rPr>
            <w:rPr>
              <w:rFonts w:ascii="Cambria Math" w:hAnsi="Cambria Math"/>
              <w:sz w:val="28"/>
              <w:szCs w:val="28"/>
            </w:rPr>
            <m:t xml:space="preserve"> кг/с</m:t>
          </m:r>
          <m:r>
            <w:rPr>
              <w:rFonts w:ascii="Cambria Math" w:hAnsi="Cambria Math"/>
              <w:sz w:val="28"/>
              <w:szCs w:val="28"/>
            </w:rPr>
            <m:t xml:space="preserve"> </m:t>
          </m:r>
        </m:oMath>
      </m:oMathPara>
    </w:p>
    <w:p w14:paraId="33366A87" w14:textId="77777777" w:rsidR="004E3B71" w:rsidRPr="00DC2CA4" w:rsidRDefault="004E3B71" w:rsidP="004E3B71">
      <w:pPr>
        <w:pStyle w:val="afa"/>
        <w:ind w:left="284"/>
        <w:jc w:val="both"/>
        <w:rPr>
          <w:sz w:val="28"/>
          <w:szCs w:val="28"/>
        </w:rPr>
      </w:pPr>
      <w:r w:rsidRPr="00DC2CA4">
        <w:rPr>
          <w:sz w:val="28"/>
          <w:szCs w:val="28"/>
        </w:rPr>
        <w:t xml:space="preserve"> </w:t>
      </w:r>
      <w:r w:rsidRPr="00DC2CA4">
        <w:rPr>
          <w:sz w:val="28"/>
          <w:szCs w:val="28"/>
        </w:rPr>
        <w:tab/>
        <w:t xml:space="preserve">Энтальпия конденсата после конденсатора </w:t>
      </w:r>
    </w:p>
    <w:p w14:paraId="49A18220" w14:textId="7CF786C6" w:rsidR="004E3B71" w:rsidRPr="00DC2CA4" w:rsidRDefault="006D53BA" w:rsidP="004E3B71">
      <w:pPr>
        <w:spacing w:before="80" w:after="80"/>
        <w:contextualSpacing/>
        <w:jc w:val="right"/>
      </w:pPr>
      <m:oMath>
        <m:sSub>
          <m:sSubPr>
            <m:ctrlPr>
              <w:rPr>
                <w:rFonts w:ascii="Cambria Math" w:hAnsi="Cambria Math"/>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кДж/кг                                                       (В.8)</m:t>
        </m:r>
      </m:oMath>
      <w:r w:rsidR="004E3B71" w:rsidRPr="00DC2CA4">
        <w:t xml:space="preserve"> </w:t>
      </w:r>
    </w:p>
    <w:p w14:paraId="5409F199" w14:textId="77777777" w:rsidR="004E3B71" w:rsidRPr="00DC2CA4" w:rsidRDefault="004E3B71" w:rsidP="004E3B71">
      <w:pPr>
        <w:ind w:firstLine="708"/>
      </w:pPr>
      <w:r w:rsidRPr="00DC2CA4">
        <w:t xml:space="preserve">где </w:t>
      </w: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 xml:space="preserve">- </m:t>
        </m:r>
      </m:oMath>
      <w:r w:rsidRPr="00DC2CA4">
        <w:t xml:space="preserve"> удельная массовая изобарная теплоемкость воды, кДж/(кг·°С)</w:t>
      </w:r>
    </w:p>
    <w:p w14:paraId="1C864A9C" w14:textId="77777777" w:rsidR="004E3B71" w:rsidRPr="00DC2CA4" w:rsidRDefault="004E3B71" w:rsidP="004E3B71">
      <w:pPr>
        <w:ind w:firstLine="708"/>
      </w:pPr>
    </w:p>
    <w:p w14:paraId="66E8F5D9" w14:textId="77777777" w:rsidR="004E3B71" w:rsidRPr="00DC2CA4" w:rsidRDefault="004E3B71" w:rsidP="004E3B71">
      <w:pPr>
        <w:ind w:firstLine="708"/>
      </w:pPr>
      <w:r w:rsidRPr="00DC2CA4">
        <w:t xml:space="preserve">Энтальпия подпиточной воды деаэратора </w:t>
      </w:r>
      <m:oMath>
        <m:sSub>
          <m:sSubPr>
            <m:ctrlPr>
              <w:rPr>
                <w:rFonts w:ascii="Cambria Math" w:hAnsi="Cambria Math"/>
              </w:rPr>
            </m:ctrlPr>
          </m:sSubPr>
          <m:e>
            <m:r>
              <w:rPr>
                <w:rFonts w:ascii="Cambria Math" w:hAnsi="Cambria Math"/>
              </w:rPr>
              <m:t>h</m:t>
            </m:r>
          </m:e>
          <m:sub>
            <m:r>
              <m:rPr>
                <m:sty m:val="p"/>
              </m:rPr>
              <w:rPr>
                <w:rFonts w:ascii="Cambria Math" w:hAnsi="Cambria Math"/>
              </w:rPr>
              <m:t>12</m:t>
            </m:r>
          </m:sub>
        </m:sSub>
      </m:oMath>
      <w:r w:rsidRPr="00DC2CA4">
        <w:t xml:space="preserve"> определена аналогично формуле (50).</w:t>
      </w:r>
    </w:p>
    <w:p w14:paraId="122C61FF" w14:textId="77777777" w:rsidR="004E3B71" w:rsidRPr="00DC2CA4" w:rsidRDefault="004E3B71" w:rsidP="004E3B71">
      <w:pPr>
        <w:ind w:firstLine="708"/>
      </w:pPr>
      <w:r w:rsidRPr="00DC2CA4">
        <w:t>Мощность теплообменника подогрева воды в деаэратор:</w:t>
      </w:r>
    </w:p>
    <w:p w14:paraId="4BB83726" w14:textId="22A33BA8" w:rsidR="004E3B71" w:rsidRPr="00DC2CA4" w:rsidRDefault="006D53BA" w:rsidP="004E3B71">
      <w:pPr>
        <w:spacing w:before="80" w:after="80"/>
        <w:contextualSpacing/>
        <w:jc w:val="right"/>
      </w:pPr>
      <m:oMathPara>
        <m:oMathParaPr>
          <m:jc m:val="right"/>
        </m:oMathParaPr>
        <m:oMath>
          <m:sSub>
            <m:sSubPr>
              <m:ctrlPr>
                <w:rPr>
                  <w:rFonts w:ascii="Cambria Math" w:hAnsi="Cambria Math"/>
                </w:rPr>
              </m:ctrlPr>
            </m:sSubPr>
            <m:e>
              <m:r>
                <w:rPr>
                  <w:rFonts w:ascii="Cambria Math" w:hAnsi="Cambria Math"/>
                </w:rPr>
                <m:t>N</m:t>
              </m:r>
            </m:e>
            <m:sub>
              <m:r>
                <m:rPr>
                  <m:sty m:val="p"/>
                </m:rPr>
                <w:rPr>
                  <w:rFonts w:ascii="Cambria Math" w:hAnsi="Cambria Math"/>
                </w:rPr>
                <m:t>ТО1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10</m:t>
              </m:r>
            </m:sub>
          </m:sSub>
          <m:r>
            <m:rPr>
              <m:sty m:val="p"/>
            </m:rPr>
            <w:rPr>
              <w:rFonts w:ascii="Cambria Math" w:hAnsi="Cambria Math"/>
            </w:rPr>
            <m:t>), кВт.                                               (В.9)</m:t>
          </m:r>
        </m:oMath>
      </m:oMathPara>
    </w:p>
    <w:p w14:paraId="75287987" w14:textId="77777777" w:rsidR="004E3B71" w:rsidRPr="00DC2CA4" w:rsidRDefault="004E3B71" w:rsidP="004E3B71">
      <w:pPr>
        <w:ind w:firstLine="708"/>
      </w:pPr>
      <w:r w:rsidRPr="00DC2CA4">
        <w:t xml:space="preserve">Энтальпия конденсата после теплообменника подогрева воды в деаэратор </w:t>
      </w:r>
      <m:oMath>
        <m:sSub>
          <m:sSubPr>
            <m:ctrlPr>
              <w:rPr>
                <w:rFonts w:ascii="Cambria Math" w:hAnsi="Cambria Math"/>
              </w:rPr>
            </m:ctrlPr>
          </m:sSubPr>
          <m:e>
            <m:r>
              <w:rPr>
                <w:rFonts w:ascii="Cambria Math" w:hAnsi="Cambria Math"/>
              </w:rPr>
              <m:t>h</m:t>
            </m:r>
          </m:e>
          <m:sub>
            <m:r>
              <m:rPr>
                <m:sty m:val="p"/>
              </m:rPr>
              <w:rPr>
                <w:rFonts w:ascii="Cambria Math" w:hAnsi="Cambria Math"/>
              </w:rPr>
              <m:t>13</m:t>
            </m:r>
          </m:sub>
        </m:sSub>
      </m:oMath>
      <w:r w:rsidRPr="00DC2CA4">
        <w:t xml:space="preserve"> определена аналогично формуле (50).</w:t>
      </w:r>
    </w:p>
    <w:p w14:paraId="2CCB303F" w14:textId="77777777" w:rsidR="004E3B71" w:rsidRPr="00DC2CA4" w:rsidRDefault="004E3B71" w:rsidP="004E3B71">
      <w:pPr>
        <w:ind w:firstLine="708"/>
      </w:pPr>
      <w:r w:rsidRPr="00DC2CA4">
        <w:t>Расход питательной воды котла:</w:t>
      </w:r>
    </w:p>
    <w:p w14:paraId="0A06B2A3" w14:textId="530B86AE" w:rsidR="004E3B71" w:rsidRPr="00DC2CA4" w:rsidRDefault="006D53BA" w:rsidP="004E3B71">
      <w:pPr>
        <w:spacing w:before="80" w:after="80"/>
        <w:contextualSpacing/>
        <w:jc w:val="right"/>
      </w:pPr>
      <m:oMathPara>
        <m:oMathParaPr>
          <m:jc m:val="right"/>
        </m:oMathParaPr>
        <m:oMath>
          <m:sSub>
            <m:sSubPr>
              <m:ctrlPr>
                <w:rPr>
                  <w:rFonts w:ascii="Cambria Math" w:hAnsi="Cambria Math"/>
                </w:rPr>
              </m:ctrlPr>
            </m:sSubPr>
            <m:e>
              <m:r>
                <w:rPr>
                  <w:rFonts w:ascii="Cambria Math" w:hAnsi="Cambria Math"/>
                </w:rPr>
                <m:t>G</m:t>
              </m:r>
            </m:e>
            <m:sub>
              <m:r>
                <m:rPr>
                  <m:sty m:val="p"/>
                </m:rP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п</m:t>
              </m:r>
            </m:sub>
          </m:sSub>
          <m:r>
            <m:rPr>
              <m:sty m:val="p"/>
            </m:rPr>
            <w:rPr>
              <w:rFonts w:ascii="Cambria Math" w:hAnsi="Cambria Math"/>
            </w:rPr>
            <m:t>∙(1+</m:t>
          </m:r>
          <m:r>
            <w:rPr>
              <w:rFonts w:ascii="Cambria Math" w:hAnsi="Cambria Math"/>
            </w:rPr>
            <m:t>q</m:t>
          </m:r>
          <m:r>
            <m:rPr>
              <m:sty m:val="p"/>
            </m:rPr>
            <w:rPr>
              <w:rFonts w:ascii="Cambria Math" w:hAnsi="Cambria Math"/>
            </w:rPr>
            <m:t>), кг/с.                                                            (В.10)</m:t>
          </m:r>
        </m:oMath>
      </m:oMathPara>
    </w:p>
    <w:p w14:paraId="3DFFD136" w14:textId="77777777" w:rsidR="004E3B71" w:rsidRPr="00DC2CA4" w:rsidRDefault="004E3B71" w:rsidP="004E3B71">
      <w:pPr>
        <w:ind w:firstLine="708"/>
      </w:pPr>
      <w:r w:rsidRPr="00DC2CA4">
        <w:t xml:space="preserve">Энтальпия воды из деаэратора </w:t>
      </w:r>
      <m:oMath>
        <m:sSub>
          <m:sSubPr>
            <m:ctrlPr>
              <w:rPr>
                <w:rFonts w:ascii="Cambria Math" w:hAnsi="Cambria Math"/>
              </w:rPr>
            </m:ctrlPr>
          </m:sSubPr>
          <m:e>
            <m:r>
              <w:rPr>
                <w:rFonts w:ascii="Cambria Math" w:hAnsi="Cambria Math"/>
              </w:rPr>
              <m:t>h</m:t>
            </m:r>
          </m:e>
          <m:sub>
            <m:r>
              <w:rPr>
                <w:rFonts w:ascii="Cambria Math" w:hAnsi="Cambria Math"/>
              </w:rPr>
              <m:t>17</m:t>
            </m:r>
          </m:sub>
        </m:sSub>
      </m:oMath>
      <w:r w:rsidRPr="00DC2CA4">
        <w:t xml:space="preserve"> , энтальпия конденсата после теплообменника подогрева питательной воды </w:t>
      </w:r>
      <m:oMath>
        <m:sSub>
          <m:sSubPr>
            <m:ctrlPr>
              <w:rPr>
                <w:rFonts w:ascii="Cambria Math" w:hAnsi="Cambria Math"/>
              </w:rPr>
            </m:ctrlPr>
          </m:sSubPr>
          <m:e>
            <m:r>
              <w:rPr>
                <w:rFonts w:ascii="Cambria Math" w:hAnsi="Cambria Math"/>
              </w:rPr>
              <m:t>h</m:t>
            </m:r>
          </m:e>
          <m:sub>
            <m:r>
              <m:rPr>
                <m:sty m:val="p"/>
              </m:rPr>
              <w:rPr>
                <w:rFonts w:ascii="Cambria Math" w:hAnsi="Cambria Math"/>
              </w:rPr>
              <m:t>18</m:t>
            </m:r>
          </m:sub>
        </m:sSub>
      </m:oMath>
      <w:r w:rsidRPr="00DC2CA4">
        <w:t xml:space="preserve"> , энтальпия питательной воды котла </w:t>
      </w:r>
      <m:oMath>
        <m:sSub>
          <m:sSubPr>
            <m:ctrlPr>
              <w:rPr>
                <w:rFonts w:ascii="Cambria Math" w:hAnsi="Cambria Math"/>
              </w:rPr>
            </m:ctrlPr>
          </m:sSubPr>
          <m:e>
            <m:r>
              <w:rPr>
                <w:rFonts w:ascii="Cambria Math" w:hAnsi="Cambria Math"/>
              </w:rPr>
              <m:t>h</m:t>
            </m:r>
          </m:e>
          <m:sub>
            <m:r>
              <w:rPr>
                <w:rFonts w:ascii="Cambria Math" w:hAnsi="Cambria Math"/>
              </w:rPr>
              <m:t>19</m:t>
            </m:r>
          </m:sub>
        </m:sSub>
      </m:oMath>
      <w:r w:rsidRPr="00DC2CA4">
        <w:t xml:space="preserve"> определены аналогично формуле (50).</w:t>
      </w:r>
    </w:p>
    <w:p w14:paraId="1A09CEB9" w14:textId="77777777" w:rsidR="004E3B71" w:rsidRPr="00DC2CA4" w:rsidRDefault="004E3B71" w:rsidP="004E3B71">
      <w:pPr>
        <w:ind w:firstLine="708"/>
      </w:pPr>
      <w:r w:rsidRPr="00DC2CA4">
        <w:t>Мощность теплообменника подогрева воды в деаэратор:</w:t>
      </w:r>
    </w:p>
    <w:p w14:paraId="054C5B57" w14:textId="6F9A508C" w:rsidR="004E3B71" w:rsidRPr="00DC2CA4" w:rsidRDefault="006D53BA" w:rsidP="004E3B71">
      <w:pPr>
        <w:spacing w:before="80" w:after="80"/>
        <w:contextualSpacing/>
        <w:jc w:val="right"/>
      </w:pPr>
      <m:oMathPara>
        <m:oMathParaPr>
          <m:jc m:val="right"/>
        </m:oMathParaPr>
        <m:oMath>
          <m:sSub>
            <m:sSubPr>
              <m:ctrlPr>
                <w:rPr>
                  <w:rFonts w:ascii="Cambria Math" w:hAnsi="Cambria Math"/>
                </w:rPr>
              </m:ctrlPr>
            </m:sSubPr>
            <m:e>
              <m:r>
                <w:rPr>
                  <w:rFonts w:ascii="Cambria Math" w:hAnsi="Cambria Math"/>
                </w:rPr>
                <m:t>N</m:t>
              </m:r>
            </m:e>
            <m:sub>
              <m:r>
                <m:rPr>
                  <m:sty m:val="p"/>
                </m:rPr>
                <w:rPr>
                  <w:rFonts w:ascii="Cambria Math" w:hAnsi="Cambria Math"/>
                </w:rPr>
                <m:t>ТО2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m:t>
              </m:r>
            </m:e>
            <m:sub>
              <m: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19</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17</m:t>
              </m:r>
            </m:sub>
          </m:sSub>
          <m:r>
            <m:rPr>
              <m:sty m:val="p"/>
            </m:rPr>
            <w:rPr>
              <w:rFonts w:ascii="Cambria Math" w:hAnsi="Cambria Math"/>
            </w:rPr>
            <m:t>), кВт.                                               (В.11)</m:t>
          </m:r>
        </m:oMath>
      </m:oMathPara>
    </w:p>
    <w:p w14:paraId="5D58BAB2" w14:textId="77777777" w:rsidR="004E3B71" w:rsidRPr="00DC2CA4" w:rsidRDefault="004E3B71" w:rsidP="004E3B71">
      <w:pPr>
        <w:ind w:firstLine="708"/>
      </w:pPr>
      <w:r w:rsidRPr="00DC2CA4">
        <w:t>Расход водорода, производимого за счет пара из отбора теплофикационной турбины:</w:t>
      </w:r>
    </w:p>
    <w:p w14:paraId="2FFF314E" w14:textId="3CBA4F64" w:rsidR="004E3B71" w:rsidRPr="00DC2CA4" w:rsidRDefault="006D53BA" w:rsidP="004E3B71">
      <w:pPr>
        <w:spacing w:before="80" w:after="80"/>
        <w:contextualSpacing/>
        <w:jc w:val="right"/>
      </w:pPr>
      <m:oMathPara>
        <m:oMathParaPr>
          <m:jc m:val="right"/>
        </m:oMathParaPr>
        <m:oMath>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m</m:t>
          </m:r>
          <m:r>
            <m:rPr>
              <m:sty m:val="p"/>
            </m:rPr>
            <w:rPr>
              <w:rFonts w:ascii="Cambria Math" w:hAnsi="Cambria Math"/>
            </w:rPr>
            <m:t>,кг/с.                                                       (В.12)</m:t>
          </m:r>
        </m:oMath>
      </m:oMathPara>
    </w:p>
    <w:p w14:paraId="6C1353BA" w14:textId="77777777" w:rsidR="004E3B71" w:rsidRPr="00DC2CA4" w:rsidRDefault="004E3B71" w:rsidP="004E3B71">
      <w:pPr>
        <w:ind w:firstLine="708"/>
      </w:pPr>
      <w:r w:rsidRPr="00DC2CA4">
        <w:t>Расход кислорода, производимого за счет пара из отбора теплофикационной турбины:</w:t>
      </w:r>
    </w:p>
    <w:p w14:paraId="3C7FF0F8" w14:textId="406135DF" w:rsidR="004E3B71" w:rsidRPr="00DC2CA4" w:rsidRDefault="006D53BA" w:rsidP="004E3B71">
      <w:pPr>
        <w:spacing w:before="80" w:after="80"/>
        <w:contextualSpacing/>
        <w:jc w:val="right"/>
      </w:pPr>
      <m:oMathPara>
        <m:oMathParaPr>
          <m:jc m:val="right"/>
        </m:oMathParaPr>
        <m:oMath>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O</m:t>
                  </m:r>
                </m:e>
                <m:sub>
                  <m:r>
                    <w:rPr>
                      <w:rFonts w:ascii="Cambria Math" w:hAnsi="Cambria Math"/>
                    </w:rPr>
                    <m:t>2</m:t>
                  </m:r>
                </m:sub>
              </m:sSub>
            </m:sub>
          </m:sSub>
          <m:r>
            <m:rPr>
              <m:sty m:val="p"/>
            </m:rP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m:rPr>
              <m:sty m:val="p"/>
            </m:rPr>
            <w:rPr>
              <w:rFonts w:ascii="Cambria Math" w:hAnsi="Cambria Math"/>
            </w:rPr>
            <m:t>∙</m:t>
          </m:r>
          <m:r>
            <w:rPr>
              <w:rFonts w:ascii="Cambria Math" w:hAnsi="Cambria Math"/>
            </w:rPr>
            <m:t>n</m:t>
          </m:r>
          <m:r>
            <m:rPr>
              <m:sty m:val="p"/>
            </m:rPr>
            <w:rPr>
              <w:rFonts w:ascii="Cambria Math" w:hAnsi="Cambria Math"/>
            </w:rPr>
            <m:t>,кг/с.                                                       (В.13)</m:t>
          </m:r>
        </m:oMath>
      </m:oMathPara>
    </w:p>
    <w:p w14:paraId="134C313D" w14:textId="77777777" w:rsidR="004E3B71" w:rsidRPr="00DC2CA4" w:rsidRDefault="004E3B71" w:rsidP="004E3B71">
      <w:pPr>
        <w:ind w:firstLine="708"/>
      </w:pPr>
      <w:r w:rsidRPr="00DC2CA4">
        <w:lastRenderedPageBreak/>
        <w:t>Электроэнергия, требуемая для обеспечения процесса гидролиза системы производства водорода, определялась по формуле [22]:</w:t>
      </w:r>
    </w:p>
    <w:p w14:paraId="6D09AE26" w14:textId="7BCBF1E3" w:rsidR="004E3B71" w:rsidRPr="00DC2CA4" w:rsidRDefault="006D53BA" w:rsidP="004E3B71">
      <w:pPr>
        <w:spacing w:before="80" w:after="80"/>
        <w:contextualSpacing/>
        <w:jc w:val="right"/>
      </w:pPr>
      <m:oMathPara>
        <m:oMathParaPr>
          <m:jc m:val="right"/>
        </m:oMathParaPr>
        <m:oMath>
          <m:sSub>
            <m:sSubPr>
              <m:ctrlPr>
                <w:rPr>
                  <w:rFonts w:ascii="Cambria Math" w:hAnsi="Cambria Math"/>
                  <w:i/>
                </w:rPr>
              </m:ctrlPr>
            </m:sSubPr>
            <m:e>
              <m:r>
                <w:rPr>
                  <w:rFonts w:ascii="Cambria Math" w:hAnsi="Cambria Math"/>
                </w:rPr>
                <m:t>N</m:t>
              </m:r>
            </m:e>
            <m:sub>
              <m:r>
                <w:rPr>
                  <w:rFonts w:ascii="Cambria Math" w:hAnsi="Cambria Math"/>
                </w:rPr>
                <m:t>гидролиз</m:t>
              </m:r>
            </m:sub>
          </m:sSub>
          <m:r>
            <m:rPr>
              <m:sty m:val="p"/>
            </m:rPr>
            <w:rPr>
              <w:rFonts w:ascii="Cambria Math" w:hAnsi="Cambria Math"/>
            </w:rPr>
            <m:t xml:space="preserve">= </m:t>
          </m:r>
          <m:f>
            <m:fPr>
              <m:ctrlPr>
                <w:rPr>
                  <w:rFonts w:ascii="Cambria Math" w:hAnsi="Cambria Math"/>
                </w:rPr>
              </m:ctrlPr>
            </m:fPr>
            <m:num>
              <m:r>
                <w:rPr>
                  <w:rFonts w:ascii="Cambria Math" w:hAnsi="Cambria Math"/>
                </w:rPr>
                <m:t>55</m:t>
              </m:r>
            </m:num>
            <m:den>
              <m:r>
                <w:rPr>
                  <w:rFonts w:ascii="Cambria Math" w:hAnsi="Cambria Math"/>
                </w:rPr>
                <m:t>2</m:t>
              </m:r>
            </m:den>
          </m:f>
          <m:r>
            <m:rPr>
              <m:sty m:val="p"/>
            </m:rPr>
            <w:rPr>
              <w:rFonts w:ascii="Cambria Math" w:hAnsi="Cambria Math"/>
            </w:rPr>
            <m:t>∙1000∙</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(В.14)</m:t>
          </m:r>
        </m:oMath>
      </m:oMathPara>
    </w:p>
    <w:p w14:paraId="276AE277" w14:textId="77777777" w:rsidR="004E3B71" w:rsidRPr="00DC2CA4" w:rsidRDefault="004E3B71" w:rsidP="004E3B71">
      <w:pPr>
        <w:ind w:firstLine="708"/>
      </w:pPr>
      <w:r w:rsidRPr="00DC2CA4">
        <w:t>Электроэнергия, требуемая для обеспечения процесса сушки системы производства водорода, определялась по формуле [22]:</w:t>
      </w:r>
    </w:p>
    <w:p w14:paraId="4A7EB00B" w14:textId="10C6BA98" w:rsidR="004E3B71" w:rsidRPr="00DC2CA4" w:rsidRDefault="006D53BA" w:rsidP="004E3B71">
      <w:pPr>
        <w:spacing w:before="80" w:after="80"/>
        <w:contextualSpacing/>
        <w:jc w:val="right"/>
      </w:pPr>
      <m:oMathPara>
        <m:oMathParaPr>
          <m:jc m:val="right"/>
        </m:oMathParaPr>
        <m:oMath>
          <m:sSub>
            <m:sSubPr>
              <m:ctrlPr>
                <w:rPr>
                  <w:rFonts w:ascii="Cambria Math" w:hAnsi="Cambria Math"/>
                  <w:i/>
                </w:rPr>
              </m:ctrlPr>
            </m:sSubPr>
            <m:e>
              <m:r>
                <w:rPr>
                  <w:rFonts w:ascii="Cambria Math" w:hAnsi="Cambria Math"/>
                </w:rPr>
                <m:t>N</m:t>
              </m:r>
            </m:e>
            <m:sub>
              <m:r>
                <w:rPr>
                  <w:rFonts w:ascii="Cambria Math" w:hAnsi="Cambria Math"/>
                </w:rPr>
                <m:t>сушка</m:t>
              </m:r>
            </m:sub>
          </m:sSub>
          <m:r>
            <m:rPr>
              <m:sty m:val="p"/>
            </m:rPr>
            <w:rPr>
              <w:rFonts w:ascii="Cambria Math" w:hAnsi="Cambria Math"/>
            </w:rPr>
            <m:t xml:space="preserve">= </m:t>
          </m:r>
          <m:f>
            <m:fPr>
              <m:ctrlPr>
                <w:rPr>
                  <w:rFonts w:ascii="Cambria Math" w:hAnsi="Cambria Math"/>
                </w:rPr>
              </m:ctrlPr>
            </m:fPr>
            <m:num>
              <m:r>
                <w:rPr>
                  <w:rFonts w:ascii="Cambria Math" w:hAnsi="Cambria Math"/>
                </w:rPr>
                <m:t>33</m:t>
              </m:r>
            </m:num>
            <m:den>
              <m:r>
                <w:rPr>
                  <w:rFonts w:ascii="Cambria Math" w:hAnsi="Cambria Math"/>
                </w:rPr>
                <m:t>2</m:t>
              </m:r>
            </m:den>
          </m:f>
          <m:r>
            <m:rPr>
              <m:sty m:val="p"/>
            </m:rPr>
            <w:rPr>
              <w:rFonts w:ascii="Cambria Math" w:hAnsi="Cambria Math"/>
            </w:rPr>
            <m:t>∙1000∙</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(В.15)</m:t>
          </m:r>
        </m:oMath>
      </m:oMathPara>
    </w:p>
    <w:p w14:paraId="79347467" w14:textId="77777777" w:rsidR="004E3B71" w:rsidRPr="00DC2CA4" w:rsidRDefault="004E3B71" w:rsidP="004E3B71">
      <w:pPr>
        <w:ind w:firstLine="708"/>
      </w:pPr>
      <w:r w:rsidRPr="00DC2CA4">
        <w:t>Количество тепловой мощности, требуемой для функционирования реактора гидролиза системы производства водорода, определялась по формуле [22]:</w:t>
      </w:r>
    </w:p>
    <w:p w14:paraId="6C628E86" w14:textId="4F93E5FE" w:rsidR="004E3B71" w:rsidRPr="00DC2CA4" w:rsidRDefault="006D53BA" w:rsidP="004E3B71">
      <w:pPr>
        <w:spacing w:before="80" w:after="80"/>
        <w:contextualSpacing/>
        <w:jc w:val="right"/>
      </w:pPr>
      <m:oMathPara>
        <m:oMathParaPr>
          <m:jc m:val="right"/>
        </m:oMathParaPr>
        <m:oMath>
          <m:sSubSup>
            <m:sSubSupPr>
              <m:ctrlPr>
                <w:rPr>
                  <w:rFonts w:ascii="Cambria Math" w:hAnsi="Cambria Math"/>
                  <w:i/>
                </w:rPr>
              </m:ctrlPr>
            </m:sSubSupPr>
            <m:e>
              <m:r>
                <w:rPr>
                  <w:rFonts w:ascii="Cambria Math" w:hAnsi="Cambria Math"/>
                  <w:lang w:val="en-US"/>
                </w:rPr>
                <m:t>N</m:t>
              </m:r>
            </m:e>
            <m:sub>
              <m:r>
                <w:rPr>
                  <w:rFonts w:ascii="Cambria Math" w:hAnsi="Cambria Math"/>
                </w:rPr>
                <m:t>гидролиз</m:t>
              </m:r>
            </m:sub>
            <m:sup>
              <m:r>
                <w:rPr>
                  <w:rFonts w:ascii="Cambria Math" w:hAnsi="Cambria Math"/>
                </w:rPr>
                <m:t>тепл</m:t>
              </m:r>
            </m:sup>
          </m:sSubSup>
          <m:r>
            <m:rPr>
              <m:sty m:val="p"/>
            </m:rPr>
            <w:rPr>
              <w:rFonts w:ascii="Cambria Math" w:hAnsi="Cambria Math"/>
            </w:rPr>
            <m:t xml:space="preserve">= </m:t>
          </m:r>
          <m:r>
            <w:rPr>
              <w:rFonts w:ascii="Cambria Math" w:hAnsi="Cambria Math"/>
            </w:rPr>
            <m:t>g∙1000</m:t>
          </m:r>
          <m:r>
            <m:rPr>
              <m:sty m:val="p"/>
            </m:rPr>
            <w:rPr>
              <w:rFonts w:ascii="Cambria Math" w:hAnsi="Cambria Math"/>
            </w:rPr>
            <m:t>∙</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H</m:t>
                  </m:r>
                </m:e>
                <m:sub>
                  <m:r>
                    <w:rPr>
                      <w:rFonts w:ascii="Cambria Math" w:hAnsi="Cambria Math"/>
                    </w:rPr>
                    <m:t>2</m:t>
                  </m:r>
                </m:sub>
              </m:sSub>
            </m:sub>
          </m:sSub>
          <m:r>
            <m:rPr>
              <m:sty m:val="p"/>
            </m:rPr>
            <w:rPr>
              <w:rFonts w:ascii="Cambria Math" w:hAnsi="Cambria Math"/>
            </w:rPr>
            <m:t>,кВт.                                                     (В.16)</m:t>
          </m:r>
        </m:oMath>
      </m:oMathPara>
    </w:p>
    <w:p w14:paraId="1C02954E" w14:textId="77777777" w:rsidR="004E3B71" w:rsidRPr="00DC2CA4" w:rsidRDefault="004E3B71" w:rsidP="004E3B71">
      <w:pPr>
        <w:ind w:firstLine="708"/>
      </w:pPr>
      <w:r w:rsidRPr="00DC2CA4">
        <w:t>Количество тепловой мощности, требуемой для функционирования реактора производства кислорода системы производства водорода, определялась по формуле [22]:</w:t>
      </w:r>
    </w:p>
    <w:p w14:paraId="2A269719" w14:textId="33CC1FD6" w:rsidR="004E3B71" w:rsidRPr="00DC2CA4" w:rsidRDefault="006D53BA" w:rsidP="004E3B71">
      <w:pPr>
        <w:spacing w:before="80" w:after="80"/>
        <w:contextualSpacing/>
        <w:jc w:val="right"/>
      </w:pPr>
      <m:oMathPara>
        <m:oMathParaPr>
          <m:jc m:val="right"/>
        </m:oMathParaPr>
        <m:oMath>
          <m:sSubSup>
            <m:sSubSupPr>
              <m:ctrlPr>
                <w:rPr>
                  <w:rFonts w:ascii="Cambria Math" w:hAnsi="Cambria Math"/>
                  <w:i/>
                </w:rPr>
              </m:ctrlPr>
            </m:sSubSupPr>
            <m:e>
              <m:r>
                <w:rPr>
                  <w:rFonts w:ascii="Cambria Math" w:hAnsi="Cambria Math"/>
                  <w:lang w:val="en-US"/>
                </w:rPr>
                <m:t>N</m:t>
              </m:r>
            </m:e>
            <m:sub>
              <m:r>
                <w:rPr>
                  <w:rFonts w:ascii="Cambria Math" w:hAnsi="Cambria Math"/>
                </w:rPr>
                <m:t>кислород</m:t>
              </m:r>
            </m:sub>
            <m:sup>
              <m:r>
                <w:rPr>
                  <w:rFonts w:ascii="Cambria Math" w:hAnsi="Cambria Math"/>
                </w:rPr>
                <m:t>тепл</m:t>
              </m:r>
            </m:sup>
          </m:sSubSup>
          <m:r>
            <m:rPr>
              <m:sty m:val="p"/>
            </m:rPr>
            <w:rPr>
              <w:rFonts w:ascii="Cambria Math" w:hAnsi="Cambria Math"/>
            </w:rPr>
            <m:t xml:space="preserve">= </m:t>
          </m:r>
          <m:r>
            <w:rPr>
              <w:rFonts w:ascii="Cambria Math" w:hAnsi="Cambria Math"/>
            </w:rPr>
            <m:t>r∙1000</m:t>
          </m:r>
          <m:r>
            <m:rPr>
              <m:sty m:val="p"/>
            </m:rPr>
            <w:rPr>
              <w:rFonts w:ascii="Cambria Math" w:hAnsi="Cambria Math"/>
            </w:rPr>
            <m:t>∙</m:t>
          </m:r>
          <m:sSub>
            <m:sSubPr>
              <m:ctrlPr>
                <w:rPr>
                  <w:rFonts w:ascii="Cambria Math" w:hAnsi="Cambria Math"/>
                </w:rPr>
              </m:ctrlPr>
            </m:sSubPr>
            <m:e>
              <m:r>
                <w:rPr>
                  <w:rFonts w:ascii="Cambria Math" w:hAnsi="Cambria Math"/>
                  <w:lang w:val="en-US"/>
                </w:rPr>
                <m:t>G</m:t>
              </m:r>
            </m:e>
            <m:sub>
              <m:sSub>
                <m:sSubPr>
                  <m:ctrlPr>
                    <w:rPr>
                      <w:rFonts w:ascii="Cambria Math" w:hAnsi="Cambria Math"/>
                    </w:rPr>
                  </m:ctrlPr>
                </m:sSubPr>
                <m:e>
                  <m:r>
                    <w:rPr>
                      <w:rFonts w:ascii="Cambria Math" w:hAnsi="Cambria Math"/>
                    </w:rPr>
                    <m:t>O</m:t>
                  </m:r>
                </m:e>
                <m:sub>
                  <m:r>
                    <w:rPr>
                      <w:rFonts w:ascii="Cambria Math" w:hAnsi="Cambria Math"/>
                    </w:rPr>
                    <m:t>2</m:t>
                  </m:r>
                </m:sub>
              </m:sSub>
            </m:sub>
          </m:sSub>
          <m:r>
            <m:rPr>
              <m:sty m:val="p"/>
            </m:rPr>
            <w:rPr>
              <w:rFonts w:ascii="Cambria Math" w:hAnsi="Cambria Math"/>
            </w:rPr>
            <m:t>,кВт.                                                     (В.17)</m:t>
          </m:r>
        </m:oMath>
      </m:oMathPara>
    </w:p>
    <w:p w14:paraId="257F51AE" w14:textId="77777777" w:rsidR="004E3B71" w:rsidRPr="00DC2CA4" w:rsidRDefault="004E3B71" w:rsidP="004E3B71">
      <w:pPr>
        <w:ind w:firstLine="708"/>
      </w:pPr>
      <w:r w:rsidRPr="00DC2CA4">
        <w:t>Расчётная мощность турбины определяется следующим образом:</w:t>
      </w:r>
    </w:p>
    <w:p w14:paraId="206D5183" w14:textId="2AB1E5B9" w:rsidR="004E3B71" w:rsidRPr="00934826" w:rsidRDefault="006D53BA" w:rsidP="004E3B71">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тр</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1</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5д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6д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3</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7д</m:t>
                          </m:r>
                        </m:sub>
                      </m:sSub>
                    </m:e>
                  </m:d>
                  <m:r>
                    <w:rPr>
                      <w:rFonts w:ascii="Cambria Math" w:hAnsi="Cambria Math"/>
                    </w:rPr>
                    <m:t>+</m:t>
                  </m:r>
                </m:e>
                <m:e>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4</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8д</m:t>
                          </m:r>
                        </m:sub>
                      </m:sSub>
                    </m:e>
                  </m:d>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от</m:t>
                      </m:r>
                    </m:sub>
                    <m:sup>
                      <m:r>
                        <w:rPr>
                          <w:rFonts w:ascii="Cambria Math" w:hAnsi="Cambria Math"/>
                        </w:rPr>
                        <m:t>5</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9д</m:t>
                          </m:r>
                        </m:sub>
                      </m:sSub>
                    </m:e>
                  </m:d>
                </m:e>
              </m:eqArr>
            </m:e>
          </m:d>
          <m:r>
            <m:rPr>
              <m:sty m:val="p"/>
            </m:rPr>
            <w:rPr>
              <w:rFonts w:ascii="Cambria Math" w:hAnsi="Cambria Math"/>
            </w:rPr>
            <m:t>∙</m:t>
          </m:r>
          <m:sSub>
            <m:sSubPr>
              <m:ctrlPr>
                <w:rPr>
                  <w:rFonts w:ascii="Cambria Math" w:hAnsi="Cambria Math"/>
                </w:rPr>
              </m:ctrlPr>
            </m:sSubPr>
            <m:e>
              <m:r>
                <m:rPr>
                  <m:sty m:val="p"/>
                </m:rPr>
                <w:rPr>
                  <w:rFonts w:ascii="Cambria Math" w:hAnsi="Cambria Math"/>
                </w:rPr>
                <m:t>η</m:t>
              </m:r>
            </m:e>
            <m:sub>
              <m:r>
                <w:rPr>
                  <w:rFonts w:ascii="Cambria Math" w:hAnsi="Cambria Math"/>
                </w:rPr>
                <m:t>эм</m:t>
              </m:r>
            </m:sub>
          </m:sSub>
          <m:r>
            <m:rPr>
              <m:sty m:val="p"/>
            </m:rPr>
            <w:rPr>
              <w:rFonts w:ascii="Cambria Math" w:hAnsi="Cambria Math"/>
            </w:rPr>
            <m:t>,кВт.                                                                                                (В.18)</m:t>
          </m:r>
        </m:oMath>
      </m:oMathPara>
    </w:p>
    <w:p w14:paraId="1CDCC524" w14:textId="77777777" w:rsidR="004E3B71" w:rsidRPr="00E74712" w:rsidRDefault="004E3B71" w:rsidP="004E3B71">
      <w:pPr>
        <w:rPr>
          <w:szCs w:val="24"/>
        </w:rPr>
      </w:pPr>
      <w:r w:rsidRPr="00E74712">
        <w:rPr>
          <w:szCs w:val="24"/>
        </w:rPr>
        <w:br w:type="page"/>
      </w:r>
    </w:p>
    <w:p w14:paraId="5C83B28B" w14:textId="77777777" w:rsidR="004E3B71" w:rsidRPr="00E74712" w:rsidRDefault="004E3B71" w:rsidP="004E3B71">
      <w:pPr>
        <w:keepNext/>
        <w:keepLines/>
        <w:suppressAutoHyphens/>
        <w:spacing w:after="120"/>
        <w:jc w:val="center"/>
        <w:outlineLvl w:val="0"/>
        <w:rPr>
          <w:b/>
          <w:bCs/>
          <w:color w:val="000000"/>
          <w:szCs w:val="24"/>
        </w:rPr>
      </w:pPr>
      <w:bookmarkStart w:id="24" w:name="_Toc87861874"/>
      <w:bookmarkStart w:id="25" w:name="_Toc106861300"/>
      <w:r w:rsidRPr="00E74712">
        <w:rPr>
          <w:b/>
          <w:bCs/>
          <w:color w:val="000000"/>
          <w:szCs w:val="24"/>
        </w:rPr>
        <w:lastRenderedPageBreak/>
        <w:t>ПРИЛОЖЕНИЕ Г</w:t>
      </w:r>
      <w:bookmarkEnd w:id="24"/>
      <w:bookmarkEnd w:id="25"/>
    </w:p>
    <w:p w14:paraId="43656EBD" w14:textId="77777777" w:rsidR="004E3B71" w:rsidRPr="00E74712" w:rsidRDefault="004E3B71" w:rsidP="004E3B71">
      <w:pPr>
        <w:jc w:val="center"/>
        <w:rPr>
          <w:b/>
          <w:bCs/>
          <w:szCs w:val="24"/>
        </w:rPr>
      </w:pPr>
      <w:r w:rsidRPr="00E74712">
        <w:rPr>
          <w:b/>
          <w:bCs/>
          <w:szCs w:val="24"/>
        </w:rPr>
        <w:t>Параметры характерных точек возможной схемы интеграции установки по производству водорода на базе паросилового блока ТЭЦ согласно изложенной математической модели</w:t>
      </w:r>
    </w:p>
    <w:p w14:paraId="2556263F" w14:textId="77777777" w:rsidR="004E3B71" w:rsidRPr="00E74712" w:rsidRDefault="004E3B71" w:rsidP="004E3B71">
      <w:pPr>
        <w:jc w:val="center"/>
        <w:rPr>
          <w:b/>
          <w:bCs/>
          <w:iCs/>
          <w:szCs w:val="24"/>
        </w:rPr>
      </w:pPr>
    </w:p>
    <w:p w14:paraId="750613B4" w14:textId="76AB3BB7" w:rsidR="004E3B71" w:rsidRPr="00E74712" w:rsidRDefault="004E3B71" w:rsidP="004E3B71">
      <w:pPr>
        <w:rPr>
          <w:szCs w:val="24"/>
        </w:rPr>
      </w:pPr>
      <w:r w:rsidRPr="00E74712">
        <w:rPr>
          <w:color w:val="000000" w:themeColor="text1"/>
          <w:szCs w:val="24"/>
        </w:rPr>
        <w:t>Таблица Г</w:t>
      </w:r>
      <w:r w:rsidR="00FB0518">
        <w:rPr>
          <w:color w:val="000000" w:themeColor="text1"/>
          <w:szCs w:val="24"/>
        </w:rPr>
        <w:t>.1</w:t>
      </w:r>
      <w:r w:rsidRPr="00E74712">
        <w:rPr>
          <w:color w:val="000000" w:themeColor="text1"/>
          <w:szCs w:val="24"/>
        </w:rPr>
        <w:t xml:space="preserve"> – </w:t>
      </w:r>
      <w:r w:rsidRPr="00E74712">
        <w:rPr>
          <w:szCs w:val="24"/>
        </w:rPr>
        <w:t>Параметры точек тепловой схемы производства водорода на базе паросилового блока ТЭЦ</w:t>
      </w:r>
    </w:p>
    <w:tbl>
      <w:tblPr>
        <w:tblStyle w:val="a9"/>
        <w:tblW w:w="5000" w:type="pct"/>
        <w:tblLook w:val="04A0" w:firstRow="1" w:lastRow="0" w:firstColumn="1" w:lastColumn="0" w:noHBand="0" w:noVBand="1"/>
      </w:tblPr>
      <w:tblGrid>
        <w:gridCol w:w="6137"/>
        <w:gridCol w:w="1753"/>
        <w:gridCol w:w="1455"/>
      </w:tblGrid>
      <w:tr w:rsidR="004E3B71" w:rsidRPr="00E74712" w14:paraId="70379250" w14:textId="77777777" w:rsidTr="00AB4BEA">
        <w:trPr>
          <w:trHeight w:val="315"/>
        </w:trPr>
        <w:tc>
          <w:tcPr>
            <w:tcW w:w="5000" w:type="pct"/>
            <w:gridSpan w:val="3"/>
            <w:vAlign w:val="center"/>
          </w:tcPr>
          <w:p w14:paraId="052ED1E9" w14:textId="77777777" w:rsidR="004E3B71" w:rsidRPr="00E74712" w:rsidRDefault="004E3B71" w:rsidP="00AB4BEA">
            <w:pPr>
              <w:ind w:firstLine="22"/>
              <w:jc w:val="center"/>
              <w:rPr>
                <w:szCs w:val="24"/>
              </w:rPr>
            </w:pPr>
            <w:r w:rsidRPr="00E74712">
              <w:rPr>
                <w:szCs w:val="24"/>
              </w:rPr>
              <w:t xml:space="preserve">Точка 1 </w:t>
            </w:r>
          </w:p>
        </w:tc>
      </w:tr>
      <w:tr w:rsidR="004E3B71" w:rsidRPr="00E74712" w14:paraId="4AE3F336" w14:textId="77777777" w:rsidTr="00AB4BEA">
        <w:trPr>
          <w:trHeight w:val="315"/>
        </w:trPr>
        <w:tc>
          <w:tcPr>
            <w:tcW w:w="3004" w:type="pct"/>
            <w:noWrap/>
          </w:tcPr>
          <w:p w14:paraId="1EF4E985" w14:textId="77777777" w:rsidR="004E3B71" w:rsidRPr="00E74712" w:rsidRDefault="004E3B71" w:rsidP="00AB4BEA">
            <w:pPr>
              <w:ind w:firstLine="22"/>
              <w:rPr>
                <w:szCs w:val="24"/>
              </w:rPr>
            </w:pPr>
            <w:r w:rsidRPr="00E74712">
              <w:rPr>
                <w:szCs w:val="24"/>
              </w:rPr>
              <w:t xml:space="preserve">Расход </w:t>
            </w:r>
          </w:p>
        </w:tc>
        <w:tc>
          <w:tcPr>
            <w:tcW w:w="1078" w:type="pct"/>
            <w:noWrap/>
            <w:vAlign w:val="center"/>
          </w:tcPr>
          <w:p w14:paraId="34AF60DE" w14:textId="77777777" w:rsidR="004E3B71" w:rsidRPr="00E74712" w:rsidRDefault="004E3B71" w:rsidP="00AB4BEA">
            <w:pPr>
              <w:ind w:firstLine="22"/>
              <w:jc w:val="center"/>
              <w:rPr>
                <w:szCs w:val="24"/>
              </w:rPr>
            </w:pPr>
            <w:r w:rsidRPr="00E74712">
              <w:rPr>
                <w:szCs w:val="24"/>
              </w:rPr>
              <w:t>3,2</w:t>
            </w:r>
          </w:p>
        </w:tc>
        <w:tc>
          <w:tcPr>
            <w:tcW w:w="918" w:type="pct"/>
            <w:noWrap/>
          </w:tcPr>
          <w:p w14:paraId="4723FE6A" w14:textId="77777777" w:rsidR="004E3B71" w:rsidRPr="00E74712" w:rsidRDefault="004E3B71" w:rsidP="00AB4BEA">
            <w:pPr>
              <w:ind w:firstLine="22"/>
              <w:rPr>
                <w:szCs w:val="24"/>
              </w:rPr>
            </w:pPr>
            <w:r w:rsidRPr="00E74712">
              <w:rPr>
                <w:szCs w:val="24"/>
              </w:rPr>
              <w:t>кг/с</w:t>
            </w:r>
          </w:p>
        </w:tc>
      </w:tr>
      <w:tr w:rsidR="004E3B71" w:rsidRPr="00E74712" w14:paraId="162217F9" w14:textId="77777777" w:rsidTr="00AB4BEA">
        <w:trPr>
          <w:trHeight w:val="330"/>
        </w:trPr>
        <w:tc>
          <w:tcPr>
            <w:tcW w:w="3004" w:type="pct"/>
            <w:noWrap/>
          </w:tcPr>
          <w:p w14:paraId="25F63C21" w14:textId="77777777" w:rsidR="004E3B71" w:rsidRPr="00E74712" w:rsidRDefault="004E3B71" w:rsidP="00AB4BEA">
            <w:pPr>
              <w:ind w:firstLine="22"/>
              <w:rPr>
                <w:szCs w:val="24"/>
              </w:rPr>
            </w:pPr>
            <w:r w:rsidRPr="00E74712">
              <w:rPr>
                <w:szCs w:val="24"/>
              </w:rPr>
              <w:t xml:space="preserve">Температура </w:t>
            </w:r>
          </w:p>
        </w:tc>
        <w:tc>
          <w:tcPr>
            <w:tcW w:w="1078" w:type="pct"/>
            <w:noWrap/>
            <w:vAlign w:val="center"/>
          </w:tcPr>
          <w:p w14:paraId="726D8BD6" w14:textId="77777777" w:rsidR="004E3B71" w:rsidRPr="00E74712" w:rsidRDefault="004E3B71" w:rsidP="00AB4BEA">
            <w:pPr>
              <w:ind w:firstLine="22"/>
              <w:jc w:val="center"/>
              <w:rPr>
                <w:szCs w:val="24"/>
              </w:rPr>
            </w:pPr>
            <w:r w:rsidRPr="00E74712">
              <w:rPr>
                <w:szCs w:val="24"/>
              </w:rPr>
              <w:t>20,0</w:t>
            </w:r>
          </w:p>
        </w:tc>
        <w:tc>
          <w:tcPr>
            <w:tcW w:w="918" w:type="pct"/>
            <w:noWrap/>
          </w:tcPr>
          <w:p w14:paraId="6F9A8661" w14:textId="77777777" w:rsidR="004E3B71" w:rsidRPr="00E74712" w:rsidRDefault="004E3B71" w:rsidP="00AB4BEA">
            <w:pPr>
              <w:ind w:firstLine="22"/>
              <w:rPr>
                <w:szCs w:val="24"/>
              </w:rPr>
            </w:pPr>
            <w:r w:rsidRPr="00E74712">
              <w:rPr>
                <w:szCs w:val="24"/>
              </w:rPr>
              <w:t>ͦ С</w:t>
            </w:r>
          </w:p>
        </w:tc>
      </w:tr>
      <w:tr w:rsidR="004E3B71" w:rsidRPr="00E74712" w14:paraId="206CA764" w14:textId="77777777" w:rsidTr="00AB4BEA">
        <w:trPr>
          <w:trHeight w:val="315"/>
        </w:trPr>
        <w:tc>
          <w:tcPr>
            <w:tcW w:w="5000" w:type="pct"/>
            <w:gridSpan w:val="3"/>
            <w:vAlign w:val="center"/>
          </w:tcPr>
          <w:p w14:paraId="34FE721E" w14:textId="77777777" w:rsidR="004E3B71" w:rsidRPr="00E74712" w:rsidRDefault="004E3B71" w:rsidP="00AB4BEA">
            <w:pPr>
              <w:ind w:firstLine="22"/>
              <w:jc w:val="center"/>
              <w:rPr>
                <w:szCs w:val="24"/>
              </w:rPr>
            </w:pPr>
            <w:r w:rsidRPr="00E74712">
              <w:rPr>
                <w:szCs w:val="24"/>
              </w:rPr>
              <w:t xml:space="preserve">Точка 2 </w:t>
            </w:r>
          </w:p>
        </w:tc>
      </w:tr>
      <w:tr w:rsidR="004E3B71" w:rsidRPr="00E74712" w14:paraId="56464450" w14:textId="77777777" w:rsidTr="00AB4BEA">
        <w:trPr>
          <w:trHeight w:val="315"/>
        </w:trPr>
        <w:tc>
          <w:tcPr>
            <w:tcW w:w="3004" w:type="pct"/>
            <w:noWrap/>
          </w:tcPr>
          <w:p w14:paraId="035E6D8A" w14:textId="77777777" w:rsidR="004E3B71" w:rsidRPr="00E74712" w:rsidRDefault="004E3B71" w:rsidP="00AB4BEA">
            <w:pPr>
              <w:ind w:firstLine="22"/>
              <w:rPr>
                <w:szCs w:val="24"/>
              </w:rPr>
            </w:pPr>
            <w:r w:rsidRPr="00E74712">
              <w:rPr>
                <w:szCs w:val="24"/>
              </w:rPr>
              <w:t>Расход воздуха</w:t>
            </w:r>
          </w:p>
        </w:tc>
        <w:tc>
          <w:tcPr>
            <w:tcW w:w="1078" w:type="pct"/>
            <w:noWrap/>
            <w:vAlign w:val="center"/>
          </w:tcPr>
          <w:p w14:paraId="589D022D" w14:textId="77777777" w:rsidR="004E3B71" w:rsidRPr="00E74712" w:rsidRDefault="004E3B71" w:rsidP="00AB4BEA">
            <w:pPr>
              <w:ind w:firstLine="22"/>
              <w:jc w:val="center"/>
              <w:rPr>
                <w:szCs w:val="24"/>
              </w:rPr>
            </w:pPr>
            <w:r w:rsidRPr="00E74712">
              <w:rPr>
                <w:szCs w:val="24"/>
              </w:rPr>
              <w:t>41,8</w:t>
            </w:r>
          </w:p>
        </w:tc>
        <w:tc>
          <w:tcPr>
            <w:tcW w:w="918" w:type="pct"/>
            <w:noWrap/>
          </w:tcPr>
          <w:p w14:paraId="1A695749" w14:textId="77777777" w:rsidR="004E3B71" w:rsidRPr="00E74712" w:rsidRDefault="004E3B71" w:rsidP="00AB4BEA">
            <w:pPr>
              <w:ind w:firstLine="22"/>
              <w:rPr>
                <w:szCs w:val="24"/>
              </w:rPr>
            </w:pPr>
            <w:r w:rsidRPr="00E74712">
              <w:rPr>
                <w:szCs w:val="24"/>
              </w:rPr>
              <w:t>кг/с</w:t>
            </w:r>
          </w:p>
        </w:tc>
      </w:tr>
      <w:tr w:rsidR="004E3B71" w:rsidRPr="00E74712" w14:paraId="0046A454" w14:textId="77777777" w:rsidTr="00AB4BEA">
        <w:trPr>
          <w:trHeight w:val="315"/>
        </w:trPr>
        <w:tc>
          <w:tcPr>
            <w:tcW w:w="5000" w:type="pct"/>
            <w:gridSpan w:val="3"/>
            <w:vAlign w:val="center"/>
          </w:tcPr>
          <w:p w14:paraId="60B7A520" w14:textId="77777777" w:rsidR="004E3B71" w:rsidRPr="00E74712" w:rsidRDefault="004E3B71" w:rsidP="00AB4BEA">
            <w:pPr>
              <w:ind w:firstLine="22"/>
              <w:jc w:val="center"/>
              <w:rPr>
                <w:szCs w:val="24"/>
              </w:rPr>
            </w:pPr>
            <w:r w:rsidRPr="00E74712">
              <w:rPr>
                <w:szCs w:val="24"/>
              </w:rPr>
              <w:t>Точка 3</w:t>
            </w:r>
          </w:p>
        </w:tc>
      </w:tr>
      <w:tr w:rsidR="004E3B71" w:rsidRPr="00E74712" w14:paraId="3F42915C" w14:textId="77777777" w:rsidTr="00AB4BEA">
        <w:trPr>
          <w:trHeight w:val="300"/>
        </w:trPr>
        <w:tc>
          <w:tcPr>
            <w:tcW w:w="3004" w:type="pct"/>
            <w:noWrap/>
          </w:tcPr>
          <w:p w14:paraId="311AECFA" w14:textId="77777777" w:rsidR="004E3B71" w:rsidRPr="00E74712" w:rsidRDefault="004E3B71" w:rsidP="00AB4BEA">
            <w:pPr>
              <w:ind w:firstLine="22"/>
              <w:rPr>
                <w:szCs w:val="24"/>
              </w:rPr>
            </w:pPr>
            <w:r w:rsidRPr="00E74712">
              <w:rPr>
                <w:szCs w:val="24"/>
              </w:rPr>
              <w:t>Температура</w:t>
            </w:r>
          </w:p>
        </w:tc>
        <w:tc>
          <w:tcPr>
            <w:tcW w:w="1078" w:type="pct"/>
            <w:noWrap/>
            <w:vAlign w:val="center"/>
          </w:tcPr>
          <w:p w14:paraId="71021114" w14:textId="77777777" w:rsidR="004E3B71" w:rsidRPr="00E74712" w:rsidRDefault="004E3B71" w:rsidP="00AB4BEA">
            <w:pPr>
              <w:ind w:firstLine="22"/>
              <w:jc w:val="center"/>
              <w:rPr>
                <w:szCs w:val="24"/>
              </w:rPr>
            </w:pPr>
            <w:r w:rsidRPr="00E74712">
              <w:rPr>
                <w:szCs w:val="24"/>
              </w:rPr>
              <w:t>565</w:t>
            </w:r>
          </w:p>
        </w:tc>
        <w:tc>
          <w:tcPr>
            <w:tcW w:w="918" w:type="pct"/>
            <w:noWrap/>
          </w:tcPr>
          <w:p w14:paraId="775627D2" w14:textId="77777777" w:rsidR="004E3B71" w:rsidRPr="00E74712" w:rsidRDefault="004E3B71" w:rsidP="00AB4BEA">
            <w:pPr>
              <w:ind w:firstLine="22"/>
              <w:rPr>
                <w:szCs w:val="24"/>
              </w:rPr>
            </w:pPr>
            <w:r w:rsidRPr="00E74712">
              <w:rPr>
                <w:szCs w:val="24"/>
              </w:rPr>
              <w:t>ͦ С</w:t>
            </w:r>
          </w:p>
        </w:tc>
      </w:tr>
      <w:tr w:rsidR="004E3B71" w:rsidRPr="00E74712" w14:paraId="53843378" w14:textId="77777777" w:rsidTr="00AB4BEA">
        <w:trPr>
          <w:trHeight w:val="300"/>
        </w:trPr>
        <w:tc>
          <w:tcPr>
            <w:tcW w:w="3004" w:type="pct"/>
            <w:noWrap/>
          </w:tcPr>
          <w:p w14:paraId="77CF49D0"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664FB722" w14:textId="77777777" w:rsidR="004E3B71" w:rsidRPr="00E74712" w:rsidRDefault="004E3B71" w:rsidP="00AB4BEA">
            <w:pPr>
              <w:ind w:firstLine="22"/>
              <w:jc w:val="center"/>
              <w:rPr>
                <w:szCs w:val="24"/>
              </w:rPr>
            </w:pPr>
            <w:r w:rsidRPr="00E74712">
              <w:rPr>
                <w:szCs w:val="24"/>
              </w:rPr>
              <w:t>127</w:t>
            </w:r>
          </w:p>
        </w:tc>
        <w:tc>
          <w:tcPr>
            <w:tcW w:w="918" w:type="pct"/>
            <w:noWrap/>
          </w:tcPr>
          <w:p w14:paraId="1B3175E3" w14:textId="77777777" w:rsidR="004E3B71" w:rsidRPr="00E74712" w:rsidRDefault="004E3B71" w:rsidP="00AB4BEA">
            <w:pPr>
              <w:ind w:firstLine="22"/>
              <w:rPr>
                <w:szCs w:val="24"/>
              </w:rPr>
            </w:pPr>
            <w:r w:rsidRPr="00E74712">
              <w:rPr>
                <w:szCs w:val="24"/>
              </w:rPr>
              <w:t>бар</w:t>
            </w:r>
          </w:p>
        </w:tc>
      </w:tr>
      <w:tr w:rsidR="004E3B71" w:rsidRPr="00E74712" w14:paraId="4CF25884" w14:textId="77777777" w:rsidTr="00AB4BEA">
        <w:trPr>
          <w:trHeight w:val="300"/>
        </w:trPr>
        <w:tc>
          <w:tcPr>
            <w:tcW w:w="3004" w:type="pct"/>
            <w:noWrap/>
          </w:tcPr>
          <w:p w14:paraId="11B770AB" w14:textId="77777777" w:rsidR="004E3B71" w:rsidRPr="00E74712" w:rsidRDefault="004E3B71" w:rsidP="00AB4BEA">
            <w:pPr>
              <w:ind w:firstLine="22"/>
              <w:rPr>
                <w:szCs w:val="24"/>
              </w:rPr>
            </w:pPr>
            <w:r w:rsidRPr="00E74712">
              <w:rPr>
                <w:szCs w:val="24"/>
              </w:rPr>
              <w:t>Энтальпия</w:t>
            </w:r>
          </w:p>
        </w:tc>
        <w:tc>
          <w:tcPr>
            <w:tcW w:w="1078" w:type="pct"/>
            <w:noWrap/>
            <w:vAlign w:val="center"/>
          </w:tcPr>
          <w:p w14:paraId="4569FD14" w14:textId="77777777" w:rsidR="004E3B71" w:rsidRPr="00E74712" w:rsidRDefault="004E3B71" w:rsidP="00AB4BEA">
            <w:pPr>
              <w:ind w:firstLine="22"/>
              <w:jc w:val="center"/>
              <w:rPr>
                <w:szCs w:val="24"/>
              </w:rPr>
            </w:pPr>
            <w:r w:rsidRPr="00E74712">
              <w:rPr>
                <w:szCs w:val="24"/>
              </w:rPr>
              <w:t>3513,1</w:t>
            </w:r>
          </w:p>
        </w:tc>
        <w:tc>
          <w:tcPr>
            <w:tcW w:w="918" w:type="pct"/>
            <w:noWrap/>
          </w:tcPr>
          <w:p w14:paraId="0E1EC182" w14:textId="77777777" w:rsidR="004E3B71" w:rsidRPr="00E74712" w:rsidRDefault="004E3B71" w:rsidP="00AB4BEA">
            <w:pPr>
              <w:ind w:firstLine="22"/>
              <w:rPr>
                <w:szCs w:val="24"/>
              </w:rPr>
            </w:pPr>
            <w:r w:rsidRPr="00E74712">
              <w:rPr>
                <w:szCs w:val="24"/>
              </w:rPr>
              <w:t>кДж/кг</w:t>
            </w:r>
          </w:p>
        </w:tc>
      </w:tr>
      <w:tr w:rsidR="004E3B71" w:rsidRPr="00E74712" w14:paraId="0C8964C1" w14:textId="77777777" w:rsidTr="00AB4BEA">
        <w:trPr>
          <w:trHeight w:val="300"/>
        </w:trPr>
        <w:tc>
          <w:tcPr>
            <w:tcW w:w="3004" w:type="pct"/>
            <w:noWrap/>
          </w:tcPr>
          <w:p w14:paraId="083A93F4" w14:textId="77777777" w:rsidR="004E3B71" w:rsidRPr="00E74712" w:rsidRDefault="004E3B71" w:rsidP="00AB4BEA">
            <w:pPr>
              <w:ind w:firstLine="22"/>
              <w:rPr>
                <w:szCs w:val="24"/>
              </w:rPr>
            </w:pPr>
            <w:r w:rsidRPr="00E74712">
              <w:rPr>
                <w:szCs w:val="24"/>
              </w:rPr>
              <w:t>Энтропия</w:t>
            </w:r>
          </w:p>
        </w:tc>
        <w:tc>
          <w:tcPr>
            <w:tcW w:w="1078" w:type="pct"/>
            <w:noWrap/>
            <w:vAlign w:val="center"/>
          </w:tcPr>
          <w:p w14:paraId="4A4A9C81" w14:textId="77777777" w:rsidR="004E3B71" w:rsidRPr="00E74712" w:rsidRDefault="004E3B71" w:rsidP="00AB4BEA">
            <w:pPr>
              <w:ind w:firstLine="22"/>
              <w:jc w:val="center"/>
              <w:rPr>
                <w:szCs w:val="24"/>
              </w:rPr>
            </w:pPr>
            <w:r w:rsidRPr="00E74712">
              <w:rPr>
                <w:szCs w:val="24"/>
              </w:rPr>
              <w:t>6,7</w:t>
            </w:r>
          </w:p>
        </w:tc>
        <w:tc>
          <w:tcPr>
            <w:tcW w:w="918" w:type="pct"/>
            <w:noWrap/>
          </w:tcPr>
          <w:p w14:paraId="2B62E8CA" w14:textId="77777777" w:rsidR="004E3B71" w:rsidRPr="00E74712" w:rsidRDefault="004E3B71" w:rsidP="00AB4BEA">
            <w:pPr>
              <w:ind w:firstLine="22"/>
              <w:rPr>
                <w:szCs w:val="24"/>
              </w:rPr>
            </w:pPr>
            <w:r w:rsidRPr="00E74712">
              <w:rPr>
                <w:szCs w:val="24"/>
              </w:rPr>
              <w:t>кДж/кгͦ С</w:t>
            </w:r>
          </w:p>
        </w:tc>
      </w:tr>
      <w:tr w:rsidR="004E3B71" w:rsidRPr="00E74712" w14:paraId="25EDC00F" w14:textId="77777777" w:rsidTr="00AB4BEA">
        <w:trPr>
          <w:trHeight w:val="315"/>
        </w:trPr>
        <w:tc>
          <w:tcPr>
            <w:tcW w:w="3004" w:type="pct"/>
            <w:noWrap/>
          </w:tcPr>
          <w:p w14:paraId="0DEAEBA6" w14:textId="77777777" w:rsidR="004E3B71" w:rsidRPr="00E74712" w:rsidRDefault="004E3B71" w:rsidP="00AB4BEA">
            <w:pPr>
              <w:ind w:firstLine="22"/>
              <w:rPr>
                <w:szCs w:val="24"/>
              </w:rPr>
            </w:pPr>
            <w:r w:rsidRPr="00E74712">
              <w:rPr>
                <w:szCs w:val="24"/>
              </w:rPr>
              <w:t xml:space="preserve">Расход </w:t>
            </w:r>
          </w:p>
        </w:tc>
        <w:tc>
          <w:tcPr>
            <w:tcW w:w="1078" w:type="pct"/>
            <w:noWrap/>
            <w:vAlign w:val="center"/>
          </w:tcPr>
          <w:p w14:paraId="085F073D" w14:textId="77777777" w:rsidR="004E3B71" w:rsidRPr="00E74712" w:rsidRDefault="004E3B71" w:rsidP="00AB4BEA">
            <w:pPr>
              <w:ind w:firstLine="22"/>
              <w:jc w:val="center"/>
              <w:rPr>
                <w:szCs w:val="24"/>
              </w:rPr>
            </w:pPr>
            <w:r w:rsidRPr="00E74712">
              <w:rPr>
                <w:szCs w:val="24"/>
              </w:rPr>
              <w:t>41,2</w:t>
            </w:r>
          </w:p>
        </w:tc>
        <w:tc>
          <w:tcPr>
            <w:tcW w:w="918" w:type="pct"/>
            <w:noWrap/>
          </w:tcPr>
          <w:p w14:paraId="40A57106" w14:textId="77777777" w:rsidR="004E3B71" w:rsidRPr="00E74712" w:rsidRDefault="004E3B71" w:rsidP="00AB4BEA">
            <w:pPr>
              <w:ind w:firstLine="22"/>
              <w:rPr>
                <w:szCs w:val="24"/>
              </w:rPr>
            </w:pPr>
            <w:r w:rsidRPr="00E74712">
              <w:rPr>
                <w:szCs w:val="24"/>
              </w:rPr>
              <w:t>кг/с</w:t>
            </w:r>
          </w:p>
        </w:tc>
      </w:tr>
      <w:tr w:rsidR="004E3B71" w:rsidRPr="00E74712" w14:paraId="380CA7B7" w14:textId="77777777" w:rsidTr="00AB4BEA">
        <w:trPr>
          <w:trHeight w:val="315"/>
        </w:trPr>
        <w:tc>
          <w:tcPr>
            <w:tcW w:w="5000" w:type="pct"/>
            <w:gridSpan w:val="3"/>
            <w:vAlign w:val="center"/>
          </w:tcPr>
          <w:p w14:paraId="2CEDC0DD" w14:textId="77777777" w:rsidR="004E3B71" w:rsidRPr="00E74712" w:rsidRDefault="004E3B71" w:rsidP="00AB4BEA">
            <w:pPr>
              <w:ind w:firstLine="22"/>
              <w:jc w:val="center"/>
              <w:rPr>
                <w:szCs w:val="24"/>
              </w:rPr>
            </w:pPr>
            <w:r w:rsidRPr="00E74712">
              <w:rPr>
                <w:szCs w:val="24"/>
              </w:rPr>
              <w:t>Точка 5</w:t>
            </w:r>
          </w:p>
        </w:tc>
      </w:tr>
      <w:tr w:rsidR="004E3B71" w:rsidRPr="00E74712" w14:paraId="69334303" w14:textId="77777777" w:rsidTr="00AB4BEA">
        <w:trPr>
          <w:trHeight w:val="300"/>
        </w:trPr>
        <w:tc>
          <w:tcPr>
            <w:tcW w:w="3004" w:type="pct"/>
            <w:noWrap/>
          </w:tcPr>
          <w:p w14:paraId="588AF19E"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656427F1" w14:textId="77777777" w:rsidR="004E3B71" w:rsidRPr="00E74712" w:rsidRDefault="004E3B71" w:rsidP="00AB4BEA">
            <w:pPr>
              <w:ind w:firstLine="22"/>
              <w:jc w:val="center"/>
              <w:rPr>
                <w:szCs w:val="24"/>
              </w:rPr>
            </w:pPr>
            <w:r w:rsidRPr="00E74712">
              <w:rPr>
                <w:szCs w:val="24"/>
              </w:rPr>
              <w:t>31,2</w:t>
            </w:r>
          </w:p>
        </w:tc>
        <w:tc>
          <w:tcPr>
            <w:tcW w:w="918" w:type="pct"/>
            <w:noWrap/>
          </w:tcPr>
          <w:p w14:paraId="4E5D37D2" w14:textId="77777777" w:rsidR="004E3B71" w:rsidRPr="00E74712" w:rsidRDefault="004E3B71" w:rsidP="00AB4BEA">
            <w:pPr>
              <w:ind w:firstLine="22"/>
              <w:rPr>
                <w:szCs w:val="24"/>
              </w:rPr>
            </w:pPr>
            <w:r w:rsidRPr="00E74712">
              <w:rPr>
                <w:szCs w:val="24"/>
              </w:rPr>
              <w:t>бар</w:t>
            </w:r>
          </w:p>
        </w:tc>
      </w:tr>
      <w:tr w:rsidR="004E3B71" w:rsidRPr="00E74712" w14:paraId="7512BA90" w14:textId="77777777" w:rsidTr="00AB4BEA">
        <w:trPr>
          <w:trHeight w:val="300"/>
        </w:trPr>
        <w:tc>
          <w:tcPr>
            <w:tcW w:w="3004" w:type="pct"/>
            <w:noWrap/>
          </w:tcPr>
          <w:p w14:paraId="6E9EAE1E" w14:textId="77777777" w:rsidR="004E3B71" w:rsidRPr="00E74712" w:rsidRDefault="004E3B71" w:rsidP="00AB4BEA">
            <w:pPr>
              <w:ind w:firstLine="22"/>
              <w:rPr>
                <w:szCs w:val="24"/>
              </w:rPr>
            </w:pPr>
            <w:r w:rsidRPr="00E74712">
              <w:rPr>
                <w:szCs w:val="24"/>
              </w:rPr>
              <w:t>Энтропия насыщенного пара в отборе</w:t>
            </w:r>
          </w:p>
        </w:tc>
        <w:tc>
          <w:tcPr>
            <w:tcW w:w="1078" w:type="pct"/>
            <w:noWrap/>
            <w:vAlign w:val="center"/>
          </w:tcPr>
          <w:p w14:paraId="588AA18B" w14:textId="77777777" w:rsidR="004E3B71" w:rsidRPr="00E74712" w:rsidRDefault="004E3B71" w:rsidP="00AB4BEA">
            <w:pPr>
              <w:ind w:firstLine="22"/>
              <w:jc w:val="center"/>
              <w:rPr>
                <w:szCs w:val="24"/>
              </w:rPr>
            </w:pPr>
            <w:r w:rsidRPr="00E74712">
              <w:rPr>
                <w:szCs w:val="24"/>
              </w:rPr>
              <w:t>6,2</w:t>
            </w:r>
          </w:p>
        </w:tc>
        <w:tc>
          <w:tcPr>
            <w:tcW w:w="918" w:type="pct"/>
            <w:noWrap/>
          </w:tcPr>
          <w:p w14:paraId="59643A05" w14:textId="77777777" w:rsidR="004E3B71" w:rsidRPr="00E74712" w:rsidRDefault="004E3B71" w:rsidP="00AB4BEA">
            <w:pPr>
              <w:ind w:firstLine="22"/>
              <w:rPr>
                <w:szCs w:val="24"/>
              </w:rPr>
            </w:pPr>
            <w:r w:rsidRPr="00E74712">
              <w:rPr>
                <w:szCs w:val="24"/>
              </w:rPr>
              <w:t>кДж/ кгͦ С</w:t>
            </w:r>
          </w:p>
        </w:tc>
      </w:tr>
      <w:tr w:rsidR="004E3B71" w:rsidRPr="00E74712" w14:paraId="55F0DF2D" w14:textId="77777777" w:rsidTr="00AB4BEA">
        <w:trPr>
          <w:trHeight w:val="300"/>
        </w:trPr>
        <w:tc>
          <w:tcPr>
            <w:tcW w:w="3004" w:type="pct"/>
            <w:noWrap/>
          </w:tcPr>
          <w:p w14:paraId="6A8C23F7" w14:textId="77777777" w:rsidR="004E3B71" w:rsidRPr="00E74712" w:rsidRDefault="004E3B71" w:rsidP="00AB4BEA">
            <w:pPr>
              <w:ind w:firstLine="22"/>
              <w:rPr>
                <w:szCs w:val="24"/>
              </w:rPr>
            </w:pPr>
            <w:r w:rsidRPr="00E74712">
              <w:rPr>
                <w:szCs w:val="24"/>
              </w:rPr>
              <w:t>Энтропия насыщенной жидкости в отборе</w:t>
            </w:r>
          </w:p>
        </w:tc>
        <w:tc>
          <w:tcPr>
            <w:tcW w:w="1078" w:type="pct"/>
            <w:noWrap/>
            <w:vAlign w:val="center"/>
          </w:tcPr>
          <w:p w14:paraId="1D4CAC19" w14:textId="77777777" w:rsidR="004E3B71" w:rsidRPr="00E74712" w:rsidRDefault="004E3B71" w:rsidP="00AB4BEA">
            <w:pPr>
              <w:ind w:firstLine="22"/>
              <w:jc w:val="center"/>
              <w:rPr>
                <w:szCs w:val="24"/>
              </w:rPr>
            </w:pPr>
            <w:r w:rsidRPr="00E74712">
              <w:rPr>
                <w:szCs w:val="24"/>
              </w:rPr>
              <w:t>2,7</w:t>
            </w:r>
          </w:p>
        </w:tc>
        <w:tc>
          <w:tcPr>
            <w:tcW w:w="918" w:type="pct"/>
            <w:noWrap/>
          </w:tcPr>
          <w:p w14:paraId="21730E1B" w14:textId="77777777" w:rsidR="004E3B71" w:rsidRPr="00E74712" w:rsidRDefault="004E3B71" w:rsidP="00AB4BEA">
            <w:pPr>
              <w:ind w:firstLine="22"/>
              <w:rPr>
                <w:szCs w:val="24"/>
              </w:rPr>
            </w:pPr>
            <w:r w:rsidRPr="00E74712">
              <w:rPr>
                <w:szCs w:val="24"/>
              </w:rPr>
              <w:t>кДж/ кгͦ С</w:t>
            </w:r>
          </w:p>
        </w:tc>
      </w:tr>
      <w:tr w:rsidR="004E3B71" w:rsidRPr="00E74712" w14:paraId="4051DB01" w14:textId="77777777" w:rsidTr="00AB4BEA">
        <w:trPr>
          <w:trHeight w:val="300"/>
        </w:trPr>
        <w:tc>
          <w:tcPr>
            <w:tcW w:w="3004" w:type="pct"/>
            <w:noWrap/>
          </w:tcPr>
          <w:p w14:paraId="14AE9220" w14:textId="77777777" w:rsidR="004E3B71" w:rsidRPr="00E74712" w:rsidRDefault="004E3B71" w:rsidP="00AB4BEA">
            <w:pPr>
              <w:ind w:firstLine="22"/>
              <w:rPr>
                <w:szCs w:val="24"/>
              </w:rPr>
            </w:pPr>
            <w:r w:rsidRPr="00E74712">
              <w:rPr>
                <w:szCs w:val="24"/>
              </w:rPr>
              <w:t>Теоретическое значение энтальпии пара в отборе</w:t>
            </w:r>
          </w:p>
        </w:tc>
        <w:tc>
          <w:tcPr>
            <w:tcW w:w="1078" w:type="pct"/>
            <w:noWrap/>
            <w:vAlign w:val="center"/>
          </w:tcPr>
          <w:p w14:paraId="082881C3" w14:textId="77777777" w:rsidR="004E3B71" w:rsidRPr="00E74712" w:rsidRDefault="004E3B71" w:rsidP="00AB4BEA">
            <w:pPr>
              <w:ind w:firstLine="22"/>
              <w:jc w:val="center"/>
              <w:rPr>
                <w:szCs w:val="24"/>
              </w:rPr>
            </w:pPr>
            <w:r w:rsidRPr="00E74712">
              <w:rPr>
                <w:szCs w:val="24"/>
              </w:rPr>
              <w:t>2803,3</w:t>
            </w:r>
          </w:p>
        </w:tc>
        <w:tc>
          <w:tcPr>
            <w:tcW w:w="918" w:type="pct"/>
            <w:noWrap/>
          </w:tcPr>
          <w:p w14:paraId="1506C8CB" w14:textId="77777777" w:rsidR="004E3B71" w:rsidRPr="00E74712" w:rsidRDefault="004E3B71" w:rsidP="00AB4BEA">
            <w:pPr>
              <w:ind w:firstLine="22"/>
              <w:rPr>
                <w:szCs w:val="24"/>
              </w:rPr>
            </w:pPr>
            <w:r w:rsidRPr="00E74712">
              <w:rPr>
                <w:szCs w:val="24"/>
              </w:rPr>
              <w:t>кДж/кг</w:t>
            </w:r>
          </w:p>
        </w:tc>
      </w:tr>
      <w:tr w:rsidR="004E3B71" w:rsidRPr="00E74712" w14:paraId="3BBDFCA6" w14:textId="77777777" w:rsidTr="00AB4BEA">
        <w:trPr>
          <w:trHeight w:val="300"/>
        </w:trPr>
        <w:tc>
          <w:tcPr>
            <w:tcW w:w="3004" w:type="pct"/>
            <w:noWrap/>
          </w:tcPr>
          <w:p w14:paraId="1F4B853D" w14:textId="77777777" w:rsidR="004E3B71" w:rsidRPr="00E74712" w:rsidRDefault="004E3B71" w:rsidP="00AB4BEA">
            <w:pPr>
              <w:ind w:firstLine="22"/>
              <w:rPr>
                <w:szCs w:val="24"/>
              </w:rPr>
            </w:pPr>
            <w:r w:rsidRPr="00E74712">
              <w:rPr>
                <w:szCs w:val="24"/>
              </w:rPr>
              <w:t>Действительная энтальпия пара в отборе</w:t>
            </w:r>
          </w:p>
        </w:tc>
        <w:tc>
          <w:tcPr>
            <w:tcW w:w="1078" w:type="pct"/>
            <w:noWrap/>
            <w:vAlign w:val="center"/>
          </w:tcPr>
          <w:p w14:paraId="2F4340C4" w14:textId="77777777" w:rsidR="004E3B71" w:rsidRPr="00E74712" w:rsidRDefault="004E3B71" w:rsidP="00AB4BEA">
            <w:pPr>
              <w:ind w:firstLine="22"/>
              <w:jc w:val="center"/>
              <w:rPr>
                <w:szCs w:val="24"/>
              </w:rPr>
            </w:pPr>
            <w:r w:rsidRPr="00E74712">
              <w:rPr>
                <w:szCs w:val="24"/>
              </w:rPr>
              <w:t>2916,9</w:t>
            </w:r>
          </w:p>
        </w:tc>
        <w:tc>
          <w:tcPr>
            <w:tcW w:w="918" w:type="pct"/>
            <w:noWrap/>
          </w:tcPr>
          <w:p w14:paraId="42185D3E" w14:textId="77777777" w:rsidR="004E3B71" w:rsidRPr="00E74712" w:rsidRDefault="004E3B71" w:rsidP="00AB4BEA">
            <w:pPr>
              <w:ind w:firstLine="22"/>
              <w:rPr>
                <w:szCs w:val="24"/>
              </w:rPr>
            </w:pPr>
            <w:r w:rsidRPr="00E74712">
              <w:rPr>
                <w:szCs w:val="24"/>
              </w:rPr>
              <w:t>кДж/кг</w:t>
            </w:r>
          </w:p>
        </w:tc>
      </w:tr>
      <w:tr w:rsidR="004E3B71" w:rsidRPr="00E74712" w14:paraId="2B2F38E7" w14:textId="77777777" w:rsidTr="00AB4BEA">
        <w:trPr>
          <w:trHeight w:val="315"/>
        </w:trPr>
        <w:tc>
          <w:tcPr>
            <w:tcW w:w="3004" w:type="pct"/>
            <w:noWrap/>
          </w:tcPr>
          <w:p w14:paraId="02924014" w14:textId="77777777" w:rsidR="004E3B71" w:rsidRPr="00E74712" w:rsidRDefault="004E3B71" w:rsidP="00AB4BEA">
            <w:pPr>
              <w:ind w:firstLine="22"/>
              <w:rPr>
                <w:szCs w:val="24"/>
              </w:rPr>
            </w:pPr>
            <w:r w:rsidRPr="00E74712">
              <w:rPr>
                <w:szCs w:val="24"/>
              </w:rPr>
              <w:t>Расход пара</w:t>
            </w:r>
          </w:p>
        </w:tc>
        <w:tc>
          <w:tcPr>
            <w:tcW w:w="1078" w:type="pct"/>
            <w:noWrap/>
            <w:vAlign w:val="center"/>
          </w:tcPr>
          <w:p w14:paraId="3FB0F597" w14:textId="77777777" w:rsidR="004E3B71" w:rsidRPr="00E74712" w:rsidRDefault="004E3B71" w:rsidP="00AB4BEA">
            <w:pPr>
              <w:ind w:firstLine="22"/>
              <w:jc w:val="center"/>
              <w:rPr>
                <w:szCs w:val="24"/>
              </w:rPr>
            </w:pPr>
            <w:r w:rsidRPr="00E74712">
              <w:rPr>
                <w:szCs w:val="24"/>
              </w:rPr>
              <w:t>12,6</w:t>
            </w:r>
          </w:p>
        </w:tc>
        <w:tc>
          <w:tcPr>
            <w:tcW w:w="918" w:type="pct"/>
            <w:noWrap/>
          </w:tcPr>
          <w:p w14:paraId="02CA6FCA" w14:textId="77777777" w:rsidR="004E3B71" w:rsidRPr="00E74712" w:rsidRDefault="004E3B71" w:rsidP="00AB4BEA">
            <w:pPr>
              <w:ind w:firstLine="22"/>
              <w:rPr>
                <w:szCs w:val="24"/>
              </w:rPr>
            </w:pPr>
            <w:r w:rsidRPr="00E74712">
              <w:rPr>
                <w:szCs w:val="24"/>
              </w:rPr>
              <w:t>кг/с</w:t>
            </w:r>
          </w:p>
        </w:tc>
      </w:tr>
      <w:tr w:rsidR="004E3B71" w:rsidRPr="00E74712" w14:paraId="1285F947" w14:textId="77777777" w:rsidTr="00AB4BEA">
        <w:trPr>
          <w:trHeight w:val="315"/>
        </w:trPr>
        <w:tc>
          <w:tcPr>
            <w:tcW w:w="5000" w:type="pct"/>
            <w:gridSpan w:val="3"/>
            <w:vAlign w:val="center"/>
          </w:tcPr>
          <w:p w14:paraId="4DA6C951" w14:textId="77777777" w:rsidR="004E3B71" w:rsidRPr="00E74712" w:rsidRDefault="004E3B71" w:rsidP="00AB4BEA">
            <w:pPr>
              <w:ind w:firstLine="22"/>
              <w:jc w:val="center"/>
              <w:rPr>
                <w:szCs w:val="24"/>
              </w:rPr>
            </w:pPr>
            <w:r w:rsidRPr="00E74712">
              <w:rPr>
                <w:szCs w:val="24"/>
              </w:rPr>
              <w:t>Точка 6</w:t>
            </w:r>
          </w:p>
        </w:tc>
      </w:tr>
      <w:tr w:rsidR="004E3B71" w:rsidRPr="00E74712" w14:paraId="59C08FEF" w14:textId="77777777" w:rsidTr="00AB4BEA">
        <w:trPr>
          <w:trHeight w:val="285"/>
        </w:trPr>
        <w:tc>
          <w:tcPr>
            <w:tcW w:w="3004" w:type="pct"/>
            <w:noWrap/>
          </w:tcPr>
          <w:p w14:paraId="38B8CBE5"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2472E563" w14:textId="77777777" w:rsidR="004E3B71" w:rsidRPr="00E74712" w:rsidRDefault="004E3B71" w:rsidP="00AB4BEA">
            <w:pPr>
              <w:ind w:firstLine="22"/>
              <w:jc w:val="center"/>
              <w:rPr>
                <w:szCs w:val="24"/>
              </w:rPr>
            </w:pPr>
            <w:r w:rsidRPr="00E74712">
              <w:rPr>
                <w:szCs w:val="24"/>
              </w:rPr>
              <w:t>12,0</w:t>
            </w:r>
          </w:p>
        </w:tc>
        <w:tc>
          <w:tcPr>
            <w:tcW w:w="918" w:type="pct"/>
            <w:noWrap/>
          </w:tcPr>
          <w:p w14:paraId="66D6CE98" w14:textId="77777777" w:rsidR="004E3B71" w:rsidRPr="00E74712" w:rsidRDefault="004E3B71" w:rsidP="00AB4BEA">
            <w:pPr>
              <w:ind w:firstLine="22"/>
              <w:rPr>
                <w:szCs w:val="24"/>
              </w:rPr>
            </w:pPr>
            <w:r w:rsidRPr="00E74712">
              <w:rPr>
                <w:szCs w:val="24"/>
              </w:rPr>
              <w:t>бар</w:t>
            </w:r>
          </w:p>
        </w:tc>
      </w:tr>
      <w:tr w:rsidR="004E3B71" w:rsidRPr="00E74712" w14:paraId="4053D973" w14:textId="77777777" w:rsidTr="00AB4BEA">
        <w:trPr>
          <w:trHeight w:val="300"/>
        </w:trPr>
        <w:tc>
          <w:tcPr>
            <w:tcW w:w="3004" w:type="pct"/>
            <w:noWrap/>
          </w:tcPr>
          <w:p w14:paraId="4B5EA12F" w14:textId="77777777" w:rsidR="004E3B71" w:rsidRPr="00E74712" w:rsidRDefault="004E3B71" w:rsidP="00AB4BEA">
            <w:pPr>
              <w:ind w:firstLine="22"/>
              <w:rPr>
                <w:szCs w:val="24"/>
              </w:rPr>
            </w:pPr>
            <w:r w:rsidRPr="00E74712">
              <w:rPr>
                <w:szCs w:val="24"/>
              </w:rPr>
              <w:t>Энтропия насыщенного пара в отборе</w:t>
            </w:r>
          </w:p>
        </w:tc>
        <w:tc>
          <w:tcPr>
            <w:tcW w:w="1078" w:type="pct"/>
            <w:noWrap/>
            <w:vAlign w:val="center"/>
          </w:tcPr>
          <w:p w14:paraId="085A6E5B" w14:textId="77777777" w:rsidR="004E3B71" w:rsidRPr="00E74712" w:rsidRDefault="004E3B71" w:rsidP="00AB4BEA">
            <w:pPr>
              <w:ind w:firstLine="22"/>
              <w:jc w:val="center"/>
              <w:rPr>
                <w:szCs w:val="24"/>
              </w:rPr>
            </w:pPr>
            <w:r w:rsidRPr="00E74712">
              <w:rPr>
                <w:szCs w:val="24"/>
              </w:rPr>
              <w:t>6,5</w:t>
            </w:r>
          </w:p>
        </w:tc>
        <w:tc>
          <w:tcPr>
            <w:tcW w:w="918" w:type="pct"/>
            <w:noWrap/>
          </w:tcPr>
          <w:p w14:paraId="10484A37" w14:textId="77777777" w:rsidR="004E3B71" w:rsidRPr="00E74712" w:rsidRDefault="004E3B71" w:rsidP="00AB4BEA">
            <w:pPr>
              <w:ind w:firstLine="22"/>
              <w:rPr>
                <w:szCs w:val="24"/>
              </w:rPr>
            </w:pPr>
            <w:r w:rsidRPr="00E74712">
              <w:rPr>
                <w:szCs w:val="24"/>
              </w:rPr>
              <w:t>кДж/ кгͦ С</w:t>
            </w:r>
          </w:p>
        </w:tc>
      </w:tr>
      <w:tr w:rsidR="004E3B71" w:rsidRPr="00E74712" w14:paraId="123E319C" w14:textId="77777777" w:rsidTr="00AB4BEA">
        <w:trPr>
          <w:trHeight w:val="315"/>
        </w:trPr>
        <w:tc>
          <w:tcPr>
            <w:tcW w:w="3004" w:type="pct"/>
            <w:noWrap/>
          </w:tcPr>
          <w:p w14:paraId="6BC9F6D4" w14:textId="77777777" w:rsidR="004E3B71" w:rsidRPr="00E74712" w:rsidRDefault="004E3B71" w:rsidP="00AB4BEA">
            <w:pPr>
              <w:ind w:firstLine="22"/>
              <w:rPr>
                <w:szCs w:val="24"/>
              </w:rPr>
            </w:pPr>
            <w:r w:rsidRPr="00E74712">
              <w:rPr>
                <w:szCs w:val="24"/>
              </w:rPr>
              <w:t>Энтропия насыщенной жидкости в отборе</w:t>
            </w:r>
          </w:p>
        </w:tc>
        <w:tc>
          <w:tcPr>
            <w:tcW w:w="1078" w:type="pct"/>
            <w:noWrap/>
            <w:vAlign w:val="center"/>
          </w:tcPr>
          <w:p w14:paraId="3E0F0BFE" w14:textId="77777777" w:rsidR="004E3B71" w:rsidRPr="00E74712" w:rsidRDefault="004E3B71" w:rsidP="00AB4BEA">
            <w:pPr>
              <w:ind w:firstLine="22"/>
              <w:jc w:val="center"/>
              <w:rPr>
                <w:szCs w:val="24"/>
              </w:rPr>
            </w:pPr>
            <w:r w:rsidRPr="00E74712">
              <w:rPr>
                <w:szCs w:val="24"/>
              </w:rPr>
              <w:t>2,2</w:t>
            </w:r>
          </w:p>
        </w:tc>
        <w:tc>
          <w:tcPr>
            <w:tcW w:w="918" w:type="pct"/>
            <w:noWrap/>
          </w:tcPr>
          <w:p w14:paraId="624BD52E" w14:textId="77777777" w:rsidR="004E3B71" w:rsidRPr="00E74712" w:rsidRDefault="004E3B71" w:rsidP="00AB4BEA">
            <w:pPr>
              <w:ind w:firstLine="22"/>
              <w:rPr>
                <w:szCs w:val="24"/>
              </w:rPr>
            </w:pPr>
            <w:r w:rsidRPr="00E74712">
              <w:rPr>
                <w:szCs w:val="24"/>
              </w:rPr>
              <w:t>кДж/ кгͦ С</w:t>
            </w:r>
          </w:p>
        </w:tc>
      </w:tr>
      <w:tr w:rsidR="004E3B71" w:rsidRPr="00E74712" w14:paraId="314E4B7B" w14:textId="77777777" w:rsidTr="00AB4BEA">
        <w:trPr>
          <w:trHeight w:val="315"/>
        </w:trPr>
        <w:tc>
          <w:tcPr>
            <w:tcW w:w="3004" w:type="pct"/>
            <w:noWrap/>
          </w:tcPr>
          <w:p w14:paraId="7701F6B9" w14:textId="77777777" w:rsidR="004E3B71" w:rsidRPr="00E74712" w:rsidRDefault="004E3B71" w:rsidP="00AB4BEA">
            <w:pPr>
              <w:ind w:firstLine="22"/>
              <w:rPr>
                <w:szCs w:val="24"/>
              </w:rPr>
            </w:pPr>
            <w:r w:rsidRPr="00E74712">
              <w:rPr>
                <w:szCs w:val="24"/>
              </w:rPr>
              <w:t>Температура</w:t>
            </w:r>
          </w:p>
        </w:tc>
        <w:tc>
          <w:tcPr>
            <w:tcW w:w="1078" w:type="pct"/>
            <w:noWrap/>
            <w:vAlign w:val="center"/>
          </w:tcPr>
          <w:p w14:paraId="21631B3C" w14:textId="77777777" w:rsidR="004E3B71" w:rsidRPr="00E74712" w:rsidRDefault="004E3B71" w:rsidP="00AB4BEA">
            <w:pPr>
              <w:ind w:firstLine="22"/>
              <w:jc w:val="center"/>
              <w:rPr>
                <w:szCs w:val="24"/>
              </w:rPr>
            </w:pPr>
            <w:r w:rsidRPr="00E74712">
              <w:rPr>
                <w:szCs w:val="24"/>
              </w:rPr>
              <w:t>443,9</w:t>
            </w:r>
          </w:p>
        </w:tc>
        <w:tc>
          <w:tcPr>
            <w:tcW w:w="918" w:type="pct"/>
            <w:noWrap/>
          </w:tcPr>
          <w:p w14:paraId="7218825E" w14:textId="77777777" w:rsidR="004E3B71" w:rsidRPr="00E74712" w:rsidRDefault="004E3B71" w:rsidP="00AB4BEA">
            <w:pPr>
              <w:ind w:firstLine="22"/>
              <w:rPr>
                <w:szCs w:val="24"/>
              </w:rPr>
            </w:pPr>
            <w:r w:rsidRPr="00E74712">
              <w:rPr>
                <w:szCs w:val="24"/>
              </w:rPr>
              <w:t> ͦ С</w:t>
            </w:r>
          </w:p>
        </w:tc>
      </w:tr>
      <w:tr w:rsidR="004E3B71" w:rsidRPr="00E74712" w14:paraId="639A0F98" w14:textId="77777777" w:rsidTr="00AB4BEA">
        <w:trPr>
          <w:trHeight w:val="285"/>
        </w:trPr>
        <w:tc>
          <w:tcPr>
            <w:tcW w:w="3004" w:type="pct"/>
            <w:noWrap/>
          </w:tcPr>
          <w:p w14:paraId="23B286ED" w14:textId="77777777" w:rsidR="004E3B71" w:rsidRPr="00E74712" w:rsidRDefault="004E3B71" w:rsidP="00AB4BEA">
            <w:pPr>
              <w:ind w:firstLine="22"/>
              <w:rPr>
                <w:szCs w:val="24"/>
              </w:rPr>
            </w:pPr>
            <w:r w:rsidRPr="00E74712">
              <w:rPr>
                <w:szCs w:val="24"/>
              </w:rPr>
              <w:t>Теоретическое значение энтальпии пара в отборе</w:t>
            </w:r>
          </w:p>
        </w:tc>
        <w:tc>
          <w:tcPr>
            <w:tcW w:w="1078" w:type="pct"/>
            <w:noWrap/>
            <w:vAlign w:val="center"/>
          </w:tcPr>
          <w:p w14:paraId="12EEF264" w14:textId="77777777" w:rsidR="004E3B71" w:rsidRPr="00E74712" w:rsidRDefault="004E3B71" w:rsidP="00AB4BEA">
            <w:pPr>
              <w:ind w:firstLine="22"/>
              <w:jc w:val="center"/>
              <w:rPr>
                <w:szCs w:val="24"/>
              </w:rPr>
            </w:pPr>
            <w:r w:rsidRPr="00E74712">
              <w:rPr>
                <w:szCs w:val="24"/>
              </w:rPr>
              <w:t>2783,8</w:t>
            </w:r>
          </w:p>
        </w:tc>
        <w:tc>
          <w:tcPr>
            <w:tcW w:w="918" w:type="pct"/>
            <w:noWrap/>
          </w:tcPr>
          <w:p w14:paraId="73D593F5" w14:textId="77777777" w:rsidR="004E3B71" w:rsidRPr="00E74712" w:rsidRDefault="004E3B71" w:rsidP="00AB4BEA">
            <w:pPr>
              <w:ind w:firstLine="22"/>
              <w:rPr>
                <w:szCs w:val="24"/>
              </w:rPr>
            </w:pPr>
            <w:r w:rsidRPr="00E74712">
              <w:rPr>
                <w:szCs w:val="24"/>
              </w:rPr>
              <w:t>кДж/кг</w:t>
            </w:r>
          </w:p>
        </w:tc>
      </w:tr>
      <w:tr w:rsidR="004E3B71" w:rsidRPr="00E74712" w14:paraId="3FEA3E03" w14:textId="77777777" w:rsidTr="00AB4BEA">
        <w:trPr>
          <w:trHeight w:val="315"/>
        </w:trPr>
        <w:tc>
          <w:tcPr>
            <w:tcW w:w="3004" w:type="pct"/>
            <w:noWrap/>
          </w:tcPr>
          <w:p w14:paraId="28552225" w14:textId="77777777" w:rsidR="004E3B71" w:rsidRPr="00E74712" w:rsidRDefault="004E3B71" w:rsidP="00AB4BEA">
            <w:pPr>
              <w:ind w:firstLine="22"/>
              <w:rPr>
                <w:szCs w:val="24"/>
              </w:rPr>
            </w:pPr>
            <w:r w:rsidRPr="00E74712">
              <w:rPr>
                <w:szCs w:val="24"/>
              </w:rPr>
              <w:t>Действительная энтальпия пара в отборе</w:t>
            </w:r>
          </w:p>
        </w:tc>
        <w:tc>
          <w:tcPr>
            <w:tcW w:w="1078" w:type="pct"/>
            <w:noWrap/>
            <w:vAlign w:val="center"/>
          </w:tcPr>
          <w:p w14:paraId="650BBCCE" w14:textId="77777777" w:rsidR="004E3B71" w:rsidRPr="00E74712" w:rsidRDefault="004E3B71" w:rsidP="00AB4BEA">
            <w:pPr>
              <w:ind w:firstLine="22"/>
              <w:jc w:val="center"/>
              <w:rPr>
                <w:szCs w:val="24"/>
              </w:rPr>
            </w:pPr>
            <w:r w:rsidRPr="00E74712">
              <w:rPr>
                <w:szCs w:val="24"/>
              </w:rPr>
              <w:t>2900,5</w:t>
            </w:r>
          </w:p>
        </w:tc>
        <w:tc>
          <w:tcPr>
            <w:tcW w:w="918" w:type="pct"/>
            <w:noWrap/>
          </w:tcPr>
          <w:p w14:paraId="0E572319" w14:textId="77777777" w:rsidR="004E3B71" w:rsidRPr="00E74712" w:rsidRDefault="004E3B71" w:rsidP="00AB4BEA">
            <w:pPr>
              <w:ind w:firstLine="22"/>
              <w:rPr>
                <w:szCs w:val="24"/>
              </w:rPr>
            </w:pPr>
            <w:r w:rsidRPr="00E74712">
              <w:rPr>
                <w:szCs w:val="24"/>
              </w:rPr>
              <w:t>кДж/кг</w:t>
            </w:r>
          </w:p>
        </w:tc>
      </w:tr>
      <w:tr w:rsidR="004E3B71" w:rsidRPr="00E74712" w14:paraId="781E712D" w14:textId="77777777" w:rsidTr="00AB4BEA">
        <w:trPr>
          <w:trHeight w:val="315"/>
        </w:trPr>
        <w:tc>
          <w:tcPr>
            <w:tcW w:w="3004" w:type="pct"/>
            <w:noWrap/>
          </w:tcPr>
          <w:p w14:paraId="1859E151" w14:textId="77777777" w:rsidR="004E3B71" w:rsidRPr="00E74712" w:rsidRDefault="004E3B71" w:rsidP="00AB4BEA">
            <w:pPr>
              <w:ind w:firstLine="22"/>
              <w:rPr>
                <w:szCs w:val="24"/>
              </w:rPr>
            </w:pPr>
            <w:r w:rsidRPr="00E74712">
              <w:rPr>
                <w:szCs w:val="24"/>
              </w:rPr>
              <w:t>Расход пара</w:t>
            </w:r>
          </w:p>
        </w:tc>
        <w:tc>
          <w:tcPr>
            <w:tcW w:w="1078" w:type="pct"/>
            <w:noWrap/>
            <w:vAlign w:val="center"/>
          </w:tcPr>
          <w:p w14:paraId="4B25AD4D" w14:textId="77777777" w:rsidR="004E3B71" w:rsidRPr="00E74712" w:rsidRDefault="004E3B71" w:rsidP="00AB4BEA">
            <w:pPr>
              <w:ind w:firstLine="22"/>
              <w:jc w:val="center"/>
              <w:rPr>
                <w:szCs w:val="24"/>
              </w:rPr>
            </w:pPr>
            <w:r w:rsidRPr="00E74712">
              <w:rPr>
                <w:szCs w:val="24"/>
              </w:rPr>
              <w:t>2,9</w:t>
            </w:r>
          </w:p>
        </w:tc>
        <w:tc>
          <w:tcPr>
            <w:tcW w:w="918" w:type="pct"/>
            <w:noWrap/>
          </w:tcPr>
          <w:p w14:paraId="7F764ABF" w14:textId="77777777" w:rsidR="004E3B71" w:rsidRPr="00E74712" w:rsidRDefault="004E3B71" w:rsidP="00AB4BEA">
            <w:pPr>
              <w:ind w:firstLine="22"/>
              <w:rPr>
                <w:szCs w:val="24"/>
              </w:rPr>
            </w:pPr>
            <w:r w:rsidRPr="00E74712">
              <w:rPr>
                <w:szCs w:val="24"/>
              </w:rPr>
              <w:t>кг/с</w:t>
            </w:r>
          </w:p>
        </w:tc>
      </w:tr>
      <w:tr w:rsidR="004E3B71" w:rsidRPr="00E74712" w14:paraId="77E13173" w14:textId="77777777" w:rsidTr="00AB4BEA">
        <w:trPr>
          <w:trHeight w:val="285"/>
        </w:trPr>
        <w:tc>
          <w:tcPr>
            <w:tcW w:w="5000" w:type="pct"/>
            <w:gridSpan w:val="3"/>
            <w:vAlign w:val="center"/>
          </w:tcPr>
          <w:p w14:paraId="42E8CBDA" w14:textId="77777777" w:rsidR="004E3B71" w:rsidRPr="00E74712" w:rsidRDefault="004E3B71" w:rsidP="00AB4BEA">
            <w:pPr>
              <w:ind w:firstLine="22"/>
              <w:jc w:val="center"/>
              <w:rPr>
                <w:szCs w:val="24"/>
              </w:rPr>
            </w:pPr>
            <w:r w:rsidRPr="00E74712">
              <w:rPr>
                <w:szCs w:val="24"/>
              </w:rPr>
              <w:t>Точка 7</w:t>
            </w:r>
          </w:p>
        </w:tc>
      </w:tr>
      <w:tr w:rsidR="004E3B71" w:rsidRPr="00E74712" w14:paraId="6FF8A950" w14:textId="77777777" w:rsidTr="00AB4BEA">
        <w:trPr>
          <w:trHeight w:val="300"/>
        </w:trPr>
        <w:tc>
          <w:tcPr>
            <w:tcW w:w="3004" w:type="pct"/>
            <w:noWrap/>
          </w:tcPr>
          <w:p w14:paraId="1532FF04"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606E0834" w14:textId="77777777" w:rsidR="004E3B71" w:rsidRPr="00E74712" w:rsidRDefault="004E3B71" w:rsidP="00AB4BEA">
            <w:pPr>
              <w:ind w:firstLine="22"/>
              <w:jc w:val="center"/>
              <w:rPr>
                <w:szCs w:val="24"/>
              </w:rPr>
            </w:pPr>
            <w:r w:rsidRPr="00E74712">
              <w:rPr>
                <w:szCs w:val="24"/>
              </w:rPr>
              <w:t>4,6</w:t>
            </w:r>
          </w:p>
        </w:tc>
        <w:tc>
          <w:tcPr>
            <w:tcW w:w="918" w:type="pct"/>
            <w:noWrap/>
          </w:tcPr>
          <w:p w14:paraId="783DA53A" w14:textId="77777777" w:rsidR="004E3B71" w:rsidRPr="00E74712" w:rsidRDefault="004E3B71" w:rsidP="00AB4BEA">
            <w:pPr>
              <w:ind w:firstLine="22"/>
              <w:rPr>
                <w:szCs w:val="24"/>
              </w:rPr>
            </w:pPr>
            <w:r w:rsidRPr="00E74712">
              <w:rPr>
                <w:szCs w:val="24"/>
              </w:rPr>
              <w:t>бар</w:t>
            </w:r>
          </w:p>
        </w:tc>
      </w:tr>
      <w:tr w:rsidR="004E3B71" w:rsidRPr="00E74712" w14:paraId="6FFCC29F" w14:textId="77777777" w:rsidTr="00AB4BEA">
        <w:trPr>
          <w:trHeight w:val="300"/>
        </w:trPr>
        <w:tc>
          <w:tcPr>
            <w:tcW w:w="3004" w:type="pct"/>
            <w:noWrap/>
          </w:tcPr>
          <w:p w14:paraId="31845D05" w14:textId="77777777" w:rsidR="004E3B71" w:rsidRPr="00E74712" w:rsidRDefault="004E3B71" w:rsidP="00AB4BEA">
            <w:pPr>
              <w:ind w:firstLine="22"/>
              <w:rPr>
                <w:szCs w:val="24"/>
              </w:rPr>
            </w:pPr>
            <w:r w:rsidRPr="00E74712">
              <w:rPr>
                <w:szCs w:val="24"/>
              </w:rPr>
              <w:t>Энтропия насыщенного пара в отборе</w:t>
            </w:r>
          </w:p>
        </w:tc>
        <w:tc>
          <w:tcPr>
            <w:tcW w:w="1078" w:type="pct"/>
            <w:noWrap/>
            <w:vAlign w:val="center"/>
          </w:tcPr>
          <w:p w14:paraId="3DF16581" w14:textId="77777777" w:rsidR="004E3B71" w:rsidRPr="00E74712" w:rsidRDefault="004E3B71" w:rsidP="00AB4BEA">
            <w:pPr>
              <w:ind w:firstLine="22"/>
              <w:jc w:val="center"/>
              <w:rPr>
                <w:szCs w:val="24"/>
              </w:rPr>
            </w:pPr>
            <w:r w:rsidRPr="00E74712">
              <w:rPr>
                <w:szCs w:val="24"/>
              </w:rPr>
              <w:t>6,8</w:t>
            </w:r>
          </w:p>
        </w:tc>
        <w:tc>
          <w:tcPr>
            <w:tcW w:w="918" w:type="pct"/>
            <w:noWrap/>
          </w:tcPr>
          <w:p w14:paraId="70CFD3C9" w14:textId="77777777" w:rsidR="004E3B71" w:rsidRPr="00E74712" w:rsidRDefault="004E3B71" w:rsidP="00AB4BEA">
            <w:pPr>
              <w:ind w:firstLine="22"/>
              <w:rPr>
                <w:szCs w:val="24"/>
              </w:rPr>
            </w:pPr>
            <w:r w:rsidRPr="00E74712">
              <w:rPr>
                <w:szCs w:val="24"/>
              </w:rPr>
              <w:t>кДж/ кгͦ С</w:t>
            </w:r>
          </w:p>
        </w:tc>
      </w:tr>
      <w:tr w:rsidR="004E3B71" w:rsidRPr="00E74712" w14:paraId="307D6A9E" w14:textId="77777777" w:rsidTr="00AB4BEA">
        <w:trPr>
          <w:trHeight w:val="300"/>
        </w:trPr>
        <w:tc>
          <w:tcPr>
            <w:tcW w:w="3004" w:type="pct"/>
            <w:noWrap/>
          </w:tcPr>
          <w:p w14:paraId="4EC350A9" w14:textId="77777777" w:rsidR="004E3B71" w:rsidRPr="00E74712" w:rsidRDefault="004E3B71" w:rsidP="00AB4BEA">
            <w:pPr>
              <w:ind w:firstLine="22"/>
              <w:rPr>
                <w:szCs w:val="24"/>
              </w:rPr>
            </w:pPr>
            <w:r w:rsidRPr="00E74712">
              <w:rPr>
                <w:szCs w:val="24"/>
              </w:rPr>
              <w:t>Энтропия насыщенной жидкости в отборе</w:t>
            </w:r>
          </w:p>
        </w:tc>
        <w:tc>
          <w:tcPr>
            <w:tcW w:w="1078" w:type="pct"/>
            <w:noWrap/>
            <w:vAlign w:val="center"/>
          </w:tcPr>
          <w:p w14:paraId="35FA49D3" w14:textId="77777777" w:rsidR="004E3B71" w:rsidRPr="00E74712" w:rsidRDefault="004E3B71" w:rsidP="00AB4BEA">
            <w:pPr>
              <w:ind w:firstLine="22"/>
              <w:jc w:val="center"/>
              <w:rPr>
                <w:szCs w:val="24"/>
              </w:rPr>
            </w:pPr>
            <w:r w:rsidRPr="00E74712">
              <w:rPr>
                <w:szCs w:val="24"/>
              </w:rPr>
              <w:t>1,8</w:t>
            </w:r>
          </w:p>
        </w:tc>
        <w:tc>
          <w:tcPr>
            <w:tcW w:w="918" w:type="pct"/>
            <w:noWrap/>
          </w:tcPr>
          <w:p w14:paraId="5DEEE2BE" w14:textId="77777777" w:rsidR="004E3B71" w:rsidRPr="00E74712" w:rsidRDefault="004E3B71" w:rsidP="00AB4BEA">
            <w:pPr>
              <w:ind w:firstLine="22"/>
              <w:rPr>
                <w:szCs w:val="24"/>
              </w:rPr>
            </w:pPr>
            <w:r w:rsidRPr="00E74712">
              <w:rPr>
                <w:szCs w:val="24"/>
              </w:rPr>
              <w:t>кДж/ кгͦ С</w:t>
            </w:r>
          </w:p>
        </w:tc>
      </w:tr>
      <w:tr w:rsidR="004E3B71" w:rsidRPr="00E74712" w14:paraId="28CDDD0E" w14:textId="77777777" w:rsidTr="00AB4BEA">
        <w:trPr>
          <w:trHeight w:val="315"/>
        </w:trPr>
        <w:tc>
          <w:tcPr>
            <w:tcW w:w="3004" w:type="pct"/>
            <w:noWrap/>
          </w:tcPr>
          <w:p w14:paraId="566FEFD6" w14:textId="77777777" w:rsidR="004E3B71" w:rsidRPr="00E74712" w:rsidRDefault="004E3B71" w:rsidP="00AB4BEA">
            <w:pPr>
              <w:ind w:firstLine="22"/>
              <w:rPr>
                <w:szCs w:val="24"/>
              </w:rPr>
            </w:pPr>
            <w:r w:rsidRPr="00E74712">
              <w:rPr>
                <w:szCs w:val="24"/>
              </w:rPr>
              <w:t>Степень сухости</w:t>
            </w:r>
          </w:p>
        </w:tc>
        <w:tc>
          <w:tcPr>
            <w:tcW w:w="1078" w:type="pct"/>
            <w:noWrap/>
            <w:vAlign w:val="center"/>
          </w:tcPr>
          <w:p w14:paraId="1F50C6AD" w14:textId="77777777" w:rsidR="004E3B71" w:rsidRPr="00E74712" w:rsidRDefault="004E3B71" w:rsidP="00AB4BEA">
            <w:pPr>
              <w:ind w:firstLine="22"/>
              <w:jc w:val="center"/>
              <w:rPr>
                <w:szCs w:val="24"/>
              </w:rPr>
            </w:pPr>
            <w:r w:rsidRPr="00E74712">
              <w:rPr>
                <w:szCs w:val="24"/>
              </w:rPr>
              <w:t>0,96</w:t>
            </w:r>
          </w:p>
        </w:tc>
        <w:tc>
          <w:tcPr>
            <w:tcW w:w="918" w:type="pct"/>
            <w:noWrap/>
          </w:tcPr>
          <w:p w14:paraId="78E29DD5" w14:textId="77777777" w:rsidR="004E3B71" w:rsidRPr="00E74712" w:rsidRDefault="004E3B71" w:rsidP="00AB4BEA">
            <w:pPr>
              <w:ind w:firstLine="22"/>
              <w:rPr>
                <w:szCs w:val="24"/>
              </w:rPr>
            </w:pPr>
            <w:r w:rsidRPr="00E74712">
              <w:rPr>
                <w:szCs w:val="24"/>
              </w:rPr>
              <w:t> </w:t>
            </w:r>
          </w:p>
        </w:tc>
      </w:tr>
      <w:tr w:rsidR="004E3B71" w:rsidRPr="00E74712" w14:paraId="050515AF" w14:textId="77777777" w:rsidTr="00AB4BEA">
        <w:trPr>
          <w:trHeight w:val="315"/>
        </w:trPr>
        <w:tc>
          <w:tcPr>
            <w:tcW w:w="3004" w:type="pct"/>
            <w:noWrap/>
          </w:tcPr>
          <w:p w14:paraId="7CA6327B" w14:textId="77777777" w:rsidR="004E3B71" w:rsidRPr="00E74712" w:rsidRDefault="004E3B71" w:rsidP="00AB4BEA">
            <w:pPr>
              <w:ind w:firstLine="22"/>
              <w:rPr>
                <w:szCs w:val="24"/>
              </w:rPr>
            </w:pPr>
            <w:r w:rsidRPr="00E74712">
              <w:rPr>
                <w:szCs w:val="24"/>
              </w:rPr>
              <w:t>Энтальпия насыщенной жидкости в отборе</w:t>
            </w:r>
          </w:p>
        </w:tc>
        <w:tc>
          <w:tcPr>
            <w:tcW w:w="1078" w:type="pct"/>
            <w:noWrap/>
            <w:vAlign w:val="center"/>
          </w:tcPr>
          <w:p w14:paraId="0EEB9511" w14:textId="77777777" w:rsidR="004E3B71" w:rsidRPr="00E74712" w:rsidRDefault="004E3B71" w:rsidP="00AB4BEA">
            <w:pPr>
              <w:ind w:firstLine="22"/>
              <w:jc w:val="center"/>
              <w:rPr>
                <w:szCs w:val="24"/>
              </w:rPr>
            </w:pPr>
            <w:r w:rsidRPr="00E74712">
              <w:rPr>
                <w:szCs w:val="24"/>
              </w:rPr>
              <w:t>627,8</w:t>
            </w:r>
          </w:p>
        </w:tc>
        <w:tc>
          <w:tcPr>
            <w:tcW w:w="918" w:type="pct"/>
            <w:noWrap/>
          </w:tcPr>
          <w:p w14:paraId="7EC274BB" w14:textId="77777777" w:rsidR="004E3B71" w:rsidRPr="00E74712" w:rsidRDefault="004E3B71" w:rsidP="00AB4BEA">
            <w:pPr>
              <w:ind w:firstLine="22"/>
              <w:rPr>
                <w:szCs w:val="24"/>
              </w:rPr>
            </w:pPr>
            <w:r w:rsidRPr="00E74712">
              <w:rPr>
                <w:szCs w:val="24"/>
              </w:rPr>
              <w:t>кДж/кг</w:t>
            </w:r>
          </w:p>
        </w:tc>
      </w:tr>
      <w:tr w:rsidR="004E3B71" w:rsidRPr="00E74712" w14:paraId="6072BEF1" w14:textId="77777777" w:rsidTr="00AB4BEA">
        <w:trPr>
          <w:trHeight w:val="315"/>
        </w:trPr>
        <w:tc>
          <w:tcPr>
            <w:tcW w:w="3004" w:type="pct"/>
            <w:noWrap/>
          </w:tcPr>
          <w:p w14:paraId="2F1D95D8" w14:textId="77777777" w:rsidR="004E3B71" w:rsidRPr="00E74712" w:rsidRDefault="004E3B71" w:rsidP="00AB4BEA">
            <w:pPr>
              <w:ind w:firstLine="22"/>
              <w:rPr>
                <w:szCs w:val="24"/>
              </w:rPr>
            </w:pPr>
            <w:r w:rsidRPr="00E74712">
              <w:rPr>
                <w:szCs w:val="24"/>
              </w:rPr>
              <w:t>Энтальпия насыщенного пара в отборе</w:t>
            </w:r>
          </w:p>
        </w:tc>
        <w:tc>
          <w:tcPr>
            <w:tcW w:w="1078" w:type="pct"/>
            <w:noWrap/>
            <w:vAlign w:val="center"/>
          </w:tcPr>
          <w:p w14:paraId="1D0A4CF2" w14:textId="77777777" w:rsidR="004E3B71" w:rsidRPr="00E74712" w:rsidRDefault="004E3B71" w:rsidP="00AB4BEA">
            <w:pPr>
              <w:ind w:firstLine="22"/>
              <w:jc w:val="center"/>
              <w:rPr>
                <w:szCs w:val="24"/>
              </w:rPr>
            </w:pPr>
            <w:r w:rsidRPr="00E74712">
              <w:rPr>
                <w:szCs w:val="24"/>
              </w:rPr>
              <w:t>2744,7</w:t>
            </w:r>
          </w:p>
        </w:tc>
        <w:tc>
          <w:tcPr>
            <w:tcW w:w="918" w:type="pct"/>
            <w:noWrap/>
          </w:tcPr>
          <w:p w14:paraId="2F36B2B6" w14:textId="77777777" w:rsidR="004E3B71" w:rsidRPr="00E74712" w:rsidRDefault="004E3B71" w:rsidP="00AB4BEA">
            <w:pPr>
              <w:ind w:firstLine="22"/>
              <w:rPr>
                <w:szCs w:val="24"/>
              </w:rPr>
            </w:pPr>
            <w:r w:rsidRPr="00E74712">
              <w:rPr>
                <w:szCs w:val="24"/>
              </w:rPr>
              <w:t>кДж/кг</w:t>
            </w:r>
          </w:p>
        </w:tc>
      </w:tr>
      <w:tr w:rsidR="004E3B71" w:rsidRPr="00E74712" w14:paraId="7011178C" w14:textId="77777777" w:rsidTr="00AB4BEA">
        <w:trPr>
          <w:trHeight w:val="300"/>
        </w:trPr>
        <w:tc>
          <w:tcPr>
            <w:tcW w:w="3004" w:type="pct"/>
            <w:noWrap/>
          </w:tcPr>
          <w:p w14:paraId="2D1400B0" w14:textId="77777777" w:rsidR="004E3B71" w:rsidRPr="00E74712" w:rsidRDefault="004E3B71" w:rsidP="00AB4BEA">
            <w:pPr>
              <w:ind w:firstLine="22"/>
              <w:rPr>
                <w:szCs w:val="24"/>
              </w:rPr>
            </w:pPr>
            <w:r w:rsidRPr="00E74712">
              <w:rPr>
                <w:szCs w:val="24"/>
              </w:rPr>
              <w:t>Теоретическое значение энтальпии пара в отборе</w:t>
            </w:r>
          </w:p>
        </w:tc>
        <w:tc>
          <w:tcPr>
            <w:tcW w:w="1078" w:type="pct"/>
            <w:noWrap/>
            <w:vAlign w:val="center"/>
          </w:tcPr>
          <w:p w14:paraId="736B314F" w14:textId="77777777" w:rsidR="004E3B71" w:rsidRPr="00E74712" w:rsidRDefault="004E3B71" w:rsidP="00AB4BEA">
            <w:pPr>
              <w:ind w:firstLine="22"/>
              <w:jc w:val="center"/>
              <w:rPr>
                <w:szCs w:val="24"/>
              </w:rPr>
            </w:pPr>
            <w:r w:rsidRPr="00E74712">
              <w:rPr>
                <w:szCs w:val="24"/>
              </w:rPr>
              <w:t>2607,2</w:t>
            </w:r>
          </w:p>
        </w:tc>
        <w:tc>
          <w:tcPr>
            <w:tcW w:w="918" w:type="pct"/>
            <w:noWrap/>
          </w:tcPr>
          <w:p w14:paraId="724F8793" w14:textId="77777777" w:rsidR="004E3B71" w:rsidRPr="00E74712" w:rsidRDefault="004E3B71" w:rsidP="00AB4BEA">
            <w:pPr>
              <w:ind w:firstLine="22"/>
              <w:rPr>
                <w:szCs w:val="24"/>
              </w:rPr>
            </w:pPr>
            <w:r w:rsidRPr="00E74712">
              <w:rPr>
                <w:szCs w:val="24"/>
              </w:rPr>
              <w:t>кДж/кг</w:t>
            </w:r>
          </w:p>
        </w:tc>
      </w:tr>
      <w:tr w:rsidR="004E3B71" w:rsidRPr="00E74712" w14:paraId="4CAB1CB0" w14:textId="77777777" w:rsidTr="00AB4BEA">
        <w:trPr>
          <w:trHeight w:val="315"/>
        </w:trPr>
        <w:tc>
          <w:tcPr>
            <w:tcW w:w="3004" w:type="pct"/>
            <w:noWrap/>
          </w:tcPr>
          <w:p w14:paraId="5AC14D85" w14:textId="77777777" w:rsidR="004E3B71" w:rsidRPr="00E74712" w:rsidRDefault="004E3B71" w:rsidP="00AB4BEA">
            <w:pPr>
              <w:ind w:firstLine="22"/>
              <w:rPr>
                <w:szCs w:val="24"/>
              </w:rPr>
            </w:pPr>
            <w:r w:rsidRPr="00E74712">
              <w:rPr>
                <w:szCs w:val="24"/>
              </w:rPr>
              <w:t>Действительная энтальпия пара в отборе</w:t>
            </w:r>
          </w:p>
        </w:tc>
        <w:tc>
          <w:tcPr>
            <w:tcW w:w="1078" w:type="pct"/>
            <w:noWrap/>
            <w:vAlign w:val="center"/>
          </w:tcPr>
          <w:p w14:paraId="44C7C44D" w14:textId="77777777" w:rsidR="004E3B71" w:rsidRPr="00E74712" w:rsidRDefault="004E3B71" w:rsidP="00AB4BEA">
            <w:pPr>
              <w:ind w:firstLine="22"/>
              <w:jc w:val="center"/>
              <w:rPr>
                <w:szCs w:val="24"/>
              </w:rPr>
            </w:pPr>
            <w:r w:rsidRPr="00E74712">
              <w:rPr>
                <w:szCs w:val="24"/>
              </w:rPr>
              <w:t>2805,1</w:t>
            </w:r>
          </w:p>
        </w:tc>
        <w:tc>
          <w:tcPr>
            <w:tcW w:w="918" w:type="pct"/>
            <w:noWrap/>
          </w:tcPr>
          <w:p w14:paraId="3EC2A7C6" w14:textId="77777777" w:rsidR="004E3B71" w:rsidRPr="00E74712" w:rsidRDefault="004E3B71" w:rsidP="00AB4BEA">
            <w:pPr>
              <w:ind w:firstLine="22"/>
              <w:rPr>
                <w:szCs w:val="24"/>
              </w:rPr>
            </w:pPr>
            <w:r w:rsidRPr="00E74712">
              <w:rPr>
                <w:szCs w:val="24"/>
              </w:rPr>
              <w:t>кДж/кг</w:t>
            </w:r>
          </w:p>
        </w:tc>
      </w:tr>
      <w:tr w:rsidR="004E3B71" w:rsidRPr="00E74712" w14:paraId="1B74EBA4" w14:textId="77777777" w:rsidTr="00AB4BEA">
        <w:trPr>
          <w:trHeight w:val="315"/>
        </w:trPr>
        <w:tc>
          <w:tcPr>
            <w:tcW w:w="3004" w:type="pct"/>
            <w:noWrap/>
          </w:tcPr>
          <w:p w14:paraId="5B7869E5" w14:textId="77777777" w:rsidR="004E3B71" w:rsidRPr="00E74712" w:rsidRDefault="004E3B71" w:rsidP="00AB4BEA">
            <w:pPr>
              <w:ind w:firstLine="22"/>
              <w:rPr>
                <w:szCs w:val="24"/>
              </w:rPr>
            </w:pPr>
            <w:r w:rsidRPr="00E74712">
              <w:rPr>
                <w:szCs w:val="24"/>
              </w:rPr>
              <w:t>Расход пара</w:t>
            </w:r>
          </w:p>
        </w:tc>
        <w:tc>
          <w:tcPr>
            <w:tcW w:w="1078" w:type="pct"/>
            <w:noWrap/>
            <w:vAlign w:val="center"/>
          </w:tcPr>
          <w:p w14:paraId="35836DDA" w14:textId="77777777" w:rsidR="004E3B71" w:rsidRPr="00E74712" w:rsidRDefault="004E3B71" w:rsidP="00AB4BEA">
            <w:pPr>
              <w:ind w:firstLine="22"/>
              <w:jc w:val="center"/>
              <w:rPr>
                <w:szCs w:val="24"/>
              </w:rPr>
            </w:pPr>
            <w:r w:rsidRPr="00E74712">
              <w:rPr>
                <w:szCs w:val="24"/>
              </w:rPr>
              <w:t>1,53</w:t>
            </w:r>
          </w:p>
        </w:tc>
        <w:tc>
          <w:tcPr>
            <w:tcW w:w="918" w:type="pct"/>
            <w:noWrap/>
          </w:tcPr>
          <w:p w14:paraId="0E1A211C" w14:textId="77777777" w:rsidR="004E3B71" w:rsidRPr="00E74712" w:rsidRDefault="004E3B71" w:rsidP="00AB4BEA">
            <w:pPr>
              <w:ind w:firstLine="22"/>
              <w:rPr>
                <w:szCs w:val="24"/>
              </w:rPr>
            </w:pPr>
            <w:r w:rsidRPr="00E74712">
              <w:rPr>
                <w:szCs w:val="24"/>
              </w:rPr>
              <w:t>кг/с</w:t>
            </w:r>
          </w:p>
        </w:tc>
      </w:tr>
      <w:tr w:rsidR="004E3B71" w:rsidRPr="00E74712" w14:paraId="38CAB217" w14:textId="77777777" w:rsidTr="00AB4BEA">
        <w:trPr>
          <w:trHeight w:val="315"/>
        </w:trPr>
        <w:tc>
          <w:tcPr>
            <w:tcW w:w="5000" w:type="pct"/>
            <w:gridSpan w:val="3"/>
            <w:vAlign w:val="center"/>
          </w:tcPr>
          <w:p w14:paraId="6F80BC74" w14:textId="77777777" w:rsidR="004E3B71" w:rsidRPr="00E74712" w:rsidRDefault="004E3B71" w:rsidP="00AB4BEA">
            <w:pPr>
              <w:ind w:firstLine="22"/>
              <w:jc w:val="center"/>
              <w:rPr>
                <w:szCs w:val="24"/>
              </w:rPr>
            </w:pPr>
            <w:r w:rsidRPr="00E74712">
              <w:rPr>
                <w:szCs w:val="24"/>
              </w:rPr>
              <w:lastRenderedPageBreak/>
              <w:t>Точка 8</w:t>
            </w:r>
          </w:p>
        </w:tc>
      </w:tr>
      <w:tr w:rsidR="004E3B71" w:rsidRPr="00E74712" w14:paraId="0FA86D33" w14:textId="77777777" w:rsidTr="00AB4BEA">
        <w:trPr>
          <w:trHeight w:val="300"/>
        </w:trPr>
        <w:tc>
          <w:tcPr>
            <w:tcW w:w="3004" w:type="pct"/>
            <w:noWrap/>
          </w:tcPr>
          <w:p w14:paraId="531EF140"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6519F65F" w14:textId="77777777" w:rsidR="004E3B71" w:rsidRPr="00E74712" w:rsidRDefault="004E3B71" w:rsidP="00AB4BEA">
            <w:pPr>
              <w:ind w:firstLine="22"/>
              <w:jc w:val="center"/>
              <w:rPr>
                <w:szCs w:val="24"/>
              </w:rPr>
            </w:pPr>
            <w:r w:rsidRPr="00E74712">
              <w:rPr>
                <w:szCs w:val="24"/>
              </w:rPr>
              <w:t>31,2</w:t>
            </w:r>
          </w:p>
        </w:tc>
        <w:tc>
          <w:tcPr>
            <w:tcW w:w="918" w:type="pct"/>
            <w:noWrap/>
          </w:tcPr>
          <w:p w14:paraId="300D7759" w14:textId="77777777" w:rsidR="004E3B71" w:rsidRPr="00E74712" w:rsidRDefault="004E3B71" w:rsidP="00AB4BEA">
            <w:pPr>
              <w:ind w:firstLine="22"/>
              <w:rPr>
                <w:szCs w:val="24"/>
              </w:rPr>
            </w:pPr>
            <w:r w:rsidRPr="00E74712">
              <w:rPr>
                <w:szCs w:val="24"/>
              </w:rPr>
              <w:t>бар</w:t>
            </w:r>
          </w:p>
        </w:tc>
      </w:tr>
      <w:tr w:rsidR="004E3B71" w:rsidRPr="00E74712" w14:paraId="7A6938A7" w14:textId="77777777" w:rsidTr="00AB4BEA">
        <w:trPr>
          <w:trHeight w:val="315"/>
        </w:trPr>
        <w:tc>
          <w:tcPr>
            <w:tcW w:w="3004" w:type="pct"/>
            <w:noWrap/>
          </w:tcPr>
          <w:p w14:paraId="4B71E52A" w14:textId="77777777" w:rsidR="004E3B71" w:rsidRPr="00E74712" w:rsidRDefault="004E3B71" w:rsidP="00AB4BEA">
            <w:pPr>
              <w:ind w:firstLine="22"/>
              <w:rPr>
                <w:szCs w:val="24"/>
              </w:rPr>
            </w:pPr>
            <w:r w:rsidRPr="00E74712">
              <w:rPr>
                <w:szCs w:val="24"/>
              </w:rPr>
              <w:t>Энтропия насыщенного пара в отборе</w:t>
            </w:r>
          </w:p>
        </w:tc>
        <w:tc>
          <w:tcPr>
            <w:tcW w:w="1078" w:type="pct"/>
            <w:noWrap/>
            <w:vAlign w:val="center"/>
          </w:tcPr>
          <w:p w14:paraId="6B715977" w14:textId="77777777" w:rsidR="004E3B71" w:rsidRPr="00E74712" w:rsidRDefault="004E3B71" w:rsidP="00AB4BEA">
            <w:pPr>
              <w:ind w:firstLine="22"/>
              <w:jc w:val="center"/>
              <w:rPr>
                <w:szCs w:val="24"/>
              </w:rPr>
            </w:pPr>
            <w:r w:rsidRPr="00E74712">
              <w:rPr>
                <w:szCs w:val="24"/>
              </w:rPr>
              <w:t>6,2</w:t>
            </w:r>
          </w:p>
        </w:tc>
        <w:tc>
          <w:tcPr>
            <w:tcW w:w="918" w:type="pct"/>
            <w:noWrap/>
          </w:tcPr>
          <w:p w14:paraId="768228EE" w14:textId="77777777" w:rsidR="004E3B71" w:rsidRPr="00E74712" w:rsidRDefault="004E3B71" w:rsidP="00AB4BEA">
            <w:pPr>
              <w:ind w:firstLine="22"/>
              <w:rPr>
                <w:szCs w:val="24"/>
              </w:rPr>
            </w:pPr>
            <w:r w:rsidRPr="00E74712">
              <w:rPr>
                <w:szCs w:val="24"/>
              </w:rPr>
              <w:t>кДж/ кгͦ С</w:t>
            </w:r>
          </w:p>
        </w:tc>
      </w:tr>
      <w:tr w:rsidR="004E3B71" w:rsidRPr="00E74712" w14:paraId="01AF191B" w14:textId="77777777" w:rsidTr="00AB4BEA">
        <w:trPr>
          <w:trHeight w:val="315"/>
        </w:trPr>
        <w:tc>
          <w:tcPr>
            <w:tcW w:w="3004" w:type="pct"/>
            <w:noWrap/>
          </w:tcPr>
          <w:p w14:paraId="31AF6B29" w14:textId="77777777" w:rsidR="004E3B71" w:rsidRPr="00E74712" w:rsidRDefault="004E3B71" w:rsidP="00AB4BEA">
            <w:pPr>
              <w:ind w:firstLine="22"/>
              <w:rPr>
                <w:szCs w:val="24"/>
              </w:rPr>
            </w:pPr>
            <w:r w:rsidRPr="00E74712">
              <w:rPr>
                <w:szCs w:val="24"/>
              </w:rPr>
              <w:t>Энтропия насыщенной жидкости в отборе</w:t>
            </w:r>
          </w:p>
        </w:tc>
        <w:tc>
          <w:tcPr>
            <w:tcW w:w="1078" w:type="pct"/>
            <w:noWrap/>
            <w:vAlign w:val="center"/>
          </w:tcPr>
          <w:p w14:paraId="31AECD8D" w14:textId="77777777" w:rsidR="004E3B71" w:rsidRPr="00E74712" w:rsidRDefault="004E3B71" w:rsidP="00AB4BEA">
            <w:pPr>
              <w:ind w:firstLine="22"/>
              <w:jc w:val="center"/>
              <w:rPr>
                <w:szCs w:val="24"/>
              </w:rPr>
            </w:pPr>
            <w:r w:rsidRPr="00E74712">
              <w:rPr>
                <w:szCs w:val="24"/>
              </w:rPr>
              <w:t>2,7</w:t>
            </w:r>
          </w:p>
        </w:tc>
        <w:tc>
          <w:tcPr>
            <w:tcW w:w="918" w:type="pct"/>
            <w:noWrap/>
          </w:tcPr>
          <w:p w14:paraId="1A1062E8" w14:textId="77777777" w:rsidR="004E3B71" w:rsidRPr="00E74712" w:rsidRDefault="004E3B71" w:rsidP="00AB4BEA">
            <w:pPr>
              <w:ind w:firstLine="22"/>
              <w:rPr>
                <w:szCs w:val="24"/>
              </w:rPr>
            </w:pPr>
            <w:r w:rsidRPr="00E74712">
              <w:rPr>
                <w:szCs w:val="24"/>
              </w:rPr>
              <w:t>кДж/ кгͦ С</w:t>
            </w:r>
          </w:p>
        </w:tc>
      </w:tr>
      <w:tr w:rsidR="004E3B71" w:rsidRPr="00E74712" w14:paraId="46ABC68A" w14:textId="77777777" w:rsidTr="00AB4BEA">
        <w:trPr>
          <w:trHeight w:val="300"/>
        </w:trPr>
        <w:tc>
          <w:tcPr>
            <w:tcW w:w="3004" w:type="pct"/>
            <w:noWrap/>
          </w:tcPr>
          <w:p w14:paraId="3562C47A" w14:textId="77777777" w:rsidR="004E3B71" w:rsidRPr="00E74712" w:rsidRDefault="004E3B71" w:rsidP="00AB4BEA">
            <w:pPr>
              <w:ind w:firstLine="22"/>
              <w:rPr>
                <w:szCs w:val="24"/>
              </w:rPr>
            </w:pPr>
            <w:r w:rsidRPr="00E74712">
              <w:rPr>
                <w:szCs w:val="24"/>
              </w:rPr>
              <w:t>Теоретическое значение энтальпии пара в отборе</w:t>
            </w:r>
          </w:p>
        </w:tc>
        <w:tc>
          <w:tcPr>
            <w:tcW w:w="1078" w:type="pct"/>
            <w:noWrap/>
            <w:vAlign w:val="center"/>
          </w:tcPr>
          <w:p w14:paraId="2918417C" w14:textId="77777777" w:rsidR="004E3B71" w:rsidRPr="00E74712" w:rsidRDefault="004E3B71" w:rsidP="00AB4BEA">
            <w:pPr>
              <w:ind w:firstLine="22"/>
              <w:jc w:val="center"/>
              <w:rPr>
                <w:szCs w:val="24"/>
              </w:rPr>
            </w:pPr>
            <w:r w:rsidRPr="00E74712">
              <w:rPr>
                <w:szCs w:val="24"/>
              </w:rPr>
              <w:t>2803,3</w:t>
            </w:r>
          </w:p>
        </w:tc>
        <w:tc>
          <w:tcPr>
            <w:tcW w:w="918" w:type="pct"/>
            <w:noWrap/>
          </w:tcPr>
          <w:p w14:paraId="2294EF44" w14:textId="77777777" w:rsidR="004E3B71" w:rsidRPr="00E74712" w:rsidRDefault="004E3B71" w:rsidP="00AB4BEA">
            <w:pPr>
              <w:ind w:firstLine="22"/>
              <w:rPr>
                <w:szCs w:val="24"/>
              </w:rPr>
            </w:pPr>
            <w:r w:rsidRPr="00E74712">
              <w:rPr>
                <w:szCs w:val="24"/>
              </w:rPr>
              <w:t>кДж/кг</w:t>
            </w:r>
          </w:p>
        </w:tc>
      </w:tr>
      <w:tr w:rsidR="004E3B71" w:rsidRPr="00E74712" w14:paraId="04C4D3FA" w14:textId="77777777" w:rsidTr="00AB4BEA">
        <w:trPr>
          <w:trHeight w:val="315"/>
        </w:trPr>
        <w:tc>
          <w:tcPr>
            <w:tcW w:w="3004" w:type="pct"/>
            <w:noWrap/>
          </w:tcPr>
          <w:p w14:paraId="46EC76DF" w14:textId="77777777" w:rsidR="004E3B71" w:rsidRPr="00E74712" w:rsidRDefault="004E3B71" w:rsidP="00AB4BEA">
            <w:pPr>
              <w:ind w:firstLine="22"/>
              <w:rPr>
                <w:szCs w:val="24"/>
              </w:rPr>
            </w:pPr>
            <w:r w:rsidRPr="00E74712">
              <w:rPr>
                <w:szCs w:val="24"/>
              </w:rPr>
              <w:t>Действительная энтальпия пара в отборе</w:t>
            </w:r>
          </w:p>
        </w:tc>
        <w:tc>
          <w:tcPr>
            <w:tcW w:w="1078" w:type="pct"/>
            <w:noWrap/>
            <w:vAlign w:val="center"/>
          </w:tcPr>
          <w:p w14:paraId="78992193" w14:textId="77777777" w:rsidR="004E3B71" w:rsidRPr="00E74712" w:rsidRDefault="004E3B71" w:rsidP="00AB4BEA">
            <w:pPr>
              <w:ind w:firstLine="22"/>
              <w:jc w:val="center"/>
              <w:rPr>
                <w:szCs w:val="24"/>
              </w:rPr>
            </w:pPr>
            <w:r w:rsidRPr="00E74712">
              <w:rPr>
                <w:szCs w:val="24"/>
              </w:rPr>
              <w:t>2916,9</w:t>
            </w:r>
          </w:p>
        </w:tc>
        <w:tc>
          <w:tcPr>
            <w:tcW w:w="918" w:type="pct"/>
            <w:noWrap/>
          </w:tcPr>
          <w:p w14:paraId="25A9F911" w14:textId="77777777" w:rsidR="004E3B71" w:rsidRPr="00E74712" w:rsidRDefault="004E3B71" w:rsidP="00AB4BEA">
            <w:pPr>
              <w:ind w:firstLine="22"/>
              <w:rPr>
                <w:szCs w:val="24"/>
              </w:rPr>
            </w:pPr>
            <w:r w:rsidRPr="00E74712">
              <w:rPr>
                <w:szCs w:val="24"/>
              </w:rPr>
              <w:t>кДж/кг</w:t>
            </w:r>
          </w:p>
        </w:tc>
      </w:tr>
      <w:tr w:rsidR="004E3B71" w:rsidRPr="00E74712" w14:paraId="0C9AA448" w14:textId="77777777" w:rsidTr="00AB4BEA">
        <w:trPr>
          <w:trHeight w:val="315"/>
        </w:trPr>
        <w:tc>
          <w:tcPr>
            <w:tcW w:w="3004" w:type="pct"/>
            <w:noWrap/>
          </w:tcPr>
          <w:p w14:paraId="0E04C649" w14:textId="77777777" w:rsidR="004E3B71" w:rsidRPr="00E74712" w:rsidRDefault="004E3B71" w:rsidP="00AB4BEA">
            <w:pPr>
              <w:ind w:firstLine="22"/>
              <w:rPr>
                <w:szCs w:val="24"/>
              </w:rPr>
            </w:pPr>
            <w:r w:rsidRPr="00E74712">
              <w:rPr>
                <w:szCs w:val="24"/>
              </w:rPr>
              <w:t>Расход пара</w:t>
            </w:r>
          </w:p>
        </w:tc>
        <w:tc>
          <w:tcPr>
            <w:tcW w:w="1078" w:type="pct"/>
            <w:noWrap/>
            <w:vAlign w:val="center"/>
          </w:tcPr>
          <w:p w14:paraId="6837954A" w14:textId="77777777" w:rsidR="004E3B71" w:rsidRPr="00E74712" w:rsidRDefault="004E3B71" w:rsidP="00AB4BEA">
            <w:pPr>
              <w:ind w:firstLine="22"/>
              <w:jc w:val="center"/>
              <w:rPr>
                <w:szCs w:val="24"/>
              </w:rPr>
            </w:pPr>
            <w:r w:rsidRPr="00E74712">
              <w:rPr>
                <w:szCs w:val="24"/>
              </w:rPr>
              <w:t>15,6</w:t>
            </w:r>
          </w:p>
        </w:tc>
        <w:tc>
          <w:tcPr>
            <w:tcW w:w="918" w:type="pct"/>
            <w:noWrap/>
          </w:tcPr>
          <w:p w14:paraId="37672F9E" w14:textId="77777777" w:rsidR="004E3B71" w:rsidRPr="00E74712" w:rsidRDefault="004E3B71" w:rsidP="00AB4BEA">
            <w:pPr>
              <w:ind w:firstLine="22"/>
              <w:rPr>
                <w:szCs w:val="24"/>
              </w:rPr>
            </w:pPr>
            <w:r w:rsidRPr="00E74712">
              <w:rPr>
                <w:szCs w:val="24"/>
              </w:rPr>
              <w:t>кг/с</w:t>
            </w:r>
          </w:p>
        </w:tc>
      </w:tr>
      <w:tr w:rsidR="004E3B71" w:rsidRPr="00E74712" w14:paraId="5C751D1E" w14:textId="77777777" w:rsidTr="00AB4BEA">
        <w:trPr>
          <w:trHeight w:val="315"/>
        </w:trPr>
        <w:tc>
          <w:tcPr>
            <w:tcW w:w="5000" w:type="pct"/>
            <w:gridSpan w:val="3"/>
            <w:vAlign w:val="center"/>
          </w:tcPr>
          <w:p w14:paraId="239D1681" w14:textId="77777777" w:rsidR="004E3B71" w:rsidRPr="00E74712" w:rsidRDefault="004E3B71" w:rsidP="00AB4BEA">
            <w:pPr>
              <w:ind w:firstLine="22"/>
              <w:jc w:val="center"/>
              <w:rPr>
                <w:szCs w:val="24"/>
              </w:rPr>
            </w:pPr>
            <w:r w:rsidRPr="00E74712">
              <w:rPr>
                <w:szCs w:val="24"/>
              </w:rPr>
              <w:t>Точка 9</w:t>
            </w:r>
          </w:p>
        </w:tc>
      </w:tr>
      <w:tr w:rsidR="004E3B71" w:rsidRPr="00E74712" w14:paraId="2ECB3CE7" w14:textId="77777777" w:rsidTr="00AB4BEA">
        <w:trPr>
          <w:trHeight w:val="300"/>
        </w:trPr>
        <w:tc>
          <w:tcPr>
            <w:tcW w:w="3004" w:type="pct"/>
            <w:noWrap/>
          </w:tcPr>
          <w:p w14:paraId="13EAE1F7"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34EB80F2" w14:textId="77777777" w:rsidR="004E3B71" w:rsidRPr="00E74712" w:rsidRDefault="004E3B71" w:rsidP="00AB4BEA">
            <w:pPr>
              <w:ind w:firstLine="22"/>
              <w:jc w:val="center"/>
              <w:rPr>
                <w:szCs w:val="24"/>
              </w:rPr>
            </w:pPr>
            <w:r w:rsidRPr="00E74712">
              <w:rPr>
                <w:szCs w:val="24"/>
              </w:rPr>
              <w:t>0,02</w:t>
            </w:r>
          </w:p>
        </w:tc>
        <w:tc>
          <w:tcPr>
            <w:tcW w:w="918" w:type="pct"/>
            <w:noWrap/>
          </w:tcPr>
          <w:p w14:paraId="49BE90F1" w14:textId="77777777" w:rsidR="004E3B71" w:rsidRPr="00E74712" w:rsidRDefault="004E3B71" w:rsidP="00AB4BEA">
            <w:pPr>
              <w:ind w:firstLine="22"/>
              <w:rPr>
                <w:szCs w:val="24"/>
              </w:rPr>
            </w:pPr>
            <w:r w:rsidRPr="00E74712">
              <w:rPr>
                <w:szCs w:val="24"/>
              </w:rPr>
              <w:t>бар</w:t>
            </w:r>
          </w:p>
        </w:tc>
      </w:tr>
      <w:tr w:rsidR="004E3B71" w:rsidRPr="00E74712" w14:paraId="7C8D0BAD" w14:textId="77777777" w:rsidTr="00AB4BEA">
        <w:trPr>
          <w:trHeight w:val="315"/>
        </w:trPr>
        <w:tc>
          <w:tcPr>
            <w:tcW w:w="3004" w:type="pct"/>
            <w:noWrap/>
          </w:tcPr>
          <w:p w14:paraId="45EC2B1B" w14:textId="77777777" w:rsidR="004E3B71" w:rsidRPr="00E74712" w:rsidRDefault="004E3B71" w:rsidP="00AB4BEA">
            <w:pPr>
              <w:ind w:firstLine="22"/>
              <w:rPr>
                <w:szCs w:val="24"/>
              </w:rPr>
            </w:pPr>
            <w:r w:rsidRPr="00E74712">
              <w:rPr>
                <w:szCs w:val="24"/>
              </w:rPr>
              <w:t>Энтропия насыщенного пара в отборе</w:t>
            </w:r>
          </w:p>
        </w:tc>
        <w:tc>
          <w:tcPr>
            <w:tcW w:w="1078" w:type="pct"/>
            <w:noWrap/>
            <w:vAlign w:val="center"/>
          </w:tcPr>
          <w:p w14:paraId="103E85B3" w14:textId="77777777" w:rsidR="004E3B71" w:rsidRPr="00E74712" w:rsidRDefault="004E3B71" w:rsidP="00AB4BEA">
            <w:pPr>
              <w:ind w:firstLine="22"/>
              <w:jc w:val="center"/>
              <w:rPr>
                <w:szCs w:val="24"/>
              </w:rPr>
            </w:pPr>
            <w:r w:rsidRPr="00E74712">
              <w:rPr>
                <w:szCs w:val="24"/>
              </w:rPr>
              <w:t>8,6</w:t>
            </w:r>
          </w:p>
        </w:tc>
        <w:tc>
          <w:tcPr>
            <w:tcW w:w="918" w:type="pct"/>
            <w:noWrap/>
          </w:tcPr>
          <w:p w14:paraId="499BE42A" w14:textId="77777777" w:rsidR="004E3B71" w:rsidRPr="00E74712" w:rsidRDefault="004E3B71" w:rsidP="00AB4BEA">
            <w:pPr>
              <w:ind w:firstLine="22"/>
              <w:rPr>
                <w:szCs w:val="24"/>
              </w:rPr>
            </w:pPr>
            <w:r w:rsidRPr="00E74712">
              <w:rPr>
                <w:szCs w:val="24"/>
              </w:rPr>
              <w:t>кДж/ кгͦ С</w:t>
            </w:r>
          </w:p>
        </w:tc>
      </w:tr>
      <w:tr w:rsidR="004E3B71" w:rsidRPr="00E74712" w14:paraId="57A23266" w14:textId="77777777" w:rsidTr="00AB4BEA">
        <w:trPr>
          <w:trHeight w:val="315"/>
        </w:trPr>
        <w:tc>
          <w:tcPr>
            <w:tcW w:w="3004" w:type="pct"/>
            <w:noWrap/>
          </w:tcPr>
          <w:p w14:paraId="4A05E5AE" w14:textId="77777777" w:rsidR="004E3B71" w:rsidRPr="00E74712" w:rsidRDefault="004E3B71" w:rsidP="00AB4BEA">
            <w:pPr>
              <w:ind w:firstLine="22"/>
              <w:rPr>
                <w:szCs w:val="24"/>
              </w:rPr>
            </w:pPr>
            <w:r w:rsidRPr="00E74712">
              <w:rPr>
                <w:szCs w:val="24"/>
              </w:rPr>
              <w:t>Энтропия насыщенной жидкости в отборе</w:t>
            </w:r>
          </w:p>
        </w:tc>
        <w:tc>
          <w:tcPr>
            <w:tcW w:w="1078" w:type="pct"/>
            <w:noWrap/>
            <w:vAlign w:val="center"/>
          </w:tcPr>
          <w:p w14:paraId="5F492B89" w14:textId="77777777" w:rsidR="004E3B71" w:rsidRPr="00E74712" w:rsidRDefault="004E3B71" w:rsidP="00AB4BEA">
            <w:pPr>
              <w:ind w:firstLine="22"/>
              <w:jc w:val="center"/>
              <w:rPr>
                <w:szCs w:val="24"/>
              </w:rPr>
            </w:pPr>
            <w:r w:rsidRPr="00E74712">
              <w:rPr>
                <w:szCs w:val="24"/>
              </w:rPr>
              <w:t>0,3</w:t>
            </w:r>
          </w:p>
        </w:tc>
        <w:tc>
          <w:tcPr>
            <w:tcW w:w="918" w:type="pct"/>
            <w:noWrap/>
          </w:tcPr>
          <w:p w14:paraId="1518131E" w14:textId="77777777" w:rsidR="004E3B71" w:rsidRPr="00E74712" w:rsidRDefault="004E3B71" w:rsidP="00AB4BEA">
            <w:pPr>
              <w:ind w:firstLine="22"/>
              <w:rPr>
                <w:szCs w:val="24"/>
              </w:rPr>
            </w:pPr>
            <w:r w:rsidRPr="00E74712">
              <w:rPr>
                <w:szCs w:val="24"/>
              </w:rPr>
              <w:t>кДж/ кгͦ С</w:t>
            </w:r>
          </w:p>
        </w:tc>
      </w:tr>
      <w:tr w:rsidR="004E3B71" w:rsidRPr="00E74712" w14:paraId="65B9A377" w14:textId="77777777" w:rsidTr="00AB4BEA">
        <w:trPr>
          <w:trHeight w:val="300"/>
        </w:trPr>
        <w:tc>
          <w:tcPr>
            <w:tcW w:w="3004" w:type="pct"/>
            <w:noWrap/>
          </w:tcPr>
          <w:p w14:paraId="04745E5B" w14:textId="77777777" w:rsidR="004E3B71" w:rsidRPr="00E74712" w:rsidRDefault="004E3B71" w:rsidP="00AB4BEA">
            <w:pPr>
              <w:ind w:firstLine="22"/>
              <w:rPr>
                <w:szCs w:val="24"/>
              </w:rPr>
            </w:pPr>
            <w:r w:rsidRPr="00E74712">
              <w:rPr>
                <w:szCs w:val="24"/>
              </w:rPr>
              <w:t>Степень сухости</w:t>
            </w:r>
          </w:p>
        </w:tc>
        <w:tc>
          <w:tcPr>
            <w:tcW w:w="1078" w:type="pct"/>
            <w:noWrap/>
            <w:vAlign w:val="center"/>
          </w:tcPr>
          <w:p w14:paraId="7F5480BA" w14:textId="77777777" w:rsidR="004E3B71" w:rsidRPr="00E74712" w:rsidRDefault="004E3B71" w:rsidP="00AB4BEA">
            <w:pPr>
              <w:ind w:firstLine="22"/>
              <w:jc w:val="center"/>
              <w:rPr>
                <w:szCs w:val="24"/>
              </w:rPr>
            </w:pPr>
            <w:r w:rsidRPr="00E74712">
              <w:rPr>
                <w:szCs w:val="24"/>
              </w:rPr>
              <w:t>0,77</w:t>
            </w:r>
          </w:p>
        </w:tc>
        <w:tc>
          <w:tcPr>
            <w:tcW w:w="918" w:type="pct"/>
            <w:noWrap/>
          </w:tcPr>
          <w:p w14:paraId="67DB5E32" w14:textId="77777777" w:rsidR="004E3B71" w:rsidRPr="00E74712" w:rsidRDefault="004E3B71" w:rsidP="00AB4BEA">
            <w:pPr>
              <w:ind w:firstLine="22"/>
              <w:rPr>
                <w:szCs w:val="24"/>
              </w:rPr>
            </w:pPr>
            <w:r w:rsidRPr="00E74712">
              <w:rPr>
                <w:szCs w:val="24"/>
              </w:rPr>
              <w:t> </w:t>
            </w:r>
          </w:p>
        </w:tc>
      </w:tr>
      <w:tr w:rsidR="004E3B71" w:rsidRPr="00E74712" w14:paraId="193B3904" w14:textId="77777777" w:rsidTr="00AB4BEA">
        <w:trPr>
          <w:trHeight w:val="300"/>
        </w:trPr>
        <w:tc>
          <w:tcPr>
            <w:tcW w:w="3004" w:type="pct"/>
            <w:noWrap/>
          </w:tcPr>
          <w:p w14:paraId="1DC0FD60" w14:textId="77777777" w:rsidR="004E3B71" w:rsidRPr="00E74712" w:rsidRDefault="004E3B71" w:rsidP="00AB4BEA">
            <w:pPr>
              <w:ind w:firstLine="22"/>
              <w:rPr>
                <w:szCs w:val="24"/>
              </w:rPr>
            </w:pPr>
            <w:r w:rsidRPr="00E74712">
              <w:rPr>
                <w:szCs w:val="24"/>
              </w:rPr>
              <w:t>Энтальпия насыщенной жидкости в отборе</w:t>
            </w:r>
          </w:p>
        </w:tc>
        <w:tc>
          <w:tcPr>
            <w:tcW w:w="1078" w:type="pct"/>
            <w:noWrap/>
            <w:vAlign w:val="center"/>
          </w:tcPr>
          <w:p w14:paraId="0FC509FE" w14:textId="77777777" w:rsidR="004E3B71" w:rsidRPr="00E74712" w:rsidRDefault="004E3B71" w:rsidP="00AB4BEA">
            <w:pPr>
              <w:ind w:firstLine="22"/>
              <w:jc w:val="center"/>
              <w:rPr>
                <w:szCs w:val="24"/>
              </w:rPr>
            </w:pPr>
            <w:r w:rsidRPr="00E74712">
              <w:rPr>
                <w:szCs w:val="24"/>
              </w:rPr>
              <w:t>99,6</w:t>
            </w:r>
          </w:p>
        </w:tc>
        <w:tc>
          <w:tcPr>
            <w:tcW w:w="918" w:type="pct"/>
            <w:noWrap/>
          </w:tcPr>
          <w:p w14:paraId="151D1F01" w14:textId="77777777" w:rsidR="004E3B71" w:rsidRPr="00E74712" w:rsidRDefault="004E3B71" w:rsidP="00AB4BEA">
            <w:pPr>
              <w:ind w:firstLine="22"/>
              <w:rPr>
                <w:szCs w:val="24"/>
              </w:rPr>
            </w:pPr>
            <w:r w:rsidRPr="00E74712">
              <w:rPr>
                <w:szCs w:val="24"/>
              </w:rPr>
              <w:t>кДж/кг</w:t>
            </w:r>
          </w:p>
        </w:tc>
      </w:tr>
      <w:tr w:rsidR="004E3B71" w:rsidRPr="00E74712" w14:paraId="6CCDADF7" w14:textId="77777777" w:rsidTr="00AB4BEA">
        <w:trPr>
          <w:trHeight w:val="300"/>
        </w:trPr>
        <w:tc>
          <w:tcPr>
            <w:tcW w:w="3004" w:type="pct"/>
            <w:noWrap/>
          </w:tcPr>
          <w:p w14:paraId="10070527" w14:textId="77777777" w:rsidR="004E3B71" w:rsidRPr="00E74712" w:rsidRDefault="004E3B71" w:rsidP="00AB4BEA">
            <w:pPr>
              <w:ind w:firstLine="22"/>
              <w:rPr>
                <w:szCs w:val="24"/>
              </w:rPr>
            </w:pPr>
            <w:r w:rsidRPr="00E74712">
              <w:rPr>
                <w:szCs w:val="24"/>
              </w:rPr>
              <w:t>Энтальпия насыщенного пара в отборе</w:t>
            </w:r>
          </w:p>
        </w:tc>
        <w:tc>
          <w:tcPr>
            <w:tcW w:w="1078" w:type="pct"/>
            <w:noWrap/>
            <w:vAlign w:val="center"/>
          </w:tcPr>
          <w:p w14:paraId="785D7392" w14:textId="77777777" w:rsidR="004E3B71" w:rsidRPr="00E74712" w:rsidRDefault="004E3B71" w:rsidP="00AB4BEA">
            <w:pPr>
              <w:ind w:firstLine="22"/>
              <w:jc w:val="center"/>
              <w:rPr>
                <w:szCs w:val="24"/>
              </w:rPr>
            </w:pPr>
            <w:r w:rsidRPr="00E74712">
              <w:rPr>
                <w:szCs w:val="24"/>
              </w:rPr>
              <w:t>2544,3</w:t>
            </w:r>
          </w:p>
        </w:tc>
        <w:tc>
          <w:tcPr>
            <w:tcW w:w="918" w:type="pct"/>
            <w:noWrap/>
          </w:tcPr>
          <w:p w14:paraId="3427900A" w14:textId="77777777" w:rsidR="004E3B71" w:rsidRPr="00E74712" w:rsidRDefault="004E3B71" w:rsidP="00AB4BEA">
            <w:pPr>
              <w:ind w:firstLine="22"/>
              <w:rPr>
                <w:szCs w:val="24"/>
              </w:rPr>
            </w:pPr>
            <w:r w:rsidRPr="00E74712">
              <w:rPr>
                <w:szCs w:val="24"/>
              </w:rPr>
              <w:t>кДж/кг</w:t>
            </w:r>
          </w:p>
        </w:tc>
      </w:tr>
      <w:tr w:rsidR="004E3B71" w:rsidRPr="00E74712" w14:paraId="614AA767" w14:textId="77777777" w:rsidTr="00AB4BEA">
        <w:trPr>
          <w:trHeight w:val="315"/>
        </w:trPr>
        <w:tc>
          <w:tcPr>
            <w:tcW w:w="3004" w:type="pct"/>
            <w:noWrap/>
          </w:tcPr>
          <w:p w14:paraId="2997D0DF" w14:textId="77777777" w:rsidR="004E3B71" w:rsidRPr="00E74712" w:rsidRDefault="004E3B71" w:rsidP="00AB4BEA">
            <w:pPr>
              <w:ind w:firstLine="22"/>
              <w:rPr>
                <w:szCs w:val="24"/>
              </w:rPr>
            </w:pPr>
            <w:r w:rsidRPr="00E74712">
              <w:rPr>
                <w:szCs w:val="24"/>
              </w:rPr>
              <w:t>Теоретическое значение энтальпии пара в отборе</w:t>
            </w:r>
          </w:p>
        </w:tc>
        <w:tc>
          <w:tcPr>
            <w:tcW w:w="1078" w:type="pct"/>
            <w:noWrap/>
          </w:tcPr>
          <w:p w14:paraId="4034C378" w14:textId="77777777" w:rsidR="004E3B71" w:rsidRPr="00E74712" w:rsidRDefault="004E3B71" w:rsidP="00AB4BEA">
            <w:pPr>
              <w:ind w:firstLine="22"/>
              <w:jc w:val="center"/>
              <w:rPr>
                <w:szCs w:val="24"/>
              </w:rPr>
            </w:pPr>
            <w:r w:rsidRPr="00E74712">
              <w:rPr>
                <w:szCs w:val="24"/>
              </w:rPr>
              <w:t>1976,1</w:t>
            </w:r>
          </w:p>
        </w:tc>
        <w:tc>
          <w:tcPr>
            <w:tcW w:w="918" w:type="pct"/>
            <w:noWrap/>
          </w:tcPr>
          <w:p w14:paraId="433B9EDF" w14:textId="77777777" w:rsidR="004E3B71" w:rsidRPr="00E74712" w:rsidRDefault="004E3B71" w:rsidP="00AB4BEA">
            <w:pPr>
              <w:ind w:firstLine="22"/>
              <w:rPr>
                <w:szCs w:val="24"/>
              </w:rPr>
            </w:pPr>
            <w:r w:rsidRPr="00E74712">
              <w:rPr>
                <w:szCs w:val="24"/>
              </w:rPr>
              <w:t>кДж/кг</w:t>
            </w:r>
          </w:p>
        </w:tc>
      </w:tr>
      <w:tr w:rsidR="004E3B71" w:rsidRPr="00E74712" w14:paraId="2060CDB4" w14:textId="77777777" w:rsidTr="00AB4BEA">
        <w:trPr>
          <w:trHeight w:val="315"/>
        </w:trPr>
        <w:tc>
          <w:tcPr>
            <w:tcW w:w="3004" w:type="pct"/>
            <w:noWrap/>
          </w:tcPr>
          <w:p w14:paraId="080504D2" w14:textId="77777777" w:rsidR="004E3B71" w:rsidRPr="00E74712" w:rsidRDefault="004E3B71" w:rsidP="00AB4BEA">
            <w:pPr>
              <w:ind w:firstLine="22"/>
              <w:rPr>
                <w:szCs w:val="24"/>
              </w:rPr>
            </w:pPr>
            <w:r w:rsidRPr="00E74712">
              <w:rPr>
                <w:szCs w:val="24"/>
              </w:rPr>
              <w:t>Действительная энтальпия пара в отборе</w:t>
            </w:r>
          </w:p>
        </w:tc>
        <w:tc>
          <w:tcPr>
            <w:tcW w:w="1078" w:type="pct"/>
            <w:noWrap/>
          </w:tcPr>
          <w:p w14:paraId="43969D11" w14:textId="77777777" w:rsidR="004E3B71" w:rsidRPr="00E74712" w:rsidRDefault="004E3B71" w:rsidP="00AB4BEA">
            <w:pPr>
              <w:ind w:firstLine="22"/>
              <w:jc w:val="center"/>
              <w:rPr>
                <w:szCs w:val="24"/>
              </w:rPr>
            </w:pPr>
            <w:r w:rsidRPr="00E74712">
              <w:rPr>
                <w:szCs w:val="24"/>
              </w:rPr>
              <w:t>2222,0</w:t>
            </w:r>
          </w:p>
        </w:tc>
        <w:tc>
          <w:tcPr>
            <w:tcW w:w="918" w:type="pct"/>
            <w:noWrap/>
          </w:tcPr>
          <w:p w14:paraId="04147889" w14:textId="77777777" w:rsidR="004E3B71" w:rsidRPr="00E74712" w:rsidRDefault="004E3B71" w:rsidP="00AB4BEA">
            <w:pPr>
              <w:ind w:firstLine="22"/>
              <w:rPr>
                <w:szCs w:val="24"/>
              </w:rPr>
            </w:pPr>
            <w:r w:rsidRPr="00E74712">
              <w:rPr>
                <w:szCs w:val="24"/>
              </w:rPr>
              <w:t>кДж/кг</w:t>
            </w:r>
          </w:p>
        </w:tc>
      </w:tr>
      <w:tr w:rsidR="004E3B71" w:rsidRPr="00E74712" w14:paraId="0940DCD4" w14:textId="77777777" w:rsidTr="00AB4BEA">
        <w:trPr>
          <w:trHeight w:val="315"/>
        </w:trPr>
        <w:tc>
          <w:tcPr>
            <w:tcW w:w="3004" w:type="pct"/>
            <w:noWrap/>
          </w:tcPr>
          <w:p w14:paraId="3CC03321" w14:textId="77777777" w:rsidR="004E3B71" w:rsidRPr="00E74712" w:rsidRDefault="004E3B71" w:rsidP="00AB4BEA">
            <w:pPr>
              <w:ind w:firstLine="22"/>
              <w:rPr>
                <w:szCs w:val="24"/>
              </w:rPr>
            </w:pPr>
            <w:r w:rsidRPr="00E74712">
              <w:rPr>
                <w:szCs w:val="24"/>
              </w:rPr>
              <w:t>Расход пара</w:t>
            </w:r>
          </w:p>
        </w:tc>
        <w:tc>
          <w:tcPr>
            <w:tcW w:w="1078" w:type="pct"/>
            <w:noWrap/>
            <w:vAlign w:val="center"/>
          </w:tcPr>
          <w:p w14:paraId="3476506E" w14:textId="77777777" w:rsidR="004E3B71" w:rsidRPr="00E74712" w:rsidRDefault="004E3B71" w:rsidP="00AB4BEA">
            <w:pPr>
              <w:ind w:firstLine="22"/>
              <w:jc w:val="center"/>
              <w:rPr>
                <w:szCs w:val="24"/>
              </w:rPr>
            </w:pPr>
            <w:r w:rsidRPr="00E74712">
              <w:rPr>
                <w:szCs w:val="24"/>
              </w:rPr>
              <w:t>1,2</w:t>
            </w:r>
          </w:p>
        </w:tc>
        <w:tc>
          <w:tcPr>
            <w:tcW w:w="918" w:type="pct"/>
            <w:noWrap/>
          </w:tcPr>
          <w:p w14:paraId="39F864D4" w14:textId="77777777" w:rsidR="004E3B71" w:rsidRPr="00E74712" w:rsidRDefault="004E3B71" w:rsidP="00AB4BEA">
            <w:pPr>
              <w:ind w:firstLine="22"/>
              <w:rPr>
                <w:szCs w:val="24"/>
              </w:rPr>
            </w:pPr>
            <w:r w:rsidRPr="00E74712">
              <w:rPr>
                <w:szCs w:val="24"/>
              </w:rPr>
              <w:t>кг/с</w:t>
            </w:r>
          </w:p>
        </w:tc>
      </w:tr>
      <w:tr w:rsidR="004E3B71" w:rsidRPr="00E74712" w14:paraId="60A64DF7" w14:textId="77777777" w:rsidTr="00AB4BEA">
        <w:trPr>
          <w:trHeight w:val="315"/>
        </w:trPr>
        <w:tc>
          <w:tcPr>
            <w:tcW w:w="5000" w:type="pct"/>
            <w:gridSpan w:val="3"/>
            <w:vAlign w:val="center"/>
          </w:tcPr>
          <w:p w14:paraId="18647341" w14:textId="77777777" w:rsidR="004E3B71" w:rsidRPr="00E74712" w:rsidRDefault="004E3B71" w:rsidP="00AB4BEA">
            <w:pPr>
              <w:ind w:firstLine="22"/>
              <w:jc w:val="center"/>
              <w:rPr>
                <w:szCs w:val="24"/>
              </w:rPr>
            </w:pPr>
            <w:r w:rsidRPr="00E74712">
              <w:rPr>
                <w:szCs w:val="24"/>
              </w:rPr>
              <w:t>Точка 10</w:t>
            </w:r>
          </w:p>
        </w:tc>
      </w:tr>
      <w:tr w:rsidR="004E3B71" w:rsidRPr="00E74712" w14:paraId="2E6F0239" w14:textId="77777777" w:rsidTr="00AB4BEA">
        <w:trPr>
          <w:trHeight w:val="300"/>
        </w:trPr>
        <w:tc>
          <w:tcPr>
            <w:tcW w:w="3004" w:type="pct"/>
            <w:noWrap/>
          </w:tcPr>
          <w:p w14:paraId="6709F643" w14:textId="77777777" w:rsidR="004E3B71" w:rsidRPr="00E74712" w:rsidRDefault="004E3B71" w:rsidP="00AB4BEA">
            <w:pPr>
              <w:ind w:firstLine="22"/>
              <w:rPr>
                <w:szCs w:val="24"/>
              </w:rPr>
            </w:pPr>
            <w:r w:rsidRPr="00E74712">
              <w:rPr>
                <w:szCs w:val="24"/>
              </w:rPr>
              <w:t>Температура конденсата в отборе</w:t>
            </w:r>
          </w:p>
        </w:tc>
        <w:tc>
          <w:tcPr>
            <w:tcW w:w="1078" w:type="pct"/>
            <w:noWrap/>
          </w:tcPr>
          <w:p w14:paraId="04395A03" w14:textId="77777777" w:rsidR="004E3B71" w:rsidRPr="00E74712" w:rsidRDefault="004E3B71" w:rsidP="00AB4BEA">
            <w:pPr>
              <w:ind w:firstLine="22"/>
              <w:jc w:val="center"/>
              <w:rPr>
                <w:szCs w:val="24"/>
              </w:rPr>
            </w:pPr>
            <w:r w:rsidRPr="00E74712">
              <w:rPr>
                <w:szCs w:val="24"/>
              </w:rPr>
              <w:t>80,0</w:t>
            </w:r>
          </w:p>
        </w:tc>
        <w:tc>
          <w:tcPr>
            <w:tcW w:w="918" w:type="pct"/>
            <w:noWrap/>
          </w:tcPr>
          <w:p w14:paraId="273EC742" w14:textId="77777777" w:rsidR="004E3B71" w:rsidRPr="00E74712" w:rsidRDefault="004E3B71" w:rsidP="00AB4BEA">
            <w:pPr>
              <w:rPr>
                <w:szCs w:val="24"/>
              </w:rPr>
            </w:pPr>
            <w:r w:rsidRPr="00E74712">
              <w:rPr>
                <w:szCs w:val="24"/>
              </w:rPr>
              <w:t>ͦ С</w:t>
            </w:r>
          </w:p>
        </w:tc>
      </w:tr>
      <w:tr w:rsidR="004E3B71" w:rsidRPr="00E74712" w14:paraId="08DF6FBB" w14:textId="77777777" w:rsidTr="00AB4BEA">
        <w:trPr>
          <w:trHeight w:val="300"/>
        </w:trPr>
        <w:tc>
          <w:tcPr>
            <w:tcW w:w="3004" w:type="pct"/>
            <w:noWrap/>
          </w:tcPr>
          <w:p w14:paraId="73B516FA" w14:textId="77777777" w:rsidR="004E3B71" w:rsidRPr="00E74712" w:rsidRDefault="004E3B71" w:rsidP="00AB4BEA">
            <w:pPr>
              <w:ind w:firstLine="22"/>
              <w:rPr>
                <w:szCs w:val="24"/>
              </w:rPr>
            </w:pPr>
            <w:r w:rsidRPr="00E74712">
              <w:rPr>
                <w:szCs w:val="24"/>
              </w:rPr>
              <w:t>Энтальпия конденсата в отборе</w:t>
            </w:r>
          </w:p>
        </w:tc>
        <w:tc>
          <w:tcPr>
            <w:tcW w:w="1078" w:type="pct"/>
            <w:noWrap/>
          </w:tcPr>
          <w:p w14:paraId="053F5F99" w14:textId="77777777" w:rsidR="004E3B71" w:rsidRPr="00E74712" w:rsidRDefault="004E3B71" w:rsidP="00AB4BEA">
            <w:pPr>
              <w:ind w:firstLine="22"/>
              <w:jc w:val="center"/>
              <w:rPr>
                <w:szCs w:val="24"/>
              </w:rPr>
            </w:pPr>
            <w:r w:rsidRPr="00E74712">
              <w:rPr>
                <w:szCs w:val="24"/>
              </w:rPr>
              <w:t>335,0</w:t>
            </w:r>
          </w:p>
        </w:tc>
        <w:tc>
          <w:tcPr>
            <w:tcW w:w="918" w:type="pct"/>
            <w:noWrap/>
          </w:tcPr>
          <w:p w14:paraId="6B431DE9" w14:textId="77777777" w:rsidR="004E3B71" w:rsidRPr="00E74712" w:rsidRDefault="004E3B71" w:rsidP="00AB4BEA">
            <w:pPr>
              <w:ind w:firstLine="22"/>
              <w:rPr>
                <w:szCs w:val="24"/>
              </w:rPr>
            </w:pPr>
            <w:r w:rsidRPr="00E74712">
              <w:rPr>
                <w:szCs w:val="24"/>
              </w:rPr>
              <w:t>кДж/кг</w:t>
            </w:r>
          </w:p>
        </w:tc>
      </w:tr>
      <w:tr w:rsidR="004E3B71" w:rsidRPr="00E74712" w14:paraId="1975AC4F" w14:textId="77777777" w:rsidTr="00AB4BEA">
        <w:trPr>
          <w:trHeight w:val="300"/>
        </w:trPr>
        <w:tc>
          <w:tcPr>
            <w:tcW w:w="3004" w:type="pct"/>
            <w:noWrap/>
          </w:tcPr>
          <w:p w14:paraId="7ECE049D" w14:textId="77777777" w:rsidR="004E3B71" w:rsidRPr="00E74712" w:rsidRDefault="004E3B71" w:rsidP="00AB4BEA">
            <w:pPr>
              <w:ind w:firstLine="22"/>
              <w:rPr>
                <w:szCs w:val="24"/>
              </w:rPr>
            </w:pPr>
            <w:r w:rsidRPr="00E74712">
              <w:rPr>
                <w:szCs w:val="24"/>
              </w:rPr>
              <w:t>Тепловая нагрузка в отборе</w:t>
            </w:r>
          </w:p>
        </w:tc>
        <w:tc>
          <w:tcPr>
            <w:tcW w:w="1078" w:type="pct"/>
            <w:noWrap/>
          </w:tcPr>
          <w:p w14:paraId="4093F744" w14:textId="77777777" w:rsidR="004E3B71" w:rsidRPr="00E74712" w:rsidRDefault="004E3B71" w:rsidP="00AB4BEA">
            <w:pPr>
              <w:ind w:firstLine="22"/>
              <w:jc w:val="center"/>
              <w:rPr>
                <w:szCs w:val="24"/>
              </w:rPr>
            </w:pPr>
            <w:r w:rsidRPr="00E74712">
              <w:rPr>
                <w:szCs w:val="24"/>
              </w:rPr>
              <w:t>402,0</w:t>
            </w:r>
          </w:p>
        </w:tc>
        <w:tc>
          <w:tcPr>
            <w:tcW w:w="918" w:type="pct"/>
            <w:noWrap/>
          </w:tcPr>
          <w:p w14:paraId="0781CBD7" w14:textId="77777777" w:rsidR="004E3B71" w:rsidRPr="00E74712" w:rsidRDefault="004E3B71" w:rsidP="00AB4BEA">
            <w:pPr>
              <w:ind w:firstLine="22"/>
              <w:rPr>
                <w:szCs w:val="24"/>
              </w:rPr>
            </w:pPr>
            <w:r w:rsidRPr="00E74712">
              <w:rPr>
                <w:szCs w:val="24"/>
              </w:rPr>
              <w:t>кВт</w:t>
            </w:r>
          </w:p>
        </w:tc>
      </w:tr>
      <w:tr w:rsidR="004E3B71" w:rsidRPr="00E74712" w14:paraId="6E99DED4" w14:textId="77777777" w:rsidTr="00AB4BEA">
        <w:trPr>
          <w:trHeight w:val="315"/>
        </w:trPr>
        <w:tc>
          <w:tcPr>
            <w:tcW w:w="3004" w:type="pct"/>
            <w:noWrap/>
          </w:tcPr>
          <w:p w14:paraId="526004D3" w14:textId="77777777" w:rsidR="004E3B71" w:rsidRPr="00E74712" w:rsidRDefault="004E3B71" w:rsidP="00AB4BEA">
            <w:pPr>
              <w:ind w:firstLine="22"/>
              <w:rPr>
                <w:szCs w:val="24"/>
              </w:rPr>
            </w:pPr>
            <w:r w:rsidRPr="00E74712">
              <w:rPr>
                <w:szCs w:val="24"/>
              </w:rPr>
              <w:t xml:space="preserve">Расход </w:t>
            </w:r>
          </w:p>
        </w:tc>
        <w:tc>
          <w:tcPr>
            <w:tcW w:w="1078" w:type="pct"/>
            <w:noWrap/>
          </w:tcPr>
          <w:p w14:paraId="48A60059" w14:textId="77777777" w:rsidR="004E3B71" w:rsidRPr="00E74712" w:rsidRDefault="004E3B71" w:rsidP="00AB4BEA">
            <w:pPr>
              <w:ind w:firstLine="22"/>
              <w:jc w:val="center"/>
              <w:rPr>
                <w:szCs w:val="24"/>
              </w:rPr>
            </w:pPr>
            <w:r w:rsidRPr="00E74712">
              <w:rPr>
                <w:szCs w:val="24"/>
              </w:rPr>
              <w:t>1,2</w:t>
            </w:r>
          </w:p>
        </w:tc>
        <w:tc>
          <w:tcPr>
            <w:tcW w:w="918" w:type="pct"/>
            <w:noWrap/>
          </w:tcPr>
          <w:p w14:paraId="23682D2D" w14:textId="77777777" w:rsidR="004E3B71" w:rsidRPr="00E74712" w:rsidRDefault="004E3B71" w:rsidP="00AB4BEA">
            <w:pPr>
              <w:ind w:firstLine="22"/>
              <w:rPr>
                <w:szCs w:val="24"/>
              </w:rPr>
            </w:pPr>
            <w:r w:rsidRPr="00E74712">
              <w:rPr>
                <w:szCs w:val="24"/>
              </w:rPr>
              <w:t>кг/с</w:t>
            </w:r>
          </w:p>
        </w:tc>
      </w:tr>
      <w:tr w:rsidR="004E3B71" w:rsidRPr="00E74712" w14:paraId="3064D360" w14:textId="77777777" w:rsidTr="00AB4BEA">
        <w:trPr>
          <w:trHeight w:val="315"/>
        </w:trPr>
        <w:tc>
          <w:tcPr>
            <w:tcW w:w="3004" w:type="pct"/>
            <w:noWrap/>
          </w:tcPr>
          <w:p w14:paraId="20064FCC" w14:textId="77777777" w:rsidR="004E3B71" w:rsidRPr="00E74712" w:rsidRDefault="004E3B71" w:rsidP="00AB4BEA">
            <w:pPr>
              <w:ind w:firstLine="22"/>
              <w:rPr>
                <w:szCs w:val="24"/>
              </w:rPr>
            </w:pPr>
            <w:r w:rsidRPr="00E74712">
              <w:rPr>
                <w:szCs w:val="24"/>
              </w:rPr>
              <w:t>Давление</w:t>
            </w:r>
          </w:p>
        </w:tc>
        <w:tc>
          <w:tcPr>
            <w:tcW w:w="1078" w:type="pct"/>
            <w:noWrap/>
            <w:vAlign w:val="center"/>
          </w:tcPr>
          <w:p w14:paraId="2D30046D" w14:textId="77777777" w:rsidR="004E3B71" w:rsidRPr="00E74712" w:rsidRDefault="004E3B71" w:rsidP="00AB4BEA">
            <w:pPr>
              <w:ind w:firstLine="22"/>
              <w:jc w:val="center"/>
              <w:rPr>
                <w:szCs w:val="24"/>
              </w:rPr>
            </w:pPr>
            <w:r w:rsidRPr="00E74712">
              <w:rPr>
                <w:szCs w:val="24"/>
              </w:rPr>
              <w:t>0,02</w:t>
            </w:r>
          </w:p>
        </w:tc>
        <w:tc>
          <w:tcPr>
            <w:tcW w:w="918" w:type="pct"/>
            <w:noWrap/>
          </w:tcPr>
          <w:p w14:paraId="26268FBC" w14:textId="77777777" w:rsidR="004E3B71" w:rsidRPr="00E74712" w:rsidRDefault="004E3B71" w:rsidP="00AB4BEA">
            <w:pPr>
              <w:ind w:firstLine="22"/>
              <w:rPr>
                <w:szCs w:val="24"/>
              </w:rPr>
            </w:pPr>
            <w:r w:rsidRPr="00E74712">
              <w:rPr>
                <w:szCs w:val="24"/>
              </w:rPr>
              <w:t>бар</w:t>
            </w:r>
          </w:p>
        </w:tc>
      </w:tr>
      <w:tr w:rsidR="004E3B71" w:rsidRPr="00E74712" w14:paraId="56878776" w14:textId="77777777" w:rsidTr="00AB4BEA">
        <w:trPr>
          <w:trHeight w:val="315"/>
        </w:trPr>
        <w:tc>
          <w:tcPr>
            <w:tcW w:w="5000" w:type="pct"/>
            <w:gridSpan w:val="3"/>
            <w:vAlign w:val="center"/>
          </w:tcPr>
          <w:p w14:paraId="270DC692" w14:textId="77777777" w:rsidR="004E3B71" w:rsidRPr="00E74712" w:rsidRDefault="004E3B71" w:rsidP="00AB4BEA">
            <w:pPr>
              <w:ind w:firstLine="22"/>
              <w:jc w:val="center"/>
              <w:rPr>
                <w:szCs w:val="24"/>
              </w:rPr>
            </w:pPr>
            <w:r w:rsidRPr="00E74712">
              <w:rPr>
                <w:szCs w:val="24"/>
              </w:rPr>
              <w:t>Точка 11</w:t>
            </w:r>
          </w:p>
        </w:tc>
      </w:tr>
      <w:tr w:rsidR="004E3B71" w:rsidRPr="00E74712" w14:paraId="72707ED0" w14:textId="77777777" w:rsidTr="00AB4BEA">
        <w:trPr>
          <w:trHeight w:val="315"/>
        </w:trPr>
        <w:tc>
          <w:tcPr>
            <w:tcW w:w="3004" w:type="pct"/>
            <w:noWrap/>
          </w:tcPr>
          <w:p w14:paraId="28648B17" w14:textId="77777777" w:rsidR="004E3B71" w:rsidRPr="00E74712" w:rsidRDefault="004E3B71" w:rsidP="00AB4BEA">
            <w:pPr>
              <w:ind w:firstLine="22"/>
              <w:rPr>
                <w:szCs w:val="24"/>
              </w:rPr>
            </w:pPr>
            <w:r w:rsidRPr="00E74712">
              <w:rPr>
                <w:szCs w:val="24"/>
              </w:rPr>
              <w:t>Энтальпия</w:t>
            </w:r>
          </w:p>
        </w:tc>
        <w:tc>
          <w:tcPr>
            <w:tcW w:w="1078" w:type="pct"/>
            <w:noWrap/>
            <w:vAlign w:val="center"/>
          </w:tcPr>
          <w:p w14:paraId="3438C74D" w14:textId="77777777" w:rsidR="004E3B71" w:rsidRPr="00E74712" w:rsidRDefault="004E3B71" w:rsidP="00AB4BEA">
            <w:pPr>
              <w:ind w:firstLine="22"/>
              <w:jc w:val="center"/>
              <w:rPr>
                <w:szCs w:val="24"/>
              </w:rPr>
            </w:pPr>
            <w:r w:rsidRPr="00E74712">
              <w:rPr>
                <w:szCs w:val="24"/>
              </w:rPr>
              <w:t>335,0</w:t>
            </w:r>
          </w:p>
        </w:tc>
        <w:tc>
          <w:tcPr>
            <w:tcW w:w="918" w:type="pct"/>
            <w:noWrap/>
          </w:tcPr>
          <w:p w14:paraId="01429591" w14:textId="77777777" w:rsidR="004E3B71" w:rsidRPr="00E74712" w:rsidRDefault="004E3B71" w:rsidP="00AB4BEA">
            <w:pPr>
              <w:ind w:firstLine="22"/>
              <w:rPr>
                <w:szCs w:val="24"/>
              </w:rPr>
            </w:pPr>
            <w:r w:rsidRPr="00E74712">
              <w:rPr>
                <w:szCs w:val="24"/>
              </w:rPr>
              <w:t>кДж/кг</w:t>
            </w:r>
          </w:p>
        </w:tc>
      </w:tr>
      <w:tr w:rsidR="004E3B71" w:rsidRPr="00E74712" w14:paraId="73079CDE" w14:textId="77777777" w:rsidTr="00AB4BEA">
        <w:trPr>
          <w:trHeight w:val="315"/>
        </w:trPr>
        <w:tc>
          <w:tcPr>
            <w:tcW w:w="5000" w:type="pct"/>
            <w:gridSpan w:val="3"/>
            <w:vAlign w:val="center"/>
          </w:tcPr>
          <w:p w14:paraId="60BDF908" w14:textId="77777777" w:rsidR="004E3B71" w:rsidRPr="00E74712" w:rsidRDefault="004E3B71" w:rsidP="00AB4BEA">
            <w:pPr>
              <w:ind w:firstLine="22"/>
              <w:jc w:val="center"/>
              <w:rPr>
                <w:szCs w:val="24"/>
              </w:rPr>
            </w:pPr>
            <w:r w:rsidRPr="00E74712">
              <w:rPr>
                <w:szCs w:val="24"/>
              </w:rPr>
              <w:t>Точка 12</w:t>
            </w:r>
          </w:p>
        </w:tc>
      </w:tr>
      <w:tr w:rsidR="004E3B71" w:rsidRPr="00E74712" w14:paraId="6D79A035" w14:textId="77777777" w:rsidTr="00AB4BEA">
        <w:trPr>
          <w:trHeight w:val="315"/>
        </w:trPr>
        <w:tc>
          <w:tcPr>
            <w:tcW w:w="3004" w:type="pct"/>
          </w:tcPr>
          <w:p w14:paraId="0619DF3F" w14:textId="77777777" w:rsidR="004E3B71" w:rsidRPr="00E74712" w:rsidRDefault="004E3B71" w:rsidP="00AB4BEA">
            <w:pPr>
              <w:ind w:firstLine="22"/>
              <w:rPr>
                <w:szCs w:val="24"/>
              </w:rPr>
            </w:pPr>
            <w:r w:rsidRPr="00E74712">
              <w:rPr>
                <w:szCs w:val="24"/>
              </w:rPr>
              <w:t>Расход</w:t>
            </w:r>
          </w:p>
        </w:tc>
        <w:tc>
          <w:tcPr>
            <w:tcW w:w="1078" w:type="pct"/>
            <w:noWrap/>
          </w:tcPr>
          <w:p w14:paraId="29962B43" w14:textId="77777777" w:rsidR="004E3B71" w:rsidRPr="00E74712" w:rsidRDefault="004E3B71" w:rsidP="00AB4BEA">
            <w:pPr>
              <w:ind w:firstLine="22"/>
              <w:jc w:val="center"/>
              <w:rPr>
                <w:szCs w:val="24"/>
              </w:rPr>
            </w:pPr>
            <w:r w:rsidRPr="00E74712">
              <w:rPr>
                <w:szCs w:val="24"/>
              </w:rPr>
              <w:t>1,2</w:t>
            </w:r>
          </w:p>
        </w:tc>
        <w:tc>
          <w:tcPr>
            <w:tcW w:w="918" w:type="pct"/>
            <w:noWrap/>
          </w:tcPr>
          <w:p w14:paraId="010665BC" w14:textId="77777777" w:rsidR="004E3B71" w:rsidRPr="00E74712" w:rsidRDefault="004E3B71" w:rsidP="00AB4BEA">
            <w:pPr>
              <w:ind w:firstLine="22"/>
              <w:rPr>
                <w:szCs w:val="24"/>
              </w:rPr>
            </w:pPr>
            <w:r w:rsidRPr="00E74712">
              <w:rPr>
                <w:szCs w:val="24"/>
              </w:rPr>
              <w:t>кг/с</w:t>
            </w:r>
          </w:p>
        </w:tc>
      </w:tr>
      <w:tr w:rsidR="004E3B71" w:rsidRPr="00E74712" w14:paraId="215F0B65" w14:textId="77777777" w:rsidTr="00AB4BEA">
        <w:trPr>
          <w:trHeight w:val="315"/>
        </w:trPr>
        <w:tc>
          <w:tcPr>
            <w:tcW w:w="3004" w:type="pct"/>
          </w:tcPr>
          <w:p w14:paraId="6E03F2F6" w14:textId="77777777" w:rsidR="004E3B71" w:rsidRPr="00E74712" w:rsidRDefault="004E3B71" w:rsidP="00AB4BEA">
            <w:pPr>
              <w:ind w:firstLine="22"/>
              <w:rPr>
                <w:szCs w:val="24"/>
              </w:rPr>
            </w:pPr>
            <w:r w:rsidRPr="00E74712">
              <w:rPr>
                <w:szCs w:val="24"/>
              </w:rPr>
              <w:t xml:space="preserve">Температура </w:t>
            </w:r>
          </w:p>
        </w:tc>
        <w:tc>
          <w:tcPr>
            <w:tcW w:w="1078" w:type="pct"/>
            <w:noWrap/>
          </w:tcPr>
          <w:p w14:paraId="288CA75A" w14:textId="77777777" w:rsidR="004E3B71" w:rsidRPr="00E74712" w:rsidRDefault="004E3B71" w:rsidP="00AB4BEA">
            <w:pPr>
              <w:ind w:firstLine="22"/>
              <w:jc w:val="center"/>
              <w:rPr>
                <w:szCs w:val="24"/>
              </w:rPr>
            </w:pPr>
            <w:r w:rsidRPr="00E74712">
              <w:rPr>
                <w:szCs w:val="24"/>
              </w:rPr>
              <w:t>100</w:t>
            </w:r>
          </w:p>
        </w:tc>
        <w:tc>
          <w:tcPr>
            <w:tcW w:w="918" w:type="pct"/>
            <w:noWrap/>
          </w:tcPr>
          <w:p w14:paraId="36FCF566" w14:textId="77777777" w:rsidR="004E3B71" w:rsidRPr="00E74712" w:rsidRDefault="004E3B71" w:rsidP="00AB4BEA">
            <w:pPr>
              <w:ind w:firstLine="22"/>
              <w:rPr>
                <w:szCs w:val="24"/>
              </w:rPr>
            </w:pPr>
            <w:r w:rsidRPr="00E74712">
              <w:rPr>
                <w:szCs w:val="24"/>
              </w:rPr>
              <w:t>ͦ С</w:t>
            </w:r>
          </w:p>
        </w:tc>
      </w:tr>
      <w:tr w:rsidR="004E3B71" w:rsidRPr="00E74712" w14:paraId="161EA5FF" w14:textId="77777777" w:rsidTr="00AB4BEA">
        <w:trPr>
          <w:trHeight w:val="300"/>
        </w:trPr>
        <w:tc>
          <w:tcPr>
            <w:tcW w:w="3004" w:type="pct"/>
          </w:tcPr>
          <w:p w14:paraId="5644E427" w14:textId="77777777" w:rsidR="004E3B71" w:rsidRPr="00E74712" w:rsidRDefault="004E3B71" w:rsidP="00AB4BEA">
            <w:pPr>
              <w:ind w:firstLine="22"/>
              <w:rPr>
                <w:szCs w:val="24"/>
              </w:rPr>
            </w:pPr>
            <w:r w:rsidRPr="00E74712">
              <w:rPr>
                <w:szCs w:val="24"/>
              </w:rPr>
              <w:t>Энтальпия</w:t>
            </w:r>
          </w:p>
        </w:tc>
        <w:tc>
          <w:tcPr>
            <w:tcW w:w="1078" w:type="pct"/>
            <w:noWrap/>
          </w:tcPr>
          <w:p w14:paraId="2BF18A6E" w14:textId="77777777" w:rsidR="004E3B71" w:rsidRPr="00E74712" w:rsidRDefault="004E3B71" w:rsidP="00AB4BEA">
            <w:pPr>
              <w:ind w:firstLine="22"/>
              <w:jc w:val="center"/>
              <w:rPr>
                <w:szCs w:val="24"/>
              </w:rPr>
            </w:pPr>
            <w:r w:rsidRPr="00E74712">
              <w:rPr>
                <w:szCs w:val="24"/>
              </w:rPr>
              <w:t>4,187</w:t>
            </w:r>
          </w:p>
        </w:tc>
        <w:tc>
          <w:tcPr>
            <w:tcW w:w="918" w:type="pct"/>
            <w:noWrap/>
          </w:tcPr>
          <w:p w14:paraId="6C5864C4" w14:textId="77777777" w:rsidR="004E3B71" w:rsidRPr="00E74712" w:rsidRDefault="004E3B71" w:rsidP="00AB4BEA">
            <w:pPr>
              <w:ind w:firstLine="22"/>
              <w:rPr>
                <w:szCs w:val="24"/>
              </w:rPr>
            </w:pPr>
            <w:r w:rsidRPr="00E74712">
              <w:rPr>
                <w:szCs w:val="24"/>
              </w:rPr>
              <w:t>кДж/кг</w:t>
            </w:r>
          </w:p>
        </w:tc>
      </w:tr>
      <w:tr w:rsidR="004E3B71" w:rsidRPr="00E74712" w14:paraId="481D078E" w14:textId="77777777" w:rsidTr="00AB4BEA">
        <w:trPr>
          <w:trHeight w:val="315"/>
        </w:trPr>
        <w:tc>
          <w:tcPr>
            <w:tcW w:w="3004" w:type="pct"/>
          </w:tcPr>
          <w:p w14:paraId="30D2E59B" w14:textId="77777777" w:rsidR="004E3B71" w:rsidRPr="00E74712" w:rsidRDefault="004E3B71" w:rsidP="00AB4BEA">
            <w:pPr>
              <w:ind w:firstLine="22"/>
              <w:rPr>
                <w:szCs w:val="24"/>
              </w:rPr>
            </w:pPr>
            <w:r w:rsidRPr="00E74712">
              <w:rPr>
                <w:szCs w:val="24"/>
              </w:rPr>
              <w:t xml:space="preserve">Мощность </w:t>
            </w:r>
          </w:p>
        </w:tc>
        <w:tc>
          <w:tcPr>
            <w:tcW w:w="1078" w:type="pct"/>
            <w:noWrap/>
            <w:vAlign w:val="center"/>
          </w:tcPr>
          <w:p w14:paraId="25BF271A" w14:textId="77777777" w:rsidR="004E3B71" w:rsidRPr="00E74712" w:rsidRDefault="004E3B71" w:rsidP="00AB4BEA">
            <w:pPr>
              <w:ind w:firstLine="22"/>
              <w:jc w:val="center"/>
              <w:rPr>
                <w:szCs w:val="24"/>
              </w:rPr>
            </w:pPr>
            <w:r w:rsidRPr="00E74712">
              <w:rPr>
                <w:szCs w:val="24"/>
              </w:rPr>
              <w:t>321,70</w:t>
            </w:r>
          </w:p>
        </w:tc>
        <w:tc>
          <w:tcPr>
            <w:tcW w:w="918" w:type="pct"/>
            <w:noWrap/>
          </w:tcPr>
          <w:p w14:paraId="314BE856" w14:textId="77777777" w:rsidR="004E3B71" w:rsidRPr="00E74712" w:rsidRDefault="004E3B71" w:rsidP="00AB4BEA">
            <w:pPr>
              <w:ind w:firstLine="22"/>
              <w:rPr>
                <w:szCs w:val="24"/>
              </w:rPr>
            </w:pPr>
            <w:r w:rsidRPr="00E74712">
              <w:rPr>
                <w:szCs w:val="24"/>
              </w:rPr>
              <w:t>кВт</w:t>
            </w:r>
          </w:p>
        </w:tc>
      </w:tr>
      <w:tr w:rsidR="004E3B71" w:rsidRPr="00E74712" w14:paraId="4C1CB1C1" w14:textId="77777777" w:rsidTr="00AB4BEA">
        <w:trPr>
          <w:trHeight w:val="315"/>
        </w:trPr>
        <w:tc>
          <w:tcPr>
            <w:tcW w:w="5000" w:type="pct"/>
            <w:gridSpan w:val="3"/>
            <w:vAlign w:val="center"/>
          </w:tcPr>
          <w:p w14:paraId="1CB7A409" w14:textId="77777777" w:rsidR="004E3B71" w:rsidRPr="00E74712" w:rsidRDefault="004E3B71" w:rsidP="00AB4BEA">
            <w:pPr>
              <w:ind w:firstLine="22"/>
              <w:jc w:val="center"/>
              <w:rPr>
                <w:szCs w:val="24"/>
              </w:rPr>
            </w:pPr>
            <w:r w:rsidRPr="00E74712">
              <w:rPr>
                <w:szCs w:val="24"/>
              </w:rPr>
              <w:t>Точка 13</w:t>
            </w:r>
          </w:p>
        </w:tc>
      </w:tr>
      <w:tr w:rsidR="004E3B71" w:rsidRPr="00E74712" w14:paraId="085F5C66" w14:textId="77777777" w:rsidTr="00AB4BEA">
        <w:trPr>
          <w:trHeight w:val="300"/>
        </w:trPr>
        <w:tc>
          <w:tcPr>
            <w:tcW w:w="3004" w:type="pct"/>
            <w:noWrap/>
          </w:tcPr>
          <w:p w14:paraId="03DC13B5" w14:textId="77777777" w:rsidR="004E3B71" w:rsidRPr="00E74712" w:rsidRDefault="004E3B71" w:rsidP="00AB4BEA">
            <w:pPr>
              <w:ind w:firstLine="22"/>
              <w:rPr>
                <w:szCs w:val="24"/>
              </w:rPr>
            </w:pPr>
            <w:r w:rsidRPr="00E74712">
              <w:rPr>
                <w:szCs w:val="24"/>
              </w:rPr>
              <w:t>Расход</w:t>
            </w:r>
          </w:p>
        </w:tc>
        <w:tc>
          <w:tcPr>
            <w:tcW w:w="1078" w:type="pct"/>
            <w:noWrap/>
          </w:tcPr>
          <w:p w14:paraId="2CECAB05" w14:textId="77777777" w:rsidR="004E3B71" w:rsidRPr="00E74712" w:rsidRDefault="004E3B71" w:rsidP="00AB4BEA">
            <w:pPr>
              <w:ind w:firstLine="22"/>
              <w:jc w:val="center"/>
              <w:rPr>
                <w:szCs w:val="24"/>
              </w:rPr>
            </w:pPr>
            <w:r w:rsidRPr="00E74712">
              <w:rPr>
                <w:szCs w:val="24"/>
              </w:rPr>
              <w:t>0,15</w:t>
            </w:r>
          </w:p>
        </w:tc>
        <w:tc>
          <w:tcPr>
            <w:tcW w:w="918" w:type="pct"/>
            <w:noWrap/>
          </w:tcPr>
          <w:p w14:paraId="0E69B55D" w14:textId="77777777" w:rsidR="004E3B71" w:rsidRPr="00E74712" w:rsidRDefault="004E3B71" w:rsidP="00AB4BEA">
            <w:pPr>
              <w:ind w:firstLine="22"/>
              <w:rPr>
                <w:szCs w:val="24"/>
              </w:rPr>
            </w:pPr>
            <w:r w:rsidRPr="00E74712">
              <w:rPr>
                <w:szCs w:val="24"/>
              </w:rPr>
              <w:t>кг/с</w:t>
            </w:r>
          </w:p>
        </w:tc>
      </w:tr>
      <w:tr w:rsidR="004E3B71" w:rsidRPr="00E74712" w14:paraId="1173C8A8" w14:textId="77777777" w:rsidTr="00AB4BEA">
        <w:trPr>
          <w:trHeight w:val="315"/>
        </w:trPr>
        <w:tc>
          <w:tcPr>
            <w:tcW w:w="3004" w:type="pct"/>
            <w:noWrap/>
          </w:tcPr>
          <w:p w14:paraId="4D685D97" w14:textId="77777777" w:rsidR="004E3B71" w:rsidRPr="00E74712" w:rsidRDefault="004E3B71" w:rsidP="00AB4BEA">
            <w:pPr>
              <w:ind w:firstLine="22"/>
              <w:rPr>
                <w:szCs w:val="24"/>
              </w:rPr>
            </w:pPr>
            <w:r w:rsidRPr="00E74712">
              <w:rPr>
                <w:szCs w:val="24"/>
              </w:rPr>
              <w:t xml:space="preserve">Температура </w:t>
            </w:r>
          </w:p>
        </w:tc>
        <w:tc>
          <w:tcPr>
            <w:tcW w:w="1078" w:type="pct"/>
            <w:noWrap/>
          </w:tcPr>
          <w:p w14:paraId="37DB4DF6" w14:textId="77777777" w:rsidR="004E3B71" w:rsidRPr="00E74712" w:rsidRDefault="004E3B71" w:rsidP="00AB4BEA">
            <w:pPr>
              <w:ind w:firstLine="22"/>
              <w:jc w:val="center"/>
              <w:rPr>
                <w:szCs w:val="24"/>
              </w:rPr>
            </w:pPr>
            <w:r w:rsidRPr="00E74712">
              <w:rPr>
                <w:szCs w:val="24"/>
              </w:rPr>
              <w:t>85</w:t>
            </w:r>
          </w:p>
        </w:tc>
        <w:tc>
          <w:tcPr>
            <w:tcW w:w="918" w:type="pct"/>
            <w:noWrap/>
          </w:tcPr>
          <w:p w14:paraId="734AA39E" w14:textId="77777777" w:rsidR="004E3B71" w:rsidRPr="00E74712" w:rsidRDefault="004E3B71" w:rsidP="00AB4BEA">
            <w:pPr>
              <w:ind w:firstLine="22"/>
              <w:rPr>
                <w:szCs w:val="24"/>
              </w:rPr>
            </w:pPr>
            <w:r w:rsidRPr="00E74712">
              <w:rPr>
                <w:szCs w:val="24"/>
              </w:rPr>
              <w:t>ͦ С</w:t>
            </w:r>
          </w:p>
        </w:tc>
      </w:tr>
      <w:tr w:rsidR="004E3B71" w:rsidRPr="00E74712" w14:paraId="2F6ABA45" w14:textId="77777777" w:rsidTr="00AB4BEA">
        <w:trPr>
          <w:trHeight w:val="315"/>
        </w:trPr>
        <w:tc>
          <w:tcPr>
            <w:tcW w:w="3004" w:type="pct"/>
            <w:noWrap/>
          </w:tcPr>
          <w:p w14:paraId="21E58A02" w14:textId="77777777" w:rsidR="004E3B71" w:rsidRPr="00E74712" w:rsidRDefault="004E3B71" w:rsidP="00AB4BEA">
            <w:pPr>
              <w:ind w:firstLine="22"/>
              <w:rPr>
                <w:szCs w:val="24"/>
              </w:rPr>
            </w:pPr>
            <w:r w:rsidRPr="00E74712">
              <w:rPr>
                <w:szCs w:val="24"/>
              </w:rPr>
              <w:t>Энтальпия</w:t>
            </w:r>
          </w:p>
        </w:tc>
        <w:tc>
          <w:tcPr>
            <w:tcW w:w="1078" w:type="pct"/>
            <w:noWrap/>
          </w:tcPr>
          <w:p w14:paraId="7DEC324F" w14:textId="77777777" w:rsidR="004E3B71" w:rsidRPr="00E74712" w:rsidRDefault="004E3B71" w:rsidP="00AB4BEA">
            <w:pPr>
              <w:ind w:firstLine="22"/>
              <w:jc w:val="center"/>
              <w:rPr>
                <w:szCs w:val="24"/>
              </w:rPr>
            </w:pPr>
            <w:r w:rsidRPr="00E74712">
              <w:rPr>
                <w:szCs w:val="24"/>
              </w:rPr>
              <w:t>355,9</w:t>
            </w:r>
          </w:p>
        </w:tc>
        <w:tc>
          <w:tcPr>
            <w:tcW w:w="918" w:type="pct"/>
            <w:noWrap/>
          </w:tcPr>
          <w:p w14:paraId="6952FAC1" w14:textId="77777777" w:rsidR="004E3B71" w:rsidRPr="00E74712" w:rsidRDefault="004E3B71" w:rsidP="00AB4BEA">
            <w:pPr>
              <w:ind w:firstLine="22"/>
              <w:rPr>
                <w:szCs w:val="24"/>
              </w:rPr>
            </w:pPr>
            <w:r w:rsidRPr="00E74712">
              <w:rPr>
                <w:szCs w:val="24"/>
              </w:rPr>
              <w:t>кДж/кг</w:t>
            </w:r>
          </w:p>
        </w:tc>
      </w:tr>
      <w:tr w:rsidR="004E3B71" w:rsidRPr="00E74712" w14:paraId="2FBA7161" w14:textId="77777777" w:rsidTr="00AB4BEA">
        <w:trPr>
          <w:trHeight w:val="315"/>
        </w:trPr>
        <w:tc>
          <w:tcPr>
            <w:tcW w:w="5000" w:type="pct"/>
            <w:gridSpan w:val="3"/>
          </w:tcPr>
          <w:p w14:paraId="2C78C215" w14:textId="77777777" w:rsidR="004E3B71" w:rsidRPr="00E74712" w:rsidRDefault="004E3B71" w:rsidP="00AB4BEA">
            <w:pPr>
              <w:ind w:firstLine="22"/>
              <w:jc w:val="center"/>
              <w:rPr>
                <w:szCs w:val="24"/>
              </w:rPr>
            </w:pPr>
            <w:r w:rsidRPr="00E74712">
              <w:rPr>
                <w:szCs w:val="24"/>
              </w:rPr>
              <w:t>Точка 14</w:t>
            </w:r>
          </w:p>
        </w:tc>
      </w:tr>
      <w:tr w:rsidR="004E3B71" w:rsidRPr="00E74712" w14:paraId="7D95E5D0" w14:textId="77777777" w:rsidTr="00AB4BEA">
        <w:trPr>
          <w:trHeight w:val="315"/>
        </w:trPr>
        <w:tc>
          <w:tcPr>
            <w:tcW w:w="3004" w:type="pct"/>
            <w:noWrap/>
          </w:tcPr>
          <w:p w14:paraId="1E9C503C" w14:textId="77777777" w:rsidR="004E3B71" w:rsidRPr="00E74712" w:rsidRDefault="004E3B71" w:rsidP="00AB4BEA">
            <w:pPr>
              <w:ind w:firstLine="22"/>
              <w:rPr>
                <w:szCs w:val="24"/>
              </w:rPr>
            </w:pPr>
            <w:r w:rsidRPr="00E74712">
              <w:rPr>
                <w:szCs w:val="24"/>
              </w:rPr>
              <w:t>Расход</w:t>
            </w:r>
          </w:p>
        </w:tc>
        <w:tc>
          <w:tcPr>
            <w:tcW w:w="1078" w:type="pct"/>
            <w:noWrap/>
            <w:vAlign w:val="center"/>
          </w:tcPr>
          <w:p w14:paraId="6DBED7E6" w14:textId="77777777" w:rsidR="004E3B71" w:rsidRPr="00E74712" w:rsidRDefault="004E3B71" w:rsidP="00AB4BEA">
            <w:pPr>
              <w:ind w:firstLine="22"/>
              <w:jc w:val="center"/>
              <w:rPr>
                <w:szCs w:val="24"/>
              </w:rPr>
            </w:pPr>
            <w:r w:rsidRPr="00E74712">
              <w:rPr>
                <w:szCs w:val="24"/>
              </w:rPr>
              <w:t>0,9</w:t>
            </w:r>
          </w:p>
        </w:tc>
        <w:tc>
          <w:tcPr>
            <w:tcW w:w="918" w:type="pct"/>
            <w:noWrap/>
          </w:tcPr>
          <w:p w14:paraId="4D6D850B" w14:textId="77777777" w:rsidR="004E3B71" w:rsidRPr="00E74712" w:rsidRDefault="004E3B71" w:rsidP="00AB4BEA">
            <w:pPr>
              <w:ind w:firstLine="22"/>
              <w:rPr>
                <w:szCs w:val="24"/>
              </w:rPr>
            </w:pPr>
            <w:r w:rsidRPr="00E74712">
              <w:rPr>
                <w:szCs w:val="24"/>
              </w:rPr>
              <w:t>кг/с</w:t>
            </w:r>
          </w:p>
        </w:tc>
      </w:tr>
      <w:tr w:rsidR="004E3B71" w:rsidRPr="00E74712" w14:paraId="2651546F" w14:textId="77777777" w:rsidTr="00AB4BEA">
        <w:trPr>
          <w:trHeight w:val="315"/>
        </w:trPr>
        <w:tc>
          <w:tcPr>
            <w:tcW w:w="5000" w:type="pct"/>
            <w:gridSpan w:val="3"/>
            <w:vAlign w:val="center"/>
          </w:tcPr>
          <w:p w14:paraId="7A9E4F33" w14:textId="77777777" w:rsidR="004E3B71" w:rsidRPr="00E74712" w:rsidRDefault="004E3B71" w:rsidP="00AB4BEA">
            <w:pPr>
              <w:ind w:firstLine="22"/>
              <w:jc w:val="center"/>
              <w:rPr>
                <w:szCs w:val="24"/>
              </w:rPr>
            </w:pPr>
            <w:r w:rsidRPr="00E74712">
              <w:rPr>
                <w:szCs w:val="24"/>
              </w:rPr>
              <w:t>Точка 15</w:t>
            </w:r>
          </w:p>
        </w:tc>
      </w:tr>
      <w:tr w:rsidR="004E3B71" w:rsidRPr="00E74712" w14:paraId="5F907755" w14:textId="77777777" w:rsidTr="00AB4BEA">
        <w:trPr>
          <w:trHeight w:val="315"/>
        </w:trPr>
        <w:tc>
          <w:tcPr>
            <w:tcW w:w="3004" w:type="pct"/>
            <w:noWrap/>
          </w:tcPr>
          <w:p w14:paraId="1920F860" w14:textId="77777777" w:rsidR="004E3B71" w:rsidRPr="00E74712" w:rsidRDefault="004E3B71" w:rsidP="00AB4BEA">
            <w:pPr>
              <w:ind w:firstLine="22"/>
              <w:rPr>
                <w:szCs w:val="24"/>
              </w:rPr>
            </w:pPr>
            <w:r w:rsidRPr="00E74712">
              <w:rPr>
                <w:szCs w:val="24"/>
              </w:rPr>
              <w:t>Расход</w:t>
            </w:r>
          </w:p>
        </w:tc>
        <w:tc>
          <w:tcPr>
            <w:tcW w:w="1078" w:type="pct"/>
            <w:noWrap/>
            <w:vAlign w:val="center"/>
          </w:tcPr>
          <w:p w14:paraId="20E52A62" w14:textId="77777777" w:rsidR="004E3B71" w:rsidRPr="00E74712" w:rsidRDefault="004E3B71" w:rsidP="00AB4BEA">
            <w:pPr>
              <w:ind w:firstLine="22"/>
              <w:jc w:val="center"/>
              <w:rPr>
                <w:szCs w:val="24"/>
              </w:rPr>
            </w:pPr>
            <w:r w:rsidRPr="00E74712">
              <w:rPr>
                <w:szCs w:val="24"/>
              </w:rPr>
              <w:t>2,0</w:t>
            </w:r>
          </w:p>
        </w:tc>
        <w:tc>
          <w:tcPr>
            <w:tcW w:w="918" w:type="pct"/>
            <w:noWrap/>
          </w:tcPr>
          <w:p w14:paraId="1297AB39" w14:textId="77777777" w:rsidR="004E3B71" w:rsidRPr="00E74712" w:rsidRDefault="004E3B71" w:rsidP="00AB4BEA">
            <w:pPr>
              <w:ind w:firstLine="22"/>
              <w:rPr>
                <w:szCs w:val="24"/>
              </w:rPr>
            </w:pPr>
            <w:r w:rsidRPr="00E74712">
              <w:rPr>
                <w:szCs w:val="24"/>
              </w:rPr>
              <w:t>кг/с</w:t>
            </w:r>
          </w:p>
        </w:tc>
      </w:tr>
      <w:tr w:rsidR="004E3B71" w:rsidRPr="00E74712" w14:paraId="3A08C59E" w14:textId="77777777" w:rsidTr="00AB4BEA">
        <w:trPr>
          <w:trHeight w:val="315"/>
        </w:trPr>
        <w:tc>
          <w:tcPr>
            <w:tcW w:w="5000" w:type="pct"/>
            <w:gridSpan w:val="3"/>
            <w:vAlign w:val="center"/>
          </w:tcPr>
          <w:p w14:paraId="443ED89D" w14:textId="77777777" w:rsidR="004E3B71" w:rsidRPr="00E74712" w:rsidRDefault="004E3B71" w:rsidP="00AB4BEA">
            <w:pPr>
              <w:ind w:firstLine="22"/>
              <w:jc w:val="center"/>
              <w:rPr>
                <w:szCs w:val="24"/>
              </w:rPr>
            </w:pPr>
            <w:r w:rsidRPr="00E74712">
              <w:rPr>
                <w:szCs w:val="24"/>
              </w:rPr>
              <w:t>Точка 16</w:t>
            </w:r>
          </w:p>
        </w:tc>
      </w:tr>
      <w:tr w:rsidR="004E3B71" w:rsidRPr="00E74712" w14:paraId="755747BD" w14:textId="77777777" w:rsidTr="00AB4BEA">
        <w:trPr>
          <w:trHeight w:val="315"/>
        </w:trPr>
        <w:tc>
          <w:tcPr>
            <w:tcW w:w="3004" w:type="pct"/>
            <w:noWrap/>
          </w:tcPr>
          <w:p w14:paraId="7D921C48" w14:textId="77777777" w:rsidR="004E3B71" w:rsidRPr="00E74712" w:rsidRDefault="004E3B71" w:rsidP="00AB4BEA">
            <w:pPr>
              <w:ind w:firstLine="22"/>
              <w:rPr>
                <w:szCs w:val="24"/>
              </w:rPr>
            </w:pPr>
            <w:r w:rsidRPr="00E74712">
              <w:rPr>
                <w:szCs w:val="24"/>
              </w:rPr>
              <w:t>Расход</w:t>
            </w:r>
          </w:p>
        </w:tc>
        <w:tc>
          <w:tcPr>
            <w:tcW w:w="1078" w:type="pct"/>
            <w:noWrap/>
          </w:tcPr>
          <w:p w14:paraId="6953E6D9" w14:textId="77777777" w:rsidR="004E3B71" w:rsidRPr="00E74712" w:rsidRDefault="004E3B71" w:rsidP="00AB4BEA">
            <w:pPr>
              <w:ind w:firstLine="22"/>
              <w:jc w:val="center"/>
              <w:rPr>
                <w:szCs w:val="24"/>
              </w:rPr>
            </w:pPr>
            <w:r w:rsidRPr="00E74712">
              <w:rPr>
                <w:szCs w:val="24"/>
              </w:rPr>
              <w:t>45,3</w:t>
            </w:r>
          </w:p>
        </w:tc>
        <w:tc>
          <w:tcPr>
            <w:tcW w:w="918" w:type="pct"/>
            <w:noWrap/>
          </w:tcPr>
          <w:p w14:paraId="52CBF3DD" w14:textId="77777777" w:rsidR="004E3B71" w:rsidRPr="00E74712" w:rsidRDefault="004E3B71" w:rsidP="00AB4BEA">
            <w:pPr>
              <w:ind w:firstLine="22"/>
              <w:rPr>
                <w:szCs w:val="24"/>
              </w:rPr>
            </w:pPr>
            <w:r w:rsidRPr="00E74712">
              <w:rPr>
                <w:szCs w:val="24"/>
              </w:rPr>
              <w:t>кг/с</w:t>
            </w:r>
          </w:p>
        </w:tc>
      </w:tr>
      <w:tr w:rsidR="004E3B71" w:rsidRPr="00E74712" w14:paraId="637BE125" w14:textId="77777777" w:rsidTr="00AB4BEA">
        <w:trPr>
          <w:trHeight w:val="315"/>
        </w:trPr>
        <w:tc>
          <w:tcPr>
            <w:tcW w:w="3004" w:type="pct"/>
            <w:noWrap/>
          </w:tcPr>
          <w:p w14:paraId="3068116D" w14:textId="77777777" w:rsidR="004E3B71" w:rsidRPr="00E74712" w:rsidRDefault="004E3B71" w:rsidP="00AB4BEA">
            <w:pPr>
              <w:ind w:firstLine="22"/>
              <w:rPr>
                <w:szCs w:val="24"/>
              </w:rPr>
            </w:pPr>
            <w:r w:rsidRPr="00E74712">
              <w:rPr>
                <w:szCs w:val="24"/>
              </w:rPr>
              <w:t>Температура</w:t>
            </w:r>
          </w:p>
        </w:tc>
        <w:tc>
          <w:tcPr>
            <w:tcW w:w="1078" w:type="pct"/>
            <w:noWrap/>
          </w:tcPr>
          <w:p w14:paraId="23714E81" w14:textId="77777777" w:rsidR="004E3B71" w:rsidRPr="00E74712" w:rsidRDefault="004E3B71" w:rsidP="00AB4BEA">
            <w:pPr>
              <w:ind w:firstLine="22"/>
              <w:jc w:val="center"/>
              <w:rPr>
                <w:szCs w:val="24"/>
              </w:rPr>
            </w:pPr>
            <w:r w:rsidRPr="00E74712">
              <w:rPr>
                <w:szCs w:val="24"/>
              </w:rPr>
              <w:t>102</w:t>
            </w:r>
          </w:p>
        </w:tc>
        <w:tc>
          <w:tcPr>
            <w:tcW w:w="918" w:type="pct"/>
            <w:noWrap/>
          </w:tcPr>
          <w:p w14:paraId="4CDD5E6A" w14:textId="77777777" w:rsidR="004E3B71" w:rsidRPr="00E74712" w:rsidRDefault="004E3B71" w:rsidP="00AB4BEA">
            <w:pPr>
              <w:ind w:firstLine="22"/>
              <w:rPr>
                <w:szCs w:val="24"/>
              </w:rPr>
            </w:pPr>
            <w:r w:rsidRPr="00E74712">
              <w:rPr>
                <w:szCs w:val="24"/>
              </w:rPr>
              <w:t>ͦ С</w:t>
            </w:r>
          </w:p>
        </w:tc>
      </w:tr>
      <w:tr w:rsidR="004E3B71" w:rsidRPr="00E74712" w14:paraId="21355B81" w14:textId="77777777" w:rsidTr="00AB4BEA">
        <w:trPr>
          <w:trHeight w:val="315"/>
        </w:trPr>
        <w:tc>
          <w:tcPr>
            <w:tcW w:w="5000" w:type="pct"/>
            <w:gridSpan w:val="3"/>
            <w:vAlign w:val="center"/>
          </w:tcPr>
          <w:p w14:paraId="22794413" w14:textId="77777777" w:rsidR="004E3B71" w:rsidRPr="00E74712" w:rsidRDefault="004E3B71" w:rsidP="00AB4BEA">
            <w:pPr>
              <w:ind w:firstLine="22"/>
              <w:jc w:val="center"/>
              <w:rPr>
                <w:szCs w:val="24"/>
              </w:rPr>
            </w:pPr>
            <w:r w:rsidRPr="00E74712">
              <w:rPr>
                <w:szCs w:val="24"/>
              </w:rPr>
              <w:t>Точка 17</w:t>
            </w:r>
          </w:p>
        </w:tc>
      </w:tr>
      <w:tr w:rsidR="004E3B71" w:rsidRPr="00E74712" w14:paraId="5DC57077" w14:textId="77777777" w:rsidTr="00AB4BEA">
        <w:trPr>
          <w:trHeight w:val="300"/>
        </w:trPr>
        <w:tc>
          <w:tcPr>
            <w:tcW w:w="3004" w:type="pct"/>
            <w:noWrap/>
          </w:tcPr>
          <w:p w14:paraId="17042C19" w14:textId="77777777" w:rsidR="004E3B71" w:rsidRPr="00E74712" w:rsidRDefault="004E3B71" w:rsidP="00AB4BEA">
            <w:pPr>
              <w:ind w:firstLine="22"/>
              <w:rPr>
                <w:szCs w:val="24"/>
              </w:rPr>
            </w:pPr>
            <w:r w:rsidRPr="00E74712">
              <w:rPr>
                <w:szCs w:val="24"/>
              </w:rPr>
              <w:t>Расход</w:t>
            </w:r>
          </w:p>
        </w:tc>
        <w:tc>
          <w:tcPr>
            <w:tcW w:w="1078" w:type="pct"/>
            <w:noWrap/>
            <w:vAlign w:val="center"/>
          </w:tcPr>
          <w:p w14:paraId="161C7275" w14:textId="77777777" w:rsidR="004E3B71" w:rsidRPr="00E74712" w:rsidRDefault="004E3B71" w:rsidP="00AB4BEA">
            <w:pPr>
              <w:ind w:firstLine="22"/>
              <w:jc w:val="center"/>
              <w:rPr>
                <w:szCs w:val="24"/>
              </w:rPr>
            </w:pPr>
            <w:r w:rsidRPr="00E74712">
              <w:rPr>
                <w:szCs w:val="24"/>
              </w:rPr>
              <w:t>12,63</w:t>
            </w:r>
          </w:p>
        </w:tc>
        <w:tc>
          <w:tcPr>
            <w:tcW w:w="918" w:type="pct"/>
            <w:noWrap/>
          </w:tcPr>
          <w:p w14:paraId="5C5FAEE5" w14:textId="77777777" w:rsidR="004E3B71" w:rsidRPr="00E74712" w:rsidRDefault="004E3B71" w:rsidP="00AB4BEA">
            <w:pPr>
              <w:ind w:firstLine="22"/>
              <w:rPr>
                <w:szCs w:val="24"/>
              </w:rPr>
            </w:pPr>
            <w:r w:rsidRPr="00E74712">
              <w:rPr>
                <w:szCs w:val="24"/>
              </w:rPr>
              <w:t>кг/с</w:t>
            </w:r>
          </w:p>
        </w:tc>
      </w:tr>
      <w:tr w:rsidR="004E3B71" w:rsidRPr="00E74712" w14:paraId="52F2EC30" w14:textId="77777777" w:rsidTr="00AB4BEA">
        <w:trPr>
          <w:trHeight w:val="315"/>
        </w:trPr>
        <w:tc>
          <w:tcPr>
            <w:tcW w:w="3004" w:type="pct"/>
            <w:noWrap/>
          </w:tcPr>
          <w:p w14:paraId="7A7866EF" w14:textId="77777777" w:rsidR="004E3B71" w:rsidRPr="00E74712" w:rsidRDefault="004E3B71" w:rsidP="00AB4BEA">
            <w:pPr>
              <w:ind w:firstLine="22"/>
              <w:rPr>
                <w:szCs w:val="24"/>
              </w:rPr>
            </w:pPr>
            <w:r w:rsidRPr="00E74712">
              <w:rPr>
                <w:szCs w:val="24"/>
              </w:rPr>
              <w:lastRenderedPageBreak/>
              <w:t>Температура</w:t>
            </w:r>
          </w:p>
        </w:tc>
        <w:tc>
          <w:tcPr>
            <w:tcW w:w="1078" w:type="pct"/>
            <w:noWrap/>
            <w:vAlign w:val="center"/>
          </w:tcPr>
          <w:p w14:paraId="7811D9A1" w14:textId="77777777" w:rsidR="004E3B71" w:rsidRPr="00E74712" w:rsidRDefault="004E3B71" w:rsidP="00AB4BEA">
            <w:pPr>
              <w:ind w:firstLine="22"/>
              <w:jc w:val="center"/>
              <w:rPr>
                <w:szCs w:val="24"/>
              </w:rPr>
            </w:pPr>
            <w:r w:rsidRPr="00E74712">
              <w:rPr>
                <w:szCs w:val="24"/>
              </w:rPr>
              <w:t>102,0</w:t>
            </w:r>
          </w:p>
        </w:tc>
        <w:tc>
          <w:tcPr>
            <w:tcW w:w="918" w:type="pct"/>
            <w:noWrap/>
          </w:tcPr>
          <w:p w14:paraId="5FD6EA99" w14:textId="77777777" w:rsidR="004E3B71" w:rsidRPr="00E74712" w:rsidRDefault="004E3B71" w:rsidP="00AB4BEA">
            <w:pPr>
              <w:ind w:firstLine="22"/>
              <w:rPr>
                <w:szCs w:val="24"/>
              </w:rPr>
            </w:pPr>
            <w:r w:rsidRPr="00E74712">
              <w:rPr>
                <w:szCs w:val="24"/>
              </w:rPr>
              <w:t>ͦ С</w:t>
            </w:r>
          </w:p>
        </w:tc>
      </w:tr>
      <w:tr w:rsidR="004E3B71" w:rsidRPr="00E74712" w14:paraId="785D5BEF" w14:textId="77777777" w:rsidTr="00AB4BEA">
        <w:trPr>
          <w:trHeight w:val="315"/>
        </w:trPr>
        <w:tc>
          <w:tcPr>
            <w:tcW w:w="5000" w:type="pct"/>
            <w:gridSpan w:val="3"/>
            <w:vAlign w:val="center"/>
          </w:tcPr>
          <w:p w14:paraId="4C5BC9E6" w14:textId="77777777" w:rsidR="004E3B71" w:rsidRPr="00E74712" w:rsidRDefault="004E3B71" w:rsidP="00AB4BEA">
            <w:pPr>
              <w:ind w:firstLine="22"/>
              <w:jc w:val="center"/>
              <w:rPr>
                <w:szCs w:val="24"/>
              </w:rPr>
            </w:pPr>
            <w:r w:rsidRPr="00E74712">
              <w:rPr>
                <w:szCs w:val="24"/>
              </w:rPr>
              <w:t>Точка 18</w:t>
            </w:r>
          </w:p>
        </w:tc>
      </w:tr>
      <w:tr w:rsidR="004E3B71" w:rsidRPr="00E74712" w14:paraId="53E8BB76" w14:textId="77777777" w:rsidTr="00AB4BEA">
        <w:trPr>
          <w:trHeight w:val="315"/>
        </w:trPr>
        <w:tc>
          <w:tcPr>
            <w:tcW w:w="3004" w:type="pct"/>
            <w:noWrap/>
          </w:tcPr>
          <w:p w14:paraId="309CE8CB" w14:textId="77777777" w:rsidR="004E3B71" w:rsidRPr="00E74712" w:rsidRDefault="004E3B71" w:rsidP="00AB4BEA">
            <w:pPr>
              <w:ind w:firstLine="22"/>
              <w:rPr>
                <w:szCs w:val="24"/>
              </w:rPr>
            </w:pPr>
            <w:r w:rsidRPr="00E74712">
              <w:rPr>
                <w:szCs w:val="24"/>
              </w:rPr>
              <w:t>Расход</w:t>
            </w:r>
          </w:p>
        </w:tc>
        <w:tc>
          <w:tcPr>
            <w:tcW w:w="1078" w:type="pct"/>
            <w:noWrap/>
          </w:tcPr>
          <w:p w14:paraId="0E9B8F16" w14:textId="77777777" w:rsidR="004E3B71" w:rsidRPr="00E74712" w:rsidRDefault="004E3B71" w:rsidP="00AB4BEA">
            <w:pPr>
              <w:ind w:firstLine="22"/>
              <w:jc w:val="center"/>
              <w:rPr>
                <w:szCs w:val="24"/>
              </w:rPr>
            </w:pPr>
            <w:r w:rsidRPr="00E74712">
              <w:rPr>
                <w:szCs w:val="24"/>
              </w:rPr>
              <w:t>12,6</w:t>
            </w:r>
          </w:p>
        </w:tc>
        <w:tc>
          <w:tcPr>
            <w:tcW w:w="918" w:type="pct"/>
            <w:noWrap/>
          </w:tcPr>
          <w:p w14:paraId="00CD0295" w14:textId="77777777" w:rsidR="004E3B71" w:rsidRPr="00E74712" w:rsidRDefault="004E3B71" w:rsidP="00AB4BEA">
            <w:pPr>
              <w:ind w:firstLine="22"/>
              <w:rPr>
                <w:szCs w:val="24"/>
              </w:rPr>
            </w:pPr>
            <w:r w:rsidRPr="00E74712">
              <w:rPr>
                <w:szCs w:val="24"/>
              </w:rPr>
              <w:t>кг/с</w:t>
            </w:r>
          </w:p>
        </w:tc>
      </w:tr>
      <w:tr w:rsidR="004E3B71" w:rsidRPr="00E74712" w14:paraId="18B00842" w14:textId="77777777" w:rsidTr="00AB4BEA">
        <w:trPr>
          <w:trHeight w:val="315"/>
        </w:trPr>
        <w:tc>
          <w:tcPr>
            <w:tcW w:w="3004" w:type="pct"/>
            <w:noWrap/>
          </w:tcPr>
          <w:p w14:paraId="226C7397" w14:textId="77777777" w:rsidR="004E3B71" w:rsidRPr="00E74712" w:rsidRDefault="004E3B71" w:rsidP="00AB4BEA">
            <w:pPr>
              <w:ind w:firstLine="22"/>
              <w:rPr>
                <w:szCs w:val="24"/>
              </w:rPr>
            </w:pPr>
            <w:r w:rsidRPr="00E74712">
              <w:rPr>
                <w:szCs w:val="24"/>
              </w:rPr>
              <w:t>Температура</w:t>
            </w:r>
          </w:p>
        </w:tc>
        <w:tc>
          <w:tcPr>
            <w:tcW w:w="1078" w:type="pct"/>
            <w:noWrap/>
          </w:tcPr>
          <w:p w14:paraId="359B1F01" w14:textId="77777777" w:rsidR="004E3B71" w:rsidRPr="00E74712" w:rsidRDefault="004E3B71" w:rsidP="00AB4BEA">
            <w:pPr>
              <w:ind w:firstLine="22"/>
              <w:jc w:val="center"/>
              <w:rPr>
                <w:szCs w:val="24"/>
              </w:rPr>
            </w:pPr>
            <w:r w:rsidRPr="00E74712">
              <w:rPr>
                <w:szCs w:val="24"/>
              </w:rPr>
              <w:t>106</w:t>
            </w:r>
          </w:p>
        </w:tc>
        <w:tc>
          <w:tcPr>
            <w:tcW w:w="918" w:type="pct"/>
            <w:noWrap/>
          </w:tcPr>
          <w:p w14:paraId="1B013737" w14:textId="77777777" w:rsidR="004E3B71" w:rsidRPr="00E74712" w:rsidRDefault="004E3B71" w:rsidP="00AB4BEA">
            <w:pPr>
              <w:ind w:firstLine="22"/>
              <w:rPr>
                <w:szCs w:val="24"/>
              </w:rPr>
            </w:pPr>
            <w:r w:rsidRPr="00E74712">
              <w:rPr>
                <w:szCs w:val="24"/>
              </w:rPr>
              <w:t>ͦ С</w:t>
            </w:r>
          </w:p>
        </w:tc>
      </w:tr>
      <w:tr w:rsidR="004E3B71" w:rsidRPr="00E74712" w14:paraId="6C4F8B1D" w14:textId="77777777" w:rsidTr="00AB4BEA">
        <w:trPr>
          <w:trHeight w:val="315"/>
        </w:trPr>
        <w:tc>
          <w:tcPr>
            <w:tcW w:w="3004" w:type="pct"/>
            <w:noWrap/>
          </w:tcPr>
          <w:p w14:paraId="34398632" w14:textId="77777777" w:rsidR="004E3B71" w:rsidRPr="00E74712" w:rsidRDefault="004E3B71" w:rsidP="00AB4BEA">
            <w:pPr>
              <w:ind w:firstLine="22"/>
              <w:rPr>
                <w:szCs w:val="24"/>
              </w:rPr>
            </w:pPr>
            <w:r w:rsidRPr="00E74712">
              <w:rPr>
                <w:szCs w:val="24"/>
              </w:rPr>
              <w:t>Энтальпия</w:t>
            </w:r>
          </w:p>
        </w:tc>
        <w:tc>
          <w:tcPr>
            <w:tcW w:w="1078" w:type="pct"/>
            <w:noWrap/>
          </w:tcPr>
          <w:p w14:paraId="1DDE0B2D" w14:textId="77777777" w:rsidR="004E3B71" w:rsidRPr="00E74712" w:rsidRDefault="004E3B71" w:rsidP="00AB4BEA">
            <w:pPr>
              <w:ind w:firstLine="22"/>
              <w:jc w:val="center"/>
              <w:rPr>
                <w:szCs w:val="24"/>
              </w:rPr>
            </w:pPr>
            <w:r w:rsidRPr="00E74712">
              <w:rPr>
                <w:szCs w:val="24"/>
              </w:rPr>
              <w:t>443,8</w:t>
            </w:r>
          </w:p>
        </w:tc>
        <w:tc>
          <w:tcPr>
            <w:tcW w:w="918" w:type="pct"/>
            <w:noWrap/>
          </w:tcPr>
          <w:p w14:paraId="6A5F7D1C" w14:textId="77777777" w:rsidR="004E3B71" w:rsidRPr="00E74712" w:rsidRDefault="004E3B71" w:rsidP="00AB4BEA">
            <w:pPr>
              <w:ind w:firstLine="22"/>
              <w:rPr>
                <w:szCs w:val="24"/>
              </w:rPr>
            </w:pPr>
            <w:r w:rsidRPr="00E74712">
              <w:rPr>
                <w:szCs w:val="24"/>
              </w:rPr>
              <w:t> кДж/кг</w:t>
            </w:r>
          </w:p>
        </w:tc>
      </w:tr>
      <w:tr w:rsidR="004E3B71" w:rsidRPr="00E74712" w14:paraId="78FBA90C" w14:textId="77777777" w:rsidTr="00AB4BEA">
        <w:trPr>
          <w:trHeight w:val="315"/>
        </w:trPr>
        <w:tc>
          <w:tcPr>
            <w:tcW w:w="5000" w:type="pct"/>
            <w:gridSpan w:val="3"/>
            <w:vAlign w:val="center"/>
          </w:tcPr>
          <w:p w14:paraId="4298BF9C" w14:textId="77777777" w:rsidR="004E3B71" w:rsidRPr="00E74712" w:rsidRDefault="004E3B71" w:rsidP="00AB4BEA">
            <w:pPr>
              <w:ind w:firstLine="22"/>
              <w:jc w:val="center"/>
              <w:rPr>
                <w:szCs w:val="24"/>
              </w:rPr>
            </w:pPr>
            <w:r w:rsidRPr="00E74712">
              <w:rPr>
                <w:szCs w:val="24"/>
              </w:rPr>
              <w:t>Точка 19</w:t>
            </w:r>
          </w:p>
        </w:tc>
      </w:tr>
      <w:tr w:rsidR="004E3B71" w:rsidRPr="00E74712" w14:paraId="58C12A79" w14:textId="77777777" w:rsidTr="00AB4BEA">
        <w:trPr>
          <w:trHeight w:val="300"/>
        </w:trPr>
        <w:tc>
          <w:tcPr>
            <w:tcW w:w="3004" w:type="pct"/>
            <w:noWrap/>
          </w:tcPr>
          <w:p w14:paraId="69912858" w14:textId="77777777" w:rsidR="004E3B71" w:rsidRPr="00E74712" w:rsidRDefault="004E3B71" w:rsidP="00AB4BEA">
            <w:pPr>
              <w:ind w:firstLine="22"/>
              <w:rPr>
                <w:szCs w:val="24"/>
              </w:rPr>
            </w:pPr>
            <w:r w:rsidRPr="00E74712">
              <w:rPr>
                <w:szCs w:val="24"/>
              </w:rPr>
              <w:t>Расход</w:t>
            </w:r>
          </w:p>
        </w:tc>
        <w:tc>
          <w:tcPr>
            <w:tcW w:w="1078" w:type="pct"/>
            <w:noWrap/>
          </w:tcPr>
          <w:p w14:paraId="00C5A2E5" w14:textId="77777777" w:rsidR="004E3B71" w:rsidRPr="00E74712" w:rsidRDefault="004E3B71" w:rsidP="00AB4BEA">
            <w:pPr>
              <w:ind w:firstLine="22"/>
              <w:jc w:val="center"/>
              <w:rPr>
                <w:szCs w:val="24"/>
              </w:rPr>
            </w:pPr>
            <w:r w:rsidRPr="00E74712">
              <w:rPr>
                <w:szCs w:val="24"/>
              </w:rPr>
              <w:t>45,32</w:t>
            </w:r>
          </w:p>
        </w:tc>
        <w:tc>
          <w:tcPr>
            <w:tcW w:w="918" w:type="pct"/>
            <w:noWrap/>
          </w:tcPr>
          <w:p w14:paraId="3906E663" w14:textId="77777777" w:rsidR="004E3B71" w:rsidRPr="00E74712" w:rsidRDefault="004E3B71" w:rsidP="00AB4BEA">
            <w:pPr>
              <w:ind w:firstLine="22"/>
              <w:rPr>
                <w:szCs w:val="24"/>
              </w:rPr>
            </w:pPr>
            <w:r w:rsidRPr="00E74712">
              <w:rPr>
                <w:szCs w:val="24"/>
              </w:rPr>
              <w:t>кг/с</w:t>
            </w:r>
          </w:p>
        </w:tc>
      </w:tr>
      <w:tr w:rsidR="004E3B71" w:rsidRPr="00E74712" w14:paraId="113887B4" w14:textId="77777777" w:rsidTr="00AB4BEA">
        <w:trPr>
          <w:trHeight w:val="300"/>
        </w:trPr>
        <w:tc>
          <w:tcPr>
            <w:tcW w:w="3004" w:type="pct"/>
            <w:noWrap/>
          </w:tcPr>
          <w:p w14:paraId="05874657" w14:textId="77777777" w:rsidR="004E3B71" w:rsidRPr="00E74712" w:rsidRDefault="004E3B71" w:rsidP="00AB4BEA">
            <w:pPr>
              <w:ind w:firstLine="22"/>
              <w:rPr>
                <w:szCs w:val="24"/>
              </w:rPr>
            </w:pPr>
            <w:r w:rsidRPr="00E74712">
              <w:rPr>
                <w:szCs w:val="24"/>
              </w:rPr>
              <w:t>Температура</w:t>
            </w:r>
          </w:p>
        </w:tc>
        <w:tc>
          <w:tcPr>
            <w:tcW w:w="1078" w:type="pct"/>
            <w:noWrap/>
          </w:tcPr>
          <w:p w14:paraId="31A23E0A" w14:textId="77777777" w:rsidR="004E3B71" w:rsidRPr="00E74712" w:rsidRDefault="004E3B71" w:rsidP="00AB4BEA">
            <w:pPr>
              <w:ind w:firstLine="22"/>
              <w:jc w:val="center"/>
              <w:rPr>
                <w:szCs w:val="24"/>
              </w:rPr>
            </w:pPr>
            <w:r w:rsidRPr="00E74712">
              <w:rPr>
                <w:szCs w:val="24"/>
              </w:rPr>
              <w:t>220</w:t>
            </w:r>
          </w:p>
        </w:tc>
        <w:tc>
          <w:tcPr>
            <w:tcW w:w="918" w:type="pct"/>
            <w:noWrap/>
          </w:tcPr>
          <w:p w14:paraId="3832D595" w14:textId="77777777" w:rsidR="004E3B71" w:rsidRPr="00E74712" w:rsidRDefault="004E3B71" w:rsidP="00AB4BEA">
            <w:pPr>
              <w:ind w:firstLine="22"/>
              <w:rPr>
                <w:szCs w:val="24"/>
              </w:rPr>
            </w:pPr>
            <w:r w:rsidRPr="00E74712">
              <w:rPr>
                <w:szCs w:val="24"/>
              </w:rPr>
              <w:t>ͦ С</w:t>
            </w:r>
          </w:p>
        </w:tc>
      </w:tr>
      <w:tr w:rsidR="004E3B71" w:rsidRPr="00E74712" w14:paraId="09153461" w14:textId="77777777" w:rsidTr="00AB4BEA">
        <w:trPr>
          <w:trHeight w:val="300"/>
        </w:trPr>
        <w:tc>
          <w:tcPr>
            <w:tcW w:w="3004" w:type="pct"/>
            <w:noWrap/>
          </w:tcPr>
          <w:p w14:paraId="40BABE4F" w14:textId="77777777" w:rsidR="004E3B71" w:rsidRPr="00E74712" w:rsidRDefault="004E3B71" w:rsidP="00AB4BEA">
            <w:pPr>
              <w:ind w:firstLine="22"/>
              <w:rPr>
                <w:szCs w:val="24"/>
              </w:rPr>
            </w:pPr>
            <w:r w:rsidRPr="00E74712">
              <w:rPr>
                <w:szCs w:val="24"/>
              </w:rPr>
              <w:t>Энтальпия</w:t>
            </w:r>
          </w:p>
        </w:tc>
        <w:tc>
          <w:tcPr>
            <w:tcW w:w="1078" w:type="pct"/>
            <w:noWrap/>
          </w:tcPr>
          <w:p w14:paraId="5723C632" w14:textId="77777777" w:rsidR="004E3B71" w:rsidRPr="00E74712" w:rsidRDefault="004E3B71" w:rsidP="00AB4BEA">
            <w:pPr>
              <w:ind w:firstLine="22"/>
              <w:jc w:val="center"/>
              <w:rPr>
                <w:szCs w:val="24"/>
              </w:rPr>
            </w:pPr>
            <w:r w:rsidRPr="00E74712">
              <w:rPr>
                <w:szCs w:val="24"/>
              </w:rPr>
              <w:t>921,14</w:t>
            </w:r>
          </w:p>
        </w:tc>
        <w:tc>
          <w:tcPr>
            <w:tcW w:w="918" w:type="pct"/>
            <w:noWrap/>
          </w:tcPr>
          <w:p w14:paraId="127762C7" w14:textId="77777777" w:rsidR="004E3B71" w:rsidRPr="00E74712" w:rsidRDefault="004E3B71" w:rsidP="00AB4BEA">
            <w:pPr>
              <w:ind w:firstLine="22"/>
              <w:rPr>
                <w:szCs w:val="24"/>
              </w:rPr>
            </w:pPr>
            <w:r w:rsidRPr="00E74712">
              <w:rPr>
                <w:szCs w:val="24"/>
              </w:rPr>
              <w:t>кДж/кг</w:t>
            </w:r>
          </w:p>
        </w:tc>
      </w:tr>
      <w:tr w:rsidR="004E3B71" w:rsidRPr="00E74712" w14:paraId="7C42DC00" w14:textId="77777777" w:rsidTr="00AB4BEA">
        <w:trPr>
          <w:trHeight w:val="315"/>
        </w:trPr>
        <w:tc>
          <w:tcPr>
            <w:tcW w:w="3004" w:type="pct"/>
            <w:noWrap/>
          </w:tcPr>
          <w:p w14:paraId="0D8716AD" w14:textId="77777777" w:rsidR="004E3B71" w:rsidRPr="00E74712" w:rsidRDefault="004E3B71" w:rsidP="00AB4BEA">
            <w:pPr>
              <w:ind w:firstLine="22"/>
              <w:rPr>
                <w:szCs w:val="24"/>
              </w:rPr>
            </w:pPr>
            <w:r w:rsidRPr="00E74712">
              <w:rPr>
                <w:szCs w:val="24"/>
              </w:rPr>
              <w:t>Мощность</w:t>
            </w:r>
          </w:p>
        </w:tc>
        <w:tc>
          <w:tcPr>
            <w:tcW w:w="1078" w:type="pct"/>
            <w:noWrap/>
            <w:vAlign w:val="center"/>
          </w:tcPr>
          <w:p w14:paraId="127DAF7C" w14:textId="77777777" w:rsidR="004E3B71" w:rsidRPr="00E74712" w:rsidRDefault="004E3B71" w:rsidP="00AB4BEA">
            <w:pPr>
              <w:ind w:firstLine="22"/>
              <w:jc w:val="center"/>
              <w:rPr>
                <w:szCs w:val="24"/>
              </w:rPr>
            </w:pPr>
            <w:r w:rsidRPr="00E74712">
              <w:rPr>
                <w:szCs w:val="24"/>
              </w:rPr>
              <w:t>22390,8</w:t>
            </w:r>
          </w:p>
        </w:tc>
        <w:tc>
          <w:tcPr>
            <w:tcW w:w="918" w:type="pct"/>
            <w:noWrap/>
          </w:tcPr>
          <w:p w14:paraId="7AC1EA35" w14:textId="77777777" w:rsidR="004E3B71" w:rsidRPr="00E74712" w:rsidRDefault="004E3B71" w:rsidP="00AB4BEA">
            <w:pPr>
              <w:ind w:firstLine="22"/>
              <w:rPr>
                <w:szCs w:val="24"/>
              </w:rPr>
            </w:pPr>
            <w:r w:rsidRPr="00E74712">
              <w:rPr>
                <w:szCs w:val="24"/>
              </w:rPr>
              <w:t>кВт</w:t>
            </w:r>
          </w:p>
        </w:tc>
      </w:tr>
      <w:tr w:rsidR="004E3B71" w:rsidRPr="00E74712" w14:paraId="6D5C5CC6" w14:textId="77777777" w:rsidTr="00AB4BEA">
        <w:trPr>
          <w:trHeight w:val="315"/>
        </w:trPr>
        <w:tc>
          <w:tcPr>
            <w:tcW w:w="5000" w:type="pct"/>
            <w:gridSpan w:val="3"/>
            <w:noWrap/>
            <w:vAlign w:val="center"/>
          </w:tcPr>
          <w:p w14:paraId="2BFEE9CE" w14:textId="77777777" w:rsidR="004E3B71" w:rsidRPr="00E74712" w:rsidRDefault="004E3B71" w:rsidP="00AB4BEA">
            <w:pPr>
              <w:ind w:firstLine="22"/>
              <w:jc w:val="center"/>
              <w:rPr>
                <w:szCs w:val="24"/>
              </w:rPr>
            </w:pPr>
            <w:r w:rsidRPr="00E74712">
              <w:rPr>
                <w:szCs w:val="24"/>
              </w:rPr>
              <w:t>Водород</w:t>
            </w:r>
          </w:p>
        </w:tc>
      </w:tr>
      <w:tr w:rsidR="004E3B71" w:rsidRPr="00E74712" w14:paraId="63901F70" w14:textId="77777777" w:rsidTr="00AB4BEA">
        <w:trPr>
          <w:trHeight w:val="315"/>
        </w:trPr>
        <w:tc>
          <w:tcPr>
            <w:tcW w:w="3004" w:type="pct"/>
          </w:tcPr>
          <w:p w14:paraId="0B600913" w14:textId="77777777" w:rsidR="004E3B71" w:rsidRPr="00E74712" w:rsidRDefault="004E3B71" w:rsidP="00AB4BEA">
            <w:pPr>
              <w:ind w:firstLine="22"/>
              <w:rPr>
                <w:szCs w:val="24"/>
              </w:rPr>
            </w:pPr>
            <w:r w:rsidRPr="00E74712">
              <w:rPr>
                <w:szCs w:val="24"/>
              </w:rPr>
              <w:t>Расход</w:t>
            </w:r>
          </w:p>
        </w:tc>
        <w:tc>
          <w:tcPr>
            <w:tcW w:w="1078" w:type="pct"/>
            <w:noWrap/>
          </w:tcPr>
          <w:p w14:paraId="7E48DC2A" w14:textId="77777777" w:rsidR="004E3B71" w:rsidRPr="00E74712" w:rsidRDefault="004E3B71" w:rsidP="00AB4BEA">
            <w:pPr>
              <w:ind w:firstLine="22"/>
              <w:jc w:val="center"/>
              <w:rPr>
                <w:szCs w:val="24"/>
              </w:rPr>
            </w:pPr>
            <w:r w:rsidRPr="00E74712">
              <w:rPr>
                <w:szCs w:val="24"/>
              </w:rPr>
              <w:t>0,062</w:t>
            </w:r>
          </w:p>
        </w:tc>
        <w:tc>
          <w:tcPr>
            <w:tcW w:w="918" w:type="pct"/>
          </w:tcPr>
          <w:p w14:paraId="4C333549" w14:textId="77777777" w:rsidR="004E3B71" w:rsidRPr="00E74712" w:rsidRDefault="004E3B71" w:rsidP="00AB4BEA">
            <w:pPr>
              <w:ind w:firstLine="22"/>
              <w:rPr>
                <w:szCs w:val="24"/>
              </w:rPr>
            </w:pPr>
            <w:r w:rsidRPr="00E74712">
              <w:rPr>
                <w:szCs w:val="24"/>
              </w:rPr>
              <w:t>кг/с</w:t>
            </w:r>
          </w:p>
        </w:tc>
      </w:tr>
      <w:tr w:rsidR="004E3B71" w:rsidRPr="00E74712" w14:paraId="07610FB4" w14:textId="77777777" w:rsidTr="00AB4BEA">
        <w:trPr>
          <w:trHeight w:val="315"/>
        </w:trPr>
        <w:tc>
          <w:tcPr>
            <w:tcW w:w="3004" w:type="pct"/>
          </w:tcPr>
          <w:p w14:paraId="2B12F770" w14:textId="77777777" w:rsidR="004E3B71" w:rsidRPr="00E74712" w:rsidRDefault="004E3B71" w:rsidP="00AB4BEA">
            <w:pPr>
              <w:ind w:firstLine="22"/>
              <w:rPr>
                <w:szCs w:val="24"/>
              </w:rPr>
            </w:pPr>
            <w:r w:rsidRPr="00E74712">
              <w:rPr>
                <w:szCs w:val="24"/>
              </w:rPr>
              <w:t>Расход</w:t>
            </w:r>
          </w:p>
        </w:tc>
        <w:tc>
          <w:tcPr>
            <w:tcW w:w="1078" w:type="pct"/>
            <w:noWrap/>
          </w:tcPr>
          <w:p w14:paraId="11AB3ECF" w14:textId="77777777" w:rsidR="004E3B71" w:rsidRPr="00E74712" w:rsidRDefault="004E3B71" w:rsidP="00AB4BEA">
            <w:pPr>
              <w:ind w:firstLine="22"/>
              <w:jc w:val="center"/>
              <w:rPr>
                <w:szCs w:val="24"/>
              </w:rPr>
            </w:pPr>
            <w:r w:rsidRPr="00E74712">
              <w:rPr>
                <w:szCs w:val="24"/>
              </w:rPr>
              <w:t>5391</w:t>
            </w:r>
          </w:p>
        </w:tc>
        <w:tc>
          <w:tcPr>
            <w:tcW w:w="918" w:type="pct"/>
          </w:tcPr>
          <w:p w14:paraId="71954ABC" w14:textId="77777777" w:rsidR="004E3B71" w:rsidRPr="00E74712" w:rsidRDefault="004E3B71" w:rsidP="00AB4BEA">
            <w:pPr>
              <w:ind w:firstLine="22"/>
              <w:rPr>
                <w:szCs w:val="24"/>
              </w:rPr>
            </w:pPr>
            <w:r w:rsidRPr="00E74712">
              <w:rPr>
                <w:szCs w:val="24"/>
              </w:rPr>
              <w:t>кг/сутки</w:t>
            </w:r>
          </w:p>
        </w:tc>
      </w:tr>
      <w:tr w:rsidR="004E3B71" w:rsidRPr="00E74712" w14:paraId="7EA6ED7E" w14:textId="77777777" w:rsidTr="00AB4BEA">
        <w:trPr>
          <w:trHeight w:val="315"/>
        </w:trPr>
        <w:tc>
          <w:tcPr>
            <w:tcW w:w="5000" w:type="pct"/>
            <w:gridSpan w:val="3"/>
            <w:noWrap/>
            <w:vAlign w:val="center"/>
          </w:tcPr>
          <w:p w14:paraId="31A4142E" w14:textId="77777777" w:rsidR="004E3B71" w:rsidRPr="00E74712" w:rsidRDefault="004E3B71" w:rsidP="00AB4BEA">
            <w:pPr>
              <w:ind w:firstLine="22"/>
              <w:jc w:val="center"/>
              <w:rPr>
                <w:szCs w:val="24"/>
              </w:rPr>
            </w:pPr>
            <w:r w:rsidRPr="00E74712">
              <w:rPr>
                <w:szCs w:val="24"/>
              </w:rPr>
              <w:t>Кислород</w:t>
            </w:r>
          </w:p>
        </w:tc>
      </w:tr>
      <w:tr w:rsidR="004E3B71" w:rsidRPr="00E74712" w14:paraId="308E2204" w14:textId="77777777" w:rsidTr="00AB4BEA">
        <w:trPr>
          <w:trHeight w:val="300"/>
        </w:trPr>
        <w:tc>
          <w:tcPr>
            <w:tcW w:w="3004" w:type="pct"/>
          </w:tcPr>
          <w:p w14:paraId="64F1F13C" w14:textId="77777777" w:rsidR="004E3B71" w:rsidRPr="00E74712" w:rsidRDefault="004E3B71" w:rsidP="00AB4BEA">
            <w:pPr>
              <w:ind w:firstLine="22"/>
              <w:rPr>
                <w:szCs w:val="24"/>
              </w:rPr>
            </w:pPr>
            <w:r w:rsidRPr="00E74712">
              <w:rPr>
                <w:szCs w:val="24"/>
              </w:rPr>
              <w:t>Расход</w:t>
            </w:r>
          </w:p>
        </w:tc>
        <w:tc>
          <w:tcPr>
            <w:tcW w:w="1078" w:type="pct"/>
            <w:noWrap/>
          </w:tcPr>
          <w:p w14:paraId="30C06B61" w14:textId="77777777" w:rsidR="004E3B71" w:rsidRPr="00E74712" w:rsidRDefault="004E3B71" w:rsidP="00AB4BEA">
            <w:pPr>
              <w:ind w:firstLine="22"/>
              <w:jc w:val="center"/>
              <w:rPr>
                <w:szCs w:val="24"/>
              </w:rPr>
            </w:pPr>
            <w:r w:rsidRPr="00E74712">
              <w:rPr>
                <w:szCs w:val="24"/>
              </w:rPr>
              <w:t>0,429</w:t>
            </w:r>
          </w:p>
        </w:tc>
        <w:tc>
          <w:tcPr>
            <w:tcW w:w="918" w:type="pct"/>
          </w:tcPr>
          <w:p w14:paraId="60E4473F" w14:textId="77777777" w:rsidR="004E3B71" w:rsidRPr="00E74712" w:rsidRDefault="004E3B71" w:rsidP="00AB4BEA">
            <w:pPr>
              <w:ind w:firstLine="22"/>
              <w:rPr>
                <w:szCs w:val="24"/>
              </w:rPr>
            </w:pPr>
            <w:r w:rsidRPr="00E74712">
              <w:rPr>
                <w:szCs w:val="24"/>
              </w:rPr>
              <w:t>кг/с</w:t>
            </w:r>
          </w:p>
        </w:tc>
      </w:tr>
      <w:tr w:rsidR="004E3B71" w:rsidRPr="00E74712" w14:paraId="325BDA11" w14:textId="77777777" w:rsidTr="00AB4BEA">
        <w:trPr>
          <w:trHeight w:val="315"/>
        </w:trPr>
        <w:tc>
          <w:tcPr>
            <w:tcW w:w="3004" w:type="pct"/>
          </w:tcPr>
          <w:p w14:paraId="57BBBD08" w14:textId="77777777" w:rsidR="004E3B71" w:rsidRPr="00E74712" w:rsidRDefault="004E3B71" w:rsidP="00AB4BEA">
            <w:pPr>
              <w:ind w:firstLine="22"/>
              <w:rPr>
                <w:szCs w:val="24"/>
              </w:rPr>
            </w:pPr>
            <w:r w:rsidRPr="00E74712">
              <w:rPr>
                <w:szCs w:val="24"/>
              </w:rPr>
              <w:t>Расход</w:t>
            </w:r>
          </w:p>
        </w:tc>
        <w:tc>
          <w:tcPr>
            <w:tcW w:w="1078" w:type="pct"/>
            <w:noWrap/>
          </w:tcPr>
          <w:p w14:paraId="584FC3FB" w14:textId="77777777" w:rsidR="004E3B71" w:rsidRPr="00E74712" w:rsidRDefault="004E3B71" w:rsidP="00AB4BEA">
            <w:pPr>
              <w:ind w:firstLine="22"/>
              <w:jc w:val="center"/>
              <w:rPr>
                <w:szCs w:val="24"/>
              </w:rPr>
            </w:pPr>
            <w:r w:rsidRPr="00E74712">
              <w:rPr>
                <w:szCs w:val="24"/>
              </w:rPr>
              <w:t>37066</w:t>
            </w:r>
          </w:p>
        </w:tc>
        <w:tc>
          <w:tcPr>
            <w:tcW w:w="918" w:type="pct"/>
          </w:tcPr>
          <w:p w14:paraId="071E597E" w14:textId="77777777" w:rsidR="004E3B71" w:rsidRPr="00E74712" w:rsidRDefault="004E3B71" w:rsidP="00AB4BEA">
            <w:pPr>
              <w:ind w:firstLine="22"/>
              <w:rPr>
                <w:szCs w:val="24"/>
              </w:rPr>
            </w:pPr>
            <w:r w:rsidRPr="00E74712">
              <w:rPr>
                <w:szCs w:val="24"/>
              </w:rPr>
              <w:t>кг/сутки</w:t>
            </w:r>
          </w:p>
        </w:tc>
      </w:tr>
      <w:tr w:rsidR="004E3B71" w:rsidRPr="00E74712" w14:paraId="364760BE" w14:textId="77777777" w:rsidTr="00AB4BEA">
        <w:trPr>
          <w:trHeight w:val="315"/>
        </w:trPr>
        <w:tc>
          <w:tcPr>
            <w:tcW w:w="5000" w:type="pct"/>
            <w:gridSpan w:val="3"/>
            <w:noWrap/>
            <w:vAlign w:val="center"/>
          </w:tcPr>
          <w:p w14:paraId="08C986DC" w14:textId="77777777" w:rsidR="004E3B71" w:rsidRPr="00E74712" w:rsidRDefault="004E3B71" w:rsidP="00AB4BEA">
            <w:pPr>
              <w:ind w:firstLine="22"/>
              <w:jc w:val="center"/>
              <w:rPr>
                <w:szCs w:val="24"/>
              </w:rPr>
            </w:pPr>
            <w:r w:rsidRPr="00E74712">
              <w:rPr>
                <w:szCs w:val="24"/>
              </w:rPr>
              <w:t>Подводимые энергии на процесс генерации водорода</w:t>
            </w:r>
          </w:p>
        </w:tc>
      </w:tr>
      <w:tr w:rsidR="004E3B71" w:rsidRPr="00E74712" w14:paraId="1EE1A701" w14:textId="77777777" w:rsidTr="00AB4BEA">
        <w:trPr>
          <w:trHeight w:val="300"/>
        </w:trPr>
        <w:tc>
          <w:tcPr>
            <w:tcW w:w="3004" w:type="pct"/>
          </w:tcPr>
          <w:p w14:paraId="6B57230D" w14:textId="77777777" w:rsidR="004E3B71" w:rsidRPr="00E74712" w:rsidRDefault="004E3B71" w:rsidP="00AB4BEA">
            <w:pPr>
              <w:ind w:firstLine="22"/>
              <w:rPr>
                <w:szCs w:val="24"/>
              </w:rPr>
            </w:pPr>
            <w:r w:rsidRPr="00E74712">
              <w:rPr>
                <w:szCs w:val="24"/>
              </w:rPr>
              <w:t>Электроэнергия на процесс гидролиза</w:t>
            </w:r>
          </w:p>
        </w:tc>
        <w:tc>
          <w:tcPr>
            <w:tcW w:w="1078" w:type="pct"/>
            <w:noWrap/>
          </w:tcPr>
          <w:p w14:paraId="08E89540" w14:textId="77777777" w:rsidR="004E3B71" w:rsidRPr="00E74712" w:rsidRDefault="004E3B71" w:rsidP="00AB4BEA">
            <w:pPr>
              <w:ind w:firstLine="22"/>
              <w:jc w:val="center"/>
              <w:rPr>
                <w:szCs w:val="24"/>
              </w:rPr>
            </w:pPr>
            <w:r w:rsidRPr="00E74712">
              <w:rPr>
                <w:szCs w:val="24"/>
              </w:rPr>
              <w:t>1716,0</w:t>
            </w:r>
          </w:p>
        </w:tc>
        <w:tc>
          <w:tcPr>
            <w:tcW w:w="918" w:type="pct"/>
          </w:tcPr>
          <w:p w14:paraId="5DB25E89" w14:textId="77777777" w:rsidR="004E3B71" w:rsidRPr="00E74712" w:rsidRDefault="004E3B71" w:rsidP="00AB4BEA">
            <w:pPr>
              <w:ind w:firstLine="22"/>
              <w:rPr>
                <w:szCs w:val="24"/>
              </w:rPr>
            </w:pPr>
            <w:r w:rsidRPr="00E74712">
              <w:rPr>
                <w:szCs w:val="24"/>
              </w:rPr>
              <w:t>кВт</w:t>
            </w:r>
          </w:p>
        </w:tc>
      </w:tr>
      <w:tr w:rsidR="004E3B71" w:rsidRPr="00E74712" w14:paraId="4EC448AA" w14:textId="77777777" w:rsidTr="00AB4BEA">
        <w:trPr>
          <w:trHeight w:val="315"/>
        </w:trPr>
        <w:tc>
          <w:tcPr>
            <w:tcW w:w="3004" w:type="pct"/>
          </w:tcPr>
          <w:p w14:paraId="51D0A728" w14:textId="77777777" w:rsidR="004E3B71" w:rsidRPr="00E74712" w:rsidRDefault="004E3B71" w:rsidP="00AB4BEA">
            <w:pPr>
              <w:ind w:firstLine="22"/>
              <w:rPr>
                <w:szCs w:val="24"/>
              </w:rPr>
            </w:pPr>
            <w:r w:rsidRPr="00E74712">
              <w:rPr>
                <w:szCs w:val="24"/>
              </w:rPr>
              <w:t>Электроэнергия на процесс сушки</w:t>
            </w:r>
          </w:p>
        </w:tc>
        <w:tc>
          <w:tcPr>
            <w:tcW w:w="1078" w:type="pct"/>
            <w:noWrap/>
          </w:tcPr>
          <w:p w14:paraId="4CA9828C" w14:textId="77777777" w:rsidR="004E3B71" w:rsidRPr="00E74712" w:rsidRDefault="004E3B71" w:rsidP="00AB4BEA">
            <w:pPr>
              <w:ind w:firstLine="22"/>
              <w:jc w:val="center"/>
              <w:rPr>
                <w:szCs w:val="24"/>
              </w:rPr>
            </w:pPr>
            <w:r w:rsidRPr="00E74712">
              <w:rPr>
                <w:szCs w:val="24"/>
              </w:rPr>
              <w:t>1029,6</w:t>
            </w:r>
          </w:p>
        </w:tc>
        <w:tc>
          <w:tcPr>
            <w:tcW w:w="918" w:type="pct"/>
          </w:tcPr>
          <w:p w14:paraId="1E02069C" w14:textId="77777777" w:rsidR="004E3B71" w:rsidRPr="00E74712" w:rsidRDefault="004E3B71" w:rsidP="00AB4BEA">
            <w:pPr>
              <w:ind w:firstLine="22"/>
              <w:rPr>
                <w:szCs w:val="24"/>
              </w:rPr>
            </w:pPr>
            <w:r w:rsidRPr="00E74712">
              <w:rPr>
                <w:szCs w:val="24"/>
              </w:rPr>
              <w:t>кВт</w:t>
            </w:r>
          </w:p>
        </w:tc>
      </w:tr>
      <w:tr w:rsidR="004E3B71" w:rsidRPr="00E74712" w14:paraId="0D94CAD4" w14:textId="77777777" w:rsidTr="00AB4BEA">
        <w:trPr>
          <w:trHeight w:val="315"/>
        </w:trPr>
        <w:tc>
          <w:tcPr>
            <w:tcW w:w="3004" w:type="pct"/>
          </w:tcPr>
          <w:p w14:paraId="5B249239" w14:textId="77777777" w:rsidR="004E3B71" w:rsidRPr="00E74712" w:rsidRDefault="004E3B71" w:rsidP="00AB4BEA">
            <w:pPr>
              <w:ind w:firstLine="22"/>
              <w:rPr>
                <w:szCs w:val="24"/>
              </w:rPr>
            </w:pPr>
            <w:r w:rsidRPr="00E74712">
              <w:rPr>
                <w:szCs w:val="24"/>
              </w:rPr>
              <w:t>Реактор гидролиза</w:t>
            </w:r>
          </w:p>
        </w:tc>
        <w:tc>
          <w:tcPr>
            <w:tcW w:w="1078" w:type="pct"/>
            <w:noWrap/>
          </w:tcPr>
          <w:p w14:paraId="250A8733" w14:textId="77777777" w:rsidR="004E3B71" w:rsidRPr="00E74712" w:rsidRDefault="004E3B71" w:rsidP="00AB4BEA">
            <w:pPr>
              <w:ind w:firstLine="22"/>
              <w:jc w:val="center"/>
              <w:rPr>
                <w:szCs w:val="24"/>
              </w:rPr>
            </w:pPr>
            <w:r w:rsidRPr="00E74712">
              <w:rPr>
                <w:szCs w:val="24"/>
              </w:rPr>
              <w:t>3284,3</w:t>
            </w:r>
          </w:p>
        </w:tc>
        <w:tc>
          <w:tcPr>
            <w:tcW w:w="918" w:type="pct"/>
          </w:tcPr>
          <w:p w14:paraId="1FF177FC" w14:textId="77777777" w:rsidR="004E3B71" w:rsidRPr="00E74712" w:rsidRDefault="004E3B71" w:rsidP="00AB4BEA">
            <w:pPr>
              <w:ind w:firstLine="22"/>
              <w:rPr>
                <w:szCs w:val="24"/>
              </w:rPr>
            </w:pPr>
            <w:r w:rsidRPr="00E74712">
              <w:rPr>
                <w:szCs w:val="24"/>
              </w:rPr>
              <w:t>кВт</w:t>
            </w:r>
          </w:p>
        </w:tc>
      </w:tr>
      <w:tr w:rsidR="004E3B71" w:rsidRPr="00E74712" w14:paraId="701086BB" w14:textId="77777777" w:rsidTr="00AB4BEA">
        <w:trPr>
          <w:trHeight w:val="300"/>
        </w:trPr>
        <w:tc>
          <w:tcPr>
            <w:tcW w:w="3004" w:type="pct"/>
          </w:tcPr>
          <w:p w14:paraId="2035D70C" w14:textId="77777777" w:rsidR="004E3B71" w:rsidRPr="00E74712" w:rsidRDefault="004E3B71" w:rsidP="00AB4BEA">
            <w:pPr>
              <w:ind w:firstLine="22"/>
              <w:rPr>
                <w:szCs w:val="24"/>
              </w:rPr>
            </w:pPr>
            <w:r w:rsidRPr="00E74712">
              <w:rPr>
                <w:szCs w:val="24"/>
              </w:rPr>
              <w:t>Реактор производства кислорода</w:t>
            </w:r>
          </w:p>
        </w:tc>
        <w:tc>
          <w:tcPr>
            <w:tcW w:w="1078" w:type="pct"/>
            <w:noWrap/>
          </w:tcPr>
          <w:p w14:paraId="4C87AB65" w14:textId="77777777" w:rsidR="004E3B71" w:rsidRPr="00E74712" w:rsidRDefault="004E3B71" w:rsidP="00AB4BEA">
            <w:pPr>
              <w:ind w:firstLine="22"/>
              <w:jc w:val="center"/>
              <w:rPr>
                <w:szCs w:val="24"/>
              </w:rPr>
            </w:pPr>
            <w:r w:rsidRPr="00E74712">
              <w:rPr>
                <w:szCs w:val="24"/>
              </w:rPr>
              <w:t>3281,1</w:t>
            </w:r>
          </w:p>
        </w:tc>
        <w:tc>
          <w:tcPr>
            <w:tcW w:w="918" w:type="pct"/>
          </w:tcPr>
          <w:p w14:paraId="0BC718D6" w14:textId="77777777" w:rsidR="004E3B71" w:rsidRPr="00E74712" w:rsidRDefault="004E3B71" w:rsidP="00AB4BEA">
            <w:pPr>
              <w:ind w:firstLine="22"/>
              <w:rPr>
                <w:szCs w:val="24"/>
              </w:rPr>
            </w:pPr>
            <w:r w:rsidRPr="00E74712">
              <w:rPr>
                <w:szCs w:val="24"/>
              </w:rPr>
              <w:t>кВт</w:t>
            </w:r>
          </w:p>
        </w:tc>
      </w:tr>
      <w:tr w:rsidR="004E3B71" w:rsidRPr="00E74712" w14:paraId="7B3D532B" w14:textId="77777777" w:rsidTr="00AB4BEA">
        <w:trPr>
          <w:trHeight w:val="315"/>
        </w:trPr>
        <w:tc>
          <w:tcPr>
            <w:tcW w:w="3004" w:type="pct"/>
          </w:tcPr>
          <w:p w14:paraId="450DAE97" w14:textId="77777777" w:rsidR="004E3B71" w:rsidRPr="00E74712" w:rsidRDefault="004E3B71" w:rsidP="00AB4BEA">
            <w:pPr>
              <w:ind w:firstLine="22"/>
              <w:rPr>
                <w:szCs w:val="24"/>
              </w:rPr>
            </w:pPr>
            <w:r w:rsidRPr="00E74712">
              <w:rPr>
                <w:szCs w:val="24"/>
              </w:rPr>
              <w:t>Сумм потребление ЭЭ</w:t>
            </w:r>
          </w:p>
        </w:tc>
        <w:tc>
          <w:tcPr>
            <w:tcW w:w="1078" w:type="pct"/>
            <w:noWrap/>
          </w:tcPr>
          <w:p w14:paraId="38EFBE08" w14:textId="77777777" w:rsidR="004E3B71" w:rsidRPr="00E74712" w:rsidRDefault="004E3B71" w:rsidP="00AB4BEA">
            <w:pPr>
              <w:ind w:firstLine="22"/>
              <w:jc w:val="center"/>
              <w:rPr>
                <w:szCs w:val="24"/>
              </w:rPr>
            </w:pPr>
            <w:r w:rsidRPr="00E74712">
              <w:rPr>
                <w:szCs w:val="24"/>
              </w:rPr>
              <w:t>2745,6</w:t>
            </w:r>
          </w:p>
        </w:tc>
        <w:tc>
          <w:tcPr>
            <w:tcW w:w="918" w:type="pct"/>
          </w:tcPr>
          <w:p w14:paraId="605A1750" w14:textId="77777777" w:rsidR="004E3B71" w:rsidRPr="00E74712" w:rsidRDefault="004E3B71" w:rsidP="00AB4BEA">
            <w:pPr>
              <w:ind w:firstLine="22"/>
              <w:rPr>
                <w:szCs w:val="24"/>
              </w:rPr>
            </w:pPr>
            <w:r w:rsidRPr="00E74712">
              <w:rPr>
                <w:szCs w:val="24"/>
              </w:rPr>
              <w:t>кВт</w:t>
            </w:r>
          </w:p>
        </w:tc>
      </w:tr>
    </w:tbl>
    <w:p w14:paraId="7AAC832A" w14:textId="77777777" w:rsidR="004E3B71" w:rsidRPr="00E74712" w:rsidRDefault="004E3B71" w:rsidP="004E3B71">
      <w:pPr>
        <w:rPr>
          <w:szCs w:val="24"/>
        </w:rPr>
      </w:pPr>
    </w:p>
    <w:p w14:paraId="4730EDD9" w14:textId="77777777" w:rsidR="004E3B71" w:rsidRPr="00E74712" w:rsidRDefault="004E3B71" w:rsidP="004E3B71">
      <w:pPr>
        <w:jc w:val="left"/>
        <w:rPr>
          <w:szCs w:val="24"/>
        </w:rPr>
      </w:pPr>
    </w:p>
    <w:p w14:paraId="4F95A841" w14:textId="77777777" w:rsidR="004E3B71" w:rsidRDefault="004E3B71" w:rsidP="00C24D70">
      <w:pPr>
        <w:pStyle w:val="a5"/>
        <w:spacing w:line="36" w:lineRule="atLeast"/>
        <w:sectPr w:rsidR="004E3B71">
          <w:pgSz w:w="11906" w:h="16838"/>
          <w:pgMar w:top="1134" w:right="850" w:bottom="1134" w:left="1701" w:header="708" w:footer="708" w:gutter="0"/>
          <w:cols w:space="708"/>
          <w:docGrid w:linePitch="360"/>
        </w:sectPr>
      </w:pPr>
    </w:p>
    <w:p w14:paraId="347EFDD1" w14:textId="0A5D0ABB" w:rsidR="009C1E65" w:rsidRPr="00964508" w:rsidRDefault="00140BCE" w:rsidP="00C24D70">
      <w:pPr>
        <w:pStyle w:val="a5"/>
        <w:spacing w:line="36" w:lineRule="atLeast"/>
      </w:pPr>
      <w:bookmarkStart w:id="26" w:name="_Toc106861301"/>
      <w:r>
        <w:lastRenderedPageBreak/>
        <w:t>СПИСОК ИСПОЛЬЗОВАННЫХ ИСТОЧНИКОВ</w:t>
      </w:r>
      <w:bookmarkEnd w:id="26"/>
    </w:p>
    <w:p w14:paraId="347EFDD2" w14:textId="77777777" w:rsidR="009C1E65" w:rsidRPr="00964508" w:rsidRDefault="009C1E65" w:rsidP="00C24D70">
      <w:pPr>
        <w:spacing w:line="36" w:lineRule="atLeast"/>
      </w:pPr>
    </w:p>
    <w:p w14:paraId="2F0DB309" w14:textId="77777777" w:rsidR="00E76833" w:rsidRPr="00960E8C" w:rsidRDefault="00E76833" w:rsidP="00E76833">
      <w:pPr>
        <w:numPr>
          <w:ilvl w:val="0"/>
          <w:numId w:val="2"/>
        </w:numPr>
        <w:spacing w:line="360" w:lineRule="exact"/>
        <w:ind w:left="0" w:firstLine="709"/>
        <w:contextualSpacing/>
        <w:rPr>
          <w:lang w:val="en-US"/>
        </w:rPr>
      </w:pPr>
      <w:r w:rsidRPr="00D10168">
        <w:rPr>
          <w:lang w:val="en-US"/>
        </w:rPr>
        <w:t>Key</w:t>
      </w:r>
      <w:r w:rsidRPr="00960E8C">
        <w:rPr>
          <w:lang w:val="en-US"/>
        </w:rPr>
        <w:t xml:space="preserve"> </w:t>
      </w:r>
      <w:r w:rsidRPr="00D10168">
        <w:rPr>
          <w:lang w:val="en-US"/>
        </w:rPr>
        <w:t>world</w:t>
      </w:r>
      <w:r w:rsidRPr="00960E8C">
        <w:rPr>
          <w:lang w:val="en-US"/>
        </w:rPr>
        <w:t xml:space="preserve"> </w:t>
      </w:r>
      <w:r w:rsidRPr="00D10168">
        <w:rPr>
          <w:lang w:val="en-US"/>
        </w:rPr>
        <w:t>energy</w:t>
      </w:r>
      <w:r w:rsidRPr="00960E8C">
        <w:rPr>
          <w:lang w:val="en-US"/>
        </w:rPr>
        <w:t xml:space="preserve"> </w:t>
      </w:r>
      <w:r w:rsidRPr="00D10168">
        <w:rPr>
          <w:lang w:val="en-US"/>
        </w:rPr>
        <w:t>statistics</w:t>
      </w:r>
      <w:r w:rsidRPr="00960E8C">
        <w:rPr>
          <w:lang w:val="en-US"/>
        </w:rPr>
        <w:t xml:space="preserve">. </w:t>
      </w:r>
      <w:r w:rsidRPr="00D10168">
        <w:rPr>
          <w:lang w:val="en-US"/>
        </w:rPr>
        <w:t>International</w:t>
      </w:r>
      <w:r w:rsidRPr="00960E8C">
        <w:rPr>
          <w:lang w:val="en-US"/>
        </w:rPr>
        <w:t xml:space="preserve"> </w:t>
      </w:r>
      <w:r w:rsidRPr="00D10168">
        <w:rPr>
          <w:lang w:val="en-US"/>
        </w:rPr>
        <w:t>Energy</w:t>
      </w:r>
      <w:r w:rsidRPr="00960E8C">
        <w:rPr>
          <w:lang w:val="en-US"/>
        </w:rPr>
        <w:t xml:space="preserve"> </w:t>
      </w:r>
      <w:r w:rsidRPr="00D10168">
        <w:rPr>
          <w:lang w:val="en-US"/>
        </w:rPr>
        <w:t>Agency</w:t>
      </w:r>
      <w:r w:rsidRPr="00960E8C">
        <w:rPr>
          <w:lang w:val="en-US"/>
        </w:rPr>
        <w:t xml:space="preserve"> [</w:t>
      </w:r>
      <w:r w:rsidRPr="00D10168">
        <w:t>Электронный</w:t>
      </w:r>
      <w:r w:rsidRPr="00960E8C">
        <w:rPr>
          <w:lang w:val="en-US"/>
        </w:rPr>
        <w:t xml:space="preserve"> </w:t>
      </w:r>
      <w:r w:rsidRPr="00D10168">
        <w:t>ресурс</w:t>
      </w:r>
      <w:r w:rsidRPr="00960E8C">
        <w:rPr>
          <w:lang w:val="en-US"/>
        </w:rPr>
        <w:t xml:space="preserve">]. – </w:t>
      </w:r>
      <w:r w:rsidRPr="00D10168">
        <w:t>Режим</w:t>
      </w:r>
      <w:r w:rsidRPr="00960E8C">
        <w:rPr>
          <w:lang w:val="en-US"/>
        </w:rPr>
        <w:t xml:space="preserve"> </w:t>
      </w:r>
      <w:r w:rsidRPr="00D10168">
        <w:t>доступа</w:t>
      </w:r>
      <w:r w:rsidRPr="00960E8C">
        <w:rPr>
          <w:lang w:val="en-US"/>
        </w:rPr>
        <w:t xml:space="preserve">: </w:t>
      </w:r>
      <w:r w:rsidRPr="00D10168">
        <w:rPr>
          <w:lang w:val="en-US"/>
        </w:rPr>
        <w:t>https</w:t>
      </w:r>
      <w:r w:rsidRPr="00960E8C">
        <w:rPr>
          <w:lang w:val="en-US"/>
        </w:rPr>
        <w:t>://</w:t>
      </w:r>
      <w:r w:rsidRPr="00633844">
        <w:rPr>
          <w:lang w:val="en-US"/>
        </w:rPr>
        <w:t>www</w:t>
      </w:r>
      <w:r w:rsidRPr="00960E8C">
        <w:rPr>
          <w:lang w:val="en-US"/>
        </w:rPr>
        <w:t>.</w:t>
      </w:r>
      <w:r w:rsidRPr="00633844">
        <w:rPr>
          <w:lang w:val="en-US"/>
        </w:rPr>
        <w:t>iea</w:t>
      </w:r>
      <w:r w:rsidRPr="00960E8C">
        <w:rPr>
          <w:lang w:val="en-US"/>
        </w:rPr>
        <w:t>.</w:t>
      </w:r>
      <w:r w:rsidRPr="00633844">
        <w:rPr>
          <w:lang w:val="en-US"/>
        </w:rPr>
        <w:t>org</w:t>
      </w:r>
      <w:r w:rsidRPr="00960E8C">
        <w:rPr>
          <w:lang w:val="en-US"/>
        </w:rPr>
        <w:t>/</w:t>
      </w:r>
      <w:r w:rsidRPr="00633844">
        <w:rPr>
          <w:lang w:val="en-US"/>
        </w:rPr>
        <w:t>events</w:t>
      </w:r>
      <w:r w:rsidRPr="00960E8C">
        <w:rPr>
          <w:lang w:val="en-US"/>
        </w:rPr>
        <w:t>/</w:t>
      </w:r>
      <w:r w:rsidRPr="00633844">
        <w:rPr>
          <w:lang w:val="en-US"/>
        </w:rPr>
        <w:t>key</w:t>
      </w:r>
      <w:r w:rsidRPr="00960E8C">
        <w:rPr>
          <w:lang w:val="en-US"/>
        </w:rPr>
        <w:t>-</w:t>
      </w:r>
      <w:r w:rsidRPr="00633844">
        <w:rPr>
          <w:lang w:val="en-US"/>
        </w:rPr>
        <w:t>world</w:t>
      </w:r>
      <w:r w:rsidRPr="00960E8C">
        <w:rPr>
          <w:lang w:val="en-US"/>
        </w:rPr>
        <w:t>-</w:t>
      </w:r>
      <w:r w:rsidRPr="00633844">
        <w:rPr>
          <w:lang w:val="en-US"/>
        </w:rPr>
        <w:t>energy</w:t>
      </w:r>
      <w:r w:rsidRPr="00960E8C">
        <w:rPr>
          <w:lang w:val="en-US"/>
        </w:rPr>
        <w:t>-</w:t>
      </w:r>
      <w:r w:rsidRPr="00633844">
        <w:rPr>
          <w:lang w:val="en-US"/>
        </w:rPr>
        <w:t>statistics</w:t>
      </w:r>
      <w:r w:rsidRPr="00960E8C">
        <w:rPr>
          <w:lang w:val="en-US"/>
        </w:rPr>
        <w:t xml:space="preserve">-2018 – </w:t>
      </w:r>
      <w:r w:rsidRPr="00D10168">
        <w:t>Дата</w:t>
      </w:r>
      <w:r w:rsidRPr="00960E8C">
        <w:rPr>
          <w:lang w:val="en-US"/>
        </w:rPr>
        <w:t xml:space="preserve"> </w:t>
      </w:r>
      <w:r w:rsidRPr="00D10168">
        <w:t>доступа</w:t>
      </w:r>
      <w:r w:rsidRPr="00960E8C">
        <w:rPr>
          <w:lang w:val="en-US"/>
        </w:rPr>
        <w:t>: 10.03.2022.</w:t>
      </w:r>
    </w:p>
    <w:p w14:paraId="3B9A35FD" w14:textId="77777777" w:rsidR="00E76833" w:rsidRPr="00960E8C" w:rsidRDefault="00E76833" w:rsidP="00E76833">
      <w:pPr>
        <w:numPr>
          <w:ilvl w:val="0"/>
          <w:numId w:val="2"/>
        </w:numPr>
        <w:spacing w:line="360" w:lineRule="exact"/>
        <w:ind w:left="0" w:firstLine="709"/>
        <w:contextualSpacing/>
        <w:rPr>
          <w:lang w:val="en-US"/>
        </w:rPr>
      </w:pPr>
      <w:r w:rsidRPr="00D10168">
        <w:rPr>
          <w:lang w:val="en-US"/>
        </w:rPr>
        <w:t>World</w:t>
      </w:r>
      <w:r w:rsidRPr="00960E8C">
        <w:rPr>
          <w:lang w:val="en-US"/>
        </w:rPr>
        <w:t xml:space="preserve"> </w:t>
      </w:r>
      <w:r w:rsidRPr="00D10168">
        <w:rPr>
          <w:lang w:val="en-US"/>
        </w:rPr>
        <w:t>energy</w:t>
      </w:r>
      <w:r w:rsidRPr="00960E8C">
        <w:rPr>
          <w:lang w:val="en-US"/>
        </w:rPr>
        <w:t xml:space="preserve"> </w:t>
      </w:r>
      <w:r w:rsidRPr="00D10168">
        <w:rPr>
          <w:lang w:val="en-US"/>
        </w:rPr>
        <w:t>outlook</w:t>
      </w:r>
      <w:r w:rsidRPr="00960E8C">
        <w:rPr>
          <w:lang w:val="en-US"/>
        </w:rPr>
        <w:t xml:space="preserve">. </w:t>
      </w:r>
      <w:r w:rsidRPr="00D10168">
        <w:rPr>
          <w:lang w:val="en-US"/>
        </w:rPr>
        <w:t>International</w:t>
      </w:r>
      <w:r w:rsidRPr="00960E8C">
        <w:rPr>
          <w:lang w:val="en-US"/>
        </w:rPr>
        <w:t xml:space="preserve"> </w:t>
      </w:r>
      <w:r w:rsidRPr="00D10168">
        <w:rPr>
          <w:lang w:val="en-US"/>
        </w:rPr>
        <w:t>Energy</w:t>
      </w:r>
      <w:r w:rsidRPr="00960E8C">
        <w:rPr>
          <w:lang w:val="en-US"/>
        </w:rPr>
        <w:t xml:space="preserve"> </w:t>
      </w:r>
      <w:r w:rsidRPr="00D10168">
        <w:rPr>
          <w:lang w:val="en-US"/>
        </w:rPr>
        <w:t>Agency</w:t>
      </w:r>
      <w:r w:rsidRPr="00960E8C">
        <w:rPr>
          <w:lang w:val="en-US"/>
        </w:rPr>
        <w:t xml:space="preserve"> [</w:t>
      </w:r>
      <w:r w:rsidRPr="00D10168">
        <w:t>Электронный</w:t>
      </w:r>
      <w:r w:rsidRPr="00960E8C">
        <w:rPr>
          <w:lang w:val="en-US"/>
        </w:rPr>
        <w:t xml:space="preserve"> </w:t>
      </w:r>
      <w:r w:rsidRPr="00D10168">
        <w:t>ресурс</w:t>
      </w:r>
      <w:r w:rsidRPr="00960E8C">
        <w:rPr>
          <w:lang w:val="en-US"/>
        </w:rPr>
        <w:t xml:space="preserve">]. – </w:t>
      </w:r>
      <w:r w:rsidRPr="00D10168">
        <w:t>Режим</w:t>
      </w:r>
      <w:r w:rsidRPr="00960E8C">
        <w:rPr>
          <w:lang w:val="en-US"/>
        </w:rPr>
        <w:t xml:space="preserve"> </w:t>
      </w:r>
      <w:r w:rsidRPr="00D10168">
        <w:t>доступа</w:t>
      </w:r>
      <w:r w:rsidRPr="00960E8C">
        <w:rPr>
          <w:lang w:val="en-US"/>
        </w:rPr>
        <w:t xml:space="preserve">: </w:t>
      </w:r>
      <w:r w:rsidRPr="00D10168">
        <w:rPr>
          <w:lang w:val="en-US"/>
        </w:rPr>
        <w:t>https</w:t>
      </w:r>
      <w:r w:rsidRPr="00960E8C">
        <w:rPr>
          <w:lang w:val="en-US"/>
        </w:rPr>
        <w:t>://</w:t>
      </w:r>
      <w:r w:rsidRPr="00633844">
        <w:rPr>
          <w:lang w:val="en-US"/>
        </w:rPr>
        <w:t>www</w:t>
      </w:r>
      <w:r w:rsidRPr="00960E8C">
        <w:rPr>
          <w:lang w:val="en-US"/>
        </w:rPr>
        <w:t>.</w:t>
      </w:r>
      <w:r w:rsidRPr="00633844">
        <w:rPr>
          <w:lang w:val="en-US"/>
        </w:rPr>
        <w:t>iea</w:t>
      </w:r>
      <w:r w:rsidRPr="00960E8C">
        <w:rPr>
          <w:lang w:val="en-US"/>
        </w:rPr>
        <w:t>.</w:t>
      </w:r>
      <w:r w:rsidRPr="00633844">
        <w:rPr>
          <w:lang w:val="en-US"/>
        </w:rPr>
        <w:t>org</w:t>
      </w:r>
      <w:r w:rsidRPr="00960E8C">
        <w:rPr>
          <w:lang w:val="en-US"/>
        </w:rPr>
        <w:t>/</w:t>
      </w:r>
      <w:r w:rsidRPr="00633844">
        <w:rPr>
          <w:lang w:val="en-US"/>
        </w:rPr>
        <w:t>reports</w:t>
      </w:r>
      <w:r w:rsidRPr="00960E8C">
        <w:rPr>
          <w:lang w:val="en-US"/>
        </w:rPr>
        <w:t>/</w:t>
      </w:r>
      <w:r w:rsidRPr="00633844">
        <w:rPr>
          <w:lang w:val="en-US"/>
        </w:rPr>
        <w:t>world</w:t>
      </w:r>
      <w:r w:rsidRPr="00960E8C">
        <w:rPr>
          <w:lang w:val="en-US"/>
        </w:rPr>
        <w:t>-</w:t>
      </w:r>
      <w:r w:rsidRPr="00633844">
        <w:rPr>
          <w:lang w:val="en-US"/>
        </w:rPr>
        <w:t>energy</w:t>
      </w:r>
      <w:r w:rsidRPr="00960E8C">
        <w:rPr>
          <w:lang w:val="en-US"/>
        </w:rPr>
        <w:t>-</w:t>
      </w:r>
      <w:r w:rsidRPr="00633844">
        <w:rPr>
          <w:lang w:val="en-US"/>
        </w:rPr>
        <w:t>outlook</w:t>
      </w:r>
      <w:r w:rsidRPr="00960E8C">
        <w:rPr>
          <w:lang w:val="en-US"/>
        </w:rPr>
        <w:t xml:space="preserve">-2015– </w:t>
      </w:r>
      <w:r w:rsidRPr="00D10168">
        <w:t>Дата</w:t>
      </w:r>
      <w:r w:rsidRPr="00960E8C">
        <w:rPr>
          <w:lang w:val="en-US"/>
        </w:rPr>
        <w:t xml:space="preserve"> </w:t>
      </w:r>
      <w:r w:rsidRPr="00D10168">
        <w:t>доступа</w:t>
      </w:r>
      <w:r w:rsidRPr="00960E8C">
        <w:rPr>
          <w:lang w:val="en-US"/>
        </w:rPr>
        <w:t>: 10.03.2022.</w:t>
      </w:r>
    </w:p>
    <w:p w14:paraId="12E28759" w14:textId="6156DBF2" w:rsidR="00C22D61" w:rsidRPr="00363797" w:rsidRDefault="00C22D61" w:rsidP="009F0411">
      <w:pPr>
        <w:numPr>
          <w:ilvl w:val="0"/>
          <w:numId w:val="2"/>
        </w:numPr>
        <w:spacing w:line="36" w:lineRule="atLeast"/>
        <w:ind w:left="0" w:firstLine="709"/>
        <w:contextualSpacing/>
        <w:rPr>
          <w:szCs w:val="24"/>
          <w:lang w:val="en-US"/>
        </w:rPr>
      </w:pPr>
      <w:r w:rsidRPr="00363797">
        <w:rPr>
          <w:szCs w:val="24"/>
          <w:lang w:val="en-US"/>
        </w:rPr>
        <w:t xml:space="preserve">Nicoletti G, Arcuri N, Nicoletti G, Bruno R. A technical and environmental comparison between hydrogen and some fossil </w:t>
      </w:r>
      <w:proofErr w:type="gramStart"/>
      <w:r w:rsidRPr="00363797">
        <w:rPr>
          <w:szCs w:val="24"/>
          <w:lang w:val="en-US"/>
        </w:rPr>
        <w:t>fuels.</w:t>
      </w:r>
      <w:r w:rsidR="00C75755" w:rsidRPr="00363797">
        <w:rPr>
          <w:szCs w:val="24"/>
          <w:lang w:val="en-US"/>
        </w:rPr>
        <w:t>/</w:t>
      </w:r>
      <w:proofErr w:type="gramEnd"/>
      <w:r w:rsidR="00C75755" w:rsidRPr="00363797">
        <w:rPr>
          <w:szCs w:val="24"/>
          <w:lang w:val="en-US"/>
        </w:rPr>
        <w:t xml:space="preserve"> </w:t>
      </w:r>
      <w:r w:rsidR="00B06E46" w:rsidRPr="00363797">
        <w:rPr>
          <w:szCs w:val="24"/>
          <w:lang w:val="en-US"/>
        </w:rPr>
        <w:t xml:space="preserve">Nicoletti G, Arcuri N, Nicoletti G, Bruno R.  – </w:t>
      </w:r>
      <w:r w:rsidRPr="00363797">
        <w:rPr>
          <w:szCs w:val="24"/>
          <w:lang w:val="en-US"/>
        </w:rPr>
        <w:t>Energy Convers Manag</w:t>
      </w:r>
      <w:r w:rsidR="00B06E46" w:rsidRPr="00363797">
        <w:rPr>
          <w:szCs w:val="24"/>
          <w:lang w:val="en-US"/>
        </w:rPr>
        <w:t>,</w:t>
      </w:r>
      <w:r w:rsidRPr="00363797">
        <w:rPr>
          <w:szCs w:val="24"/>
          <w:lang w:val="en-US"/>
        </w:rPr>
        <w:t xml:space="preserve"> 2015</w:t>
      </w:r>
      <w:r w:rsidR="00B06E46" w:rsidRPr="00363797">
        <w:rPr>
          <w:szCs w:val="24"/>
          <w:lang w:val="en-US"/>
        </w:rPr>
        <w:t xml:space="preserve"> – </w:t>
      </w:r>
      <w:r w:rsidRPr="00363797">
        <w:rPr>
          <w:szCs w:val="24"/>
          <w:lang w:val="en-US"/>
        </w:rPr>
        <w:t>89: 205-</w:t>
      </w:r>
      <w:proofErr w:type="gramStart"/>
      <w:r w:rsidRPr="00363797">
        <w:rPr>
          <w:szCs w:val="24"/>
          <w:lang w:val="en-US"/>
        </w:rPr>
        <w:t>13 .</w:t>
      </w:r>
      <w:proofErr w:type="gramEnd"/>
    </w:p>
    <w:p w14:paraId="176F1616" w14:textId="68A6491A" w:rsidR="00C22D61" w:rsidRPr="00E74712" w:rsidRDefault="00C22D61" w:rsidP="009E168D">
      <w:pPr>
        <w:numPr>
          <w:ilvl w:val="0"/>
          <w:numId w:val="2"/>
        </w:numPr>
        <w:spacing w:line="36" w:lineRule="atLeast"/>
        <w:ind w:left="0" w:firstLine="709"/>
        <w:contextualSpacing/>
        <w:rPr>
          <w:szCs w:val="24"/>
          <w:lang w:val="en-US"/>
        </w:rPr>
      </w:pPr>
      <w:r w:rsidRPr="00E74712">
        <w:rPr>
          <w:szCs w:val="24"/>
          <w:lang w:val="en-US"/>
        </w:rPr>
        <w:t>Muradov N</w:t>
      </w:r>
      <w:r w:rsidR="00F15C8F" w:rsidRPr="00F15C8F">
        <w:rPr>
          <w:szCs w:val="24"/>
          <w:lang w:val="en-US"/>
        </w:rPr>
        <w:t xml:space="preserve">. </w:t>
      </w:r>
      <w:r w:rsidRPr="00E74712">
        <w:rPr>
          <w:szCs w:val="24"/>
          <w:lang w:val="en-US"/>
        </w:rPr>
        <w:t xml:space="preserve">From hydrocarbon to hydrogen-carbon to hydrogen economy </w:t>
      </w:r>
      <w:r w:rsidR="00ED1A13" w:rsidRPr="002731D9">
        <w:rPr>
          <w:szCs w:val="24"/>
          <w:lang w:val="en-US"/>
        </w:rPr>
        <w:t>/</w:t>
      </w:r>
      <w:r w:rsidR="002731D9" w:rsidRPr="002731D9">
        <w:rPr>
          <w:szCs w:val="24"/>
          <w:lang w:val="en-US"/>
        </w:rPr>
        <w:t xml:space="preserve"> </w:t>
      </w:r>
      <w:r w:rsidR="002731D9" w:rsidRPr="00E74712">
        <w:rPr>
          <w:szCs w:val="24"/>
          <w:lang w:val="en-US"/>
        </w:rPr>
        <w:t xml:space="preserve">Muradov N, </w:t>
      </w:r>
      <w:proofErr w:type="spellStart"/>
      <w:r w:rsidR="002731D9" w:rsidRPr="00E74712">
        <w:rPr>
          <w:szCs w:val="24"/>
          <w:lang w:val="en-US"/>
        </w:rPr>
        <w:t>Veziroglu</w:t>
      </w:r>
      <w:proofErr w:type="spellEnd"/>
      <w:r w:rsidR="002731D9" w:rsidRPr="00E74712">
        <w:rPr>
          <w:szCs w:val="24"/>
          <w:lang w:val="en-US"/>
        </w:rPr>
        <w:t xml:space="preserve"> TN</w:t>
      </w:r>
      <w:r w:rsidR="002731D9" w:rsidRPr="002731D9">
        <w:rPr>
          <w:szCs w:val="24"/>
          <w:lang w:val="en-US"/>
        </w:rPr>
        <w:t xml:space="preserve"> </w:t>
      </w:r>
      <w:proofErr w:type="gramStart"/>
      <w:r w:rsidR="002731D9" w:rsidRPr="00ED1A13">
        <w:rPr>
          <w:szCs w:val="24"/>
          <w:lang w:val="en-US"/>
        </w:rPr>
        <w:t xml:space="preserve">– </w:t>
      </w:r>
      <w:r w:rsidRPr="00E74712">
        <w:rPr>
          <w:szCs w:val="24"/>
          <w:lang w:val="en-US"/>
        </w:rPr>
        <w:t xml:space="preserve"> </w:t>
      </w:r>
      <w:r w:rsidR="00D23EB1" w:rsidRPr="00E74712">
        <w:rPr>
          <w:szCs w:val="24"/>
          <w:lang w:val="en-US"/>
        </w:rPr>
        <w:t>Int</w:t>
      </w:r>
      <w:proofErr w:type="gramEnd"/>
      <w:r w:rsidR="00D23EB1" w:rsidRPr="00E74712">
        <w:rPr>
          <w:szCs w:val="24"/>
          <w:lang w:val="en-US"/>
        </w:rPr>
        <w:t xml:space="preserve"> J Hydrogen Energy</w:t>
      </w:r>
      <w:r w:rsidR="00D23EB1" w:rsidRPr="00D23EB1">
        <w:rPr>
          <w:szCs w:val="24"/>
          <w:lang w:val="en-US"/>
        </w:rPr>
        <w:t xml:space="preserve">, </w:t>
      </w:r>
      <w:r w:rsidRPr="00E74712">
        <w:rPr>
          <w:szCs w:val="24"/>
          <w:lang w:val="en-US"/>
        </w:rPr>
        <w:t>2005</w:t>
      </w:r>
      <w:r w:rsidR="002731D9" w:rsidRPr="002731D9">
        <w:rPr>
          <w:szCs w:val="24"/>
          <w:lang w:val="en-US"/>
        </w:rPr>
        <w:t xml:space="preserve"> </w:t>
      </w:r>
      <w:r w:rsidR="002731D9">
        <w:rPr>
          <w:szCs w:val="24"/>
          <w:lang w:val="en-US"/>
        </w:rPr>
        <w:t>–</w:t>
      </w:r>
      <w:r w:rsidR="002731D9" w:rsidRPr="002731D9">
        <w:rPr>
          <w:szCs w:val="24"/>
          <w:lang w:val="en-US"/>
        </w:rPr>
        <w:t xml:space="preserve"> </w:t>
      </w:r>
      <w:r w:rsidRPr="00E74712">
        <w:rPr>
          <w:szCs w:val="24"/>
          <w:lang w:val="en-US"/>
        </w:rPr>
        <w:t xml:space="preserve">30: 225-37 </w:t>
      </w:r>
    </w:p>
    <w:p w14:paraId="1BAEF8AD" w14:textId="5B0316E4" w:rsidR="00C22D61" w:rsidRPr="004C1B83" w:rsidRDefault="00C22D61" w:rsidP="004C1B83">
      <w:pPr>
        <w:numPr>
          <w:ilvl w:val="0"/>
          <w:numId w:val="2"/>
        </w:numPr>
        <w:spacing w:line="36" w:lineRule="atLeast"/>
        <w:ind w:left="0" w:firstLine="709"/>
        <w:contextualSpacing/>
        <w:rPr>
          <w:szCs w:val="24"/>
          <w:lang w:val="en-US"/>
        </w:rPr>
      </w:pPr>
      <w:r w:rsidRPr="00E74712">
        <w:rPr>
          <w:szCs w:val="24"/>
          <w:lang w:val="en-US"/>
        </w:rPr>
        <w:t>Pagliaro M</w:t>
      </w:r>
      <w:r w:rsidR="004C1B83" w:rsidRPr="004C1B83">
        <w:rPr>
          <w:szCs w:val="24"/>
          <w:lang w:val="en-US"/>
        </w:rPr>
        <w:t xml:space="preserve">. </w:t>
      </w:r>
      <w:r w:rsidRPr="00E74712">
        <w:rPr>
          <w:szCs w:val="24"/>
          <w:lang w:val="en-US"/>
        </w:rPr>
        <w:t xml:space="preserve">Solar Hydrogen: Fuel of the Future. </w:t>
      </w:r>
      <w:r w:rsidR="004C1B83" w:rsidRPr="002731D9">
        <w:rPr>
          <w:szCs w:val="24"/>
          <w:lang w:val="en-US"/>
        </w:rPr>
        <w:t xml:space="preserve">/ </w:t>
      </w:r>
      <w:r w:rsidR="004C1B83" w:rsidRPr="00E74712">
        <w:rPr>
          <w:szCs w:val="24"/>
          <w:lang w:val="en-US"/>
        </w:rPr>
        <w:t xml:space="preserve">Pagliaro M, </w:t>
      </w:r>
      <w:proofErr w:type="spellStart"/>
      <w:r w:rsidR="004C1B83" w:rsidRPr="00E74712">
        <w:rPr>
          <w:szCs w:val="24"/>
          <w:lang w:val="en-US"/>
        </w:rPr>
        <w:t>Konstandopoulos</w:t>
      </w:r>
      <w:proofErr w:type="spellEnd"/>
      <w:r w:rsidR="004C1B83" w:rsidRPr="00E74712">
        <w:rPr>
          <w:szCs w:val="24"/>
          <w:lang w:val="en-US"/>
        </w:rPr>
        <w:t xml:space="preserve"> AG</w:t>
      </w:r>
      <w:r w:rsidR="004C1B83" w:rsidRPr="004C1B83">
        <w:rPr>
          <w:szCs w:val="24"/>
          <w:lang w:val="en-US"/>
        </w:rPr>
        <w:t xml:space="preserve"> </w:t>
      </w:r>
      <w:r w:rsidR="004C1B83">
        <w:rPr>
          <w:szCs w:val="24"/>
          <w:lang w:val="en-US"/>
        </w:rPr>
        <w:t>–</w:t>
      </w:r>
      <w:r w:rsidR="004C1B83" w:rsidRPr="004C1B83">
        <w:rPr>
          <w:szCs w:val="24"/>
          <w:lang w:val="en-US"/>
        </w:rPr>
        <w:t xml:space="preserve"> </w:t>
      </w:r>
      <w:r w:rsidRPr="004C1B83">
        <w:rPr>
          <w:szCs w:val="24"/>
          <w:lang w:val="en-US"/>
        </w:rPr>
        <w:t>Cambridge, UK: Royal Society of Chemistry; 2012.</w:t>
      </w:r>
    </w:p>
    <w:p w14:paraId="2286BE8B" w14:textId="41B151AB" w:rsidR="00C22D61" w:rsidRPr="00E74712" w:rsidRDefault="00C22D61" w:rsidP="009E168D">
      <w:pPr>
        <w:numPr>
          <w:ilvl w:val="0"/>
          <w:numId w:val="2"/>
        </w:numPr>
        <w:spacing w:line="36" w:lineRule="atLeast"/>
        <w:ind w:left="0" w:firstLine="709"/>
        <w:contextualSpacing/>
        <w:rPr>
          <w:szCs w:val="24"/>
          <w:lang w:val="en-US"/>
        </w:rPr>
      </w:pPr>
      <w:proofErr w:type="spellStart"/>
      <w:r w:rsidRPr="00E74712">
        <w:rPr>
          <w:szCs w:val="24"/>
          <w:lang w:val="en-US"/>
        </w:rPr>
        <w:t>Staffell</w:t>
      </w:r>
      <w:proofErr w:type="spellEnd"/>
      <w:r w:rsidRPr="00E74712">
        <w:rPr>
          <w:szCs w:val="24"/>
          <w:lang w:val="en-US"/>
        </w:rPr>
        <w:t xml:space="preserve"> I, The role of hydrogen and fuel cells in the global energy system. </w:t>
      </w:r>
      <w:r w:rsidR="00A117F0" w:rsidRPr="00A117F0">
        <w:rPr>
          <w:szCs w:val="24"/>
          <w:lang w:val="en-US"/>
        </w:rPr>
        <w:t xml:space="preserve">/ </w:t>
      </w:r>
      <w:proofErr w:type="spellStart"/>
      <w:r w:rsidR="00A117F0" w:rsidRPr="00E74712">
        <w:rPr>
          <w:szCs w:val="24"/>
          <w:lang w:val="en-US"/>
        </w:rPr>
        <w:t>Staffell</w:t>
      </w:r>
      <w:proofErr w:type="spellEnd"/>
      <w:r w:rsidR="00A117F0" w:rsidRPr="00E74712">
        <w:rPr>
          <w:szCs w:val="24"/>
          <w:lang w:val="en-US"/>
        </w:rPr>
        <w:t xml:space="preserve"> I, Scamman D, Velazquez Abad A, Balcombe P, Dodds PE, Ekins P, et al.</w:t>
      </w:r>
      <w:r w:rsidR="00A117F0" w:rsidRPr="00A117F0">
        <w:rPr>
          <w:szCs w:val="24"/>
          <w:lang w:val="en-US"/>
        </w:rPr>
        <w:t xml:space="preserve"> – </w:t>
      </w:r>
      <w:r w:rsidRPr="00E74712">
        <w:rPr>
          <w:szCs w:val="24"/>
          <w:lang w:val="en-US"/>
        </w:rPr>
        <w:t>Energy Environ Sci</w:t>
      </w:r>
      <w:r w:rsidR="00A117F0" w:rsidRPr="00A117F0">
        <w:rPr>
          <w:szCs w:val="24"/>
          <w:lang w:val="en-US"/>
        </w:rPr>
        <w:t>,</w:t>
      </w:r>
      <w:r w:rsidRPr="00E74712">
        <w:rPr>
          <w:szCs w:val="24"/>
          <w:lang w:val="en-US"/>
        </w:rPr>
        <w:t xml:space="preserve"> 2018</w:t>
      </w:r>
      <w:r w:rsidR="00A117F0" w:rsidRPr="00A117F0">
        <w:rPr>
          <w:szCs w:val="24"/>
          <w:lang w:val="en-US"/>
        </w:rPr>
        <w:t xml:space="preserve"> </w:t>
      </w:r>
      <w:r w:rsidR="00A117F0" w:rsidRPr="00BA05D6">
        <w:rPr>
          <w:szCs w:val="24"/>
          <w:lang w:val="en-US"/>
        </w:rPr>
        <w:t xml:space="preserve">– </w:t>
      </w:r>
      <w:r w:rsidRPr="00E74712">
        <w:rPr>
          <w:szCs w:val="24"/>
          <w:lang w:val="en-US"/>
        </w:rPr>
        <w:t>12: 463-</w:t>
      </w:r>
      <w:proofErr w:type="gramStart"/>
      <w:r w:rsidRPr="00E74712">
        <w:rPr>
          <w:szCs w:val="24"/>
          <w:lang w:val="en-US"/>
        </w:rPr>
        <w:t>91 .</w:t>
      </w:r>
      <w:proofErr w:type="gramEnd"/>
    </w:p>
    <w:p w14:paraId="2648AF18" w14:textId="1C700A26" w:rsidR="00C22D61" w:rsidRPr="00E74712" w:rsidRDefault="00C22D61" w:rsidP="009E168D">
      <w:pPr>
        <w:numPr>
          <w:ilvl w:val="0"/>
          <w:numId w:val="2"/>
        </w:numPr>
        <w:spacing w:line="36" w:lineRule="atLeast"/>
        <w:ind w:left="0" w:firstLine="709"/>
        <w:contextualSpacing/>
        <w:rPr>
          <w:szCs w:val="24"/>
          <w:lang w:val="en-US"/>
        </w:rPr>
      </w:pPr>
      <w:r w:rsidRPr="00E74712">
        <w:rPr>
          <w:szCs w:val="24"/>
          <w:lang w:val="en-US"/>
        </w:rPr>
        <w:t xml:space="preserve">Abdalla AM. Hydrogen production, storage, </w:t>
      </w:r>
      <w:proofErr w:type="gramStart"/>
      <w:r w:rsidRPr="00E74712">
        <w:rPr>
          <w:szCs w:val="24"/>
          <w:lang w:val="en-US"/>
        </w:rPr>
        <w:t>transportation</w:t>
      </w:r>
      <w:proofErr w:type="gramEnd"/>
      <w:r w:rsidRPr="00E74712">
        <w:rPr>
          <w:szCs w:val="24"/>
          <w:lang w:val="en-US"/>
        </w:rPr>
        <w:t xml:space="preserve"> and key challenges with applications: a review. </w:t>
      </w:r>
      <w:r w:rsidR="00527DC9" w:rsidRPr="00527DC9">
        <w:rPr>
          <w:szCs w:val="24"/>
          <w:lang w:val="en-US"/>
        </w:rPr>
        <w:t xml:space="preserve">/ </w:t>
      </w:r>
      <w:r w:rsidR="00527DC9" w:rsidRPr="00E74712">
        <w:rPr>
          <w:szCs w:val="24"/>
          <w:lang w:val="en-US"/>
        </w:rPr>
        <w:t xml:space="preserve">Abdalla AM, Hossain S, </w:t>
      </w:r>
      <w:proofErr w:type="spellStart"/>
      <w:r w:rsidR="00527DC9" w:rsidRPr="00E74712">
        <w:rPr>
          <w:szCs w:val="24"/>
          <w:lang w:val="en-US"/>
        </w:rPr>
        <w:t>Nisfindy</w:t>
      </w:r>
      <w:proofErr w:type="spellEnd"/>
      <w:r w:rsidR="00527DC9" w:rsidRPr="00E74712">
        <w:rPr>
          <w:szCs w:val="24"/>
          <w:lang w:val="en-US"/>
        </w:rPr>
        <w:t xml:space="preserve"> OB, Azad AT, Dawood M, Azad AK. </w:t>
      </w:r>
      <w:r w:rsidR="00527DC9" w:rsidRPr="00A117F0">
        <w:rPr>
          <w:szCs w:val="24"/>
          <w:lang w:val="en-US"/>
        </w:rPr>
        <w:t>–</w:t>
      </w:r>
      <w:r w:rsidRPr="00E74712">
        <w:rPr>
          <w:szCs w:val="24"/>
          <w:lang w:val="en-US"/>
        </w:rPr>
        <w:t>Energy Convers Manag</w:t>
      </w:r>
      <w:r w:rsidR="00D23786" w:rsidRPr="00D23786">
        <w:rPr>
          <w:szCs w:val="24"/>
          <w:lang w:val="en-US"/>
        </w:rPr>
        <w:t xml:space="preserve">, </w:t>
      </w:r>
      <w:r w:rsidRPr="00E74712">
        <w:rPr>
          <w:szCs w:val="24"/>
          <w:lang w:val="en-US"/>
        </w:rPr>
        <w:t>2018</w:t>
      </w:r>
      <w:r w:rsidR="00D23786" w:rsidRPr="00D23786">
        <w:rPr>
          <w:szCs w:val="24"/>
          <w:lang w:val="en-US"/>
        </w:rPr>
        <w:t xml:space="preserve"> – </w:t>
      </w:r>
      <w:r w:rsidRPr="00E74712">
        <w:rPr>
          <w:szCs w:val="24"/>
          <w:lang w:val="en-US"/>
        </w:rPr>
        <w:t>165: 602-</w:t>
      </w:r>
      <w:proofErr w:type="gramStart"/>
      <w:r w:rsidRPr="00E74712">
        <w:rPr>
          <w:szCs w:val="24"/>
          <w:lang w:val="en-US"/>
        </w:rPr>
        <w:t>27 .</w:t>
      </w:r>
      <w:proofErr w:type="gramEnd"/>
    </w:p>
    <w:p w14:paraId="4D71E1F7" w14:textId="25987ED3" w:rsidR="00C22D61" w:rsidRPr="00E74712" w:rsidRDefault="00C22D61" w:rsidP="009E168D">
      <w:pPr>
        <w:numPr>
          <w:ilvl w:val="0"/>
          <w:numId w:val="2"/>
        </w:numPr>
        <w:spacing w:line="36" w:lineRule="atLeast"/>
        <w:ind w:left="0" w:firstLine="709"/>
        <w:contextualSpacing/>
        <w:rPr>
          <w:szCs w:val="24"/>
          <w:lang w:val="en-US"/>
        </w:rPr>
      </w:pPr>
      <w:proofErr w:type="spellStart"/>
      <w:r w:rsidRPr="00E74712">
        <w:rPr>
          <w:szCs w:val="24"/>
          <w:lang w:val="en-US"/>
        </w:rPr>
        <w:t>Dincer</w:t>
      </w:r>
      <w:proofErr w:type="spellEnd"/>
      <w:r w:rsidRPr="00E74712">
        <w:rPr>
          <w:szCs w:val="24"/>
          <w:lang w:val="en-US"/>
        </w:rPr>
        <w:t xml:space="preserve"> I</w:t>
      </w:r>
      <w:r w:rsidR="00D23786" w:rsidRPr="00D23786">
        <w:rPr>
          <w:szCs w:val="24"/>
          <w:lang w:val="en-US"/>
        </w:rPr>
        <w:t xml:space="preserve"> </w:t>
      </w:r>
      <w:r w:rsidRPr="00E74712">
        <w:rPr>
          <w:szCs w:val="24"/>
          <w:lang w:val="en-US"/>
        </w:rPr>
        <w:t xml:space="preserve">Sustainable hydrogen production options and role of IAHE. </w:t>
      </w:r>
      <w:r w:rsidR="00D23786" w:rsidRPr="00D23786">
        <w:rPr>
          <w:szCs w:val="24"/>
          <w:lang w:val="en-US"/>
        </w:rPr>
        <w:t xml:space="preserve">/ </w:t>
      </w:r>
      <w:proofErr w:type="spellStart"/>
      <w:r w:rsidR="00D23786" w:rsidRPr="00E74712">
        <w:rPr>
          <w:szCs w:val="24"/>
          <w:lang w:val="en-US"/>
        </w:rPr>
        <w:t>Dincer</w:t>
      </w:r>
      <w:proofErr w:type="spellEnd"/>
      <w:r w:rsidR="00D23786" w:rsidRPr="00E74712">
        <w:rPr>
          <w:szCs w:val="24"/>
          <w:lang w:val="en-US"/>
        </w:rPr>
        <w:t xml:space="preserve"> I, Zamfirescu C. </w:t>
      </w:r>
      <w:r w:rsidR="00D23786" w:rsidRPr="00D23786">
        <w:rPr>
          <w:szCs w:val="24"/>
          <w:lang w:val="en-US"/>
        </w:rPr>
        <w:t xml:space="preserve"> – </w:t>
      </w:r>
      <w:r w:rsidRPr="00E74712">
        <w:rPr>
          <w:szCs w:val="24"/>
          <w:lang w:val="en-US"/>
        </w:rPr>
        <w:t xml:space="preserve">Int J </w:t>
      </w:r>
      <w:proofErr w:type="spellStart"/>
      <w:r w:rsidRPr="00E74712">
        <w:rPr>
          <w:szCs w:val="24"/>
          <w:lang w:val="en-US"/>
        </w:rPr>
        <w:t>Hydrog</w:t>
      </w:r>
      <w:proofErr w:type="spellEnd"/>
      <w:r w:rsidRPr="00E74712">
        <w:rPr>
          <w:szCs w:val="24"/>
          <w:lang w:val="en-US"/>
        </w:rPr>
        <w:t xml:space="preserve"> Energy</w:t>
      </w:r>
      <w:r w:rsidR="00D23786">
        <w:rPr>
          <w:szCs w:val="24"/>
        </w:rPr>
        <w:t xml:space="preserve">, </w:t>
      </w:r>
      <w:r w:rsidRPr="00E74712">
        <w:rPr>
          <w:szCs w:val="24"/>
          <w:lang w:val="en-US"/>
        </w:rPr>
        <w:t>2012</w:t>
      </w:r>
      <w:r w:rsidR="00D23786">
        <w:rPr>
          <w:szCs w:val="24"/>
        </w:rPr>
        <w:t xml:space="preserve"> – </w:t>
      </w:r>
      <w:r w:rsidRPr="00E74712">
        <w:rPr>
          <w:szCs w:val="24"/>
          <w:lang w:val="en-US"/>
        </w:rPr>
        <w:t xml:space="preserve">37: 16266-86 </w:t>
      </w:r>
    </w:p>
    <w:p w14:paraId="74022F9E" w14:textId="77777777" w:rsidR="00CE4102" w:rsidRPr="00792A0B" w:rsidRDefault="00CE4102" w:rsidP="00CE4102">
      <w:pPr>
        <w:numPr>
          <w:ilvl w:val="0"/>
          <w:numId w:val="2"/>
        </w:numPr>
        <w:spacing w:line="360" w:lineRule="exact"/>
        <w:ind w:left="0" w:firstLine="709"/>
        <w:contextualSpacing/>
        <w:rPr>
          <w:lang w:val="en-US"/>
        </w:rPr>
      </w:pPr>
      <w:r>
        <w:rPr>
          <w:lang w:val="en-US"/>
        </w:rPr>
        <w:t xml:space="preserve">US department of energy (DOE), hydrogen energy strategy plan </w:t>
      </w:r>
      <w:r w:rsidRPr="00792A0B">
        <w:rPr>
          <w:lang w:val="en-US"/>
        </w:rPr>
        <w:t>[</w:t>
      </w:r>
      <w:r w:rsidRPr="00D10168">
        <w:t>Электронный</w:t>
      </w:r>
      <w:r w:rsidRPr="00792A0B">
        <w:rPr>
          <w:lang w:val="en-US"/>
        </w:rPr>
        <w:t xml:space="preserve"> </w:t>
      </w:r>
      <w:r w:rsidRPr="00D10168">
        <w:t>ресурс</w:t>
      </w:r>
      <w:r w:rsidRPr="00792A0B">
        <w:rPr>
          <w:lang w:val="en-US"/>
        </w:rPr>
        <w:t xml:space="preserve">]. – </w:t>
      </w:r>
      <w:r w:rsidRPr="00D10168">
        <w:t>Режим</w:t>
      </w:r>
      <w:r w:rsidRPr="00792A0B">
        <w:rPr>
          <w:lang w:val="en-US"/>
        </w:rPr>
        <w:t xml:space="preserve"> </w:t>
      </w:r>
      <w:r w:rsidRPr="00D10168">
        <w:t>доступа</w:t>
      </w:r>
      <w:r w:rsidRPr="00792A0B">
        <w:rPr>
          <w:lang w:val="en-US"/>
        </w:rPr>
        <w:t>: https://www.hydrogen.energy.gov/</w:t>
      </w:r>
      <w:r>
        <w:rPr>
          <w:lang w:val="en-US"/>
        </w:rPr>
        <w:t xml:space="preserve"> </w:t>
      </w:r>
      <w:r w:rsidRPr="00792A0B">
        <w:rPr>
          <w:lang w:val="en-US"/>
        </w:rPr>
        <w:t>pdfs/hydrogen-program-plan-2020</w:t>
      </w:r>
      <w:r>
        <w:rPr>
          <w:lang w:val="en-US"/>
        </w:rPr>
        <w:t xml:space="preserve"> </w:t>
      </w:r>
      <w:r w:rsidRPr="00792A0B">
        <w:rPr>
          <w:lang w:val="en-US"/>
        </w:rPr>
        <w:t xml:space="preserve">– </w:t>
      </w:r>
      <w:r w:rsidRPr="00D10168">
        <w:t>Дата</w:t>
      </w:r>
      <w:r w:rsidRPr="00792A0B">
        <w:rPr>
          <w:lang w:val="en-US"/>
        </w:rPr>
        <w:t xml:space="preserve"> </w:t>
      </w:r>
      <w:r w:rsidRPr="00D10168">
        <w:t>доступа</w:t>
      </w:r>
      <w:r w:rsidRPr="00792A0B">
        <w:rPr>
          <w:lang w:val="en-US"/>
        </w:rPr>
        <w:t>:</w:t>
      </w:r>
      <w:r>
        <w:rPr>
          <w:lang w:val="en-US"/>
        </w:rPr>
        <w:t xml:space="preserve"> </w:t>
      </w:r>
      <w:r w:rsidRPr="00792A0B">
        <w:rPr>
          <w:lang w:val="en-US"/>
        </w:rPr>
        <w:t>1</w:t>
      </w:r>
      <w:r>
        <w:rPr>
          <w:lang w:val="en-US"/>
        </w:rPr>
        <w:t>7</w:t>
      </w:r>
      <w:r w:rsidRPr="00792A0B">
        <w:rPr>
          <w:lang w:val="en-US"/>
        </w:rPr>
        <w:t>.03.2022.</w:t>
      </w:r>
    </w:p>
    <w:p w14:paraId="12E9C4F3" w14:textId="77777777" w:rsidR="00CE4102" w:rsidRDefault="00CE4102" w:rsidP="00CE4102">
      <w:pPr>
        <w:numPr>
          <w:ilvl w:val="0"/>
          <w:numId w:val="2"/>
        </w:numPr>
        <w:spacing w:line="360" w:lineRule="exact"/>
        <w:ind w:left="0" w:firstLine="709"/>
        <w:contextualSpacing/>
        <w:rPr>
          <w:lang w:val="en-US"/>
        </w:rPr>
      </w:pPr>
      <w:r>
        <w:rPr>
          <w:lang w:val="en-US"/>
        </w:rPr>
        <w:t xml:space="preserve">Parkinson, B. Levelized cost of CO2 mitigation from hydrogen production routes/ B. Parkinson, P. Balcombe, A. Hawkes // Energy Environ Sci. </w:t>
      </w:r>
      <w:r w:rsidRPr="003C0EE3">
        <w:rPr>
          <w:lang w:val="en-US"/>
        </w:rPr>
        <w:t>–</w:t>
      </w:r>
      <w:r>
        <w:rPr>
          <w:lang w:val="en-US"/>
        </w:rPr>
        <w:t xml:space="preserve"> 2019. </w:t>
      </w:r>
      <w:r w:rsidRPr="003C0EE3">
        <w:rPr>
          <w:lang w:val="en-US"/>
        </w:rPr>
        <w:t>–</w:t>
      </w:r>
      <w:r>
        <w:rPr>
          <w:lang w:val="en-US"/>
        </w:rPr>
        <w:t xml:space="preserve">  V.12. </w:t>
      </w:r>
      <w:r w:rsidRPr="003C0EE3">
        <w:rPr>
          <w:lang w:val="en-US"/>
        </w:rPr>
        <w:t>–</w:t>
      </w:r>
      <w:r>
        <w:rPr>
          <w:lang w:val="en-US"/>
        </w:rPr>
        <w:t xml:space="preserve"> P.19.</w:t>
      </w:r>
    </w:p>
    <w:p w14:paraId="2D355E31" w14:textId="77777777" w:rsidR="00CE4102" w:rsidRDefault="00CE4102" w:rsidP="00CE4102">
      <w:pPr>
        <w:numPr>
          <w:ilvl w:val="0"/>
          <w:numId w:val="2"/>
        </w:numPr>
        <w:spacing w:line="360" w:lineRule="exact"/>
        <w:ind w:left="0" w:firstLine="709"/>
        <w:contextualSpacing/>
        <w:rPr>
          <w:lang w:val="en-US"/>
        </w:rPr>
      </w:pPr>
      <w:r>
        <w:rPr>
          <w:lang w:val="en-US"/>
        </w:rPr>
        <w:t>Davis, U. The Development of Lifecycle Data for Hydrogen Fuel Production and Delivery/ U. Davis// Institute of Transportation Studies.</w:t>
      </w:r>
      <w:r w:rsidRPr="00A0490F">
        <w:rPr>
          <w:lang w:val="en-US"/>
        </w:rPr>
        <w:t xml:space="preserve"> </w:t>
      </w:r>
      <w:r w:rsidRPr="003C0EE3">
        <w:rPr>
          <w:lang w:val="en-US"/>
        </w:rPr>
        <w:t>–</w:t>
      </w:r>
      <w:r>
        <w:rPr>
          <w:lang w:val="en-US"/>
        </w:rPr>
        <w:t xml:space="preserve"> 2019. </w:t>
      </w:r>
      <w:r w:rsidRPr="003C0EE3">
        <w:rPr>
          <w:lang w:val="en-US"/>
        </w:rPr>
        <w:t>–</w:t>
      </w:r>
      <w:r>
        <w:rPr>
          <w:lang w:val="en-US"/>
        </w:rPr>
        <w:t xml:space="preserve"> 30.</w:t>
      </w:r>
    </w:p>
    <w:p w14:paraId="736B5550" w14:textId="77777777" w:rsidR="00CE4102" w:rsidRDefault="00CE4102" w:rsidP="00CE4102">
      <w:pPr>
        <w:numPr>
          <w:ilvl w:val="0"/>
          <w:numId w:val="2"/>
        </w:numPr>
        <w:spacing w:line="360" w:lineRule="exact"/>
        <w:ind w:left="0" w:firstLine="709"/>
        <w:contextualSpacing/>
        <w:rPr>
          <w:lang w:val="en-US"/>
        </w:rPr>
      </w:pPr>
      <w:r>
        <w:rPr>
          <w:lang w:val="en-US"/>
        </w:rPr>
        <w:t xml:space="preserve">Landman, A. Photoelectrochemical water splitting in separate oxygen and hydrogen cells / A. Landman, H. Dotan, M. </w:t>
      </w:r>
      <w:proofErr w:type="spellStart"/>
      <w:r>
        <w:rPr>
          <w:lang w:val="en-US"/>
        </w:rPr>
        <w:t>Wullenkord</w:t>
      </w:r>
      <w:proofErr w:type="spellEnd"/>
      <w:r>
        <w:rPr>
          <w:lang w:val="en-US"/>
        </w:rPr>
        <w:t xml:space="preserve"> // Nat Mater.</w:t>
      </w:r>
      <w:r w:rsidRPr="00A0490F">
        <w:rPr>
          <w:lang w:val="en-US"/>
        </w:rPr>
        <w:t xml:space="preserve"> </w:t>
      </w:r>
      <w:r w:rsidRPr="003C0EE3">
        <w:rPr>
          <w:lang w:val="en-US"/>
        </w:rPr>
        <w:t>–</w:t>
      </w:r>
      <w:r>
        <w:rPr>
          <w:lang w:val="en-US"/>
        </w:rPr>
        <w:t xml:space="preserve"> 2017.</w:t>
      </w:r>
      <w:r w:rsidRPr="00A0490F">
        <w:rPr>
          <w:lang w:val="en-US"/>
        </w:rPr>
        <w:t xml:space="preserve"> </w:t>
      </w:r>
      <w:r w:rsidRPr="003C0EE3">
        <w:rPr>
          <w:lang w:val="en-US"/>
        </w:rPr>
        <w:t>–</w:t>
      </w:r>
      <w:r>
        <w:rPr>
          <w:lang w:val="en-US"/>
        </w:rPr>
        <w:t xml:space="preserve"> V.16.</w:t>
      </w:r>
      <w:r w:rsidRPr="00A0490F">
        <w:rPr>
          <w:lang w:val="en-US"/>
        </w:rPr>
        <w:t xml:space="preserve"> </w:t>
      </w:r>
      <w:r w:rsidRPr="003C0EE3">
        <w:rPr>
          <w:lang w:val="en-US"/>
        </w:rPr>
        <w:t>–</w:t>
      </w:r>
      <w:r>
        <w:rPr>
          <w:lang w:val="en-US"/>
        </w:rPr>
        <w:t xml:space="preserve"> P.51.</w:t>
      </w:r>
    </w:p>
    <w:p w14:paraId="77B4E442" w14:textId="77777777" w:rsidR="00CE4102" w:rsidRPr="00D27D5B" w:rsidRDefault="00CE4102" w:rsidP="00CE4102">
      <w:pPr>
        <w:numPr>
          <w:ilvl w:val="0"/>
          <w:numId w:val="2"/>
        </w:numPr>
        <w:spacing w:line="360" w:lineRule="exact"/>
        <w:ind w:left="0" w:firstLine="709"/>
        <w:contextualSpacing/>
        <w:rPr>
          <w:lang w:val="en-US"/>
        </w:rPr>
      </w:pPr>
      <w:r w:rsidRPr="00D27D5B">
        <w:rPr>
          <w:lang w:val="en-US"/>
        </w:rPr>
        <w:t>Competitiveness of Electrolytic Hydrogen [</w:t>
      </w:r>
      <w:r w:rsidRPr="00D10168">
        <w:t>Электронный</w:t>
      </w:r>
      <w:r w:rsidRPr="00D27D5B">
        <w:rPr>
          <w:lang w:val="en-US"/>
        </w:rPr>
        <w:t xml:space="preserve"> </w:t>
      </w:r>
      <w:r w:rsidRPr="00D10168">
        <w:t>ресурс</w:t>
      </w:r>
      <w:r w:rsidRPr="00D27D5B">
        <w:rPr>
          <w:lang w:val="en-US"/>
        </w:rPr>
        <w:t xml:space="preserve">]. – </w:t>
      </w:r>
      <w:r w:rsidRPr="00D10168">
        <w:t>Режим</w:t>
      </w:r>
      <w:r w:rsidRPr="00D27D5B">
        <w:rPr>
          <w:lang w:val="en-US"/>
        </w:rPr>
        <w:t xml:space="preserve"> </w:t>
      </w:r>
      <w:r w:rsidRPr="00D10168">
        <w:t>доступа</w:t>
      </w:r>
      <w:r w:rsidRPr="00D27D5B">
        <w:rPr>
          <w:lang w:val="en-US"/>
        </w:rPr>
        <w:t xml:space="preserve">: https://doi.org/10 – </w:t>
      </w:r>
      <w:r w:rsidRPr="00D10168">
        <w:t>Дата</w:t>
      </w:r>
      <w:r w:rsidRPr="00D27D5B">
        <w:rPr>
          <w:lang w:val="en-US"/>
        </w:rPr>
        <w:t xml:space="preserve"> </w:t>
      </w:r>
      <w:r w:rsidRPr="00D10168">
        <w:t>доступа</w:t>
      </w:r>
      <w:r w:rsidRPr="00D27D5B">
        <w:rPr>
          <w:lang w:val="en-US"/>
        </w:rPr>
        <w:t>: 17.03.2022.</w:t>
      </w:r>
    </w:p>
    <w:p w14:paraId="71A59E1A" w14:textId="77777777" w:rsidR="00CE4102" w:rsidRDefault="00CE4102" w:rsidP="00CE4102">
      <w:pPr>
        <w:numPr>
          <w:ilvl w:val="0"/>
          <w:numId w:val="2"/>
        </w:numPr>
        <w:spacing w:line="360" w:lineRule="exact"/>
        <w:ind w:left="0" w:firstLine="709"/>
        <w:contextualSpacing/>
        <w:rPr>
          <w:lang w:val="en-US"/>
        </w:rPr>
      </w:pPr>
      <w:r>
        <w:rPr>
          <w:lang w:val="en-US"/>
        </w:rPr>
        <w:t>Muradov, N. On the right track / N.</w:t>
      </w:r>
      <w:r w:rsidRPr="00D27D5B">
        <w:rPr>
          <w:lang w:val="en-US"/>
        </w:rPr>
        <w:t xml:space="preserve"> </w:t>
      </w:r>
      <w:r>
        <w:rPr>
          <w:lang w:val="en-US"/>
        </w:rPr>
        <w:t xml:space="preserve">Muradov // Nature Energy. </w:t>
      </w:r>
      <w:r w:rsidRPr="003C0EE3">
        <w:rPr>
          <w:lang w:val="en-US"/>
        </w:rPr>
        <w:t>–</w:t>
      </w:r>
      <w:r>
        <w:rPr>
          <w:lang w:val="en-US"/>
        </w:rPr>
        <w:t xml:space="preserve"> 2019. </w:t>
      </w:r>
      <w:r w:rsidRPr="003C0EE3">
        <w:rPr>
          <w:lang w:val="en-US"/>
        </w:rPr>
        <w:t>–</w:t>
      </w:r>
      <w:r>
        <w:rPr>
          <w:lang w:val="en-US"/>
        </w:rPr>
        <w:t xml:space="preserve">  V.4. </w:t>
      </w:r>
      <w:r w:rsidRPr="003C0EE3">
        <w:rPr>
          <w:lang w:val="en-US"/>
        </w:rPr>
        <w:t>–</w:t>
      </w:r>
      <w:r>
        <w:rPr>
          <w:lang w:val="en-US"/>
        </w:rPr>
        <w:t xml:space="preserve"> P.69.</w:t>
      </w:r>
    </w:p>
    <w:p w14:paraId="79AF3B76" w14:textId="77777777" w:rsidR="00CE4102" w:rsidRDefault="00CE4102" w:rsidP="00CE4102">
      <w:pPr>
        <w:numPr>
          <w:ilvl w:val="0"/>
          <w:numId w:val="2"/>
        </w:numPr>
        <w:spacing w:line="360" w:lineRule="exact"/>
        <w:ind w:left="0" w:firstLine="709"/>
        <w:contextualSpacing/>
        <w:rPr>
          <w:lang w:val="en-US"/>
        </w:rPr>
      </w:pPr>
      <w:r>
        <w:rPr>
          <w:lang w:val="en-US"/>
        </w:rPr>
        <w:t xml:space="preserve">Arregi, A. Evaluation of </w:t>
      </w:r>
      <w:proofErr w:type="spellStart"/>
      <w:r>
        <w:rPr>
          <w:lang w:val="en-US"/>
        </w:rPr>
        <w:t>thermochemica</w:t>
      </w:r>
      <w:proofErr w:type="spellEnd"/>
      <w:r>
        <w:rPr>
          <w:lang w:val="en-US"/>
        </w:rPr>
        <w:t xml:space="preserve"> routes for hydrogen production from biomass: a review/ A. Arregi, M. </w:t>
      </w:r>
      <w:proofErr w:type="spellStart"/>
      <w:r>
        <w:rPr>
          <w:lang w:val="en-US"/>
        </w:rPr>
        <w:t>Amutio</w:t>
      </w:r>
      <w:proofErr w:type="spellEnd"/>
      <w:r>
        <w:rPr>
          <w:lang w:val="en-US"/>
        </w:rPr>
        <w:t xml:space="preserve">, G. Lopez // Energy Convers Manag. </w:t>
      </w:r>
      <w:r w:rsidRPr="003C0EE3">
        <w:rPr>
          <w:lang w:val="en-US"/>
        </w:rPr>
        <w:t>–</w:t>
      </w:r>
      <w:r>
        <w:rPr>
          <w:lang w:val="en-US"/>
        </w:rPr>
        <w:t xml:space="preserve"> 2018. </w:t>
      </w:r>
      <w:r w:rsidRPr="003C0EE3">
        <w:rPr>
          <w:lang w:val="en-US"/>
        </w:rPr>
        <w:t>–</w:t>
      </w:r>
      <w:r>
        <w:rPr>
          <w:lang w:val="en-US"/>
        </w:rPr>
        <w:t xml:space="preserve"> V.165. </w:t>
      </w:r>
      <w:r w:rsidRPr="003C0EE3">
        <w:rPr>
          <w:lang w:val="en-US"/>
        </w:rPr>
        <w:t>–</w:t>
      </w:r>
      <w:r>
        <w:rPr>
          <w:lang w:val="en-US"/>
        </w:rPr>
        <w:t xml:space="preserve"> P. 696-719.</w:t>
      </w:r>
    </w:p>
    <w:p w14:paraId="52890CFC" w14:textId="77777777" w:rsidR="00CE4102" w:rsidRDefault="00CE4102" w:rsidP="00CE4102">
      <w:pPr>
        <w:numPr>
          <w:ilvl w:val="0"/>
          <w:numId w:val="2"/>
        </w:numPr>
        <w:spacing w:line="360" w:lineRule="exact"/>
        <w:ind w:left="0" w:firstLine="709"/>
        <w:contextualSpacing/>
        <w:rPr>
          <w:lang w:val="en-US"/>
        </w:rPr>
      </w:pPr>
      <w:r>
        <w:rPr>
          <w:lang w:val="en-US"/>
        </w:rPr>
        <w:lastRenderedPageBreak/>
        <w:t>T-</w:t>
      </w:r>
      <w:proofErr w:type="spellStart"/>
      <w:r>
        <w:rPr>
          <w:lang w:val="en-US"/>
        </w:rPr>
        <w:t>Raissi</w:t>
      </w:r>
      <w:proofErr w:type="spellEnd"/>
      <w:r>
        <w:rPr>
          <w:lang w:val="en-US"/>
        </w:rPr>
        <w:t>, A. Water Splitting: Thermochemical. In: Encyclopedia of Inorganic and Bioinorganic Chemistry/ A. T-</w:t>
      </w:r>
      <w:proofErr w:type="spellStart"/>
      <w:r>
        <w:rPr>
          <w:lang w:val="en-US"/>
        </w:rPr>
        <w:t>Raissi</w:t>
      </w:r>
      <w:proofErr w:type="spellEnd"/>
      <w:r>
        <w:rPr>
          <w:lang w:val="en-US"/>
        </w:rPr>
        <w:t xml:space="preserve"> // John Wiley &amp; Sons, Ltd. </w:t>
      </w:r>
      <w:r w:rsidRPr="003C0EE3">
        <w:rPr>
          <w:lang w:val="en-US"/>
        </w:rPr>
        <w:t>–</w:t>
      </w:r>
      <w:r>
        <w:rPr>
          <w:lang w:val="en-US"/>
        </w:rPr>
        <w:t xml:space="preserve"> 2012. </w:t>
      </w:r>
      <w:r w:rsidRPr="00497BB1">
        <w:rPr>
          <w:lang w:val="en-US"/>
        </w:rPr>
        <w:t>– V. 9. – P. 680-682</w:t>
      </w:r>
    </w:p>
    <w:p w14:paraId="6EC407C5" w14:textId="77777777" w:rsidR="00CE4102" w:rsidRPr="00EB082C" w:rsidRDefault="00CE4102" w:rsidP="00CE4102">
      <w:pPr>
        <w:numPr>
          <w:ilvl w:val="0"/>
          <w:numId w:val="2"/>
        </w:numPr>
        <w:spacing w:line="360" w:lineRule="exact"/>
        <w:ind w:left="0" w:firstLine="709"/>
        <w:contextualSpacing/>
        <w:rPr>
          <w:lang w:val="en-US"/>
        </w:rPr>
      </w:pPr>
      <w:proofErr w:type="spellStart"/>
      <w:r>
        <w:rPr>
          <w:lang w:val="en-US"/>
        </w:rPr>
        <w:t>Naterer</w:t>
      </w:r>
      <w:proofErr w:type="spellEnd"/>
      <w:r>
        <w:rPr>
          <w:lang w:val="en-US"/>
        </w:rPr>
        <w:t xml:space="preserve">, G. Hydrogen Production from Nuclear Energy / G. </w:t>
      </w:r>
      <w:proofErr w:type="spellStart"/>
      <w:r>
        <w:rPr>
          <w:lang w:val="en-US"/>
        </w:rPr>
        <w:t>Naterer</w:t>
      </w:r>
      <w:proofErr w:type="spellEnd"/>
      <w:r>
        <w:rPr>
          <w:lang w:val="en-US"/>
        </w:rPr>
        <w:t xml:space="preserve">, I. </w:t>
      </w:r>
      <w:proofErr w:type="spellStart"/>
      <w:r>
        <w:rPr>
          <w:lang w:val="en-US"/>
        </w:rPr>
        <w:t>Dincer</w:t>
      </w:r>
      <w:proofErr w:type="spellEnd"/>
      <w:r>
        <w:rPr>
          <w:lang w:val="en-US"/>
        </w:rPr>
        <w:t xml:space="preserve">, C. Zamfirescu // London: Springer-Verlag </w:t>
      </w:r>
      <w:r w:rsidRPr="003C0EE3">
        <w:rPr>
          <w:lang w:val="en-US"/>
        </w:rPr>
        <w:t>–</w:t>
      </w:r>
      <w:r>
        <w:rPr>
          <w:lang w:val="en-US"/>
        </w:rPr>
        <w:t xml:space="preserve"> 2013. </w:t>
      </w:r>
      <w:r w:rsidRPr="00497BB1">
        <w:rPr>
          <w:lang w:val="en-US"/>
        </w:rPr>
        <w:t xml:space="preserve">– V. </w:t>
      </w:r>
      <w:r>
        <w:rPr>
          <w:lang w:val="en-US"/>
        </w:rPr>
        <w:t>2</w:t>
      </w:r>
      <w:r w:rsidRPr="00497BB1">
        <w:rPr>
          <w:lang w:val="en-US"/>
        </w:rPr>
        <w:t xml:space="preserve">. – P. </w:t>
      </w:r>
      <w:r>
        <w:rPr>
          <w:lang w:val="en-US"/>
        </w:rPr>
        <w:t>47</w:t>
      </w:r>
    </w:p>
    <w:p w14:paraId="25502993" w14:textId="1336332C" w:rsidR="00C22D61" w:rsidRPr="00E74712" w:rsidRDefault="00C22D61" w:rsidP="009E168D">
      <w:pPr>
        <w:numPr>
          <w:ilvl w:val="0"/>
          <w:numId w:val="2"/>
        </w:numPr>
        <w:spacing w:line="36" w:lineRule="atLeast"/>
        <w:ind w:left="0" w:firstLine="709"/>
        <w:contextualSpacing/>
        <w:rPr>
          <w:szCs w:val="24"/>
          <w:lang w:val="en-US"/>
        </w:rPr>
      </w:pPr>
      <w:proofErr w:type="spellStart"/>
      <w:r w:rsidRPr="00E74712">
        <w:rPr>
          <w:szCs w:val="24"/>
          <w:lang w:val="en-US"/>
        </w:rPr>
        <w:t>Roeb</w:t>
      </w:r>
      <w:proofErr w:type="spellEnd"/>
      <w:r w:rsidRPr="00E74712">
        <w:rPr>
          <w:szCs w:val="24"/>
          <w:lang w:val="en-US"/>
        </w:rPr>
        <w:t xml:space="preserve"> M, Sattler C. Fuels - Hydrogen production| Thermochemical Cycles. Encyclopedia of Electrochemical Power Sources. Elsevier; 2009. p. 384-93.</w:t>
      </w:r>
    </w:p>
    <w:p w14:paraId="0F57AC52" w14:textId="77777777" w:rsidR="00C22D61" w:rsidRPr="00E74712" w:rsidRDefault="00C22D61" w:rsidP="009E168D">
      <w:pPr>
        <w:numPr>
          <w:ilvl w:val="0"/>
          <w:numId w:val="2"/>
        </w:numPr>
        <w:spacing w:line="36" w:lineRule="atLeast"/>
        <w:ind w:left="0" w:firstLine="709"/>
        <w:contextualSpacing/>
        <w:rPr>
          <w:szCs w:val="24"/>
          <w:lang w:val="en-US"/>
        </w:rPr>
      </w:pPr>
      <w:r w:rsidRPr="00E74712">
        <w:rPr>
          <w:szCs w:val="24"/>
          <w:lang w:val="en-US"/>
        </w:rPr>
        <w:t xml:space="preserve">Funk JE. Thermochemical hydrogen production: past and present. Int J </w:t>
      </w:r>
      <w:proofErr w:type="spellStart"/>
      <w:r w:rsidRPr="00E74712">
        <w:rPr>
          <w:szCs w:val="24"/>
          <w:lang w:val="en-US"/>
        </w:rPr>
        <w:t>Hydrog</w:t>
      </w:r>
      <w:proofErr w:type="spellEnd"/>
      <w:r w:rsidRPr="00E74712">
        <w:rPr>
          <w:szCs w:val="24"/>
          <w:lang w:val="en-US"/>
        </w:rPr>
        <w:t xml:space="preserve"> Energy 2001;26: 185-</w:t>
      </w:r>
      <w:proofErr w:type="gramStart"/>
      <w:r w:rsidRPr="00E74712">
        <w:rPr>
          <w:szCs w:val="24"/>
          <w:lang w:val="en-US"/>
        </w:rPr>
        <w:t>90 .</w:t>
      </w:r>
      <w:proofErr w:type="gramEnd"/>
    </w:p>
    <w:p w14:paraId="317A76F1" w14:textId="77777777" w:rsidR="00C22D61" w:rsidRPr="00E74712" w:rsidRDefault="00C22D61" w:rsidP="009E168D">
      <w:pPr>
        <w:numPr>
          <w:ilvl w:val="0"/>
          <w:numId w:val="2"/>
        </w:numPr>
        <w:spacing w:line="36" w:lineRule="atLeast"/>
        <w:ind w:left="0" w:firstLine="709"/>
        <w:contextualSpacing/>
        <w:rPr>
          <w:szCs w:val="24"/>
        </w:rPr>
      </w:pPr>
      <w:r w:rsidRPr="00E74712">
        <w:rPr>
          <w:szCs w:val="24"/>
        </w:rPr>
        <w:t xml:space="preserve">Седнин В.А. Анализ эффективности регенеративно-утилизационной схемы с воздушной газотурбинной установкой на базе нагревательной печи прокатного стана / В.А. Седнин, Е. О. Иванчиков, В. А. Калий // Энергоэффективность. – Сентябрь 2021. – С. </w:t>
      </w:r>
      <w:proofErr w:type="gramStart"/>
      <w:r w:rsidRPr="00E74712">
        <w:rPr>
          <w:szCs w:val="24"/>
        </w:rPr>
        <w:t>25-29</w:t>
      </w:r>
      <w:proofErr w:type="gramEnd"/>
      <w:r w:rsidRPr="00E74712">
        <w:rPr>
          <w:szCs w:val="24"/>
        </w:rPr>
        <w:t>.</w:t>
      </w:r>
    </w:p>
    <w:p w14:paraId="58680554" w14:textId="78771C7F" w:rsidR="008B5723" w:rsidRDefault="00C22D61" w:rsidP="009E168D">
      <w:pPr>
        <w:numPr>
          <w:ilvl w:val="0"/>
          <w:numId w:val="2"/>
        </w:numPr>
        <w:spacing w:line="36" w:lineRule="atLeast"/>
        <w:ind w:left="0" w:firstLine="709"/>
        <w:contextualSpacing/>
        <w:rPr>
          <w:szCs w:val="24"/>
        </w:rPr>
      </w:pPr>
      <w:r w:rsidRPr="00E74712">
        <w:rPr>
          <w:szCs w:val="24"/>
        </w:rPr>
        <w:t xml:space="preserve">Хрусталев, Б.М. Техническая термодинамика. В 2 частях. Часть 2 / </w:t>
      </w:r>
      <w:proofErr w:type="gramStart"/>
      <w:r w:rsidRPr="00E74712">
        <w:rPr>
          <w:szCs w:val="24"/>
        </w:rPr>
        <w:t>Б.М.</w:t>
      </w:r>
      <w:proofErr w:type="gramEnd"/>
      <w:r w:rsidRPr="00E74712">
        <w:rPr>
          <w:szCs w:val="24"/>
        </w:rPr>
        <w:t xml:space="preserve"> Хрусталев, А.П. </w:t>
      </w:r>
      <w:proofErr w:type="spellStart"/>
      <w:r w:rsidRPr="00E74712">
        <w:rPr>
          <w:szCs w:val="24"/>
        </w:rPr>
        <w:t>Несенчук</w:t>
      </w:r>
      <w:proofErr w:type="spellEnd"/>
      <w:r w:rsidRPr="00E74712">
        <w:rPr>
          <w:szCs w:val="24"/>
        </w:rPr>
        <w:t xml:space="preserve">, В.Н. Романюк. – </w:t>
      </w:r>
      <w:proofErr w:type="gramStart"/>
      <w:r w:rsidRPr="00E74712">
        <w:rPr>
          <w:szCs w:val="24"/>
        </w:rPr>
        <w:t>Минск :</w:t>
      </w:r>
      <w:proofErr w:type="gramEnd"/>
      <w:r w:rsidRPr="00E74712">
        <w:rPr>
          <w:szCs w:val="24"/>
        </w:rPr>
        <w:t xml:space="preserve"> БНТУ, 2004. – 560 </w:t>
      </w:r>
    </w:p>
    <w:p w14:paraId="5DD350D8" w14:textId="5A931A62" w:rsidR="008B5723" w:rsidRPr="0030586D" w:rsidRDefault="008B5723" w:rsidP="009E168D">
      <w:pPr>
        <w:numPr>
          <w:ilvl w:val="0"/>
          <w:numId w:val="2"/>
        </w:numPr>
        <w:spacing w:line="36" w:lineRule="atLeast"/>
        <w:ind w:left="0" w:firstLine="709"/>
        <w:contextualSpacing/>
        <w:rPr>
          <w:szCs w:val="24"/>
        </w:rPr>
      </w:pPr>
      <w:r w:rsidRPr="00DB54EB">
        <w:t>Альтернативное топливо</w:t>
      </w:r>
      <w:r>
        <w:t xml:space="preserve"> </w:t>
      </w:r>
      <w:r w:rsidRPr="0074367D">
        <w:t xml:space="preserve">[Электронный ресурс]. – Режим доступа: </w:t>
      </w:r>
      <w:r w:rsidRPr="00DB54EB">
        <w:t>https://lpgtech.ua/termin/alternativnoe-toplivo</w:t>
      </w:r>
      <w:r w:rsidRPr="0074367D">
        <w:t xml:space="preserve"> – Дата доступа: </w:t>
      </w:r>
      <w:r>
        <w:t>23</w:t>
      </w:r>
      <w:r w:rsidRPr="0074367D">
        <w:t>.</w:t>
      </w:r>
      <w:r>
        <w:t>10</w:t>
      </w:r>
      <w:r w:rsidRPr="0074367D">
        <w:t>.2021.</w:t>
      </w:r>
    </w:p>
    <w:p w14:paraId="3B0A75F6" w14:textId="12771C95" w:rsidR="0030586D" w:rsidRPr="005973E3" w:rsidRDefault="00CF64CD" w:rsidP="009E168D">
      <w:pPr>
        <w:numPr>
          <w:ilvl w:val="0"/>
          <w:numId w:val="2"/>
        </w:numPr>
        <w:spacing w:line="36" w:lineRule="atLeast"/>
        <w:ind w:left="0" w:firstLine="709"/>
        <w:contextualSpacing/>
        <w:rPr>
          <w:szCs w:val="24"/>
        </w:rPr>
      </w:pPr>
      <w:r>
        <w:t>Электронная энциклопедия. Архив</w:t>
      </w:r>
      <w:r w:rsidR="0030586D">
        <w:t xml:space="preserve"> </w:t>
      </w:r>
      <w:r w:rsidR="0030586D" w:rsidRPr="0074367D">
        <w:t xml:space="preserve">[Электронный ресурс]. – Режим доступа: </w:t>
      </w:r>
      <w:r w:rsidRPr="00CF64CD">
        <w:t>https://hrwiki.ru/wiki/Fluidized_bed</w:t>
      </w:r>
      <w:r w:rsidR="0030586D" w:rsidRPr="0074367D">
        <w:t xml:space="preserve">– Дата доступа: </w:t>
      </w:r>
      <w:r>
        <w:t>0</w:t>
      </w:r>
      <w:r w:rsidR="0030586D">
        <w:t>3</w:t>
      </w:r>
      <w:r w:rsidR="0030586D" w:rsidRPr="0074367D">
        <w:t>.</w:t>
      </w:r>
      <w:r w:rsidR="0030586D">
        <w:t>1</w:t>
      </w:r>
      <w:r>
        <w:t>2</w:t>
      </w:r>
      <w:r w:rsidR="0030586D" w:rsidRPr="0074367D">
        <w:t>.2021.</w:t>
      </w:r>
    </w:p>
    <w:p w14:paraId="24A3C15B" w14:textId="77777777" w:rsidR="003A5EE9" w:rsidRDefault="005973E3" w:rsidP="009E168D">
      <w:pPr>
        <w:numPr>
          <w:ilvl w:val="0"/>
          <w:numId w:val="2"/>
        </w:numPr>
        <w:spacing w:line="36" w:lineRule="atLeast"/>
        <w:ind w:left="0" w:firstLine="709"/>
        <w:contextualSpacing/>
      </w:pPr>
      <w:r w:rsidRPr="005973E3">
        <w:t>Национальный статистический комитет Республики Беларусь [Электронный ресурс]. – Режим доступа: https://www.belstat.gov.by/ofitsialnaya-statistika/makroekonomika-i-okruzhayush-chaya-sreda/okruzhayuschaya-sreda/sovmestnaya-sistema-ekologicheskoi-informatsii2/g-energetika/g-4/?special_version=Y – Дата доступа: 23.10.2021.</w:t>
      </w:r>
    </w:p>
    <w:p w14:paraId="7A5AAA4D" w14:textId="78F5099B" w:rsidR="00B34A9F" w:rsidRDefault="003A5EE9" w:rsidP="009E168D">
      <w:pPr>
        <w:numPr>
          <w:ilvl w:val="0"/>
          <w:numId w:val="2"/>
        </w:numPr>
        <w:spacing w:line="36" w:lineRule="atLeast"/>
        <w:ind w:left="0" w:firstLine="709"/>
        <w:contextualSpacing/>
      </w:pPr>
      <w:proofErr w:type="spellStart"/>
      <w:r w:rsidRPr="003A5EE9">
        <w:rPr>
          <w:szCs w:val="24"/>
          <w:lang w:val="en-US"/>
        </w:rPr>
        <w:t>B</w:t>
      </w:r>
      <w:r w:rsidR="006E7016">
        <w:rPr>
          <w:szCs w:val="24"/>
          <w:lang w:val="en-US"/>
        </w:rPr>
        <w:t>aga</w:t>
      </w:r>
      <w:r w:rsidR="00B34A9F">
        <w:rPr>
          <w:szCs w:val="24"/>
          <w:lang w:val="en-US"/>
        </w:rPr>
        <w:t>jewicz</w:t>
      </w:r>
      <w:proofErr w:type="spellEnd"/>
      <w:r w:rsidRPr="003A5EE9">
        <w:rPr>
          <w:szCs w:val="24"/>
          <w:lang w:val="en-US"/>
        </w:rPr>
        <w:t>, M., C</w:t>
      </w:r>
      <w:r w:rsidR="00F64C74">
        <w:rPr>
          <w:szCs w:val="24"/>
          <w:lang w:val="en-US"/>
        </w:rPr>
        <w:t>ao</w:t>
      </w:r>
      <w:r w:rsidRPr="003A5EE9">
        <w:rPr>
          <w:szCs w:val="24"/>
          <w:lang w:val="en-US"/>
        </w:rPr>
        <w:t xml:space="preserve"> T., C</w:t>
      </w:r>
      <w:r w:rsidR="00F64C74">
        <w:rPr>
          <w:szCs w:val="24"/>
          <w:lang w:val="en-US"/>
        </w:rPr>
        <w:t>rosier</w:t>
      </w:r>
      <w:r w:rsidRPr="003A5EE9">
        <w:rPr>
          <w:szCs w:val="24"/>
          <w:lang w:val="en-US"/>
        </w:rPr>
        <w:t>, R., M</w:t>
      </w:r>
      <w:r w:rsidR="00F64C74">
        <w:rPr>
          <w:szCs w:val="24"/>
          <w:lang w:val="en-US"/>
        </w:rPr>
        <w:t>ullin</w:t>
      </w:r>
      <w:r w:rsidRPr="003A5EE9">
        <w:rPr>
          <w:szCs w:val="24"/>
          <w:lang w:val="en-US"/>
        </w:rPr>
        <w:t>, S. &amp; T</w:t>
      </w:r>
      <w:r w:rsidR="00F64C74">
        <w:rPr>
          <w:szCs w:val="24"/>
          <w:lang w:val="en-US"/>
        </w:rPr>
        <w:t>arver</w:t>
      </w:r>
      <w:r w:rsidRPr="003A5EE9">
        <w:rPr>
          <w:szCs w:val="24"/>
          <w:lang w:val="en-US"/>
        </w:rPr>
        <w:t>, J. 2009. Method for</w:t>
      </w:r>
      <w:r w:rsidR="006E7016">
        <w:rPr>
          <w:lang w:val="en-US"/>
        </w:rPr>
        <w:t xml:space="preserve"> </w:t>
      </w:r>
      <w:r w:rsidRPr="006E7016">
        <w:rPr>
          <w:szCs w:val="24"/>
          <w:lang w:val="en-US"/>
        </w:rPr>
        <w:t>Evaluation of Thermochemical and Hybrid Water-Splitting Cycles. Industrial Engineering Chemistry Research: 8985-8998.</w:t>
      </w:r>
    </w:p>
    <w:p w14:paraId="2FF58AE8" w14:textId="77777777" w:rsidR="00B34A9F" w:rsidRDefault="006E7016" w:rsidP="009E168D">
      <w:pPr>
        <w:numPr>
          <w:ilvl w:val="0"/>
          <w:numId w:val="2"/>
        </w:numPr>
        <w:spacing w:line="36" w:lineRule="atLeast"/>
        <w:ind w:left="0" w:firstLine="709"/>
        <w:contextualSpacing/>
      </w:pPr>
      <w:r w:rsidRPr="00B34A9F">
        <w:rPr>
          <w:szCs w:val="24"/>
          <w:lang w:val="en-US"/>
        </w:rPr>
        <w:t>Bilgen</w:t>
      </w:r>
      <w:r w:rsidR="003A5EE9" w:rsidRPr="00B34A9F">
        <w:rPr>
          <w:szCs w:val="24"/>
          <w:lang w:val="en-US"/>
        </w:rPr>
        <w:t>, E. 2004. Domestic hydrogen production using renewable energy. Solar Energy, 77: 47-55.</w:t>
      </w:r>
    </w:p>
    <w:p w14:paraId="6E2AF710" w14:textId="69A42DBB" w:rsidR="00B34A9F" w:rsidRDefault="003A5EE9" w:rsidP="009E168D">
      <w:pPr>
        <w:numPr>
          <w:ilvl w:val="0"/>
          <w:numId w:val="2"/>
        </w:numPr>
        <w:spacing w:line="36" w:lineRule="atLeast"/>
        <w:ind w:left="0" w:firstLine="709"/>
        <w:contextualSpacing/>
      </w:pPr>
      <w:r w:rsidRPr="00B34A9F">
        <w:rPr>
          <w:szCs w:val="24"/>
          <w:lang w:val="en-US"/>
        </w:rPr>
        <w:t>B</w:t>
      </w:r>
      <w:r w:rsidR="00B34A9F">
        <w:rPr>
          <w:szCs w:val="24"/>
          <w:lang w:val="en-US"/>
        </w:rPr>
        <w:t>oyce</w:t>
      </w:r>
      <w:r w:rsidRPr="00B34A9F">
        <w:rPr>
          <w:szCs w:val="24"/>
          <w:lang w:val="en-US"/>
        </w:rPr>
        <w:t>, C. A., C</w:t>
      </w:r>
      <w:r w:rsidR="00F64C74">
        <w:rPr>
          <w:szCs w:val="24"/>
          <w:lang w:val="en-US"/>
        </w:rPr>
        <w:t>rews</w:t>
      </w:r>
      <w:r w:rsidRPr="00B34A9F">
        <w:rPr>
          <w:szCs w:val="24"/>
          <w:lang w:val="en-US"/>
        </w:rPr>
        <w:t>, M. A. &amp; R</w:t>
      </w:r>
      <w:r w:rsidR="00F64C74">
        <w:rPr>
          <w:szCs w:val="24"/>
          <w:lang w:val="en-US"/>
        </w:rPr>
        <w:t>itter</w:t>
      </w:r>
      <w:r w:rsidRPr="00B34A9F">
        <w:rPr>
          <w:szCs w:val="24"/>
          <w:lang w:val="en-US"/>
        </w:rPr>
        <w:t>, R. 2004. Time for a new hydrogen plant?</w:t>
      </w:r>
      <w:r w:rsidR="00B34A9F" w:rsidRPr="00B34A9F">
        <w:rPr>
          <w:szCs w:val="24"/>
          <w:lang w:val="en-US"/>
        </w:rPr>
        <w:t xml:space="preserve"> </w:t>
      </w:r>
      <w:r w:rsidRPr="00B34A9F">
        <w:rPr>
          <w:szCs w:val="24"/>
          <w:lang w:val="en-US"/>
        </w:rPr>
        <w:t>Hydrocarbon Engineering: 4.</w:t>
      </w:r>
    </w:p>
    <w:p w14:paraId="2DE5253F" w14:textId="3B568AF9" w:rsidR="00BA4D76" w:rsidRPr="00D31A77" w:rsidRDefault="003A5EE9" w:rsidP="009E168D">
      <w:pPr>
        <w:numPr>
          <w:ilvl w:val="0"/>
          <w:numId w:val="2"/>
        </w:numPr>
        <w:spacing w:line="36" w:lineRule="atLeast"/>
        <w:ind w:left="0" w:firstLine="709"/>
        <w:contextualSpacing/>
        <w:rPr>
          <w:lang w:val="en-US"/>
        </w:rPr>
      </w:pPr>
      <w:r w:rsidRPr="00B34A9F">
        <w:rPr>
          <w:szCs w:val="24"/>
          <w:lang w:val="en-US"/>
        </w:rPr>
        <w:t>B</w:t>
      </w:r>
      <w:r w:rsidR="00F64C74">
        <w:rPr>
          <w:szCs w:val="24"/>
          <w:lang w:val="en-US"/>
        </w:rPr>
        <w:t>rown</w:t>
      </w:r>
      <w:r w:rsidRPr="00B34A9F">
        <w:rPr>
          <w:szCs w:val="24"/>
          <w:lang w:val="en-US"/>
        </w:rPr>
        <w:t>, L. C., F</w:t>
      </w:r>
      <w:r w:rsidR="00F64C74">
        <w:rPr>
          <w:szCs w:val="24"/>
          <w:lang w:val="en-US"/>
        </w:rPr>
        <w:t>unk</w:t>
      </w:r>
      <w:r w:rsidRPr="00B34A9F">
        <w:rPr>
          <w:szCs w:val="24"/>
          <w:lang w:val="en-US"/>
        </w:rPr>
        <w:t>, J. F. &amp; S</w:t>
      </w:r>
      <w:r w:rsidR="00A37D42">
        <w:rPr>
          <w:szCs w:val="24"/>
          <w:lang w:val="en-US"/>
        </w:rPr>
        <w:t>howalter</w:t>
      </w:r>
      <w:r w:rsidRPr="00B34A9F">
        <w:rPr>
          <w:szCs w:val="24"/>
          <w:lang w:val="en-US"/>
        </w:rPr>
        <w:t>, S. K. 2000. Initial screening of thermochemical water splitting cycles for high efficiency generation of hydrogen fuels using nuclear power.</w:t>
      </w:r>
    </w:p>
    <w:p w14:paraId="6E3D683F" w14:textId="3F6B89A8" w:rsidR="00BA4D76" w:rsidRDefault="003A5EE9" w:rsidP="009E168D">
      <w:pPr>
        <w:numPr>
          <w:ilvl w:val="0"/>
          <w:numId w:val="2"/>
        </w:numPr>
        <w:spacing w:line="36" w:lineRule="atLeast"/>
        <w:ind w:left="0" w:firstLine="709"/>
        <w:contextualSpacing/>
        <w:rPr>
          <w:lang w:val="en-US"/>
        </w:rPr>
      </w:pPr>
      <w:proofErr w:type="spellStart"/>
      <w:r w:rsidRPr="00BA4D76">
        <w:rPr>
          <w:szCs w:val="24"/>
          <w:lang w:val="fr-FR"/>
        </w:rPr>
        <w:t>C</w:t>
      </w:r>
      <w:r w:rsidR="00A37D42">
        <w:rPr>
          <w:szCs w:val="24"/>
          <w:lang w:val="fr-FR"/>
        </w:rPr>
        <w:t>armo</w:t>
      </w:r>
      <w:proofErr w:type="spellEnd"/>
      <w:r w:rsidRPr="00BA4D76">
        <w:rPr>
          <w:szCs w:val="24"/>
          <w:lang w:val="fr-FR"/>
        </w:rPr>
        <w:t xml:space="preserve"> D</w:t>
      </w:r>
      <w:r w:rsidR="00A37D42">
        <w:rPr>
          <w:szCs w:val="24"/>
          <w:lang w:val="fr-FR"/>
        </w:rPr>
        <w:t>e</w:t>
      </w:r>
      <w:r w:rsidRPr="00BA4D76">
        <w:rPr>
          <w:szCs w:val="24"/>
          <w:lang w:val="fr-FR"/>
        </w:rPr>
        <w:t xml:space="preserve"> L</w:t>
      </w:r>
      <w:r w:rsidR="00A37D42">
        <w:rPr>
          <w:szCs w:val="24"/>
          <w:lang w:val="fr-FR"/>
        </w:rPr>
        <w:t>ima</w:t>
      </w:r>
      <w:r w:rsidRPr="00BA4D76">
        <w:rPr>
          <w:szCs w:val="24"/>
          <w:lang w:val="fr-FR"/>
        </w:rPr>
        <w:t>, L., B</w:t>
      </w:r>
      <w:r w:rsidR="00A37D42">
        <w:rPr>
          <w:szCs w:val="24"/>
          <w:lang w:val="fr-FR"/>
        </w:rPr>
        <w:t>atista</w:t>
      </w:r>
      <w:r w:rsidRPr="00BA4D76">
        <w:rPr>
          <w:szCs w:val="24"/>
          <w:lang w:val="fr-FR"/>
        </w:rPr>
        <w:t xml:space="preserve"> F</w:t>
      </w:r>
      <w:r w:rsidR="00A37D42">
        <w:rPr>
          <w:szCs w:val="24"/>
          <w:lang w:val="fr-FR"/>
        </w:rPr>
        <w:t>urlan</w:t>
      </w:r>
      <w:r w:rsidRPr="00BA4D76">
        <w:rPr>
          <w:szCs w:val="24"/>
          <w:lang w:val="fr-FR"/>
        </w:rPr>
        <w:t xml:space="preserve"> D</w:t>
      </w:r>
      <w:r w:rsidR="00A37D42">
        <w:rPr>
          <w:szCs w:val="24"/>
          <w:lang w:val="fr-FR"/>
        </w:rPr>
        <w:t>uarte</w:t>
      </w:r>
      <w:r w:rsidRPr="00BA4D76">
        <w:rPr>
          <w:szCs w:val="24"/>
          <w:lang w:val="fr-FR"/>
        </w:rPr>
        <w:t xml:space="preserve">, J. &amp; </w:t>
      </w:r>
      <w:proofErr w:type="spellStart"/>
      <w:r w:rsidRPr="00BA4D76">
        <w:rPr>
          <w:szCs w:val="24"/>
          <w:lang w:val="fr-FR"/>
        </w:rPr>
        <w:t>N</w:t>
      </w:r>
      <w:r w:rsidR="00A37D42">
        <w:rPr>
          <w:szCs w:val="24"/>
          <w:lang w:val="fr-FR"/>
        </w:rPr>
        <w:t>ejat</w:t>
      </w:r>
      <w:proofErr w:type="spellEnd"/>
      <w:r w:rsidRPr="00BA4D76">
        <w:rPr>
          <w:szCs w:val="24"/>
          <w:lang w:val="fr-FR"/>
        </w:rPr>
        <w:t xml:space="preserve"> </w:t>
      </w:r>
      <w:proofErr w:type="spellStart"/>
      <w:r w:rsidRPr="00BA4D76">
        <w:rPr>
          <w:szCs w:val="24"/>
          <w:lang w:val="fr-FR"/>
        </w:rPr>
        <w:t>V</w:t>
      </w:r>
      <w:r w:rsidR="00A37D42">
        <w:rPr>
          <w:szCs w:val="24"/>
          <w:lang w:val="fr-FR"/>
        </w:rPr>
        <w:t>eziroglu</w:t>
      </w:r>
      <w:proofErr w:type="spellEnd"/>
      <w:r w:rsidRPr="00BA4D76">
        <w:rPr>
          <w:szCs w:val="24"/>
          <w:lang w:val="fr-FR"/>
        </w:rPr>
        <w:t xml:space="preserve">, T. 2004. </w:t>
      </w:r>
      <w:r w:rsidRPr="00BA4D76">
        <w:rPr>
          <w:szCs w:val="24"/>
          <w:lang w:val="en-US"/>
        </w:rPr>
        <w:t>A</w:t>
      </w:r>
      <w:r w:rsidR="00BA4D76">
        <w:rPr>
          <w:lang w:val="en-US"/>
        </w:rPr>
        <w:t xml:space="preserve"> </w:t>
      </w:r>
      <w:r w:rsidRPr="00BA4D76">
        <w:rPr>
          <w:szCs w:val="24"/>
          <w:lang w:val="en-US"/>
        </w:rPr>
        <w:t>proposal of an alternative route for the reduction of iron ore in the eastern Amazonia.</w:t>
      </w:r>
      <w:r w:rsidR="00BA4D76">
        <w:rPr>
          <w:lang w:val="en-US"/>
        </w:rPr>
        <w:t xml:space="preserve"> </w:t>
      </w:r>
      <w:r w:rsidRPr="00BA4D76">
        <w:rPr>
          <w:szCs w:val="24"/>
          <w:lang w:val="en-US"/>
        </w:rPr>
        <w:t>International Journal of Hydrogen Energy, 29: 659-661.</w:t>
      </w:r>
    </w:p>
    <w:p w14:paraId="451222EB" w14:textId="77777777" w:rsidR="00BF2405" w:rsidRDefault="003A5EE9" w:rsidP="009E168D">
      <w:pPr>
        <w:numPr>
          <w:ilvl w:val="0"/>
          <w:numId w:val="2"/>
        </w:numPr>
        <w:spacing w:line="36" w:lineRule="atLeast"/>
        <w:ind w:left="0" w:firstLine="709"/>
        <w:contextualSpacing/>
        <w:rPr>
          <w:lang w:val="en-US"/>
        </w:rPr>
      </w:pPr>
      <w:r w:rsidRPr="00BA4D76">
        <w:rPr>
          <w:szCs w:val="24"/>
          <w:lang w:val="en-US"/>
        </w:rPr>
        <w:t xml:space="preserve">CENTRAL INTELLIGENCE AGENCY. 2011. The World Factbook [Online]. CIA. Available: https://www.cia.gov/library/publications/the-world-factbook/geos/us.html [Accessed 23 </w:t>
      </w:r>
      <w:r w:rsidR="00BF2405">
        <w:rPr>
          <w:szCs w:val="24"/>
          <w:lang w:val="en-US"/>
        </w:rPr>
        <w:t>September</w:t>
      </w:r>
      <w:r w:rsidRPr="00BA4D76">
        <w:rPr>
          <w:szCs w:val="24"/>
          <w:lang w:val="en-US"/>
        </w:rPr>
        <w:t xml:space="preserve"> 20</w:t>
      </w:r>
      <w:r w:rsidR="00BF2405">
        <w:rPr>
          <w:szCs w:val="24"/>
          <w:lang w:val="en-US"/>
        </w:rPr>
        <w:t>2</w:t>
      </w:r>
      <w:r w:rsidRPr="00BA4D76">
        <w:rPr>
          <w:szCs w:val="24"/>
          <w:lang w:val="en-US"/>
        </w:rPr>
        <w:t>1].</w:t>
      </w:r>
    </w:p>
    <w:p w14:paraId="0E8840CF" w14:textId="77777777" w:rsidR="00BF2405" w:rsidRDefault="003A5EE9" w:rsidP="009E168D">
      <w:pPr>
        <w:numPr>
          <w:ilvl w:val="0"/>
          <w:numId w:val="2"/>
        </w:numPr>
        <w:spacing w:line="36" w:lineRule="atLeast"/>
        <w:ind w:left="0" w:firstLine="709"/>
        <w:contextualSpacing/>
        <w:rPr>
          <w:lang w:val="en-US"/>
        </w:rPr>
      </w:pPr>
      <w:r w:rsidRPr="00BF2405">
        <w:rPr>
          <w:szCs w:val="24"/>
          <w:lang w:val="en-US"/>
        </w:rPr>
        <w:t>CHAMBERS, W. L. &amp; CHAMBERS, R. W. 1972. ELECTROLYTIC COPPER PRODUCING</w:t>
      </w:r>
      <w:r w:rsidR="00BF2405">
        <w:rPr>
          <w:lang w:val="en-US"/>
        </w:rPr>
        <w:t xml:space="preserve"> </w:t>
      </w:r>
      <w:r w:rsidRPr="00BF2405">
        <w:rPr>
          <w:szCs w:val="24"/>
          <w:lang w:val="en-US"/>
        </w:rPr>
        <w:t>PROCESS. United States patent application.</w:t>
      </w:r>
    </w:p>
    <w:p w14:paraId="2DFA8EA5" w14:textId="77777777" w:rsidR="00BF2405" w:rsidRDefault="003A5EE9" w:rsidP="009E168D">
      <w:pPr>
        <w:numPr>
          <w:ilvl w:val="0"/>
          <w:numId w:val="2"/>
        </w:numPr>
        <w:spacing w:line="36" w:lineRule="atLeast"/>
        <w:ind w:left="0" w:firstLine="709"/>
        <w:contextualSpacing/>
        <w:rPr>
          <w:lang w:val="en-US"/>
        </w:rPr>
      </w:pPr>
      <w:r w:rsidRPr="00BF2405">
        <w:rPr>
          <w:szCs w:val="24"/>
          <w:lang w:val="en-US"/>
        </w:rPr>
        <w:lastRenderedPageBreak/>
        <w:t>CHUKWU, C. C. 2008. Process analysis and Aspen plus simulation of nuclear based hydrogen production with a copper chlorine cycle. 2008 Ontario, Canada. University of Ontario Institute of Technology.</w:t>
      </w:r>
    </w:p>
    <w:p w14:paraId="43136EF0" w14:textId="77777777" w:rsidR="00BF2405" w:rsidRDefault="003A5EE9" w:rsidP="009E168D">
      <w:pPr>
        <w:numPr>
          <w:ilvl w:val="0"/>
          <w:numId w:val="2"/>
        </w:numPr>
        <w:spacing w:line="36" w:lineRule="atLeast"/>
        <w:ind w:left="0" w:firstLine="709"/>
        <w:contextualSpacing/>
        <w:rPr>
          <w:lang w:val="en-US"/>
        </w:rPr>
      </w:pPr>
      <w:r w:rsidRPr="00BF2405">
        <w:rPr>
          <w:szCs w:val="24"/>
          <w:lang w:val="en-US"/>
        </w:rPr>
        <w:t>DOUGLAS, J. M. 1988. Conceptual Design of Chemical Processes. New York: Mc Graw- Hillp.</w:t>
      </w:r>
    </w:p>
    <w:p w14:paraId="66BDE5FA" w14:textId="77777777" w:rsidR="00BF2405" w:rsidRDefault="003A5EE9" w:rsidP="009E168D">
      <w:pPr>
        <w:numPr>
          <w:ilvl w:val="0"/>
          <w:numId w:val="2"/>
        </w:numPr>
        <w:spacing w:line="36" w:lineRule="atLeast"/>
        <w:ind w:left="0" w:firstLine="709"/>
        <w:contextualSpacing/>
        <w:rPr>
          <w:lang w:val="en-US"/>
        </w:rPr>
      </w:pPr>
      <w:r w:rsidRPr="00BF2405">
        <w:rPr>
          <w:szCs w:val="24"/>
          <w:lang w:val="fr-FR"/>
        </w:rPr>
        <w:t xml:space="preserve">DUIGOU, A. L., BORGARD, J.-M. &amp; ELDER, R. 2005. </w:t>
      </w:r>
      <w:r w:rsidRPr="00BF2405">
        <w:rPr>
          <w:szCs w:val="24"/>
          <w:lang w:val="en-US"/>
        </w:rPr>
        <w:t>HYTHEC: An EC funded search for a</w:t>
      </w:r>
      <w:r w:rsidR="00BF2405">
        <w:rPr>
          <w:lang w:val="en-US"/>
        </w:rPr>
        <w:t xml:space="preserve"> </w:t>
      </w:r>
      <w:r w:rsidR="00BF2405" w:rsidRPr="00BF2405">
        <w:rPr>
          <w:szCs w:val="24"/>
          <w:lang w:val="en-US"/>
        </w:rPr>
        <w:t>long-term</w:t>
      </w:r>
      <w:r w:rsidRPr="00BF2405">
        <w:rPr>
          <w:szCs w:val="24"/>
          <w:lang w:val="en-US"/>
        </w:rPr>
        <w:t xml:space="preserve"> massive hydrogen production route using solar and </w:t>
      </w:r>
      <w:proofErr w:type="gramStart"/>
      <w:r w:rsidRPr="00BF2405">
        <w:rPr>
          <w:szCs w:val="24"/>
          <w:lang w:val="en-US"/>
        </w:rPr>
        <w:t>Nuclear</w:t>
      </w:r>
      <w:proofErr w:type="gramEnd"/>
      <w:r w:rsidRPr="00BF2405">
        <w:rPr>
          <w:szCs w:val="24"/>
          <w:lang w:val="en-US"/>
        </w:rPr>
        <w:t xml:space="preserve"> technologies.</w:t>
      </w:r>
      <w:r w:rsidR="00BF2405">
        <w:rPr>
          <w:lang w:val="en-US"/>
        </w:rPr>
        <w:t xml:space="preserve"> </w:t>
      </w:r>
      <w:r w:rsidRPr="00BF2405">
        <w:rPr>
          <w:szCs w:val="24"/>
          <w:lang w:val="en-US"/>
        </w:rPr>
        <w:t>International Journal of hydrogen energy, 32: 1516-1529.</w:t>
      </w:r>
    </w:p>
    <w:p w14:paraId="446B8913" w14:textId="77777777" w:rsidR="00BF2405" w:rsidRDefault="003A5EE9" w:rsidP="009E168D">
      <w:pPr>
        <w:numPr>
          <w:ilvl w:val="0"/>
          <w:numId w:val="2"/>
        </w:numPr>
        <w:spacing w:line="36" w:lineRule="atLeast"/>
        <w:ind w:left="0" w:firstLine="709"/>
        <w:contextualSpacing/>
        <w:rPr>
          <w:lang w:val="en-US"/>
        </w:rPr>
      </w:pPr>
      <w:r w:rsidRPr="00BF2405">
        <w:rPr>
          <w:szCs w:val="24"/>
          <w:lang w:val="en-US"/>
        </w:rPr>
        <w:t>EMETS, S. V., HOO, K. A. &amp; MANN, U. 2006. A modified hierarchy for Designing Chemical processes. Ind. Chem. Res., 45: 5037-5043.</w:t>
      </w:r>
    </w:p>
    <w:p w14:paraId="7CDD7E7F" w14:textId="77777777" w:rsidR="00BF2405" w:rsidRPr="00C514F4" w:rsidRDefault="003A5EE9" w:rsidP="009E168D">
      <w:pPr>
        <w:numPr>
          <w:ilvl w:val="0"/>
          <w:numId w:val="2"/>
        </w:numPr>
        <w:spacing w:line="36" w:lineRule="atLeast"/>
        <w:ind w:left="0" w:firstLine="709"/>
        <w:contextualSpacing/>
        <w:rPr>
          <w:lang w:val="en-US"/>
        </w:rPr>
      </w:pPr>
      <w:r w:rsidRPr="00BF2405">
        <w:rPr>
          <w:szCs w:val="24"/>
          <w:lang w:val="en-US"/>
        </w:rPr>
        <w:t>FERRANDON, M. S., LEWIS, M. A., TATTERSON, D. A., NANKANI, R. V., WEDGEWOOD,</w:t>
      </w:r>
      <w:r w:rsidR="00BF2405">
        <w:rPr>
          <w:lang w:val="en-US"/>
        </w:rPr>
        <w:t xml:space="preserve"> </w:t>
      </w:r>
      <w:r w:rsidRPr="00BF2405">
        <w:rPr>
          <w:szCs w:val="24"/>
          <w:lang w:val="en-US"/>
        </w:rPr>
        <w:t xml:space="preserve">L. E. &amp; NITSCHE, L. C. 2008. The Hybrid Cu-Cl thermochemical </w:t>
      </w:r>
      <w:proofErr w:type="spellStart"/>
      <w:proofErr w:type="gramStart"/>
      <w:r w:rsidRPr="00BF2405">
        <w:rPr>
          <w:szCs w:val="24"/>
          <w:lang w:val="en-US"/>
        </w:rPr>
        <w:t>cycle.I</w:t>
      </w:r>
      <w:proofErr w:type="spellEnd"/>
      <w:proofErr w:type="gramEnd"/>
      <w:r w:rsidRPr="00BF2405">
        <w:rPr>
          <w:szCs w:val="24"/>
          <w:lang w:val="en-US"/>
        </w:rPr>
        <w:t xml:space="preserve"> Conceptual process design and H2A Cost analysis. ii Limiting the formation of CUCL during hydrolysis. 2008 Chicago, IL. Argonne National Laboratory, 1-20.</w:t>
      </w:r>
    </w:p>
    <w:p w14:paraId="726790B9" w14:textId="053A4DCA" w:rsidR="00C514F4" w:rsidRDefault="00CE5D6F" w:rsidP="009E168D">
      <w:pPr>
        <w:numPr>
          <w:ilvl w:val="0"/>
          <w:numId w:val="2"/>
        </w:numPr>
        <w:spacing w:line="36" w:lineRule="atLeast"/>
        <w:ind w:left="0" w:firstLine="709"/>
        <w:contextualSpacing/>
      </w:pPr>
      <w:r w:rsidRPr="00CE5D6F">
        <w:t xml:space="preserve">Андрющенко А. И. Основы термодинамики циклов теплоэнергетических установок. </w:t>
      </w:r>
      <w:r>
        <w:t xml:space="preserve">- </w:t>
      </w:r>
      <w:r w:rsidRPr="00CE5D6F">
        <w:t xml:space="preserve"> М.: Высшая школа, 1977.</w:t>
      </w:r>
    </w:p>
    <w:p w14:paraId="7328175E" w14:textId="17CD1AF7" w:rsidR="00CE5D6F" w:rsidRPr="00CE5D6F" w:rsidRDefault="00CE5D6F" w:rsidP="009E168D">
      <w:pPr>
        <w:numPr>
          <w:ilvl w:val="0"/>
          <w:numId w:val="2"/>
        </w:numPr>
        <w:spacing w:line="36" w:lineRule="atLeast"/>
        <w:ind w:left="0" w:firstLine="709"/>
        <w:contextualSpacing/>
      </w:pPr>
      <w:proofErr w:type="spellStart"/>
      <w:r w:rsidRPr="00CE5D6F">
        <w:t>Бененсон</w:t>
      </w:r>
      <w:proofErr w:type="spellEnd"/>
      <w:r w:rsidRPr="00CE5D6F">
        <w:t xml:space="preserve"> Е. И., Иоффе Л. С. Теплофикационные паровые турбины. - М.: Энергия, 1976.</w:t>
      </w:r>
    </w:p>
    <w:p w14:paraId="162CB422" w14:textId="77777777" w:rsidR="00572672" w:rsidRDefault="003A5EE9" w:rsidP="009E168D">
      <w:pPr>
        <w:numPr>
          <w:ilvl w:val="0"/>
          <w:numId w:val="2"/>
        </w:numPr>
        <w:spacing w:line="36" w:lineRule="atLeast"/>
        <w:ind w:left="0" w:firstLine="709"/>
        <w:contextualSpacing/>
        <w:rPr>
          <w:lang w:val="en-US"/>
        </w:rPr>
      </w:pPr>
      <w:r w:rsidRPr="00572672">
        <w:rPr>
          <w:szCs w:val="24"/>
          <w:lang w:val="fr-FR"/>
        </w:rPr>
        <w:t xml:space="preserve">FERRANDON, M. S., LEWIS, M. A., TATTERSON, D. F., GROSS, A., DOIZI, D., CROIZÉ, L., DAUVOIS, V., ROUJOU, J. L., ZANELLA, Y. &amp; CARLES, P. 2010. </w:t>
      </w:r>
      <w:r w:rsidRPr="00BF2405">
        <w:rPr>
          <w:szCs w:val="24"/>
          <w:lang w:val="en-US"/>
        </w:rPr>
        <w:t>Hydrogen production</w:t>
      </w:r>
      <w:r w:rsidR="00572672">
        <w:rPr>
          <w:lang w:val="en-US"/>
        </w:rPr>
        <w:t xml:space="preserve"> </w:t>
      </w:r>
      <w:r w:rsidRPr="00572672">
        <w:rPr>
          <w:szCs w:val="24"/>
          <w:lang w:val="en-US"/>
        </w:rPr>
        <w:t xml:space="preserve">by the Cu-Cl thermochemical cycle: Investigation of the key step of </w:t>
      </w:r>
      <w:proofErr w:type="spellStart"/>
      <w:r w:rsidRPr="00572672">
        <w:rPr>
          <w:szCs w:val="24"/>
          <w:lang w:val="en-US"/>
        </w:rPr>
        <w:t>hydrolysing</w:t>
      </w:r>
      <w:proofErr w:type="spellEnd"/>
      <w:r w:rsidRPr="00572672">
        <w:rPr>
          <w:szCs w:val="24"/>
          <w:lang w:val="en-US"/>
        </w:rPr>
        <w:t xml:space="preserve"> CuCl2 to Cu2OCl2 and HCl using a spray reactor. International Journal of Hydrogen Energy,35: 992- 1000.</w:t>
      </w:r>
    </w:p>
    <w:p w14:paraId="4F7684A9"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FOO, D. C. Y., MANAN, Z. A., SELVAN, M. &amp; MCGUIRE, M. L. 2005. Integrate process</w:t>
      </w:r>
      <w:r w:rsidR="00572672">
        <w:rPr>
          <w:lang w:val="en-US"/>
        </w:rPr>
        <w:t xml:space="preserve"> </w:t>
      </w:r>
      <w:r w:rsidRPr="00572672">
        <w:rPr>
          <w:szCs w:val="24"/>
          <w:lang w:val="en-US"/>
        </w:rPr>
        <w:t xml:space="preserve">Simulation and Process Synthesis. </w:t>
      </w:r>
      <w:r w:rsidRPr="00572672">
        <w:rPr>
          <w:szCs w:val="24"/>
          <w:lang w:val="fr-FR"/>
        </w:rPr>
        <w:t>CEP Magazine.</w:t>
      </w:r>
    </w:p>
    <w:p w14:paraId="30DC4C13"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LAW, V., PRINDLE, J. C., LUPULESCU, A. &amp; SHENSKY, W. 2008. Aspen modelling of the</w:t>
      </w:r>
      <w:r w:rsidR="00572672">
        <w:rPr>
          <w:lang w:val="en-US"/>
        </w:rPr>
        <w:t xml:space="preserve"> </w:t>
      </w:r>
      <w:proofErr w:type="gramStart"/>
      <w:r w:rsidRPr="00572672">
        <w:rPr>
          <w:szCs w:val="24"/>
          <w:lang w:val="en-US"/>
        </w:rPr>
        <w:t>three reaction</w:t>
      </w:r>
      <w:proofErr w:type="gramEnd"/>
      <w:r w:rsidRPr="00572672">
        <w:rPr>
          <w:szCs w:val="24"/>
          <w:lang w:val="en-US"/>
        </w:rPr>
        <w:t xml:space="preserve"> version of the copper- chlorine thermochemical cycle for Hydrogen production from water. 2008 New Orleans. Tulane University.</w:t>
      </w:r>
    </w:p>
    <w:p w14:paraId="4256881F"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LEWIS, M. A., FERRADON, M. S., TATTERSON, D. F. &amp; MATHIAS, P. 2009a. Evaluation of</w:t>
      </w:r>
      <w:r w:rsidR="00572672">
        <w:rPr>
          <w:lang w:val="en-US"/>
        </w:rPr>
        <w:t xml:space="preserve"> </w:t>
      </w:r>
      <w:r w:rsidRPr="00572672">
        <w:rPr>
          <w:szCs w:val="24"/>
          <w:lang w:val="en-US"/>
        </w:rPr>
        <w:t>alternative thermochemical cycles- Part III further development of the Cu-Cl cycle.</w:t>
      </w:r>
      <w:r w:rsidR="00572672">
        <w:rPr>
          <w:lang w:val="en-US"/>
        </w:rPr>
        <w:t xml:space="preserve"> </w:t>
      </w:r>
      <w:r w:rsidRPr="00572672">
        <w:rPr>
          <w:szCs w:val="24"/>
          <w:lang w:val="en-US"/>
        </w:rPr>
        <w:t>International Journal of Hydrogen Energy 34: 4136-4145.</w:t>
      </w:r>
    </w:p>
    <w:p w14:paraId="04A3E5D5"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LEWIS, M. A. &amp; MASIN, J. G. 2009. The evaluation of alternative thermochemical cycles - Part II: The down-selection process. International Journal of Hydrogen Energy, 34: 4125- 4135.</w:t>
      </w:r>
    </w:p>
    <w:p w14:paraId="059FE200"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LEWIS, M. A., MASIN, J. G. &amp; O'HARE, P. A. 2009c. Evaluation of alternative thermochemical cycles, Part I: The methodology. International Journal of Hydrogen Energy, 34: 4115-4124.</w:t>
      </w:r>
    </w:p>
    <w:p w14:paraId="19292335"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NATERER, G., SUPPIAH, S., LEWIS, M., GABRIEL, K., DINCER, I., ROSEN, M. A.,</w:t>
      </w:r>
      <w:r w:rsidR="00572672">
        <w:rPr>
          <w:lang w:val="en-US"/>
        </w:rPr>
        <w:t xml:space="preserve"> </w:t>
      </w:r>
      <w:r w:rsidRPr="00572672">
        <w:rPr>
          <w:szCs w:val="24"/>
          <w:lang w:val="en-US"/>
        </w:rPr>
        <w:t>FOWLER, M., RIZVI, G., EASTON, E. B., IKEDA, B. M., KAYE, M. H., LU, L., PIORO, I., SPEKKENS, P., TREMAINE, P., MOSTAGHIMI, J., AVSEC, J. &amp; JIANG, J. 2009. Recent</w:t>
      </w:r>
      <w:r w:rsidR="00572672">
        <w:rPr>
          <w:lang w:val="en-US"/>
        </w:rPr>
        <w:t xml:space="preserve"> </w:t>
      </w:r>
      <w:r w:rsidRPr="00572672">
        <w:rPr>
          <w:szCs w:val="24"/>
          <w:lang w:val="en-US"/>
        </w:rPr>
        <w:t xml:space="preserve">Canadian advances in </w:t>
      </w:r>
      <w:r w:rsidRPr="00572672">
        <w:rPr>
          <w:szCs w:val="24"/>
          <w:lang w:val="en-US"/>
        </w:rPr>
        <w:lastRenderedPageBreak/>
        <w:t>nuclear based hydrogen production and thermochemical Cu-Cl cycle.</w:t>
      </w:r>
      <w:r w:rsidR="00572672">
        <w:rPr>
          <w:lang w:val="en-US"/>
        </w:rPr>
        <w:t xml:space="preserve"> </w:t>
      </w:r>
      <w:r w:rsidRPr="00572672">
        <w:rPr>
          <w:szCs w:val="24"/>
          <w:lang w:val="en-US"/>
        </w:rPr>
        <w:t>International Journal of Hydrogen Energy 34: 2901-2917.</w:t>
      </w:r>
    </w:p>
    <w:p w14:paraId="658B3A43" w14:textId="77777777" w:rsidR="00572672" w:rsidRPr="00572672" w:rsidRDefault="003A5EE9" w:rsidP="009E168D">
      <w:pPr>
        <w:numPr>
          <w:ilvl w:val="0"/>
          <w:numId w:val="2"/>
        </w:numPr>
        <w:spacing w:line="36" w:lineRule="atLeast"/>
        <w:ind w:left="0" w:firstLine="709"/>
        <w:contextualSpacing/>
        <w:rPr>
          <w:lang w:val="en-US"/>
        </w:rPr>
      </w:pPr>
      <w:r w:rsidRPr="00572672">
        <w:rPr>
          <w:szCs w:val="24"/>
          <w:lang w:val="en-US"/>
        </w:rPr>
        <w:t>REIJERKERK, J. 2009. Commercial hydrogen fuel for fuel cells. International Workshop on Fuel and Air quality in Fuel Cells 2009 Berlin. 1-12.</w:t>
      </w:r>
    </w:p>
    <w:p w14:paraId="511C7357" w14:textId="77777777" w:rsidR="00572672" w:rsidRPr="00572672" w:rsidRDefault="003A5EE9" w:rsidP="009E168D">
      <w:pPr>
        <w:numPr>
          <w:ilvl w:val="0"/>
          <w:numId w:val="2"/>
        </w:numPr>
        <w:spacing w:line="36" w:lineRule="atLeast"/>
        <w:ind w:left="0" w:firstLine="709"/>
        <w:contextualSpacing/>
        <w:rPr>
          <w:lang w:val="en-US"/>
        </w:rPr>
      </w:pPr>
      <w:r w:rsidRPr="00572672">
        <w:rPr>
          <w:szCs w:val="24"/>
          <w:lang w:val="en-US"/>
        </w:rPr>
        <w:t>ROSEN, M. A., NATERER, G. F., SADHANKAR, R. &amp; SUPPIAH, S. 2008. Nuclear Based</w:t>
      </w:r>
      <w:r w:rsidR="00572672">
        <w:rPr>
          <w:lang w:val="en-US"/>
        </w:rPr>
        <w:t xml:space="preserve"> </w:t>
      </w:r>
      <w:r w:rsidRPr="00572672">
        <w:rPr>
          <w:szCs w:val="24"/>
          <w:lang w:val="en-US"/>
        </w:rPr>
        <w:t>hydrogen production with a thermochemical Copper-Chlorine cycle and a Supercritical Water Reactor. 2008 Ontario. University of Ontario Institute of Technology.</w:t>
      </w:r>
    </w:p>
    <w:p w14:paraId="7D6EA79C"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SCHULTZ, K. 2003. Thermochemical production of hydrogen from Solar and Nuclear energy</w:t>
      </w:r>
      <w:r w:rsidR="00572672">
        <w:rPr>
          <w:lang w:val="en-US"/>
        </w:rPr>
        <w:t xml:space="preserve"> </w:t>
      </w:r>
      <w:proofErr w:type="gramStart"/>
      <w:r w:rsidRPr="00572672">
        <w:rPr>
          <w:szCs w:val="24"/>
          <w:lang w:val="en-US"/>
        </w:rPr>
        <w:t>In</w:t>
      </w:r>
      <w:proofErr w:type="gramEnd"/>
      <w:r w:rsidRPr="00572672">
        <w:rPr>
          <w:szCs w:val="24"/>
          <w:lang w:val="en-US"/>
        </w:rPr>
        <w:t>: Stanford Climate change and Energy project, 2003 San Diego. 1-44.</w:t>
      </w:r>
    </w:p>
    <w:p w14:paraId="77F8D5FE" w14:textId="77777777" w:rsidR="00572672" w:rsidRDefault="003A5EE9" w:rsidP="009E168D">
      <w:pPr>
        <w:numPr>
          <w:ilvl w:val="0"/>
          <w:numId w:val="2"/>
        </w:numPr>
        <w:spacing w:line="36" w:lineRule="atLeast"/>
        <w:ind w:left="0" w:firstLine="709"/>
        <w:contextualSpacing/>
        <w:rPr>
          <w:lang w:val="en-US"/>
        </w:rPr>
      </w:pPr>
      <w:r w:rsidRPr="00572672">
        <w:rPr>
          <w:szCs w:val="24"/>
          <w:lang w:val="en-US"/>
        </w:rPr>
        <w:t>WANG, Z. L., NATERER, G. F., GABRIEL, K. S., GRAVELSINS, R. &amp; DAGGUPATI, V. N.</w:t>
      </w:r>
      <w:r w:rsidR="00572672">
        <w:rPr>
          <w:lang w:val="en-US"/>
        </w:rPr>
        <w:t xml:space="preserve"> </w:t>
      </w:r>
      <w:r w:rsidRPr="00572672">
        <w:rPr>
          <w:szCs w:val="24"/>
          <w:lang w:val="en-US"/>
        </w:rPr>
        <w:t xml:space="preserve">2009. Comparison of different copper-chlorine thermochemical cycles for hydrogen production. </w:t>
      </w:r>
      <w:r w:rsidRPr="00572672">
        <w:rPr>
          <w:szCs w:val="24"/>
        </w:rPr>
        <w:t xml:space="preserve">International Journal </w:t>
      </w:r>
      <w:proofErr w:type="spellStart"/>
      <w:r w:rsidRPr="00572672">
        <w:rPr>
          <w:szCs w:val="24"/>
        </w:rPr>
        <w:t>of</w:t>
      </w:r>
      <w:proofErr w:type="spellEnd"/>
      <w:r w:rsidRPr="00572672">
        <w:rPr>
          <w:szCs w:val="24"/>
        </w:rPr>
        <w:t xml:space="preserve"> </w:t>
      </w:r>
      <w:proofErr w:type="spellStart"/>
      <w:r w:rsidRPr="00572672">
        <w:rPr>
          <w:szCs w:val="24"/>
        </w:rPr>
        <w:t>Hydrogen</w:t>
      </w:r>
      <w:proofErr w:type="spellEnd"/>
      <w:r w:rsidRPr="00572672">
        <w:rPr>
          <w:szCs w:val="24"/>
        </w:rPr>
        <w:t xml:space="preserve"> Energy, 34: </w:t>
      </w:r>
      <w:proofErr w:type="gramStart"/>
      <w:r w:rsidRPr="00572672">
        <w:rPr>
          <w:szCs w:val="24"/>
        </w:rPr>
        <w:t>3267-3276</w:t>
      </w:r>
      <w:proofErr w:type="gramEnd"/>
      <w:r w:rsidRPr="00572672">
        <w:rPr>
          <w:szCs w:val="24"/>
        </w:rPr>
        <w:t>.</w:t>
      </w:r>
    </w:p>
    <w:p w14:paraId="2873802C" w14:textId="5C93CBC0" w:rsidR="005973E3" w:rsidRPr="00AA5C74" w:rsidRDefault="003A5EE9" w:rsidP="009E168D">
      <w:pPr>
        <w:numPr>
          <w:ilvl w:val="0"/>
          <w:numId w:val="2"/>
        </w:numPr>
        <w:spacing w:line="36" w:lineRule="atLeast"/>
        <w:ind w:left="0" w:firstLine="709"/>
        <w:contextualSpacing/>
        <w:rPr>
          <w:lang w:val="en-US"/>
        </w:rPr>
      </w:pPr>
      <w:r w:rsidRPr="00D31A77">
        <w:rPr>
          <w:szCs w:val="24"/>
          <w:lang w:val="en-US"/>
        </w:rPr>
        <w:t>WANG, Z. L., NATERER, G. F., GABRIEL, K. S., GRAVELSINS, R. &amp; DAGGUPATI, V. N.</w:t>
      </w:r>
      <w:r w:rsidR="00572672">
        <w:rPr>
          <w:lang w:val="en-US"/>
        </w:rPr>
        <w:t xml:space="preserve"> </w:t>
      </w:r>
      <w:r w:rsidRPr="00572672">
        <w:rPr>
          <w:szCs w:val="24"/>
          <w:lang w:val="en-US"/>
        </w:rPr>
        <w:t xml:space="preserve">2009. Comparison of sulfur iodine and copper chlorine thermochemical hydrogen production cycles. </w:t>
      </w:r>
      <w:r w:rsidRPr="00572672">
        <w:rPr>
          <w:szCs w:val="24"/>
        </w:rPr>
        <w:t xml:space="preserve">International Journal </w:t>
      </w:r>
      <w:proofErr w:type="spellStart"/>
      <w:r w:rsidRPr="00572672">
        <w:rPr>
          <w:szCs w:val="24"/>
        </w:rPr>
        <w:t>of</w:t>
      </w:r>
      <w:proofErr w:type="spellEnd"/>
      <w:r w:rsidRPr="00572672">
        <w:rPr>
          <w:szCs w:val="24"/>
        </w:rPr>
        <w:t xml:space="preserve"> </w:t>
      </w:r>
      <w:proofErr w:type="spellStart"/>
      <w:r w:rsidRPr="00572672">
        <w:rPr>
          <w:szCs w:val="24"/>
        </w:rPr>
        <w:t>Hydrogen</w:t>
      </w:r>
      <w:proofErr w:type="spellEnd"/>
      <w:r w:rsidRPr="00572672">
        <w:rPr>
          <w:szCs w:val="24"/>
        </w:rPr>
        <w:t xml:space="preserve"> Energy 30: </w:t>
      </w:r>
      <w:proofErr w:type="gramStart"/>
      <w:r w:rsidRPr="00572672">
        <w:rPr>
          <w:szCs w:val="24"/>
        </w:rPr>
        <w:t>1-11</w:t>
      </w:r>
      <w:proofErr w:type="gramEnd"/>
      <w:r w:rsidRPr="00572672">
        <w:rPr>
          <w:szCs w:val="24"/>
        </w:rPr>
        <w:t>.</w:t>
      </w:r>
    </w:p>
    <w:p w14:paraId="04A0DFD2" w14:textId="33D42B3B" w:rsidR="00AA5C74" w:rsidRDefault="00AA5C74" w:rsidP="009E168D">
      <w:pPr>
        <w:numPr>
          <w:ilvl w:val="0"/>
          <w:numId w:val="2"/>
        </w:numPr>
        <w:spacing w:line="36" w:lineRule="atLeast"/>
        <w:ind w:left="0" w:firstLine="709"/>
        <w:contextualSpacing/>
        <w:rPr>
          <w:lang w:val="en-US"/>
        </w:rPr>
      </w:pPr>
      <w:r w:rsidRPr="00AA5C74">
        <w:rPr>
          <w:lang w:val="en-US"/>
        </w:rPr>
        <w:t>Ewan B. C. R., Allen R. W. K. A figure of merit assessment of the routes to hydrogen // Int. J. Hydrogen Energy. — 2008. — 30, No. 8. — P. 809— 812.</w:t>
      </w:r>
    </w:p>
    <w:p w14:paraId="2914820C" w14:textId="385FA300" w:rsidR="00B3338C" w:rsidRDefault="00B3338C" w:rsidP="009E168D">
      <w:pPr>
        <w:numPr>
          <w:ilvl w:val="0"/>
          <w:numId w:val="2"/>
        </w:numPr>
        <w:spacing w:line="36" w:lineRule="atLeast"/>
        <w:ind w:left="0" w:firstLine="709"/>
        <w:contextualSpacing/>
        <w:rPr>
          <w:lang w:val="en-US"/>
        </w:rPr>
      </w:pPr>
      <w:r w:rsidRPr="00B3338C">
        <w:rPr>
          <w:lang w:val="en-US"/>
        </w:rPr>
        <w:t>Riis T., Hagen E. F., Vile P. J. S., Ulleberg O. Hydrogen production and storage // IEA Hydrogen Coordination Group. — 2006. — 38 p.</w:t>
      </w:r>
    </w:p>
    <w:p w14:paraId="49557238" w14:textId="77777777" w:rsidR="008138AB" w:rsidRPr="008138AB" w:rsidRDefault="008138AB" w:rsidP="009E168D">
      <w:pPr>
        <w:numPr>
          <w:ilvl w:val="0"/>
          <w:numId w:val="2"/>
        </w:numPr>
        <w:spacing w:line="36" w:lineRule="atLeast"/>
        <w:ind w:left="0" w:firstLine="709"/>
        <w:contextualSpacing/>
        <w:rPr>
          <w:lang w:val="en-US"/>
        </w:rPr>
      </w:pPr>
      <w:r w:rsidRPr="008138AB">
        <w:rPr>
          <w:lang w:val="en-US"/>
        </w:rPr>
        <w:t>Odgen J. M. Review of small stationary reformers for hydrogen production</w:t>
      </w:r>
    </w:p>
    <w:p w14:paraId="6E0B9A3E" w14:textId="77777777" w:rsidR="008138AB" w:rsidRPr="00985B01" w:rsidRDefault="008138AB" w:rsidP="009E168D">
      <w:pPr>
        <w:numPr>
          <w:ilvl w:val="0"/>
          <w:numId w:val="2"/>
        </w:numPr>
        <w:spacing w:line="36" w:lineRule="atLeast"/>
        <w:ind w:left="0" w:firstLine="709"/>
        <w:contextualSpacing/>
        <w:rPr>
          <w:lang w:val="en-US"/>
        </w:rPr>
      </w:pPr>
      <w:r w:rsidRPr="00985B01">
        <w:rPr>
          <w:lang w:val="en-US"/>
        </w:rPr>
        <w:t>// Report to the International Energy</w:t>
      </w:r>
      <w:r w:rsidRPr="008138AB">
        <w:rPr>
          <w:lang w:val="en-US"/>
        </w:rPr>
        <w:t xml:space="preserve"> </w:t>
      </w:r>
      <w:r w:rsidRPr="00985B01">
        <w:rPr>
          <w:lang w:val="en-US"/>
        </w:rPr>
        <w:t xml:space="preserve">Agency. – 64 p. (http://www.princeton. </w:t>
      </w:r>
      <w:proofErr w:type="spellStart"/>
      <w:r w:rsidRPr="00985B01">
        <w:rPr>
          <w:lang w:val="en-US"/>
        </w:rPr>
        <w:t>edu</w:t>
      </w:r>
      <w:proofErr w:type="spellEnd"/>
      <w:r w:rsidRPr="00985B01">
        <w:rPr>
          <w:lang w:val="en-US"/>
        </w:rPr>
        <w:t>/</w:t>
      </w:r>
      <w:proofErr w:type="spellStart"/>
      <w:r w:rsidRPr="00985B01">
        <w:rPr>
          <w:lang w:val="en-US"/>
        </w:rPr>
        <w:t>pei</w:t>
      </w:r>
      <w:proofErr w:type="spellEnd"/>
      <w:r w:rsidRPr="00985B01">
        <w:rPr>
          <w:lang w:val="en-US"/>
        </w:rPr>
        <w:t>/energy/publications/texts/</w:t>
      </w:r>
      <w:r w:rsidRPr="008138AB">
        <w:rPr>
          <w:lang w:val="en-US"/>
        </w:rPr>
        <w:t xml:space="preserve"> </w:t>
      </w:r>
      <w:r w:rsidRPr="00985B01">
        <w:rPr>
          <w:lang w:val="en-US"/>
        </w:rPr>
        <w:t>Odgen</w:t>
      </w:r>
      <w:r w:rsidRPr="008138AB">
        <w:rPr>
          <w:lang w:val="en-US"/>
        </w:rPr>
        <w:t xml:space="preserve"> </w:t>
      </w:r>
      <w:r w:rsidRPr="00985B01">
        <w:rPr>
          <w:lang w:val="en-US"/>
        </w:rPr>
        <w:t>of</w:t>
      </w:r>
      <w:r w:rsidRPr="008138AB">
        <w:rPr>
          <w:lang w:val="en-US"/>
        </w:rPr>
        <w:t xml:space="preserve"> </w:t>
      </w:r>
      <w:proofErr w:type="spellStart"/>
      <w:r w:rsidRPr="00985B01">
        <w:rPr>
          <w:lang w:val="en-US"/>
        </w:rPr>
        <w:t>Review_of_small_stationary</w:t>
      </w:r>
      <w:proofErr w:type="spellEnd"/>
      <w:r w:rsidRPr="00985B01">
        <w:rPr>
          <w:lang w:val="en-US"/>
        </w:rPr>
        <w:t>…)</w:t>
      </w:r>
    </w:p>
    <w:p w14:paraId="4E293CCD" w14:textId="77777777" w:rsidR="008138AB" w:rsidRPr="008138AB" w:rsidRDefault="008138AB" w:rsidP="009E168D">
      <w:pPr>
        <w:numPr>
          <w:ilvl w:val="0"/>
          <w:numId w:val="2"/>
        </w:numPr>
        <w:spacing w:line="36" w:lineRule="atLeast"/>
        <w:ind w:left="0" w:firstLine="709"/>
        <w:contextualSpacing/>
        <w:rPr>
          <w:lang w:val="en-US"/>
        </w:rPr>
      </w:pPr>
      <w:proofErr w:type="spellStart"/>
      <w:r w:rsidRPr="008138AB">
        <w:rPr>
          <w:lang w:val="en-US"/>
        </w:rPr>
        <w:t>Balat</w:t>
      </w:r>
      <w:proofErr w:type="spellEnd"/>
      <w:r w:rsidRPr="008138AB">
        <w:rPr>
          <w:lang w:val="en-US"/>
        </w:rPr>
        <w:t xml:space="preserve"> M. Possible methods for hydrogen production // Energy Sources. Part A. — 2009. — 31. — P. 39—50.</w:t>
      </w:r>
    </w:p>
    <w:p w14:paraId="1F0E5D1D" w14:textId="77777777" w:rsidR="008138AB" w:rsidRPr="008138AB" w:rsidRDefault="008138AB" w:rsidP="009E168D">
      <w:pPr>
        <w:numPr>
          <w:ilvl w:val="0"/>
          <w:numId w:val="2"/>
        </w:numPr>
        <w:spacing w:line="36" w:lineRule="atLeast"/>
        <w:ind w:left="0" w:firstLine="709"/>
        <w:contextualSpacing/>
        <w:rPr>
          <w:lang w:val="en-US"/>
        </w:rPr>
      </w:pPr>
      <w:r w:rsidRPr="008138AB">
        <w:rPr>
          <w:lang w:val="en-US"/>
        </w:rPr>
        <w:t>Lipman T. E. What will power the hydrogen economy? Present and future sources of hydrogen energy. Analysis and Report prepared by Natural Resources Defense Counsil, Institute of Transportation Studies. Publication No. UCD–ITS–04–10. — 2004.</w:t>
      </w:r>
    </w:p>
    <w:p w14:paraId="5D070B6F" w14:textId="51FA2E46" w:rsidR="008138AB" w:rsidRPr="00A01FC5" w:rsidRDefault="008138AB" w:rsidP="00A01FC5">
      <w:pPr>
        <w:numPr>
          <w:ilvl w:val="0"/>
          <w:numId w:val="2"/>
        </w:numPr>
        <w:spacing w:line="36" w:lineRule="atLeast"/>
        <w:ind w:left="0" w:firstLine="709"/>
        <w:contextualSpacing/>
        <w:rPr>
          <w:lang w:val="en-US"/>
        </w:rPr>
      </w:pPr>
      <w:r w:rsidRPr="008138AB">
        <w:rPr>
          <w:lang w:val="en-US"/>
        </w:rPr>
        <w:t>Yildiz B., Kazimi M. S. Efficiency of hydrogen production systems using alternative nuclear energy technology // Int. J. Hydrogen Energy. — 2006.</w:t>
      </w:r>
      <w:r w:rsidRPr="00A01FC5">
        <w:rPr>
          <w:lang w:val="en-US"/>
        </w:rPr>
        <w:t>— 31. — P. 77—92.</w:t>
      </w:r>
    </w:p>
    <w:p w14:paraId="724E8FEA" w14:textId="77777777" w:rsidR="008138AB" w:rsidRPr="008138AB" w:rsidRDefault="008138AB" w:rsidP="009E168D">
      <w:pPr>
        <w:numPr>
          <w:ilvl w:val="0"/>
          <w:numId w:val="2"/>
        </w:numPr>
        <w:spacing w:line="36" w:lineRule="atLeast"/>
        <w:ind w:left="0" w:firstLine="709"/>
        <w:contextualSpacing/>
        <w:rPr>
          <w:lang w:val="en-US"/>
        </w:rPr>
      </w:pPr>
      <w:r w:rsidRPr="008138AB">
        <w:rPr>
          <w:lang w:val="en-US"/>
        </w:rPr>
        <w:t>McHugh. Hydrogen Production methods. Conference papers, MPR Associates, Inc., MPR–WP–0001, Febr. 2005.– 41 p. (</w:t>
      </w:r>
      <w:hyperlink r:id="rId88">
        <w:r w:rsidRPr="008138AB">
          <w:rPr>
            <w:lang w:val="en-US"/>
          </w:rPr>
          <w:t>www.mpr.com/pubs).</w:t>
        </w:r>
      </w:hyperlink>
    </w:p>
    <w:p w14:paraId="4AF4081B" w14:textId="77777777" w:rsidR="008138AB" w:rsidRPr="008138AB" w:rsidRDefault="008138AB" w:rsidP="009E168D">
      <w:pPr>
        <w:numPr>
          <w:ilvl w:val="0"/>
          <w:numId w:val="2"/>
        </w:numPr>
        <w:spacing w:line="36" w:lineRule="atLeast"/>
        <w:ind w:left="0" w:firstLine="709"/>
        <w:contextualSpacing/>
        <w:rPr>
          <w:lang w:val="en-US"/>
        </w:rPr>
      </w:pPr>
      <w:r w:rsidRPr="008138AB">
        <w:rPr>
          <w:lang w:val="en-US"/>
        </w:rPr>
        <w:t>Holladay J. D., Hu J., King D L., Wang J. Overview of hydrogen production technologies // Catalysis Today. — 2009. — 139, No. 4. — P. 244—260.</w:t>
      </w:r>
    </w:p>
    <w:p w14:paraId="0EE7D6A4" w14:textId="77777777" w:rsidR="008138AB" w:rsidRPr="008138AB" w:rsidRDefault="008138AB" w:rsidP="009E168D">
      <w:pPr>
        <w:numPr>
          <w:ilvl w:val="0"/>
          <w:numId w:val="2"/>
        </w:numPr>
        <w:spacing w:line="36" w:lineRule="atLeast"/>
        <w:ind w:left="0" w:firstLine="709"/>
        <w:contextualSpacing/>
        <w:rPr>
          <w:lang w:val="en-US"/>
        </w:rPr>
      </w:pPr>
      <w:r w:rsidRPr="008138AB">
        <w:rPr>
          <w:lang w:val="en-US"/>
        </w:rPr>
        <w:t xml:space="preserve">Kothari R., Buddhi D., </w:t>
      </w:r>
      <w:proofErr w:type="spellStart"/>
      <w:r w:rsidRPr="008138AB">
        <w:rPr>
          <w:lang w:val="en-US"/>
        </w:rPr>
        <w:t>Sowhney</w:t>
      </w:r>
      <w:proofErr w:type="spellEnd"/>
      <w:r w:rsidRPr="008138AB">
        <w:rPr>
          <w:lang w:val="en-US"/>
        </w:rPr>
        <w:t xml:space="preserve"> R. L. </w:t>
      </w:r>
      <w:proofErr w:type="gramStart"/>
      <w:r w:rsidRPr="008138AB">
        <w:rPr>
          <w:lang w:val="en-US"/>
        </w:rPr>
        <w:t>Sources</w:t>
      </w:r>
      <w:proofErr w:type="gramEnd"/>
      <w:r w:rsidRPr="008138AB">
        <w:rPr>
          <w:lang w:val="en-US"/>
        </w:rPr>
        <w:t xml:space="preserve"> and technology for hydrogen production: a review // Int. J. Global Energy Issues. — 2004. — 21, No.1– 2. — P. 154—178.</w:t>
      </w:r>
    </w:p>
    <w:p w14:paraId="091F9846"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lastRenderedPageBreak/>
        <w:t xml:space="preserve">Kasahara S, Tanaka N, Noguchi H, </w:t>
      </w:r>
      <w:proofErr w:type="spellStart"/>
      <w:r w:rsidRPr="00D926E8">
        <w:rPr>
          <w:lang w:val="en-US"/>
        </w:rPr>
        <w:t>Iwatsuki</w:t>
      </w:r>
      <w:proofErr w:type="spellEnd"/>
      <w:r w:rsidRPr="00D926E8">
        <w:rPr>
          <w:lang w:val="en-US"/>
        </w:rPr>
        <w:t xml:space="preserve"> J, </w:t>
      </w:r>
      <w:proofErr w:type="spellStart"/>
      <w:r w:rsidRPr="00D926E8">
        <w:rPr>
          <w:lang w:val="en-US"/>
        </w:rPr>
        <w:t>Takegami</w:t>
      </w:r>
      <w:proofErr w:type="spellEnd"/>
      <w:r w:rsidRPr="00D926E8">
        <w:rPr>
          <w:lang w:val="en-US"/>
        </w:rPr>
        <w:t xml:space="preserve"> H, Yan XL, et al. 2014. JAEA's R &amp; D on the Thermochemical Hydrogen Production IS Process. In:</w:t>
      </w:r>
      <w:r>
        <w:rPr>
          <w:lang w:val="en-US"/>
        </w:rPr>
        <w:t xml:space="preserve"> </w:t>
      </w:r>
      <w:r w:rsidRPr="00D926E8">
        <w:rPr>
          <w:lang w:val="en-US"/>
        </w:rPr>
        <w:t>Proceedings of the HTR, Weihai, China, October 27-31.</w:t>
      </w:r>
    </w:p>
    <w:p w14:paraId="1C215A39"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Brown LC, Wong B. High efficiency generation of hydrogen Fuels using solar thermochemical splitting of water. Prepared under Subcontract No. RF-05-SHGR-007 for the University of Las Vegas, Nevada Research Foundation under US</w:t>
      </w:r>
      <w:r>
        <w:rPr>
          <w:lang w:val="en-US"/>
        </w:rPr>
        <w:t xml:space="preserve"> </w:t>
      </w:r>
      <w:r w:rsidRPr="00D926E8">
        <w:rPr>
          <w:lang w:val="en-US"/>
        </w:rPr>
        <w:t>Department of Energy Grant DE-FG36-03GO13062; 2011.</w:t>
      </w:r>
    </w:p>
    <w:p w14:paraId="468EF74D"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R. Perret, Solar Thermochemical Hydrogen Production Research (STCH); Thermochemical Cycle Selection and Investment Priority. Prepared by Sandia National Laboratories. Albuquerque, New Mexico 87185 and Livermore, California</w:t>
      </w:r>
      <w:r>
        <w:rPr>
          <w:lang w:val="en-US"/>
        </w:rPr>
        <w:t xml:space="preserve"> </w:t>
      </w:r>
      <w:r w:rsidRPr="00D926E8">
        <w:rPr>
          <w:lang w:val="en-US"/>
        </w:rPr>
        <w:t>94550; 2011.</w:t>
      </w:r>
    </w:p>
    <w:p w14:paraId="75B22075"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Naterer</w:t>
      </w:r>
      <w:proofErr w:type="spellEnd"/>
      <w:r w:rsidRPr="00D926E8">
        <w:rPr>
          <w:lang w:val="en-US"/>
        </w:rPr>
        <w:t xml:space="preserve"> GF, Suppiah S, Stolberg L, et al. Canada's program on nuclear hydrogen production and the thermochemical Cu Cl cycle. Int J </w:t>
      </w:r>
      <w:proofErr w:type="spellStart"/>
      <w:r w:rsidRPr="00D926E8">
        <w:rPr>
          <w:lang w:val="en-US"/>
        </w:rPr>
        <w:t>Hydrog</w:t>
      </w:r>
      <w:proofErr w:type="spellEnd"/>
      <w:r w:rsidRPr="00D926E8">
        <w:rPr>
          <w:lang w:val="en-US"/>
        </w:rPr>
        <w:t xml:space="preserve"> Energy Int J </w:t>
      </w:r>
      <w:proofErr w:type="spellStart"/>
      <w:r w:rsidRPr="00D926E8">
        <w:rPr>
          <w:lang w:val="en-US"/>
        </w:rPr>
        <w:t>Hydrog</w:t>
      </w:r>
      <w:proofErr w:type="spellEnd"/>
      <w:r>
        <w:rPr>
          <w:lang w:val="en-US"/>
        </w:rPr>
        <w:t xml:space="preserve"> </w:t>
      </w:r>
      <w:r w:rsidRPr="00D926E8">
        <w:rPr>
          <w:lang w:val="en-US"/>
        </w:rPr>
        <w:t>Energy 2013;35: 10905-</w:t>
      </w:r>
      <w:proofErr w:type="gramStart"/>
      <w:r w:rsidRPr="00D926E8">
        <w:rPr>
          <w:lang w:val="en-US"/>
        </w:rPr>
        <w:t>26 .</w:t>
      </w:r>
      <w:proofErr w:type="gramEnd"/>
    </w:p>
    <w:p w14:paraId="4D942063"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Roeb</w:t>
      </w:r>
      <w:proofErr w:type="spellEnd"/>
      <w:r w:rsidRPr="00D926E8">
        <w:rPr>
          <w:lang w:val="en-US"/>
        </w:rPr>
        <w:t xml:space="preserve"> M, Thomey D, Graf D, Sattler C. </w:t>
      </w:r>
      <w:proofErr w:type="spellStart"/>
      <w:r w:rsidRPr="00D926E8">
        <w:rPr>
          <w:lang w:val="en-US"/>
        </w:rPr>
        <w:t>HycycleS</w:t>
      </w:r>
      <w:proofErr w:type="spellEnd"/>
      <w:r w:rsidRPr="00D926E8">
        <w:rPr>
          <w:lang w:val="en-US"/>
        </w:rPr>
        <w:t xml:space="preserve">: a project on nuclear and solar hydrogen production by </w:t>
      </w:r>
      <w:proofErr w:type="spellStart"/>
      <w:r w:rsidRPr="00D926E8">
        <w:rPr>
          <w:lang w:val="en-US"/>
        </w:rPr>
        <w:t>sulphur</w:t>
      </w:r>
      <w:proofErr w:type="spellEnd"/>
      <w:r w:rsidRPr="00D926E8">
        <w:rPr>
          <w:lang w:val="en-US"/>
        </w:rPr>
        <w:t xml:space="preserve">-based thermochemical cycles. Int J </w:t>
      </w:r>
      <w:proofErr w:type="spellStart"/>
      <w:r w:rsidRPr="00D926E8">
        <w:rPr>
          <w:lang w:val="en-US"/>
        </w:rPr>
        <w:t>Nucl</w:t>
      </w:r>
      <w:proofErr w:type="spellEnd"/>
      <w:r>
        <w:rPr>
          <w:lang w:val="en-US"/>
        </w:rPr>
        <w:t xml:space="preserve"> </w:t>
      </w:r>
      <w:r w:rsidRPr="00D926E8">
        <w:rPr>
          <w:lang w:val="en-US"/>
        </w:rPr>
        <w:t xml:space="preserve">Hydrogen Product </w:t>
      </w:r>
      <w:proofErr w:type="spellStart"/>
      <w:r w:rsidRPr="00D926E8">
        <w:rPr>
          <w:lang w:val="en-US"/>
        </w:rPr>
        <w:t>Applicat</w:t>
      </w:r>
      <w:proofErr w:type="spellEnd"/>
      <w:r w:rsidRPr="00D926E8">
        <w:rPr>
          <w:lang w:val="en-US"/>
        </w:rPr>
        <w:t xml:space="preserve"> 2011;2: 202-</w:t>
      </w:r>
      <w:proofErr w:type="gramStart"/>
      <w:r w:rsidRPr="00D926E8">
        <w:rPr>
          <w:lang w:val="en-US"/>
        </w:rPr>
        <w:t>26 .</w:t>
      </w:r>
      <w:proofErr w:type="gramEnd"/>
    </w:p>
    <w:p w14:paraId="46AB67C8" w14:textId="77777777" w:rsidR="00125BC2" w:rsidRPr="00D926E8" w:rsidRDefault="00125BC2" w:rsidP="00125BC2">
      <w:pPr>
        <w:numPr>
          <w:ilvl w:val="0"/>
          <w:numId w:val="2"/>
        </w:numPr>
        <w:spacing w:line="360" w:lineRule="exact"/>
        <w:ind w:left="0" w:firstLine="709"/>
        <w:contextualSpacing/>
        <w:rPr>
          <w:lang w:val="en-US"/>
        </w:rPr>
      </w:pPr>
      <w:r w:rsidRPr="00A95797">
        <w:rPr>
          <w:lang w:val="fr-FR"/>
        </w:rPr>
        <w:t xml:space="preserve">Le A, </w:t>
      </w:r>
      <w:proofErr w:type="spellStart"/>
      <w:r w:rsidRPr="00A95797">
        <w:rPr>
          <w:lang w:val="fr-FR"/>
        </w:rPr>
        <w:t>Borgard</w:t>
      </w:r>
      <w:proofErr w:type="spellEnd"/>
      <w:r w:rsidRPr="00A95797">
        <w:rPr>
          <w:lang w:val="fr-FR"/>
        </w:rPr>
        <w:t xml:space="preserve"> J, Larousse B, </w:t>
      </w:r>
      <w:proofErr w:type="spellStart"/>
      <w:r w:rsidRPr="00A95797">
        <w:rPr>
          <w:lang w:val="fr-FR"/>
        </w:rPr>
        <w:t>Doizi</w:t>
      </w:r>
      <w:proofErr w:type="spellEnd"/>
      <w:r w:rsidRPr="00A95797">
        <w:rPr>
          <w:lang w:val="fr-FR"/>
        </w:rPr>
        <w:t xml:space="preserve"> D, Allen R, Ewan BC, et al. </w:t>
      </w:r>
      <w:r w:rsidRPr="00D926E8">
        <w:rPr>
          <w:lang w:val="en-US"/>
        </w:rPr>
        <w:t xml:space="preserve">HYTHEC: An EC funded search for a </w:t>
      </w:r>
      <w:proofErr w:type="gramStart"/>
      <w:r w:rsidRPr="00D926E8">
        <w:rPr>
          <w:lang w:val="en-US"/>
        </w:rPr>
        <w:t>long term</w:t>
      </w:r>
      <w:proofErr w:type="gramEnd"/>
      <w:r w:rsidRPr="00D926E8">
        <w:rPr>
          <w:lang w:val="en-US"/>
        </w:rPr>
        <w:t xml:space="preserve"> massive hydrogen production route using solar and</w:t>
      </w:r>
      <w:r>
        <w:rPr>
          <w:lang w:val="en-US"/>
        </w:rPr>
        <w:t xml:space="preserve"> </w:t>
      </w:r>
      <w:r w:rsidRPr="00D926E8">
        <w:rPr>
          <w:lang w:val="en-US"/>
        </w:rPr>
        <w:t xml:space="preserve">nuclear technologies. Int J </w:t>
      </w:r>
      <w:proofErr w:type="spellStart"/>
      <w:r w:rsidRPr="00D926E8">
        <w:rPr>
          <w:lang w:val="en-US"/>
        </w:rPr>
        <w:t>Hydrog</w:t>
      </w:r>
      <w:proofErr w:type="spellEnd"/>
      <w:r w:rsidRPr="00D926E8">
        <w:rPr>
          <w:lang w:val="en-US"/>
        </w:rPr>
        <w:t xml:space="preserve"> Energy </w:t>
      </w:r>
      <w:proofErr w:type="gramStart"/>
      <w:r w:rsidRPr="00D926E8">
        <w:rPr>
          <w:lang w:val="en-US"/>
        </w:rPr>
        <w:t>2007;32:1516</w:t>
      </w:r>
      <w:proofErr w:type="gramEnd"/>
      <w:r w:rsidRPr="00D926E8">
        <w:rPr>
          <w:lang w:val="en-US"/>
        </w:rPr>
        <w:t>-29.</w:t>
      </w:r>
    </w:p>
    <w:p w14:paraId="7EF46CE6" w14:textId="391DB66F" w:rsidR="00A01FC5" w:rsidRPr="00A01FC5" w:rsidRDefault="00125BC2" w:rsidP="00A01FC5">
      <w:pPr>
        <w:numPr>
          <w:ilvl w:val="0"/>
          <w:numId w:val="2"/>
        </w:numPr>
        <w:spacing w:line="360" w:lineRule="exact"/>
        <w:ind w:left="0" w:firstLine="709"/>
        <w:contextualSpacing/>
      </w:pPr>
      <w:r w:rsidRPr="00D926E8">
        <w:rPr>
          <w:lang w:val="en-US"/>
        </w:rPr>
        <w:t xml:space="preserve">Odorizzi, S. </w:t>
      </w:r>
      <w:proofErr w:type="spellStart"/>
      <w:r w:rsidRPr="00D926E8">
        <w:rPr>
          <w:lang w:val="en-US"/>
        </w:rPr>
        <w:t>Enginsoft</w:t>
      </w:r>
      <w:proofErr w:type="spellEnd"/>
      <w:r w:rsidRPr="00D926E8">
        <w:rPr>
          <w:lang w:val="en-US"/>
        </w:rPr>
        <w:t xml:space="preserve"> S. SOL2HY2 Solar to Hydrogen Hybrid Cycles Project. Publishable</w:t>
      </w:r>
      <w:r w:rsidRPr="00A01FC5">
        <w:t xml:space="preserve"> </w:t>
      </w:r>
      <w:r w:rsidRPr="00D926E8">
        <w:rPr>
          <w:lang w:val="en-US"/>
        </w:rPr>
        <w:t>Summary</w:t>
      </w:r>
      <w:r w:rsidR="00A01FC5">
        <w:t xml:space="preserve"> </w:t>
      </w:r>
      <w:r w:rsidR="00A01FC5" w:rsidRPr="0074367D">
        <w:t>[Электронный ресурс]</w:t>
      </w:r>
      <w:r w:rsidRPr="00A01FC5">
        <w:t xml:space="preserve">; 2016. </w:t>
      </w:r>
      <w:r w:rsidR="00A01FC5" w:rsidRPr="005973E3">
        <w:t xml:space="preserve">Режим </w:t>
      </w:r>
      <w:proofErr w:type="gramStart"/>
      <w:r w:rsidR="00A01FC5" w:rsidRPr="005973E3">
        <w:t>доступа:</w:t>
      </w:r>
      <w:r w:rsidRPr="00A01FC5">
        <w:t xml:space="preserve">  </w:t>
      </w:r>
      <w:r w:rsidRPr="00D926E8">
        <w:rPr>
          <w:lang w:val="en-US"/>
        </w:rPr>
        <w:t>http</w:t>
      </w:r>
      <w:r w:rsidRPr="00A01FC5">
        <w:t>://</w:t>
      </w:r>
      <w:r w:rsidRPr="00D926E8">
        <w:rPr>
          <w:lang w:val="en-US"/>
        </w:rPr>
        <w:t>cordis</w:t>
      </w:r>
      <w:r w:rsidRPr="00A01FC5">
        <w:t>.</w:t>
      </w:r>
      <w:proofErr w:type="spellStart"/>
      <w:r w:rsidRPr="00D926E8">
        <w:rPr>
          <w:lang w:val="en-US"/>
        </w:rPr>
        <w:t>europa</w:t>
      </w:r>
      <w:proofErr w:type="spellEnd"/>
      <w:r w:rsidRPr="00A01FC5">
        <w:t>.</w:t>
      </w:r>
      <w:proofErr w:type="spellStart"/>
      <w:r w:rsidRPr="00D926E8">
        <w:rPr>
          <w:lang w:val="en-US"/>
        </w:rPr>
        <w:t>eu</w:t>
      </w:r>
      <w:proofErr w:type="spellEnd"/>
      <w:r w:rsidRPr="00A01FC5">
        <w:t>/</w:t>
      </w:r>
      <w:r w:rsidRPr="00D926E8">
        <w:rPr>
          <w:lang w:val="en-US"/>
        </w:rPr>
        <w:t>docs</w:t>
      </w:r>
      <w:r w:rsidRPr="00A01FC5">
        <w:t>/</w:t>
      </w:r>
      <w:r w:rsidRPr="00D926E8">
        <w:rPr>
          <w:lang w:val="en-US"/>
        </w:rPr>
        <w:t>results</w:t>
      </w:r>
      <w:r w:rsidRPr="00A01FC5">
        <w:t>/325/325320/</w:t>
      </w:r>
      <w:r w:rsidRPr="00D926E8">
        <w:rPr>
          <w:lang w:val="en-US"/>
        </w:rPr>
        <w:t>final</w:t>
      </w:r>
      <w:r w:rsidRPr="00A01FC5">
        <w:t>1-</w:t>
      </w:r>
      <w:r w:rsidRPr="00D926E8">
        <w:rPr>
          <w:lang w:val="en-US"/>
        </w:rPr>
        <w:t>sol</w:t>
      </w:r>
      <w:r w:rsidRPr="00A01FC5">
        <w:t>2</w:t>
      </w:r>
      <w:proofErr w:type="spellStart"/>
      <w:r w:rsidRPr="00D926E8">
        <w:rPr>
          <w:lang w:val="en-US"/>
        </w:rPr>
        <w:t>hy</w:t>
      </w:r>
      <w:proofErr w:type="spellEnd"/>
      <w:r w:rsidRPr="00A01FC5">
        <w:t>2-</w:t>
      </w:r>
      <w:proofErr w:type="spellStart"/>
      <w:r w:rsidRPr="00D926E8">
        <w:rPr>
          <w:lang w:val="en-US"/>
        </w:rPr>
        <w:t>publishablc</w:t>
      </w:r>
      <w:proofErr w:type="spellEnd"/>
      <w:r w:rsidRPr="00A01FC5">
        <w:t>-</w:t>
      </w:r>
      <w:r w:rsidRPr="00D926E8">
        <w:rPr>
          <w:lang w:val="en-US"/>
        </w:rPr>
        <w:t>summary</w:t>
      </w:r>
      <w:r w:rsidRPr="00A01FC5">
        <w:t>-</w:t>
      </w:r>
      <w:r w:rsidRPr="00D926E8">
        <w:rPr>
          <w:lang w:val="en-US"/>
        </w:rPr>
        <w:t>final</w:t>
      </w:r>
      <w:r w:rsidRPr="00A01FC5">
        <w:t>-</w:t>
      </w:r>
      <w:r w:rsidRPr="00D926E8">
        <w:rPr>
          <w:lang w:val="en-US"/>
        </w:rPr>
        <w:t>report</w:t>
      </w:r>
      <w:r w:rsidRPr="00A01FC5">
        <w:t>-24-2.</w:t>
      </w:r>
      <w:r w:rsidRPr="00D926E8">
        <w:rPr>
          <w:lang w:val="en-US"/>
        </w:rPr>
        <w:t>pdf</w:t>
      </w:r>
      <w:proofErr w:type="gramEnd"/>
      <w:r w:rsidRPr="00A01FC5">
        <w:t xml:space="preserve"> .</w:t>
      </w:r>
      <w:r w:rsidR="00A01FC5" w:rsidRPr="005973E3">
        <w:t>– Дата доступа: 23.</w:t>
      </w:r>
      <w:r w:rsidR="003F35AA">
        <w:t>01</w:t>
      </w:r>
      <w:r w:rsidR="00A01FC5" w:rsidRPr="005973E3">
        <w:t>.202</w:t>
      </w:r>
      <w:r w:rsidR="003F35AA">
        <w:t>2</w:t>
      </w:r>
      <w:r w:rsidR="00A01FC5" w:rsidRPr="005973E3">
        <w:t>.</w:t>
      </w:r>
    </w:p>
    <w:p w14:paraId="34F7A8A1" w14:textId="77777777" w:rsidR="00125BC2" w:rsidRPr="00D926E8" w:rsidRDefault="00125BC2" w:rsidP="00125BC2">
      <w:pPr>
        <w:numPr>
          <w:ilvl w:val="0"/>
          <w:numId w:val="2"/>
        </w:numPr>
        <w:spacing w:line="360" w:lineRule="exact"/>
        <w:ind w:left="0" w:firstLine="709"/>
        <w:contextualSpacing/>
        <w:rPr>
          <w:lang w:val="en-US"/>
        </w:rPr>
      </w:pPr>
      <w:r w:rsidRPr="00A01FC5">
        <w:t xml:space="preserve"> </w:t>
      </w:r>
      <w:proofErr w:type="spellStart"/>
      <w:r w:rsidRPr="00D926E8">
        <w:rPr>
          <w:lang w:val="en-US"/>
        </w:rPr>
        <w:t>Roeb</w:t>
      </w:r>
      <w:proofErr w:type="spellEnd"/>
      <w:r w:rsidRPr="00D926E8">
        <w:rPr>
          <w:lang w:val="en-US"/>
        </w:rPr>
        <w:t xml:space="preserve"> M, Sack JP, Rietbrock P, Prahl C, Schreiber H, Neises M, et al. Test operation of a </w:t>
      </w:r>
      <w:proofErr w:type="gramStart"/>
      <w:r w:rsidRPr="00D926E8">
        <w:rPr>
          <w:lang w:val="en-US"/>
        </w:rPr>
        <w:t>100 kW</w:t>
      </w:r>
      <w:proofErr w:type="gramEnd"/>
      <w:r w:rsidRPr="00D926E8">
        <w:rPr>
          <w:lang w:val="en-US"/>
        </w:rPr>
        <w:t xml:space="preserve"> pilot plant for solar hydrogen production from water on a solar tower.</w:t>
      </w:r>
      <w:r>
        <w:rPr>
          <w:lang w:val="en-US"/>
        </w:rPr>
        <w:t xml:space="preserve"> </w:t>
      </w:r>
      <w:r w:rsidRPr="00D926E8">
        <w:rPr>
          <w:lang w:val="en-US"/>
        </w:rPr>
        <w:t xml:space="preserve">Sol Energy </w:t>
      </w:r>
      <w:proofErr w:type="gramStart"/>
      <w:r w:rsidRPr="00D926E8">
        <w:rPr>
          <w:lang w:val="en-US"/>
        </w:rPr>
        <w:t>2011;85:634</w:t>
      </w:r>
      <w:proofErr w:type="gramEnd"/>
      <w:r w:rsidRPr="00D926E8">
        <w:rPr>
          <w:lang w:val="en-US"/>
        </w:rPr>
        <w:t xml:space="preserve"> 44.</w:t>
      </w:r>
    </w:p>
    <w:p w14:paraId="1C0CFB83"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 xml:space="preserve">Zhang P, Chen SZ, Wang LJ, Xu JM. Overview of nuclear hydrogen production research through iodine sulfur process at INET. Int J </w:t>
      </w:r>
      <w:proofErr w:type="spellStart"/>
      <w:r w:rsidRPr="00D926E8">
        <w:rPr>
          <w:lang w:val="en-US"/>
        </w:rPr>
        <w:t>Hydrog</w:t>
      </w:r>
      <w:proofErr w:type="spellEnd"/>
      <w:r w:rsidRPr="00D926E8">
        <w:rPr>
          <w:lang w:val="en-US"/>
        </w:rPr>
        <w:t xml:space="preserve"> Energy</w:t>
      </w:r>
      <w:r>
        <w:rPr>
          <w:lang w:val="en-US"/>
        </w:rPr>
        <w:t xml:space="preserve"> </w:t>
      </w:r>
      <w:proofErr w:type="gramStart"/>
      <w:r w:rsidRPr="00D926E8">
        <w:rPr>
          <w:lang w:val="en-US"/>
        </w:rPr>
        <w:t>2010;35:2883</w:t>
      </w:r>
      <w:proofErr w:type="gramEnd"/>
      <w:r w:rsidRPr="00D926E8">
        <w:rPr>
          <w:lang w:val="en-US"/>
        </w:rPr>
        <w:t>-7.</w:t>
      </w:r>
    </w:p>
    <w:p w14:paraId="39198DF5"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Chen A, Liu C, Liu Y, Zhang L. Uranium thermochemical cycle used for hydrogen</w:t>
      </w:r>
      <w:r>
        <w:rPr>
          <w:lang w:val="en-US"/>
        </w:rPr>
        <w:t xml:space="preserve"> </w:t>
      </w:r>
      <w:r w:rsidRPr="00D926E8">
        <w:rPr>
          <w:lang w:val="en-US"/>
        </w:rPr>
        <w:t xml:space="preserve">production. </w:t>
      </w:r>
      <w:proofErr w:type="spellStart"/>
      <w:r w:rsidRPr="00D926E8">
        <w:rPr>
          <w:lang w:val="en-US"/>
        </w:rPr>
        <w:t>Nucl</w:t>
      </w:r>
      <w:proofErr w:type="spellEnd"/>
      <w:r w:rsidRPr="00D926E8">
        <w:rPr>
          <w:lang w:val="en-US"/>
        </w:rPr>
        <w:t xml:space="preserve"> Eng Technol 2019;51: 214-</w:t>
      </w:r>
      <w:proofErr w:type="gramStart"/>
      <w:r w:rsidRPr="00D926E8">
        <w:rPr>
          <w:lang w:val="en-US"/>
        </w:rPr>
        <w:t>20 .</w:t>
      </w:r>
      <w:proofErr w:type="gramEnd"/>
    </w:p>
    <w:p w14:paraId="2467C0C7"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 xml:space="preserve">Kasahara S, </w:t>
      </w:r>
      <w:proofErr w:type="spellStart"/>
      <w:r w:rsidRPr="00D926E8">
        <w:rPr>
          <w:lang w:val="en-US"/>
        </w:rPr>
        <w:t>Iwatsuki</w:t>
      </w:r>
      <w:proofErr w:type="spellEnd"/>
      <w:r w:rsidRPr="00D926E8">
        <w:rPr>
          <w:lang w:val="en-US"/>
        </w:rPr>
        <w:t xml:space="preserve"> J, </w:t>
      </w:r>
      <w:proofErr w:type="spellStart"/>
      <w:r w:rsidRPr="00D926E8">
        <w:rPr>
          <w:lang w:val="en-US"/>
        </w:rPr>
        <w:t>Takegami</w:t>
      </w:r>
      <w:proofErr w:type="spellEnd"/>
      <w:r w:rsidRPr="00D926E8">
        <w:rPr>
          <w:lang w:val="en-US"/>
        </w:rPr>
        <w:t xml:space="preserve"> H, Tanaka N, Noguchi H, </w:t>
      </w:r>
      <w:proofErr w:type="spellStart"/>
      <w:r w:rsidRPr="00D926E8">
        <w:rPr>
          <w:lang w:val="en-US"/>
        </w:rPr>
        <w:t>Kamiji</w:t>
      </w:r>
      <w:proofErr w:type="spellEnd"/>
      <w:r w:rsidRPr="00D926E8">
        <w:rPr>
          <w:lang w:val="en-US"/>
        </w:rPr>
        <w:t xml:space="preserve"> Y, et al. Current R&amp;D status of thermochemical water splitting iodine-sulfur process in Japan</w:t>
      </w:r>
      <w:r>
        <w:rPr>
          <w:lang w:val="en-US"/>
        </w:rPr>
        <w:t xml:space="preserve"> </w:t>
      </w:r>
      <w:r w:rsidRPr="00D926E8">
        <w:rPr>
          <w:lang w:val="en-US"/>
        </w:rPr>
        <w:t xml:space="preserve">Atomic Energy Agency. Int J </w:t>
      </w:r>
      <w:proofErr w:type="spellStart"/>
      <w:r w:rsidRPr="00D926E8">
        <w:rPr>
          <w:lang w:val="en-US"/>
        </w:rPr>
        <w:t>Hydrog</w:t>
      </w:r>
      <w:proofErr w:type="spellEnd"/>
      <w:r w:rsidRPr="00D926E8">
        <w:rPr>
          <w:lang w:val="en-US"/>
        </w:rPr>
        <w:t xml:space="preserve"> Energy 2017:42: 13477-</w:t>
      </w:r>
      <w:proofErr w:type="gramStart"/>
      <w:r w:rsidRPr="00D926E8">
        <w:rPr>
          <w:lang w:val="en-US"/>
        </w:rPr>
        <w:t>85 .</w:t>
      </w:r>
      <w:proofErr w:type="gramEnd"/>
    </w:p>
    <w:p w14:paraId="3B5B64CA"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Lewis, M &amp; Taylor A. 2006. High Temperature Thermochemical Processes. DOE</w:t>
      </w:r>
      <w:r>
        <w:rPr>
          <w:lang w:val="en-US"/>
        </w:rPr>
        <w:t xml:space="preserve"> </w:t>
      </w:r>
      <w:r w:rsidRPr="00D926E8">
        <w:rPr>
          <w:lang w:val="en-US"/>
        </w:rPr>
        <w:t xml:space="preserve">Hydrogen Program Annual progress report. </w:t>
      </w:r>
      <w:proofErr w:type="spellStart"/>
      <w:r w:rsidRPr="00D926E8">
        <w:rPr>
          <w:lang w:val="en-US"/>
        </w:rPr>
        <w:t>Washingtoon</w:t>
      </w:r>
      <w:proofErr w:type="spellEnd"/>
      <w:r w:rsidRPr="00D926E8">
        <w:rPr>
          <w:lang w:val="en-US"/>
        </w:rPr>
        <w:t xml:space="preserve"> DC, pp. 182-</w:t>
      </w:r>
      <w:proofErr w:type="gramStart"/>
      <w:r w:rsidRPr="00D926E8">
        <w:rPr>
          <w:lang w:val="en-US"/>
        </w:rPr>
        <w:t>185 .</w:t>
      </w:r>
      <w:proofErr w:type="gramEnd"/>
    </w:p>
    <w:p w14:paraId="3C3672B3"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lastRenderedPageBreak/>
        <w:t xml:space="preserve">Koepf A, </w:t>
      </w:r>
      <w:proofErr w:type="spellStart"/>
      <w:r w:rsidRPr="00D926E8">
        <w:rPr>
          <w:lang w:val="en-US"/>
        </w:rPr>
        <w:t>Alxneit</w:t>
      </w:r>
      <w:proofErr w:type="spellEnd"/>
      <w:r w:rsidRPr="00D926E8">
        <w:rPr>
          <w:lang w:val="en-US"/>
        </w:rPr>
        <w:t xml:space="preserve"> I, </w:t>
      </w:r>
      <w:proofErr w:type="spellStart"/>
      <w:r w:rsidRPr="00D926E8">
        <w:rPr>
          <w:lang w:val="en-US"/>
        </w:rPr>
        <w:t>Wieckert</w:t>
      </w:r>
      <w:proofErr w:type="spellEnd"/>
      <w:r w:rsidRPr="00D926E8">
        <w:rPr>
          <w:lang w:val="en-US"/>
        </w:rPr>
        <w:t xml:space="preserve"> C, Meier A. A review of high temperature solar driven reactor technology: 25 years of experience in research and development at the Paul</w:t>
      </w:r>
      <w:r>
        <w:rPr>
          <w:lang w:val="en-US"/>
        </w:rPr>
        <w:t xml:space="preserve"> </w:t>
      </w:r>
      <w:r w:rsidRPr="00D926E8">
        <w:rPr>
          <w:lang w:val="en-US"/>
        </w:rPr>
        <w:t>Scherrer Institute. Appl Energy 2017;188: 620-</w:t>
      </w:r>
      <w:proofErr w:type="gramStart"/>
      <w:r w:rsidRPr="00D926E8">
        <w:rPr>
          <w:lang w:val="en-US"/>
        </w:rPr>
        <w:t>51 .</w:t>
      </w:r>
      <w:proofErr w:type="gramEnd"/>
    </w:p>
    <w:p w14:paraId="0FDB044A"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Sattler C. Solar Thermochemical Cycles for Fuel Production in Germany, J Solar</w:t>
      </w:r>
      <w:r>
        <w:rPr>
          <w:lang w:val="en-US"/>
        </w:rPr>
        <w:t xml:space="preserve"> </w:t>
      </w:r>
      <w:r w:rsidRPr="00D926E8">
        <w:rPr>
          <w:lang w:val="en-US"/>
        </w:rPr>
        <w:t xml:space="preserve">Energy Eng 2019;141. </w:t>
      </w:r>
      <w:proofErr w:type="spellStart"/>
      <w:r w:rsidRPr="00D926E8">
        <w:rPr>
          <w:lang w:val="en-US"/>
        </w:rPr>
        <w:t>Prespective</w:t>
      </w:r>
      <w:proofErr w:type="spellEnd"/>
      <w:r w:rsidRPr="00D926E8">
        <w:rPr>
          <w:lang w:val="en-US"/>
        </w:rPr>
        <w:t>.</w:t>
      </w:r>
    </w:p>
    <w:p w14:paraId="60403464"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Naterer</w:t>
      </w:r>
      <w:proofErr w:type="spellEnd"/>
      <w:r w:rsidRPr="00D926E8">
        <w:rPr>
          <w:lang w:val="en-US"/>
        </w:rPr>
        <w:t xml:space="preserve"> GF, Suppiah S, Lewis M, et al. Recent Canadian advances in nuclear-based hydrogen production and the thermochemical Cu-Cl cycle. Int J </w:t>
      </w:r>
      <w:proofErr w:type="spellStart"/>
      <w:r w:rsidRPr="00D926E8">
        <w:rPr>
          <w:lang w:val="en-US"/>
        </w:rPr>
        <w:t>Hydrog</w:t>
      </w:r>
      <w:proofErr w:type="spellEnd"/>
      <w:r w:rsidRPr="00D926E8">
        <w:rPr>
          <w:lang w:val="en-US"/>
        </w:rPr>
        <w:t xml:space="preserve"> Energy</w:t>
      </w:r>
      <w:r>
        <w:rPr>
          <w:lang w:val="en-US"/>
        </w:rPr>
        <w:t xml:space="preserve"> </w:t>
      </w:r>
      <w:r w:rsidRPr="00D926E8">
        <w:rPr>
          <w:lang w:val="en-US"/>
        </w:rPr>
        <w:t>2009:34:2901-17.</w:t>
      </w:r>
    </w:p>
    <w:p w14:paraId="1A26D24C"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Naterer</w:t>
      </w:r>
      <w:proofErr w:type="spellEnd"/>
      <w:r w:rsidRPr="00D926E8">
        <w:rPr>
          <w:lang w:val="en-US"/>
        </w:rPr>
        <w:t xml:space="preserve"> GF, Suppiah S, Stolberg L, et al. Progress of international hydrogen production network for the thermochemical Cu-Cl cycle. Int J </w:t>
      </w:r>
      <w:proofErr w:type="spellStart"/>
      <w:r w:rsidRPr="00D926E8">
        <w:rPr>
          <w:lang w:val="en-US"/>
        </w:rPr>
        <w:t>Hydrog</w:t>
      </w:r>
      <w:proofErr w:type="spellEnd"/>
      <w:r w:rsidRPr="00D926E8">
        <w:rPr>
          <w:lang w:val="en-US"/>
        </w:rPr>
        <w:t xml:space="preserve"> Energy</w:t>
      </w:r>
      <w:r>
        <w:rPr>
          <w:lang w:val="en-US"/>
        </w:rPr>
        <w:t xml:space="preserve"> </w:t>
      </w:r>
      <w:r w:rsidRPr="00D926E8">
        <w:rPr>
          <w:lang w:val="en-US"/>
        </w:rPr>
        <w:t>2013;38: 740-</w:t>
      </w:r>
      <w:proofErr w:type="gramStart"/>
      <w:r w:rsidRPr="00D926E8">
        <w:rPr>
          <w:lang w:val="en-US"/>
        </w:rPr>
        <w:t>59 .</w:t>
      </w:r>
      <w:proofErr w:type="gramEnd"/>
    </w:p>
    <w:p w14:paraId="5E5E6BA6"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Naterer</w:t>
      </w:r>
      <w:proofErr w:type="spellEnd"/>
      <w:r w:rsidRPr="00D926E8">
        <w:rPr>
          <w:lang w:val="en-US"/>
        </w:rPr>
        <w:t xml:space="preserve"> GF, Suppiah S, Stolberg L, Lewis M, Wang Z, Rosen MA, et al. Progress in thermochemical hydrogen production with the copper e chlorine cycle. Int J</w:t>
      </w:r>
      <w:r>
        <w:rPr>
          <w:lang w:val="en-US"/>
        </w:rPr>
        <w:t xml:space="preserve"> </w:t>
      </w:r>
      <w:proofErr w:type="spellStart"/>
      <w:r w:rsidRPr="00D926E8">
        <w:rPr>
          <w:lang w:val="en-US"/>
        </w:rPr>
        <w:t>Hydrog</w:t>
      </w:r>
      <w:proofErr w:type="spellEnd"/>
      <w:r w:rsidRPr="00D926E8">
        <w:rPr>
          <w:lang w:val="en-US"/>
        </w:rPr>
        <w:t xml:space="preserve"> Energy </w:t>
      </w:r>
      <w:proofErr w:type="gramStart"/>
      <w:r w:rsidRPr="00D926E8">
        <w:rPr>
          <w:lang w:val="en-US"/>
        </w:rPr>
        <w:t>2015;40:6283</w:t>
      </w:r>
      <w:proofErr w:type="gramEnd"/>
      <w:r w:rsidRPr="00D926E8">
        <w:rPr>
          <w:lang w:val="en-US"/>
        </w:rPr>
        <w:t>-95.</w:t>
      </w:r>
    </w:p>
    <w:p w14:paraId="6754A86D" w14:textId="77777777" w:rsidR="00125BC2" w:rsidRPr="00D926E8" w:rsidRDefault="00125BC2" w:rsidP="00125BC2">
      <w:pPr>
        <w:numPr>
          <w:ilvl w:val="0"/>
          <w:numId w:val="2"/>
        </w:numPr>
        <w:spacing w:line="360" w:lineRule="exact"/>
        <w:ind w:left="0" w:firstLine="709"/>
        <w:contextualSpacing/>
        <w:rPr>
          <w:lang w:val="en-US"/>
        </w:rPr>
      </w:pPr>
      <w:proofErr w:type="spellStart"/>
      <w:r w:rsidRPr="00D926E8">
        <w:rPr>
          <w:lang w:val="en-US"/>
        </w:rPr>
        <w:t>Dincer</w:t>
      </w:r>
      <w:proofErr w:type="spellEnd"/>
      <w:r w:rsidRPr="00D926E8">
        <w:rPr>
          <w:lang w:val="en-US"/>
        </w:rPr>
        <w:t xml:space="preserve"> I, </w:t>
      </w:r>
      <w:proofErr w:type="spellStart"/>
      <w:r w:rsidRPr="00D926E8">
        <w:rPr>
          <w:lang w:val="en-US"/>
        </w:rPr>
        <w:t>Naterer</w:t>
      </w:r>
      <w:proofErr w:type="spellEnd"/>
      <w:r w:rsidRPr="00D926E8">
        <w:rPr>
          <w:lang w:val="en-US"/>
        </w:rPr>
        <w:t xml:space="preserve"> GF. Overview of hydrogen production research in the Clean UOIT</w:t>
      </w:r>
      <w:r>
        <w:rPr>
          <w:lang w:val="en-US"/>
        </w:rPr>
        <w:t xml:space="preserve"> </w:t>
      </w:r>
      <w:r w:rsidRPr="00D926E8">
        <w:rPr>
          <w:lang w:val="en-US"/>
        </w:rPr>
        <w:t>Energy Research Laboratory (CERL)2014.</w:t>
      </w:r>
    </w:p>
    <w:p w14:paraId="35CE57BB"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 xml:space="preserve">Farsi A, </w:t>
      </w:r>
      <w:proofErr w:type="spellStart"/>
      <w:r w:rsidRPr="00D926E8">
        <w:rPr>
          <w:lang w:val="en-US"/>
        </w:rPr>
        <w:t>Dincer</w:t>
      </w:r>
      <w:proofErr w:type="spellEnd"/>
      <w:r w:rsidRPr="00D926E8">
        <w:rPr>
          <w:lang w:val="en-US"/>
        </w:rPr>
        <w:t xml:space="preserve"> I, </w:t>
      </w:r>
      <w:proofErr w:type="spellStart"/>
      <w:r w:rsidRPr="00D926E8">
        <w:rPr>
          <w:lang w:val="en-US"/>
        </w:rPr>
        <w:t>Naterer</w:t>
      </w:r>
      <w:proofErr w:type="spellEnd"/>
      <w:r w:rsidRPr="00D926E8">
        <w:rPr>
          <w:lang w:val="en-US"/>
        </w:rPr>
        <w:t xml:space="preserve"> GF, Zamfirescu C. Thermodynamic assessment of a </w:t>
      </w:r>
      <w:proofErr w:type="spellStart"/>
      <w:r w:rsidRPr="00D926E8">
        <w:rPr>
          <w:lang w:val="en-US"/>
        </w:rPr>
        <w:t>labscale</w:t>
      </w:r>
      <w:proofErr w:type="spellEnd"/>
      <w:r w:rsidRPr="00D926E8">
        <w:rPr>
          <w:lang w:val="en-US"/>
        </w:rPr>
        <w:t xml:space="preserve"> experimental copper-chlorine cycle for sustainable hydrogen production. Int</w:t>
      </w:r>
      <w:r>
        <w:rPr>
          <w:lang w:val="en-US"/>
        </w:rPr>
        <w:t xml:space="preserve"> </w:t>
      </w:r>
      <w:r w:rsidRPr="00D926E8">
        <w:rPr>
          <w:lang w:val="en-US"/>
        </w:rPr>
        <w:t xml:space="preserve">J Hydrogen Energy </w:t>
      </w:r>
      <w:proofErr w:type="gramStart"/>
      <w:r w:rsidRPr="00D926E8">
        <w:rPr>
          <w:lang w:val="en-US"/>
        </w:rPr>
        <w:t>2019;5:17595</w:t>
      </w:r>
      <w:proofErr w:type="gramEnd"/>
      <w:r w:rsidRPr="00D926E8">
        <w:rPr>
          <w:lang w:val="en-US"/>
        </w:rPr>
        <w:t>-610.</w:t>
      </w:r>
    </w:p>
    <w:p w14:paraId="48087D9F"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 xml:space="preserve">Ozcan H, </w:t>
      </w:r>
      <w:proofErr w:type="spellStart"/>
      <w:r w:rsidRPr="00D926E8">
        <w:rPr>
          <w:lang w:val="en-US"/>
        </w:rPr>
        <w:t>Dincer</w:t>
      </w:r>
      <w:proofErr w:type="spellEnd"/>
      <w:r w:rsidRPr="00D926E8">
        <w:rPr>
          <w:lang w:val="en-US"/>
        </w:rPr>
        <w:t xml:space="preserve"> I. Experimental investigation of an improved version of the </w:t>
      </w:r>
      <w:proofErr w:type="spellStart"/>
      <w:r w:rsidRPr="00D926E8">
        <w:rPr>
          <w:lang w:val="en-US"/>
        </w:rPr>
        <w:t>fourstep</w:t>
      </w:r>
      <w:proofErr w:type="spellEnd"/>
      <w:r w:rsidRPr="00D926E8">
        <w:rPr>
          <w:lang w:val="en-US"/>
        </w:rPr>
        <w:t xml:space="preserve"> magnesium-chlorine cycle. Int J </w:t>
      </w:r>
      <w:proofErr w:type="spellStart"/>
      <w:r w:rsidRPr="00D926E8">
        <w:rPr>
          <w:lang w:val="en-US"/>
        </w:rPr>
        <w:t>Hydrog</w:t>
      </w:r>
      <w:proofErr w:type="spellEnd"/>
      <w:r w:rsidRPr="00D926E8">
        <w:rPr>
          <w:lang w:val="en-US"/>
        </w:rPr>
        <w:t xml:space="preserve"> Energy </w:t>
      </w:r>
      <w:proofErr w:type="gramStart"/>
      <w:r w:rsidRPr="00D926E8">
        <w:rPr>
          <w:lang w:val="en-US"/>
        </w:rPr>
        <w:t>2018;43:5808</w:t>
      </w:r>
      <w:proofErr w:type="gramEnd"/>
      <w:r w:rsidRPr="00D926E8">
        <w:rPr>
          <w:lang w:val="en-US"/>
        </w:rPr>
        <w:t>-19.</w:t>
      </w:r>
    </w:p>
    <w:p w14:paraId="08C80AB1" w14:textId="77777777" w:rsidR="00125BC2" w:rsidRPr="00D926E8" w:rsidRDefault="00125BC2" w:rsidP="00125BC2">
      <w:pPr>
        <w:numPr>
          <w:ilvl w:val="0"/>
          <w:numId w:val="2"/>
        </w:numPr>
        <w:spacing w:line="360" w:lineRule="exact"/>
        <w:ind w:left="0" w:firstLine="709"/>
        <w:contextualSpacing/>
        <w:rPr>
          <w:lang w:val="en-US"/>
        </w:rPr>
      </w:pPr>
      <w:r w:rsidRPr="00D926E8">
        <w:rPr>
          <w:lang w:val="en-US"/>
        </w:rPr>
        <w:t xml:space="preserve">Ozcan H, </w:t>
      </w:r>
      <w:proofErr w:type="spellStart"/>
      <w:r w:rsidRPr="00D926E8">
        <w:rPr>
          <w:lang w:val="en-US"/>
        </w:rPr>
        <w:t>Dincer</w:t>
      </w:r>
      <w:proofErr w:type="spellEnd"/>
      <w:r w:rsidRPr="00D926E8">
        <w:rPr>
          <w:lang w:val="en-US"/>
        </w:rPr>
        <w:t xml:space="preserve"> I. Modeling of a new four-step magnesium-chlorine cycle with dry HCI capture for more efficient hydrogen production. Int J </w:t>
      </w:r>
      <w:proofErr w:type="spellStart"/>
      <w:r w:rsidRPr="00D926E8">
        <w:rPr>
          <w:lang w:val="en-US"/>
        </w:rPr>
        <w:t>Hydrog</w:t>
      </w:r>
      <w:proofErr w:type="spellEnd"/>
      <w:r w:rsidRPr="00D926E8">
        <w:rPr>
          <w:lang w:val="en-US"/>
        </w:rPr>
        <w:t xml:space="preserve"> Energy</w:t>
      </w:r>
      <w:r>
        <w:rPr>
          <w:lang w:val="en-US"/>
        </w:rPr>
        <w:t xml:space="preserve"> </w:t>
      </w:r>
      <w:r w:rsidRPr="00D926E8">
        <w:rPr>
          <w:lang w:val="en-US"/>
        </w:rPr>
        <w:t xml:space="preserve">2016:41: 7792 </w:t>
      </w:r>
      <w:proofErr w:type="gramStart"/>
      <w:r w:rsidRPr="00D926E8">
        <w:rPr>
          <w:lang w:val="en-US"/>
        </w:rPr>
        <w:t>901 .</w:t>
      </w:r>
      <w:proofErr w:type="gramEnd"/>
    </w:p>
    <w:p w14:paraId="7D4ED82D" w14:textId="77777777" w:rsidR="00125BC2" w:rsidRDefault="00125BC2" w:rsidP="00125BC2">
      <w:pPr>
        <w:numPr>
          <w:ilvl w:val="0"/>
          <w:numId w:val="2"/>
        </w:numPr>
        <w:spacing w:line="360" w:lineRule="exact"/>
        <w:ind w:left="0" w:firstLine="709"/>
        <w:contextualSpacing/>
        <w:rPr>
          <w:lang w:val="en-US"/>
        </w:rPr>
      </w:pPr>
      <w:proofErr w:type="spellStart"/>
      <w:r w:rsidRPr="00D926E8">
        <w:rPr>
          <w:lang w:val="en-US"/>
        </w:rPr>
        <w:t>Canavesio</w:t>
      </w:r>
      <w:proofErr w:type="spellEnd"/>
      <w:r w:rsidRPr="00D926E8">
        <w:rPr>
          <w:lang w:val="en-US"/>
        </w:rPr>
        <w:t xml:space="preserve"> C, </w:t>
      </w:r>
      <w:proofErr w:type="spellStart"/>
      <w:r w:rsidRPr="00D926E8">
        <w:rPr>
          <w:lang w:val="en-US"/>
        </w:rPr>
        <w:t>Nassini</w:t>
      </w:r>
      <w:proofErr w:type="spellEnd"/>
      <w:r w:rsidRPr="00D926E8">
        <w:rPr>
          <w:lang w:val="en-US"/>
        </w:rPr>
        <w:t xml:space="preserve"> HE, </w:t>
      </w:r>
      <w:proofErr w:type="spellStart"/>
      <w:r w:rsidRPr="00D926E8">
        <w:rPr>
          <w:lang w:val="en-US"/>
        </w:rPr>
        <w:t>Bohé</w:t>
      </w:r>
      <w:proofErr w:type="spellEnd"/>
      <w:r w:rsidRPr="00D926E8">
        <w:rPr>
          <w:lang w:val="en-US"/>
        </w:rPr>
        <w:t xml:space="preserve"> AE. Evaluation of an iron-chlorine thermochemical</w:t>
      </w:r>
      <w:r>
        <w:rPr>
          <w:lang w:val="en-US"/>
        </w:rPr>
        <w:t xml:space="preserve"> </w:t>
      </w:r>
      <w:r w:rsidRPr="00D926E8">
        <w:rPr>
          <w:lang w:val="en-US"/>
        </w:rPr>
        <w:t xml:space="preserve">cycle for hydrogen production. Int J </w:t>
      </w:r>
      <w:proofErr w:type="spellStart"/>
      <w:r w:rsidRPr="00D926E8">
        <w:rPr>
          <w:lang w:val="en-US"/>
        </w:rPr>
        <w:t>Hydrog</w:t>
      </w:r>
      <w:proofErr w:type="spellEnd"/>
      <w:r w:rsidRPr="00D926E8">
        <w:rPr>
          <w:lang w:val="en-US"/>
        </w:rPr>
        <w:t xml:space="preserve"> Energy </w:t>
      </w:r>
      <w:proofErr w:type="gramStart"/>
      <w:r w:rsidRPr="00D926E8">
        <w:rPr>
          <w:lang w:val="en-US"/>
        </w:rPr>
        <w:t>2015;40:8620</w:t>
      </w:r>
      <w:proofErr w:type="gramEnd"/>
      <w:r w:rsidRPr="00D926E8">
        <w:rPr>
          <w:lang w:val="en-US"/>
        </w:rPr>
        <w:t>-32.</w:t>
      </w:r>
    </w:p>
    <w:p w14:paraId="54C8392C" w14:textId="77777777" w:rsidR="00125BC2" w:rsidRPr="00694B8A" w:rsidRDefault="00125BC2" w:rsidP="00125BC2">
      <w:pPr>
        <w:numPr>
          <w:ilvl w:val="0"/>
          <w:numId w:val="2"/>
        </w:numPr>
        <w:spacing w:line="360" w:lineRule="exact"/>
        <w:ind w:left="0" w:firstLine="709"/>
        <w:contextualSpacing/>
        <w:rPr>
          <w:lang w:val="en-US"/>
        </w:rPr>
      </w:pPr>
      <w:proofErr w:type="spellStart"/>
      <w:r w:rsidRPr="00A95797">
        <w:rPr>
          <w:lang w:val="fr-FR"/>
        </w:rPr>
        <w:t>Canavesio</w:t>
      </w:r>
      <w:proofErr w:type="spellEnd"/>
      <w:r w:rsidRPr="00A95797">
        <w:rPr>
          <w:lang w:val="fr-FR"/>
        </w:rPr>
        <w:t xml:space="preserve"> C, </w:t>
      </w:r>
      <w:proofErr w:type="spellStart"/>
      <w:r w:rsidRPr="00A95797">
        <w:rPr>
          <w:lang w:val="fr-FR"/>
        </w:rPr>
        <w:t>Nassini</w:t>
      </w:r>
      <w:proofErr w:type="spellEnd"/>
      <w:r w:rsidRPr="00A95797">
        <w:rPr>
          <w:lang w:val="fr-FR"/>
        </w:rPr>
        <w:t xml:space="preserve"> D, </w:t>
      </w:r>
      <w:proofErr w:type="spellStart"/>
      <w:r w:rsidRPr="00A95797">
        <w:rPr>
          <w:lang w:val="fr-FR"/>
        </w:rPr>
        <w:t>Nassini</w:t>
      </w:r>
      <w:proofErr w:type="spellEnd"/>
      <w:r w:rsidRPr="00A95797">
        <w:rPr>
          <w:lang w:val="fr-FR"/>
        </w:rPr>
        <w:t xml:space="preserve"> HE, </w:t>
      </w:r>
      <w:proofErr w:type="spellStart"/>
      <w:r w:rsidRPr="00A95797">
        <w:rPr>
          <w:lang w:val="fr-FR"/>
        </w:rPr>
        <w:t>Bohé</w:t>
      </w:r>
      <w:proofErr w:type="spellEnd"/>
      <w:r w:rsidRPr="00A95797">
        <w:rPr>
          <w:lang w:val="fr-FR"/>
        </w:rPr>
        <w:t xml:space="preserve"> AE. </w:t>
      </w:r>
      <w:r w:rsidRPr="00694B8A">
        <w:rPr>
          <w:lang w:val="en-US"/>
        </w:rPr>
        <w:t xml:space="preserve">Study on an original cobalt-chlorine thermochemical cycle for nuclear hydrogen production. J </w:t>
      </w:r>
      <w:proofErr w:type="spellStart"/>
      <w:r w:rsidRPr="00694B8A">
        <w:rPr>
          <w:lang w:val="en-US"/>
        </w:rPr>
        <w:t>Hydrog</w:t>
      </w:r>
      <w:proofErr w:type="spellEnd"/>
      <w:r w:rsidRPr="00694B8A">
        <w:rPr>
          <w:lang w:val="en-US"/>
        </w:rPr>
        <w:t xml:space="preserve"> Energy Int 2019.</w:t>
      </w:r>
      <w:r>
        <w:rPr>
          <w:lang w:val="en-US"/>
        </w:rPr>
        <w:t xml:space="preserve"> </w:t>
      </w:r>
      <w:r w:rsidRPr="00694B8A">
        <w:rPr>
          <w:lang w:val="en-US"/>
        </w:rPr>
        <w:t>https://doi.org/10.1016/j.ijhydene.2019.08.137.</w:t>
      </w:r>
    </w:p>
    <w:p w14:paraId="20462C85" w14:textId="77777777" w:rsidR="00125BC2" w:rsidRPr="00694B8A" w:rsidRDefault="00125BC2" w:rsidP="00125BC2">
      <w:pPr>
        <w:numPr>
          <w:ilvl w:val="0"/>
          <w:numId w:val="2"/>
        </w:numPr>
        <w:spacing w:line="360" w:lineRule="exact"/>
        <w:ind w:left="0" w:firstLine="709"/>
        <w:contextualSpacing/>
        <w:rPr>
          <w:lang w:val="en-US"/>
        </w:rPr>
      </w:pPr>
      <w:r w:rsidRPr="00694B8A">
        <w:rPr>
          <w:lang w:val="en-US"/>
        </w:rPr>
        <w:t xml:space="preserve">Knoche KF, Schuster P, </w:t>
      </w:r>
      <w:proofErr w:type="spellStart"/>
      <w:r w:rsidRPr="00694B8A">
        <w:rPr>
          <w:lang w:val="en-US"/>
        </w:rPr>
        <w:t>Ritterbex</w:t>
      </w:r>
      <w:proofErr w:type="spellEnd"/>
      <w:r w:rsidRPr="00694B8A">
        <w:rPr>
          <w:lang w:val="en-US"/>
        </w:rPr>
        <w:t xml:space="preserve"> T. Thermochemical production of hydrogen by </w:t>
      </w:r>
      <w:proofErr w:type="spellStart"/>
      <w:r w:rsidRPr="00694B8A">
        <w:rPr>
          <w:lang w:val="en-US"/>
        </w:rPr>
        <w:t>avanadium</w:t>
      </w:r>
      <w:proofErr w:type="spellEnd"/>
      <w:r w:rsidRPr="00694B8A">
        <w:rPr>
          <w:lang w:val="en-US"/>
        </w:rPr>
        <w:t>/ chlorine cycle. Part 2: experimental investigation of the individual</w:t>
      </w:r>
      <w:r>
        <w:rPr>
          <w:lang w:val="en-US"/>
        </w:rPr>
        <w:t xml:space="preserve"> </w:t>
      </w:r>
      <w:r w:rsidRPr="00694B8A">
        <w:rPr>
          <w:lang w:val="en-US"/>
        </w:rPr>
        <w:t xml:space="preserve">reactions. Int J </w:t>
      </w:r>
      <w:proofErr w:type="spellStart"/>
      <w:r w:rsidRPr="00694B8A">
        <w:rPr>
          <w:lang w:val="en-US"/>
        </w:rPr>
        <w:t>Hydrog</w:t>
      </w:r>
      <w:proofErr w:type="spellEnd"/>
      <w:r w:rsidRPr="00694B8A">
        <w:rPr>
          <w:lang w:val="en-US"/>
        </w:rPr>
        <w:t xml:space="preserve"> Energy 1984;9: 7792-</w:t>
      </w:r>
      <w:proofErr w:type="gramStart"/>
      <w:r w:rsidRPr="00694B8A">
        <w:rPr>
          <w:lang w:val="en-US"/>
        </w:rPr>
        <w:t>801 .</w:t>
      </w:r>
      <w:proofErr w:type="gramEnd"/>
    </w:p>
    <w:p w14:paraId="3F26B47F" w14:textId="77777777" w:rsidR="00125BC2" w:rsidRPr="00694B8A" w:rsidRDefault="00125BC2" w:rsidP="00125BC2">
      <w:pPr>
        <w:numPr>
          <w:ilvl w:val="0"/>
          <w:numId w:val="2"/>
        </w:numPr>
        <w:spacing w:line="360" w:lineRule="exact"/>
        <w:ind w:left="0" w:firstLine="709"/>
        <w:contextualSpacing/>
        <w:rPr>
          <w:lang w:val="en-US"/>
        </w:rPr>
      </w:pPr>
      <w:proofErr w:type="spellStart"/>
      <w:r w:rsidRPr="00694B8A">
        <w:rPr>
          <w:lang w:val="en-US"/>
        </w:rPr>
        <w:t>Anzieu</w:t>
      </w:r>
      <w:proofErr w:type="spellEnd"/>
      <w:r w:rsidRPr="00694B8A">
        <w:rPr>
          <w:lang w:val="en-US"/>
        </w:rPr>
        <w:t xml:space="preserve"> P, </w:t>
      </w:r>
      <w:proofErr w:type="spellStart"/>
      <w:r w:rsidRPr="00694B8A">
        <w:rPr>
          <w:lang w:val="en-US"/>
        </w:rPr>
        <w:t>Carles</w:t>
      </w:r>
      <w:proofErr w:type="spellEnd"/>
      <w:r w:rsidRPr="00694B8A">
        <w:rPr>
          <w:lang w:val="en-US"/>
        </w:rPr>
        <w:t xml:space="preserve"> P, Le </w:t>
      </w:r>
      <w:proofErr w:type="spellStart"/>
      <w:r w:rsidRPr="00694B8A">
        <w:rPr>
          <w:lang w:val="en-US"/>
        </w:rPr>
        <w:t>Duigou</w:t>
      </w:r>
      <w:proofErr w:type="spellEnd"/>
      <w:r w:rsidRPr="00694B8A">
        <w:rPr>
          <w:lang w:val="en-US"/>
        </w:rPr>
        <w:t xml:space="preserve"> A, </w:t>
      </w:r>
      <w:proofErr w:type="spellStart"/>
      <w:r w:rsidRPr="00694B8A">
        <w:rPr>
          <w:lang w:val="en-US"/>
        </w:rPr>
        <w:t>Vitart</w:t>
      </w:r>
      <w:proofErr w:type="spellEnd"/>
      <w:r w:rsidRPr="00694B8A">
        <w:rPr>
          <w:lang w:val="en-US"/>
        </w:rPr>
        <w:t xml:space="preserve"> X, </w:t>
      </w:r>
      <w:proofErr w:type="spellStart"/>
      <w:r w:rsidRPr="00694B8A">
        <w:rPr>
          <w:lang w:val="en-US"/>
        </w:rPr>
        <w:t>Lemort</w:t>
      </w:r>
      <w:proofErr w:type="spellEnd"/>
      <w:r w:rsidRPr="00694B8A">
        <w:rPr>
          <w:lang w:val="en-US"/>
        </w:rPr>
        <w:t xml:space="preserve"> F. The </w:t>
      </w:r>
      <w:proofErr w:type="spellStart"/>
      <w:r w:rsidRPr="00694B8A">
        <w:rPr>
          <w:lang w:val="en-US"/>
        </w:rPr>
        <w:t>sulphur</w:t>
      </w:r>
      <w:proofErr w:type="spellEnd"/>
      <w:r w:rsidRPr="00694B8A">
        <w:rPr>
          <w:lang w:val="en-US"/>
        </w:rPr>
        <w:t xml:space="preserve">-iodine and other thermochemical process studies at CEA. Int J </w:t>
      </w:r>
      <w:proofErr w:type="spellStart"/>
      <w:r w:rsidRPr="00694B8A">
        <w:rPr>
          <w:lang w:val="en-US"/>
        </w:rPr>
        <w:t>Nucl</w:t>
      </w:r>
      <w:proofErr w:type="spellEnd"/>
      <w:r w:rsidRPr="00694B8A">
        <w:rPr>
          <w:lang w:val="en-US"/>
        </w:rPr>
        <w:t xml:space="preserve"> Hydrogen Product Appl</w:t>
      </w:r>
      <w:r>
        <w:rPr>
          <w:lang w:val="en-US"/>
        </w:rPr>
        <w:t xml:space="preserve"> </w:t>
      </w:r>
      <w:proofErr w:type="gramStart"/>
      <w:r w:rsidRPr="00694B8A">
        <w:rPr>
          <w:lang w:val="en-US"/>
        </w:rPr>
        <w:t>2006;2:144</w:t>
      </w:r>
      <w:proofErr w:type="gramEnd"/>
      <w:r w:rsidRPr="00694B8A">
        <w:rPr>
          <w:lang w:val="en-US"/>
        </w:rPr>
        <w:t xml:space="preserve"> 53.</w:t>
      </w:r>
    </w:p>
    <w:p w14:paraId="4AE73F3B" w14:textId="77777777" w:rsidR="00125BC2" w:rsidRPr="00694B8A" w:rsidRDefault="00125BC2" w:rsidP="00125BC2">
      <w:pPr>
        <w:numPr>
          <w:ilvl w:val="0"/>
          <w:numId w:val="2"/>
        </w:numPr>
        <w:spacing w:line="360" w:lineRule="exact"/>
        <w:ind w:left="0" w:firstLine="709"/>
        <w:contextualSpacing/>
        <w:rPr>
          <w:lang w:val="en-US"/>
        </w:rPr>
      </w:pPr>
      <w:proofErr w:type="spellStart"/>
      <w:r w:rsidRPr="00694B8A">
        <w:rPr>
          <w:lang w:val="en-US"/>
        </w:rPr>
        <w:t>Abanades</w:t>
      </w:r>
      <w:proofErr w:type="spellEnd"/>
      <w:r w:rsidRPr="00694B8A">
        <w:rPr>
          <w:lang w:val="en-US"/>
        </w:rPr>
        <w:t xml:space="preserve"> S, </w:t>
      </w:r>
      <w:proofErr w:type="spellStart"/>
      <w:r w:rsidRPr="00694B8A">
        <w:rPr>
          <w:lang w:val="en-US"/>
        </w:rPr>
        <w:t>Flamant</w:t>
      </w:r>
      <w:proofErr w:type="spellEnd"/>
      <w:r w:rsidRPr="00694B8A">
        <w:rPr>
          <w:lang w:val="en-US"/>
        </w:rPr>
        <w:t xml:space="preserve"> G. Thermochemical hydrogen production from a two-step solar-driven water-splitting cycle based on cerium oxides. Sol Energy</w:t>
      </w:r>
      <w:r>
        <w:rPr>
          <w:lang w:val="en-US"/>
        </w:rPr>
        <w:t xml:space="preserve"> </w:t>
      </w:r>
      <w:proofErr w:type="gramStart"/>
      <w:r w:rsidRPr="00694B8A">
        <w:rPr>
          <w:lang w:val="en-US"/>
        </w:rPr>
        <w:t>2006;80:1611</w:t>
      </w:r>
      <w:proofErr w:type="gramEnd"/>
      <w:r w:rsidRPr="00694B8A">
        <w:rPr>
          <w:lang w:val="en-US"/>
        </w:rPr>
        <w:t>-23.</w:t>
      </w:r>
    </w:p>
    <w:p w14:paraId="2471A522" w14:textId="77777777" w:rsidR="00125BC2" w:rsidRPr="00694B8A" w:rsidRDefault="00125BC2" w:rsidP="00125BC2">
      <w:pPr>
        <w:numPr>
          <w:ilvl w:val="0"/>
          <w:numId w:val="2"/>
        </w:numPr>
        <w:spacing w:line="360" w:lineRule="exact"/>
        <w:ind w:left="0" w:firstLine="709"/>
        <w:contextualSpacing/>
        <w:rPr>
          <w:lang w:val="en-US"/>
        </w:rPr>
      </w:pPr>
      <w:r w:rsidRPr="00694B8A">
        <w:rPr>
          <w:lang w:val="en-US"/>
        </w:rPr>
        <w:lastRenderedPageBreak/>
        <w:t xml:space="preserve">Charvin P, </w:t>
      </w:r>
      <w:proofErr w:type="spellStart"/>
      <w:r w:rsidRPr="00694B8A">
        <w:rPr>
          <w:lang w:val="en-US"/>
        </w:rPr>
        <w:t>Abanades</w:t>
      </w:r>
      <w:proofErr w:type="spellEnd"/>
      <w:r w:rsidRPr="00694B8A">
        <w:rPr>
          <w:lang w:val="en-US"/>
        </w:rPr>
        <w:t xml:space="preserve"> S, </w:t>
      </w:r>
      <w:proofErr w:type="spellStart"/>
      <w:r w:rsidRPr="00694B8A">
        <w:rPr>
          <w:lang w:val="en-US"/>
        </w:rPr>
        <w:t>Lemort</w:t>
      </w:r>
      <w:proofErr w:type="spellEnd"/>
      <w:r w:rsidRPr="00694B8A">
        <w:rPr>
          <w:lang w:val="en-US"/>
        </w:rPr>
        <w:t xml:space="preserve"> F, </w:t>
      </w:r>
      <w:proofErr w:type="spellStart"/>
      <w:r w:rsidRPr="00694B8A">
        <w:rPr>
          <w:lang w:val="en-US"/>
        </w:rPr>
        <w:t>Flamant</w:t>
      </w:r>
      <w:proofErr w:type="spellEnd"/>
      <w:r w:rsidRPr="00694B8A">
        <w:rPr>
          <w:lang w:val="en-US"/>
        </w:rPr>
        <w:t xml:space="preserve"> G. Hydrogen production by three-step solar thermochemical cycles using hydroxides and metal oxide systems. Energy</w:t>
      </w:r>
      <w:r>
        <w:rPr>
          <w:lang w:val="en-US"/>
        </w:rPr>
        <w:t xml:space="preserve"> </w:t>
      </w:r>
      <w:r w:rsidRPr="00694B8A">
        <w:rPr>
          <w:lang w:val="en-US"/>
        </w:rPr>
        <w:t xml:space="preserve">Fuels </w:t>
      </w:r>
      <w:proofErr w:type="gramStart"/>
      <w:r w:rsidRPr="00694B8A">
        <w:rPr>
          <w:lang w:val="en-US"/>
        </w:rPr>
        <w:t>2007;21:2919</w:t>
      </w:r>
      <w:proofErr w:type="gramEnd"/>
      <w:r w:rsidRPr="00694B8A">
        <w:rPr>
          <w:lang w:val="en-US"/>
        </w:rPr>
        <w:t>-28.</w:t>
      </w:r>
    </w:p>
    <w:p w14:paraId="36D8D601" w14:textId="77777777" w:rsidR="00125BC2" w:rsidRPr="00694B8A" w:rsidRDefault="00125BC2" w:rsidP="00125BC2">
      <w:pPr>
        <w:numPr>
          <w:ilvl w:val="0"/>
          <w:numId w:val="2"/>
        </w:numPr>
        <w:spacing w:line="360" w:lineRule="exact"/>
        <w:ind w:left="0" w:firstLine="709"/>
        <w:contextualSpacing/>
        <w:rPr>
          <w:lang w:val="en-US"/>
        </w:rPr>
      </w:pPr>
      <w:r w:rsidRPr="00694B8A">
        <w:rPr>
          <w:lang w:val="en-US"/>
        </w:rPr>
        <w:t>Chueh WC, Falter C, Abbott M, Scipio D, Furler P, Haile SM, et al. High-flux solar-driven thermochemical dissociation of CO2 and H2O using nonstoichiometric ceria.</w:t>
      </w:r>
      <w:r>
        <w:rPr>
          <w:lang w:val="en-US"/>
        </w:rPr>
        <w:t xml:space="preserve"> </w:t>
      </w:r>
      <w:r w:rsidRPr="00694B8A">
        <w:rPr>
          <w:lang w:val="en-US"/>
        </w:rPr>
        <w:t>Science 2010;330: 1797-</w:t>
      </w:r>
      <w:proofErr w:type="gramStart"/>
      <w:r w:rsidRPr="00694B8A">
        <w:rPr>
          <w:lang w:val="en-US"/>
        </w:rPr>
        <w:t>801 .</w:t>
      </w:r>
      <w:proofErr w:type="gramEnd"/>
    </w:p>
    <w:p w14:paraId="3796B73C" w14:textId="77777777" w:rsidR="00125BC2" w:rsidRDefault="00125BC2" w:rsidP="00125BC2">
      <w:pPr>
        <w:numPr>
          <w:ilvl w:val="0"/>
          <w:numId w:val="2"/>
        </w:numPr>
        <w:spacing w:line="360" w:lineRule="exact"/>
        <w:ind w:left="0" w:firstLine="709"/>
        <w:contextualSpacing/>
      </w:pPr>
      <w:r w:rsidRPr="00694B8A">
        <w:rPr>
          <w:lang w:val="en-US"/>
        </w:rPr>
        <w:t xml:space="preserve">Angel J, </w:t>
      </w:r>
      <w:proofErr w:type="spellStart"/>
      <w:r w:rsidRPr="00694B8A">
        <w:rPr>
          <w:lang w:val="en-US"/>
        </w:rPr>
        <w:t>Marug</w:t>
      </w:r>
      <w:proofErr w:type="spellEnd"/>
      <w:r w:rsidRPr="00694B8A">
        <w:rPr>
          <w:lang w:val="en-US"/>
        </w:rPr>
        <w:t xml:space="preserve"> J. Perovskite materials for hydrogen production by thermo-chemical water splitting. Int</w:t>
      </w:r>
      <w:r w:rsidRPr="00A95797">
        <w:t xml:space="preserve"> </w:t>
      </w:r>
      <w:r w:rsidRPr="00694B8A">
        <w:rPr>
          <w:lang w:val="en-US"/>
        </w:rPr>
        <w:t>J</w:t>
      </w:r>
      <w:r w:rsidRPr="00A95797">
        <w:t xml:space="preserve"> </w:t>
      </w:r>
      <w:proofErr w:type="spellStart"/>
      <w:r w:rsidRPr="00694B8A">
        <w:rPr>
          <w:lang w:val="en-US"/>
        </w:rPr>
        <w:t>Hydrog</w:t>
      </w:r>
      <w:proofErr w:type="spellEnd"/>
      <w:r w:rsidRPr="00A95797">
        <w:t xml:space="preserve"> </w:t>
      </w:r>
      <w:r w:rsidRPr="00694B8A">
        <w:rPr>
          <w:lang w:val="en-US"/>
        </w:rPr>
        <w:t>Energy</w:t>
      </w:r>
      <w:r w:rsidRPr="00A95797">
        <w:t xml:space="preserve"> 2016;41: 19329-</w:t>
      </w:r>
      <w:proofErr w:type="gramStart"/>
      <w:r w:rsidRPr="00A95797">
        <w:t>38 .</w:t>
      </w:r>
      <w:proofErr w:type="gramEnd"/>
    </w:p>
    <w:p w14:paraId="2C004E97" w14:textId="77777777" w:rsidR="00125BC2" w:rsidRPr="00A95797" w:rsidRDefault="00125BC2" w:rsidP="00125BC2">
      <w:pPr>
        <w:numPr>
          <w:ilvl w:val="0"/>
          <w:numId w:val="2"/>
        </w:numPr>
        <w:spacing w:line="360" w:lineRule="exact"/>
        <w:ind w:left="0" w:firstLine="709"/>
        <w:contextualSpacing/>
      </w:pPr>
      <w:r w:rsidRPr="00A95797">
        <w:rPr>
          <w:bCs/>
          <w:noProof/>
        </w:rPr>
        <w:t xml:space="preserve">Кузнецов, Н.В. </w:t>
      </w:r>
      <w:r w:rsidRPr="00A95797">
        <w:rPr>
          <w:noProof/>
        </w:rPr>
        <w:t>Тепловой расчет котельных агрегатов (нормативный метод) / Н.В.Кузнецов. – 2-е изд. – Москва: Энергия, 1973. – 296 с.</w:t>
      </w:r>
    </w:p>
    <w:p w14:paraId="73364EB2" w14:textId="3C27CC3F" w:rsidR="00035EDA" w:rsidRPr="00125BC2" w:rsidRDefault="00035EDA" w:rsidP="00125BC2">
      <w:pPr>
        <w:spacing w:line="36" w:lineRule="atLeast"/>
        <w:contextualSpacing/>
        <w:rPr>
          <w:szCs w:val="24"/>
        </w:rPr>
      </w:pPr>
    </w:p>
    <w:sectPr w:rsidR="00035EDA" w:rsidRPr="00125B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4A15" w14:textId="77777777" w:rsidR="006D53BA" w:rsidRDefault="006D53BA" w:rsidP="00955A7A">
      <w:r>
        <w:separator/>
      </w:r>
    </w:p>
  </w:endnote>
  <w:endnote w:type="continuationSeparator" w:id="0">
    <w:p w14:paraId="1FFD25AF" w14:textId="77777777" w:rsidR="006D53BA" w:rsidRDefault="006D53BA" w:rsidP="00955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08B39" w14:textId="77777777" w:rsidR="008B7ABB" w:rsidRDefault="008B7AB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0699"/>
      <w:docPartObj>
        <w:docPartGallery w:val="Page Numbers (Bottom of Page)"/>
        <w:docPartUnique/>
      </w:docPartObj>
    </w:sdtPr>
    <w:sdtEndPr/>
    <w:sdtContent>
      <w:p w14:paraId="21A766A7" w14:textId="77777777" w:rsidR="008B7ABB" w:rsidRDefault="008B7ABB">
        <w:pPr>
          <w:pStyle w:val="af0"/>
          <w:jc w:val="center"/>
        </w:pPr>
        <w:r>
          <w:fldChar w:fldCharType="begin"/>
        </w:r>
        <w:r>
          <w:instrText>PAGE   \* MERGEFORMAT</w:instrText>
        </w:r>
        <w:r>
          <w:fldChar w:fldCharType="separate"/>
        </w:r>
        <w:r>
          <w:t>2</w:t>
        </w:r>
        <w:r>
          <w:fldChar w:fldCharType="end"/>
        </w:r>
      </w:p>
    </w:sdtContent>
  </w:sdt>
  <w:p w14:paraId="2E19E48B" w14:textId="77777777" w:rsidR="008B7ABB" w:rsidRDefault="008B7AB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66FA8" w14:textId="77777777" w:rsidR="006D53BA" w:rsidRDefault="006D53BA" w:rsidP="00955A7A">
      <w:r>
        <w:separator/>
      </w:r>
    </w:p>
  </w:footnote>
  <w:footnote w:type="continuationSeparator" w:id="0">
    <w:p w14:paraId="5F23AFCC" w14:textId="77777777" w:rsidR="006D53BA" w:rsidRDefault="006D53BA" w:rsidP="00955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584195"/>
      <w:docPartObj>
        <w:docPartGallery w:val="Page Numbers (Top of Page)"/>
        <w:docPartUnique/>
      </w:docPartObj>
    </w:sdtPr>
    <w:sdtEndPr/>
    <w:sdtContent>
      <w:p w14:paraId="428B91C9" w14:textId="769F2A5D" w:rsidR="00411228" w:rsidRDefault="00411228">
        <w:pPr>
          <w:pStyle w:val="ae"/>
          <w:jc w:val="right"/>
        </w:pPr>
        <w:r>
          <w:fldChar w:fldCharType="begin"/>
        </w:r>
        <w:r>
          <w:instrText>PAGE   \* MERGEFORMAT</w:instrText>
        </w:r>
        <w:r>
          <w:fldChar w:fldCharType="separate"/>
        </w:r>
        <w:r>
          <w:t>2</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829530"/>
      <w:docPartObj>
        <w:docPartGallery w:val="Page Numbers (Top of Page)"/>
        <w:docPartUnique/>
      </w:docPartObj>
    </w:sdtPr>
    <w:sdtEndPr/>
    <w:sdtContent>
      <w:p w14:paraId="347EFDF5" w14:textId="77777777" w:rsidR="00182F84" w:rsidRDefault="00182F84">
        <w:pPr>
          <w:pStyle w:val="ae"/>
          <w:jc w:val="right"/>
        </w:pPr>
        <w:r>
          <w:fldChar w:fldCharType="begin"/>
        </w:r>
        <w:r>
          <w:instrText>PAGE   \* MERGEFORMAT</w:instrText>
        </w:r>
        <w:r>
          <w:fldChar w:fldCharType="separate"/>
        </w:r>
        <w:r>
          <w:t>2</w:t>
        </w:r>
        <w:r>
          <w:fldChar w:fldCharType="end"/>
        </w:r>
      </w:p>
    </w:sdtContent>
  </w:sdt>
  <w:p w14:paraId="347EFDF6" w14:textId="77777777" w:rsidR="00182F84" w:rsidRDefault="00182F84">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029633"/>
      <w:docPartObj>
        <w:docPartGallery w:val="Page Numbers (Top of Page)"/>
        <w:docPartUnique/>
      </w:docPartObj>
    </w:sdtPr>
    <w:sdtEndPr/>
    <w:sdtContent>
      <w:p w14:paraId="347EFDF7" w14:textId="77777777" w:rsidR="00182F84" w:rsidRDefault="00182F84">
        <w:pPr>
          <w:pStyle w:val="ae"/>
          <w:jc w:val="right"/>
        </w:pPr>
        <w:r>
          <w:fldChar w:fldCharType="begin"/>
        </w:r>
        <w:r>
          <w:instrText>PAGE   \* MERGEFORMAT</w:instrText>
        </w:r>
        <w:r>
          <w:fldChar w:fldCharType="separate"/>
        </w:r>
        <w:r>
          <w:t>2</w:t>
        </w:r>
        <w: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197402"/>
      <w:docPartObj>
        <w:docPartGallery w:val="Page Numbers (Top of Page)"/>
        <w:docPartUnique/>
      </w:docPartObj>
    </w:sdtPr>
    <w:sdtEndPr/>
    <w:sdtContent>
      <w:p w14:paraId="16EEB997" w14:textId="574C5161" w:rsidR="00411228" w:rsidRDefault="00411228">
        <w:pPr>
          <w:pStyle w:val="ae"/>
          <w:jc w:val="right"/>
        </w:pPr>
        <w:r>
          <w:fldChar w:fldCharType="begin"/>
        </w:r>
        <w:r>
          <w:instrText>PAGE   \* MERGEFORMAT</w:instrText>
        </w:r>
        <w:r>
          <w:fldChar w:fldCharType="separate"/>
        </w:r>
        <w:r>
          <w:t>2</w:t>
        </w:r>
        <w: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086893"/>
      <w:docPartObj>
        <w:docPartGallery w:val="Page Numbers (Top of Page)"/>
        <w:docPartUnique/>
      </w:docPartObj>
    </w:sdtPr>
    <w:sdtEndPr/>
    <w:sdtContent>
      <w:p w14:paraId="1D9DA660" w14:textId="1659A569" w:rsidR="00411228" w:rsidRDefault="00411228">
        <w:pPr>
          <w:pStyle w:val="ae"/>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4660B7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C71269"/>
    <w:multiLevelType w:val="hybridMultilevel"/>
    <w:tmpl w:val="216211C8"/>
    <w:lvl w:ilvl="0" w:tplc="ECE830D8">
      <w:start w:val="1"/>
      <w:numFmt w:val="decimal"/>
      <w:lvlText w:val="%1."/>
      <w:lvlJc w:val="left"/>
      <w:pPr>
        <w:ind w:left="700" w:hanging="360"/>
      </w:pPr>
      <w:rPr>
        <w:rFonts w:hint="default"/>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2" w15:restartNumberingAfterBreak="0">
    <w:nsid w:val="02EA032F"/>
    <w:multiLevelType w:val="hybridMultilevel"/>
    <w:tmpl w:val="76F4100A"/>
    <w:lvl w:ilvl="0" w:tplc="DEEA55B0">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 w15:restartNumberingAfterBreak="0">
    <w:nsid w:val="0A4705C0"/>
    <w:multiLevelType w:val="hybridMultilevel"/>
    <w:tmpl w:val="8F8EC0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7468D4"/>
    <w:multiLevelType w:val="hybridMultilevel"/>
    <w:tmpl w:val="B0E6D8A8"/>
    <w:lvl w:ilvl="0" w:tplc="DEEA55B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26431949"/>
    <w:multiLevelType w:val="hybridMultilevel"/>
    <w:tmpl w:val="6D6C4F10"/>
    <w:lvl w:ilvl="0" w:tplc="F620AA0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0E92291"/>
    <w:multiLevelType w:val="hybridMultilevel"/>
    <w:tmpl w:val="6C8A7D3A"/>
    <w:lvl w:ilvl="0" w:tplc="9EF479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3450EB0"/>
    <w:multiLevelType w:val="multilevel"/>
    <w:tmpl w:val="A7502E98"/>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8" w15:restartNumberingAfterBreak="0">
    <w:nsid w:val="378E117B"/>
    <w:multiLevelType w:val="hybridMultilevel"/>
    <w:tmpl w:val="B5E214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5BF0119"/>
    <w:multiLevelType w:val="hybridMultilevel"/>
    <w:tmpl w:val="A7BE9932"/>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3C7A1F"/>
    <w:multiLevelType w:val="hybridMultilevel"/>
    <w:tmpl w:val="B114D34E"/>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A03BAF"/>
    <w:multiLevelType w:val="hybridMultilevel"/>
    <w:tmpl w:val="E0ACDD5E"/>
    <w:lvl w:ilvl="0" w:tplc="A7D66F0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5434CBB"/>
    <w:multiLevelType w:val="hybridMultilevel"/>
    <w:tmpl w:val="53B4B88C"/>
    <w:lvl w:ilvl="0" w:tplc="4C48F66C">
      <w:start w:val="1"/>
      <w:numFmt w:val="decimal"/>
      <w:lvlText w:val="%1."/>
      <w:lvlJc w:val="left"/>
      <w:pPr>
        <w:ind w:left="1414" w:hanging="705"/>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16cid:durableId="1884632537">
    <w:abstractNumId w:val="7"/>
  </w:num>
  <w:num w:numId="2" w16cid:durableId="1264999908">
    <w:abstractNumId w:val="8"/>
  </w:num>
  <w:num w:numId="3" w16cid:durableId="797605264">
    <w:abstractNumId w:val="6"/>
  </w:num>
  <w:num w:numId="4" w16cid:durableId="961115742">
    <w:abstractNumId w:val="10"/>
  </w:num>
  <w:num w:numId="5" w16cid:durableId="1985159652">
    <w:abstractNumId w:val="11"/>
  </w:num>
  <w:num w:numId="6" w16cid:durableId="1396079105">
    <w:abstractNumId w:val="9"/>
  </w:num>
  <w:num w:numId="7" w16cid:durableId="530845482">
    <w:abstractNumId w:val="5"/>
  </w:num>
  <w:num w:numId="8" w16cid:durableId="497573863">
    <w:abstractNumId w:val="0"/>
  </w:num>
  <w:num w:numId="9" w16cid:durableId="1733960633">
    <w:abstractNumId w:val="2"/>
  </w:num>
  <w:num w:numId="10" w16cid:durableId="2004505512">
    <w:abstractNumId w:val="3"/>
  </w:num>
  <w:num w:numId="11" w16cid:durableId="1898322415">
    <w:abstractNumId w:val="1"/>
  </w:num>
  <w:num w:numId="12" w16cid:durableId="296882584">
    <w:abstractNumId w:val="12"/>
  </w:num>
  <w:num w:numId="13" w16cid:durableId="149818363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A2"/>
    <w:rsid w:val="00006EEC"/>
    <w:rsid w:val="00007038"/>
    <w:rsid w:val="00017B78"/>
    <w:rsid w:val="00020372"/>
    <w:rsid w:val="00022ACD"/>
    <w:rsid w:val="00022C74"/>
    <w:rsid w:val="000276BE"/>
    <w:rsid w:val="00034A88"/>
    <w:rsid w:val="00034C82"/>
    <w:rsid w:val="00035EDA"/>
    <w:rsid w:val="00036546"/>
    <w:rsid w:val="000406FB"/>
    <w:rsid w:val="00042E02"/>
    <w:rsid w:val="00043D39"/>
    <w:rsid w:val="000469A5"/>
    <w:rsid w:val="00065B81"/>
    <w:rsid w:val="000741DA"/>
    <w:rsid w:val="00077FB9"/>
    <w:rsid w:val="000819DE"/>
    <w:rsid w:val="0009116B"/>
    <w:rsid w:val="00091724"/>
    <w:rsid w:val="000A021A"/>
    <w:rsid w:val="000A0C8E"/>
    <w:rsid w:val="000A0E46"/>
    <w:rsid w:val="000A2271"/>
    <w:rsid w:val="000A23B8"/>
    <w:rsid w:val="000B0532"/>
    <w:rsid w:val="000B0FE1"/>
    <w:rsid w:val="000B1E75"/>
    <w:rsid w:val="000B7508"/>
    <w:rsid w:val="000B7FA9"/>
    <w:rsid w:val="000C0AE6"/>
    <w:rsid w:val="000C3280"/>
    <w:rsid w:val="000D2130"/>
    <w:rsid w:val="000D2D85"/>
    <w:rsid w:val="000F0298"/>
    <w:rsid w:val="00100714"/>
    <w:rsid w:val="00116209"/>
    <w:rsid w:val="001165F9"/>
    <w:rsid w:val="0011726C"/>
    <w:rsid w:val="0012223C"/>
    <w:rsid w:val="00125BC2"/>
    <w:rsid w:val="001274C4"/>
    <w:rsid w:val="00130D37"/>
    <w:rsid w:val="00140BCE"/>
    <w:rsid w:val="00143175"/>
    <w:rsid w:val="001457A6"/>
    <w:rsid w:val="00146420"/>
    <w:rsid w:val="00162F16"/>
    <w:rsid w:val="00164E47"/>
    <w:rsid w:val="00165493"/>
    <w:rsid w:val="00171DCB"/>
    <w:rsid w:val="00180B6B"/>
    <w:rsid w:val="00182870"/>
    <w:rsid w:val="00182F84"/>
    <w:rsid w:val="00187157"/>
    <w:rsid w:val="00191EC3"/>
    <w:rsid w:val="001974F2"/>
    <w:rsid w:val="00197CCF"/>
    <w:rsid w:val="001A034C"/>
    <w:rsid w:val="001A37C9"/>
    <w:rsid w:val="001A45A1"/>
    <w:rsid w:val="001A5439"/>
    <w:rsid w:val="001B2050"/>
    <w:rsid w:val="001B2534"/>
    <w:rsid w:val="001B66FB"/>
    <w:rsid w:val="001C4131"/>
    <w:rsid w:val="001D6D09"/>
    <w:rsid w:val="001E16B9"/>
    <w:rsid w:val="001E5897"/>
    <w:rsid w:val="001F3883"/>
    <w:rsid w:val="002036CE"/>
    <w:rsid w:val="002055D3"/>
    <w:rsid w:val="00205F43"/>
    <w:rsid w:val="00207CDF"/>
    <w:rsid w:val="00211A4F"/>
    <w:rsid w:val="00212002"/>
    <w:rsid w:val="0021398A"/>
    <w:rsid w:val="002143A1"/>
    <w:rsid w:val="0021506C"/>
    <w:rsid w:val="002155E2"/>
    <w:rsid w:val="00215D4F"/>
    <w:rsid w:val="002165B8"/>
    <w:rsid w:val="00216B8F"/>
    <w:rsid w:val="002176B4"/>
    <w:rsid w:val="002279FA"/>
    <w:rsid w:val="00230BEB"/>
    <w:rsid w:val="00234C86"/>
    <w:rsid w:val="00237433"/>
    <w:rsid w:val="00237E37"/>
    <w:rsid w:val="002408F7"/>
    <w:rsid w:val="00246B1B"/>
    <w:rsid w:val="0025130E"/>
    <w:rsid w:val="002570C2"/>
    <w:rsid w:val="00260419"/>
    <w:rsid w:val="0026160A"/>
    <w:rsid w:val="00262ACA"/>
    <w:rsid w:val="002731D9"/>
    <w:rsid w:val="00274232"/>
    <w:rsid w:val="00283477"/>
    <w:rsid w:val="0028376D"/>
    <w:rsid w:val="00285D75"/>
    <w:rsid w:val="002861F5"/>
    <w:rsid w:val="00286B7B"/>
    <w:rsid w:val="0028772E"/>
    <w:rsid w:val="0029265C"/>
    <w:rsid w:val="00296AC5"/>
    <w:rsid w:val="002A6A35"/>
    <w:rsid w:val="002B54E9"/>
    <w:rsid w:val="002C3660"/>
    <w:rsid w:val="002D7B43"/>
    <w:rsid w:val="002E0AF3"/>
    <w:rsid w:val="002F27BB"/>
    <w:rsid w:val="002F2843"/>
    <w:rsid w:val="002F3424"/>
    <w:rsid w:val="002F46F4"/>
    <w:rsid w:val="002F6065"/>
    <w:rsid w:val="002F6FC9"/>
    <w:rsid w:val="002F73B3"/>
    <w:rsid w:val="0030586D"/>
    <w:rsid w:val="00305D48"/>
    <w:rsid w:val="00310A1D"/>
    <w:rsid w:val="00315821"/>
    <w:rsid w:val="003158D6"/>
    <w:rsid w:val="003159B9"/>
    <w:rsid w:val="0032188A"/>
    <w:rsid w:val="003360CA"/>
    <w:rsid w:val="003427E0"/>
    <w:rsid w:val="00346D7B"/>
    <w:rsid w:val="00363797"/>
    <w:rsid w:val="00381869"/>
    <w:rsid w:val="00381F18"/>
    <w:rsid w:val="00382531"/>
    <w:rsid w:val="0038439F"/>
    <w:rsid w:val="00387D0B"/>
    <w:rsid w:val="0039164A"/>
    <w:rsid w:val="00394B61"/>
    <w:rsid w:val="00394E0A"/>
    <w:rsid w:val="003A41A6"/>
    <w:rsid w:val="003A5EE9"/>
    <w:rsid w:val="003B0082"/>
    <w:rsid w:val="003B74E1"/>
    <w:rsid w:val="003C4557"/>
    <w:rsid w:val="003C6A45"/>
    <w:rsid w:val="003C71EA"/>
    <w:rsid w:val="003D313F"/>
    <w:rsid w:val="003D55E7"/>
    <w:rsid w:val="003D79A1"/>
    <w:rsid w:val="003E0AAC"/>
    <w:rsid w:val="003E1AF6"/>
    <w:rsid w:val="003E6703"/>
    <w:rsid w:val="003E6B1A"/>
    <w:rsid w:val="003F3122"/>
    <w:rsid w:val="003F35AA"/>
    <w:rsid w:val="003F3AFD"/>
    <w:rsid w:val="003F6CBC"/>
    <w:rsid w:val="00400B67"/>
    <w:rsid w:val="00401327"/>
    <w:rsid w:val="004023A1"/>
    <w:rsid w:val="0040795D"/>
    <w:rsid w:val="00411228"/>
    <w:rsid w:val="0041157F"/>
    <w:rsid w:val="00420C9C"/>
    <w:rsid w:val="00421F4E"/>
    <w:rsid w:val="004338CF"/>
    <w:rsid w:val="00435DBE"/>
    <w:rsid w:val="00440EBC"/>
    <w:rsid w:val="00444E40"/>
    <w:rsid w:val="00446486"/>
    <w:rsid w:val="004468D0"/>
    <w:rsid w:val="004500B2"/>
    <w:rsid w:val="00452F9B"/>
    <w:rsid w:val="004557D7"/>
    <w:rsid w:val="00457797"/>
    <w:rsid w:val="004740C4"/>
    <w:rsid w:val="00493B21"/>
    <w:rsid w:val="00497E1D"/>
    <w:rsid w:val="004B06CE"/>
    <w:rsid w:val="004B086C"/>
    <w:rsid w:val="004B2450"/>
    <w:rsid w:val="004B368C"/>
    <w:rsid w:val="004B43E5"/>
    <w:rsid w:val="004C0C0D"/>
    <w:rsid w:val="004C1517"/>
    <w:rsid w:val="004C1B83"/>
    <w:rsid w:val="004C378C"/>
    <w:rsid w:val="004D3A40"/>
    <w:rsid w:val="004E1F1A"/>
    <w:rsid w:val="004E3B71"/>
    <w:rsid w:val="004E6EB2"/>
    <w:rsid w:val="004E79DD"/>
    <w:rsid w:val="00503DF2"/>
    <w:rsid w:val="00507C04"/>
    <w:rsid w:val="00513256"/>
    <w:rsid w:val="00521793"/>
    <w:rsid w:val="005257FC"/>
    <w:rsid w:val="00527DC9"/>
    <w:rsid w:val="00545854"/>
    <w:rsid w:val="00550C77"/>
    <w:rsid w:val="005511D1"/>
    <w:rsid w:val="00551D7F"/>
    <w:rsid w:val="005556B8"/>
    <w:rsid w:val="00562990"/>
    <w:rsid w:val="00563CC9"/>
    <w:rsid w:val="00564136"/>
    <w:rsid w:val="00572672"/>
    <w:rsid w:val="00585846"/>
    <w:rsid w:val="00594824"/>
    <w:rsid w:val="00594D8E"/>
    <w:rsid w:val="005973E3"/>
    <w:rsid w:val="005A0666"/>
    <w:rsid w:val="005A32CD"/>
    <w:rsid w:val="005A3C87"/>
    <w:rsid w:val="005B04A6"/>
    <w:rsid w:val="005C0BAD"/>
    <w:rsid w:val="005D1217"/>
    <w:rsid w:val="005D2A00"/>
    <w:rsid w:val="005D6674"/>
    <w:rsid w:val="005E5027"/>
    <w:rsid w:val="005E6E61"/>
    <w:rsid w:val="005F4576"/>
    <w:rsid w:val="005F7259"/>
    <w:rsid w:val="006017B7"/>
    <w:rsid w:val="00621032"/>
    <w:rsid w:val="00624A3D"/>
    <w:rsid w:val="006259E9"/>
    <w:rsid w:val="006273CF"/>
    <w:rsid w:val="00631271"/>
    <w:rsid w:val="0063153E"/>
    <w:rsid w:val="006430BB"/>
    <w:rsid w:val="0064698C"/>
    <w:rsid w:val="0064749C"/>
    <w:rsid w:val="006623FC"/>
    <w:rsid w:val="006624F5"/>
    <w:rsid w:val="0066630C"/>
    <w:rsid w:val="006702B2"/>
    <w:rsid w:val="00671834"/>
    <w:rsid w:val="0067759D"/>
    <w:rsid w:val="0069697A"/>
    <w:rsid w:val="006977FF"/>
    <w:rsid w:val="006A141E"/>
    <w:rsid w:val="006C34BE"/>
    <w:rsid w:val="006D38DB"/>
    <w:rsid w:val="006D4BE4"/>
    <w:rsid w:val="006D53BA"/>
    <w:rsid w:val="006D5C39"/>
    <w:rsid w:val="006D60C1"/>
    <w:rsid w:val="006E7016"/>
    <w:rsid w:val="006E7C4F"/>
    <w:rsid w:val="006F00ED"/>
    <w:rsid w:val="006F0DD9"/>
    <w:rsid w:val="006F5324"/>
    <w:rsid w:val="006F6DF7"/>
    <w:rsid w:val="006F6EF1"/>
    <w:rsid w:val="006F7146"/>
    <w:rsid w:val="00702F7C"/>
    <w:rsid w:val="00710F86"/>
    <w:rsid w:val="00712C3E"/>
    <w:rsid w:val="007142E1"/>
    <w:rsid w:val="0072142D"/>
    <w:rsid w:val="00726883"/>
    <w:rsid w:val="00735573"/>
    <w:rsid w:val="00737D93"/>
    <w:rsid w:val="00740573"/>
    <w:rsid w:val="00741103"/>
    <w:rsid w:val="00742882"/>
    <w:rsid w:val="00743213"/>
    <w:rsid w:val="00744D64"/>
    <w:rsid w:val="0074748E"/>
    <w:rsid w:val="00753480"/>
    <w:rsid w:val="00770910"/>
    <w:rsid w:val="007713C8"/>
    <w:rsid w:val="00776710"/>
    <w:rsid w:val="00776A36"/>
    <w:rsid w:val="007805C1"/>
    <w:rsid w:val="007829E6"/>
    <w:rsid w:val="007860F1"/>
    <w:rsid w:val="00787BB7"/>
    <w:rsid w:val="00787BEC"/>
    <w:rsid w:val="00790DFE"/>
    <w:rsid w:val="007A174F"/>
    <w:rsid w:val="007A1C9A"/>
    <w:rsid w:val="007B6E1C"/>
    <w:rsid w:val="007B7465"/>
    <w:rsid w:val="007C022E"/>
    <w:rsid w:val="007D3400"/>
    <w:rsid w:val="007D3404"/>
    <w:rsid w:val="007E74A1"/>
    <w:rsid w:val="007F2349"/>
    <w:rsid w:val="007F2A5D"/>
    <w:rsid w:val="007F3282"/>
    <w:rsid w:val="007F4209"/>
    <w:rsid w:val="007F653F"/>
    <w:rsid w:val="008006E1"/>
    <w:rsid w:val="0080294F"/>
    <w:rsid w:val="008035C5"/>
    <w:rsid w:val="00804905"/>
    <w:rsid w:val="00804C19"/>
    <w:rsid w:val="00806D40"/>
    <w:rsid w:val="00811623"/>
    <w:rsid w:val="00812A27"/>
    <w:rsid w:val="008138AB"/>
    <w:rsid w:val="00814C2F"/>
    <w:rsid w:val="00823084"/>
    <w:rsid w:val="00823B06"/>
    <w:rsid w:val="00825621"/>
    <w:rsid w:val="008349CE"/>
    <w:rsid w:val="00840188"/>
    <w:rsid w:val="00840259"/>
    <w:rsid w:val="00843A55"/>
    <w:rsid w:val="00857946"/>
    <w:rsid w:val="00860A5E"/>
    <w:rsid w:val="00863145"/>
    <w:rsid w:val="00863F62"/>
    <w:rsid w:val="0086474F"/>
    <w:rsid w:val="00864D33"/>
    <w:rsid w:val="00871AEE"/>
    <w:rsid w:val="00872D55"/>
    <w:rsid w:val="00876B7F"/>
    <w:rsid w:val="00880F66"/>
    <w:rsid w:val="00882744"/>
    <w:rsid w:val="00886029"/>
    <w:rsid w:val="008866D4"/>
    <w:rsid w:val="00887EA3"/>
    <w:rsid w:val="0089643C"/>
    <w:rsid w:val="00896AF8"/>
    <w:rsid w:val="00897EEE"/>
    <w:rsid w:val="008A1772"/>
    <w:rsid w:val="008A2334"/>
    <w:rsid w:val="008A26AC"/>
    <w:rsid w:val="008B3E29"/>
    <w:rsid w:val="008B4E36"/>
    <w:rsid w:val="008B5723"/>
    <w:rsid w:val="008B7ABB"/>
    <w:rsid w:val="008C60CA"/>
    <w:rsid w:val="008D04E8"/>
    <w:rsid w:val="008D2AA0"/>
    <w:rsid w:val="008E4433"/>
    <w:rsid w:val="008F067E"/>
    <w:rsid w:val="008F2A3B"/>
    <w:rsid w:val="008F3211"/>
    <w:rsid w:val="008F3619"/>
    <w:rsid w:val="008F3B0A"/>
    <w:rsid w:val="008F3D2A"/>
    <w:rsid w:val="008F60EC"/>
    <w:rsid w:val="009011CB"/>
    <w:rsid w:val="00902DC6"/>
    <w:rsid w:val="00905EFE"/>
    <w:rsid w:val="00906B67"/>
    <w:rsid w:val="00906CFB"/>
    <w:rsid w:val="00926FB2"/>
    <w:rsid w:val="00931273"/>
    <w:rsid w:val="009327F5"/>
    <w:rsid w:val="009334C8"/>
    <w:rsid w:val="00934826"/>
    <w:rsid w:val="00940B01"/>
    <w:rsid w:val="00944773"/>
    <w:rsid w:val="009449BD"/>
    <w:rsid w:val="009449C1"/>
    <w:rsid w:val="009527A4"/>
    <w:rsid w:val="00953A4F"/>
    <w:rsid w:val="00955A7A"/>
    <w:rsid w:val="009576CC"/>
    <w:rsid w:val="00964508"/>
    <w:rsid w:val="009663A0"/>
    <w:rsid w:val="0097087E"/>
    <w:rsid w:val="00971B69"/>
    <w:rsid w:val="00972833"/>
    <w:rsid w:val="00973BAE"/>
    <w:rsid w:val="00980ACC"/>
    <w:rsid w:val="0099187B"/>
    <w:rsid w:val="009A7960"/>
    <w:rsid w:val="009B30D4"/>
    <w:rsid w:val="009B4C55"/>
    <w:rsid w:val="009C11D1"/>
    <w:rsid w:val="009C1669"/>
    <w:rsid w:val="009C1E65"/>
    <w:rsid w:val="009D110B"/>
    <w:rsid w:val="009D275C"/>
    <w:rsid w:val="009D2832"/>
    <w:rsid w:val="009D7E2E"/>
    <w:rsid w:val="009E168D"/>
    <w:rsid w:val="009E4954"/>
    <w:rsid w:val="009E5D7A"/>
    <w:rsid w:val="009F62F0"/>
    <w:rsid w:val="00A00AD9"/>
    <w:rsid w:val="00A01FC5"/>
    <w:rsid w:val="00A1017D"/>
    <w:rsid w:val="00A117F0"/>
    <w:rsid w:val="00A13FF2"/>
    <w:rsid w:val="00A235B7"/>
    <w:rsid w:val="00A37D42"/>
    <w:rsid w:val="00A45693"/>
    <w:rsid w:val="00A459CD"/>
    <w:rsid w:val="00A5090F"/>
    <w:rsid w:val="00A50943"/>
    <w:rsid w:val="00A54924"/>
    <w:rsid w:val="00A57763"/>
    <w:rsid w:val="00A62F3B"/>
    <w:rsid w:val="00A64332"/>
    <w:rsid w:val="00A720A2"/>
    <w:rsid w:val="00A830E8"/>
    <w:rsid w:val="00A87E9B"/>
    <w:rsid w:val="00A90958"/>
    <w:rsid w:val="00A91ACB"/>
    <w:rsid w:val="00A94C76"/>
    <w:rsid w:val="00A9705E"/>
    <w:rsid w:val="00AA0F84"/>
    <w:rsid w:val="00AA5C74"/>
    <w:rsid w:val="00AA5E9F"/>
    <w:rsid w:val="00AB345B"/>
    <w:rsid w:val="00AB6098"/>
    <w:rsid w:val="00AC41AB"/>
    <w:rsid w:val="00AC41F3"/>
    <w:rsid w:val="00AC4618"/>
    <w:rsid w:val="00AE5D79"/>
    <w:rsid w:val="00AE5E0F"/>
    <w:rsid w:val="00B001D2"/>
    <w:rsid w:val="00B02FE5"/>
    <w:rsid w:val="00B050C4"/>
    <w:rsid w:val="00B06E46"/>
    <w:rsid w:val="00B174CA"/>
    <w:rsid w:val="00B2468B"/>
    <w:rsid w:val="00B2527E"/>
    <w:rsid w:val="00B2766A"/>
    <w:rsid w:val="00B32A82"/>
    <w:rsid w:val="00B3338C"/>
    <w:rsid w:val="00B34A9F"/>
    <w:rsid w:val="00B450F4"/>
    <w:rsid w:val="00B4770F"/>
    <w:rsid w:val="00B50E27"/>
    <w:rsid w:val="00B53C91"/>
    <w:rsid w:val="00B6082C"/>
    <w:rsid w:val="00B6085F"/>
    <w:rsid w:val="00B62463"/>
    <w:rsid w:val="00B641C5"/>
    <w:rsid w:val="00B643AC"/>
    <w:rsid w:val="00B713A2"/>
    <w:rsid w:val="00B82CD9"/>
    <w:rsid w:val="00B87116"/>
    <w:rsid w:val="00B92E28"/>
    <w:rsid w:val="00B97916"/>
    <w:rsid w:val="00B97A4E"/>
    <w:rsid w:val="00BA05D6"/>
    <w:rsid w:val="00BA4D76"/>
    <w:rsid w:val="00BA7FD1"/>
    <w:rsid w:val="00BB3320"/>
    <w:rsid w:val="00BC0775"/>
    <w:rsid w:val="00BC0F9E"/>
    <w:rsid w:val="00BC2D28"/>
    <w:rsid w:val="00BD29DE"/>
    <w:rsid w:val="00BD500B"/>
    <w:rsid w:val="00BD5C4B"/>
    <w:rsid w:val="00BF16D3"/>
    <w:rsid w:val="00BF17DF"/>
    <w:rsid w:val="00BF2405"/>
    <w:rsid w:val="00BF3B54"/>
    <w:rsid w:val="00BF7388"/>
    <w:rsid w:val="00BF7618"/>
    <w:rsid w:val="00C04941"/>
    <w:rsid w:val="00C13232"/>
    <w:rsid w:val="00C14536"/>
    <w:rsid w:val="00C22D61"/>
    <w:rsid w:val="00C24D70"/>
    <w:rsid w:val="00C2744C"/>
    <w:rsid w:val="00C35FE6"/>
    <w:rsid w:val="00C37B60"/>
    <w:rsid w:val="00C425A2"/>
    <w:rsid w:val="00C466DF"/>
    <w:rsid w:val="00C47E9D"/>
    <w:rsid w:val="00C514F4"/>
    <w:rsid w:val="00C70BA7"/>
    <w:rsid w:val="00C733E8"/>
    <w:rsid w:val="00C752FA"/>
    <w:rsid w:val="00C75755"/>
    <w:rsid w:val="00C77489"/>
    <w:rsid w:val="00C77D81"/>
    <w:rsid w:val="00C84E28"/>
    <w:rsid w:val="00C94FB2"/>
    <w:rsid w:val="00C97B4F"/>
    <w:rsid w:val="00CA15D3"/>
    <w:rsid w:val="00CB4960"/>
    <w:rsid w:val="00CC257D"/>
    <w:rsid w:val="00CC4E15"/>
    <w:rsid w:val="00CC6422"/>
    <w:rsid w:val="00CD243C"/>
    <w:rsid w:val="00CD53EE"/>
    <w:rsid w:val="00CE00F6"/>
    <w:rsid w:val="00CE22DC"/>
    <w:rsid w:val="00CE26FB"/>
    <w:rsid w:val="00CE2B73"/>
    <w:rsid w:val="00CE4102"/>
    <w:rsid w:val="00CE54C5"/>
    <w:rsid w:val="00CE5D6F"/>
    <w:rsid w:val="00CE72F2"/>
    <w:rsid w:val="00CF224A"/>
    <w:rsid w:val="00CF3778"/>
    <w:rsid w:val="00CF4F8C"/>
    <w:rsid w:val="00CF51CD"/>
    <w:rsid w:val="00CF64CD"/>
    <w:rsid w:val="00D139F2"/>
    <w:rsid w:val="00D213AA"/>
    <w:rsid w:val="00D22075"/>
    <w:rsid w:val="00D23786"/>
    <w:rsid w:val="00D23EB1"/>
    <w:rsid w:val="00D27B61"/>
    <w:rsid w:val="00D31A77"/>
    <w:rsid w:val="00D362FB"/>
    <w:rsid w:val="00D376D6"/>
    <w:rsid w:val="00D46A1C"/>
    <w:rsid w:val="00D5166A"/>
    <w:rsid w:val="00D54146"/>
    <w:rsid w:val="00D5479D"/>
    <w:rsid w:val="00D6063E"/>
    <w:rsid w:val="00D6211E"/>
    <w:rsid w:val="00D6367A"/>
    <w:rsid w:val="00D67C2C"/>
    <w:rsid w:val="00D73969"/>
    <w:rsid w:val="00D8663F"/>
    <w:rsid w:val="00D975DD"/>
    <w:rsid w:val="00DA2EA7"/>
    <w:rsid w:val="00DB11CC"/>
    <w:rsid w:val="00DB4049"/>
    <w:rsid w:val="00DB54EB"/>
    <w:rsid w:val="00DC2CA4"/>
    <w:rsid w:val="00DD01DC"/>
    <w:rsid w:val="00DD5348"/>
    <w:rsid w:val="00DE06B5"/>
    <w:rsid w:val="00DE1539"/>
    <w:rsid w:val="00DE1A9F"/>
    <w:rsid w:val="00DE34CF"/>
    <w:rsid w:val="00DF0547"/>
    <w:rsid w:val="00DF054E"/>
    <w:rsid w:val="00DF1B51"/>
    <w:rsid w:val="00DF2D0E"/>
    <w:rsid w:val="00E009C0"/>
    <w:rsid w:val="00E11A25"/>
    <w:rsid w:val="00E16A7E"/>
    <w:rsid w:val="00E2056B"/>
    <w:rsid w:val="00E21326"/>
    <w:rsid w:val="00E24E95"/>
    <w:rsid w:val="00E24FE1"/>
    <w:rsid w:val="00E27E50"/>
    <w:rsid w:val="00E350C2"/>
    <w:rsid w:val="00E436FD"/>
    <w:rsid w:val="00E61678"/>
    <w:rsid w:val="00E636D5"/>
    <w:rsid w:val="00E64349"/>
    <w:rsid w:val="00E6438E"/>
    <w:rsid w:val="00E646ED"/>
    <w:rsid w:val="00E66B61"/>
    <w:rsid w:val="00E731C4"/>
    <w:rsid w:val="00E76833"/>
    <w:rsid w:val="00E77246"/>
    <w:rsid w:val="00E82250"/>
    <w:rsid w:val="00E94251"/>
    <w:rsid w:val="00EA139B"/>
    <w:rsid w:val="00EA2835"/>
    <w:rsid w:val="00EB229F"/>
    <w:rsid w:val="00EB7111"/>
    <w:rsid w:val="00EB73C0"/>
    <w:rsid w:val="00EC129E"/>
    <w:rsid w:val="00EC4C2F"/>
    <w:rsid w:val="00EC4EAE"/>
    <w:rsid w:val="00EC55AE"/>
    <w:rsid w:val="00ED1A13"/>
    <w:rsid w:val="00ED43B2"/>
    <w:rsid w:val="00ED6218"/>
    <w:rsid w:val="00ED7319"/>
    <w:rsid w:val="00EE049E"/>
    <w:rsid w:val="00EE5CB0"/>
    <w:rsid w:val="00EE7A67"/>
    <w:rsid w:val="00EF2071"/>
    <w:rsid w:val="00EF2FDD"/>
    <w:rsid w:val="00EF41A3"/>
    <w:rsid w:val="00EF5103"/>
    <w:rsid w:val="00F061D7"/>
    <w:rsid w:val="00F15C8F"/>
    <w:rsid w:val="00F24CE1"/>
    <w:rsid w:val="00F308B1"/>
    <w:rsid w:val="00F3190A"/>
    <w:rsid w:val="00F436F2"/>
    <w:rsid w:val="00F62F4A"/>
    <w:rsid w:val="00F64134"/>
    <w:rsid w:val="00F64C74"/>
    <w:rsid w:val="00F64DD4"/>
    <w:rsid w:val="00F66260"/>
    <w:rsid w:val="00F76FF8"/>
    <w:rsid w:val="00F77E88"/>
    <w:rsid w:val="00F77F32"/>
    <w:rsid w:val="00FA2396"/>
    <w:rsid w:val="00FA28D3"/>
    <w:rsid w:val="00FA3414"/>
    <w:rsid w:val="00FA3C91"/>
    <w:rsid w:val="00FA5ABC"/>
    <w:rsid w:val="00FB0518"/>
    <w:rsid w:val="00FB163C"/>
    <w:rsid w:val="00FB31DB"/>
    <w:rsid w:val="00FB3654"/>
    <w:rsid w:val="00FB44DB"/>
    <w:rsid w:val="00FD39E6"/>
    <w:rsid w:val="00FD6ED6"/>
    <w:rsid w:val="00FE1270"/>
    <w:rsid w:val="00FE271C"/>
    <w:rsid w:val="00FE4BC0"/>
    <w:rsid w:val="00FE5B91"/>
    <w:rsid w:val="00FF33DC"/>
    <w:rsid w:val="00FF5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EFBA1"/>
  <w15:chartTrackingRefBased/>
  <w15:docId w15:val="{223D302C-3511-4189-BB7C-82C14E0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5A2"/>
    <w:pPr>
      <w:spacing w:after="0" w:line="240" w:lineRule="auto"/>
      <w:jc w:val="both"/>
    </w:pPr>
    <w:rPr>
      <w:rFonts w:ascii="Times New Roman" w:hAnsi="Times New Roman" w:cs="Times New Roman"/>
      <w:sz w:val="28"/>
      <w:szCs w:val="28"/>
      <w:lang w:eastAsia="ru-RU"/>
    </w:rPr>
  </w:style>
  <w:style w:type="paragraph" w:styleId="1">
    <w:name w:val="heading 1"/>
    <w:basedOn w:val="a"/>
    <w:next w:val="a"/>
    <w:link w:val="10"/>
    <w:uiPriority w:val="9"/>
    <w:qFormat/>
    <w:rsid w:val="000070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A91A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next w:val="a"/>
    <w:link w:val="30"/>
    <w:autoRedefine/>
    <w:unhideWhenUsed/>
    <w:qFormat/>
    <w:rsid w:val="00E24FE1"/>
    <w:pPr>
      <w:tabs>
        <w:tab w:val="left" w:pos="2835"/>
      </w:tabs>
      <w:spacing w:after="0" w:line="240" w:lineRule="auto"/>
      <w:ind w:firstLine="851"/>
      <w:jc w:val="center"/>
      <w:outlineLvl w:val="2"/>
    </w:pPr>
    <w:rPr>
      <w:rFonts w:ascii="Times New Roman" w:eastAsiaTheme="majorEastAsia" w:hAnsi="Times New Roman" w:cstheme="majorBidi"/>
      <w:b/>
      <w:bCs/>
      <w:sz w:val="28"/>
      <w:szCs w:val="28"/>
      <w:lang w:eastAsia="ru-RU"/>
    </w:rPr>
  </w:style>
  <w:style w:type="paragraph" w:styleId="4">
    <w:name w:val="heading 4"/>
    <w:basedOn w:val="a"/>
    <w:next w:val="a"/>
    <w:link w:val="40"/>
    <w:unhideWhenUsed/>
    <w:qFormat/>
    <w:rsid w:val="00E24FE1"/>
    <w:pPr>
      <w:keepNext/>
      <w:keepLines/>
      <w:spacing w:before="200" w:line="276" w:lineRule="auto"/>
      <w:ind w:firstLine="851"/>
      <w:outlineLvl w:val="3"/>
    </w:pPr>
    <w:rPr>
      <w:rFonts w:asciiTheme="majorHAnsi" w:eastAsiaTheme="majorEastAsia" w:hAnsiTheme="majorHAnsi" w:cstheme="majorBidi"/>
      <w:b/>
      <w:bCs/>
      <w:i/>
      <w:iCs/>
      <w:color w:val="4472C4" w:themeColor="accent1"/>
      <w:szCs w:val="24"/>
    </w:rPr>
  </w:style>
  <w:style w:type="paragraph" w:styleId="5">
    <w:name w:val="heading 5"/>
    <w:basedOn w:val="a"/>
    <w:next w:val="a"/>
    <w:link w:val="50"/>
    <w:unhideWhenUsed/>
    <w:qFormat/>
    <w:rsid w:val="00E24FE1"/>
    <w:pPr>
      <w:keepNext/>
      <w:keepLines/>
      <w:spacing w:before="200" w:line="276" w:lineRule="auto"/>
      <w:ind w:left="1008" w:hanging="1008"/>
      <w:outlineLvl w:val="4"/>
    </w:pPr>
    <w:rPr>
      <w:rFonts w:asciiTheme="majorHAnsi" w:eastAsiaTheme="majorEastAsia" w:hAnsiTheme="majorHAnsi" w:cstheme="majorBidi"/>
      <w:color w:val="1F3763" w:themeColor="accent1" w:themeShade="7F"/>
      <w:szCs w:val="22"/>
      <w:lang w:eastAsia="en-US"/>
    </w:rPr>
  </w:style>
  <w:style w:type="paragraph" w:styleId="6">
    <w:name w:val="heading 6"/>
    <w:basedOn w:val="a"/>
    <w:next w:val="a"/>
    <w:link w:val="60"/>
    <w:unhideWhenUsed/>
    <w:qFormat/>
    <w:rsid w:val="00E24FE1"/>
    <w:pPr>
      <w:keepNext/>
      <w:keepLines/>
      <w:spacing w:before="200" w:line="276" w:lineRule="auto"/>
      <w:ind w:left="1152" w:hanging="1152"/>
      <w:outlineLvl w:val="5"/>
    </w:pPr>
    <w:rPr>
      <w:rFonts w:asciiTheme="majorHAnsi" w:eastAsiaTheme="majorEastAsia" w:hAnsiTheme="majorHAnsi" w:cstheme="majorBidi"/>
      <w:i/>
      <w:iCs/>
      <w:color w:val="1F3763" w:themeColor="accent1" w:themeShade="7F"/>
      <w:szCs w:val="22"/>
      <w:lang w:eastAsia="en-US"/>
    </w:rPr>
  </w:style>
  <w:style w:type="paragraph" w:styleId="7">
    <w:name w:val="heading 7"/>
    <w:basedOn w:val="a"/>
    <w:next w:val="a"/>
    <w:link w:val="70"/>
    <w:unhideWhenUsed/>
    <w:qFormat/>
    <w:rsid w:val="00E24FE1"/>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Cs w:val="22"/>
      <w:lang w:eastAsia="en-US"/>
    </w:rPr>
  </w:style>
  <w:style w:type="paragraph" w:styleId="8">
    <w:name w:val="heading 8"/>
    <w:basedOn w:val="a"/>
    <w:next w:val="a"/>
    <w:link w:val="80"/>
    <w:unhideWhenUsed/>
    <w:qFormat/>
    <w:rsid w:val="00E24FE1"/>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
    <w:next w:val="a"/>
    <w:link w:val="90"/>
    <w:unhideWhenUsed/>
    <w:qFormat/>
    <w:rsid w:val="00E24FE1"/>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Таблица,рисунки,формула,Рисунок,текст записки,ОСНОВНОЙ,ЗАГОЛОВОК,ТЕКСТ"/>
    <w:basedOn w:val="a"/>
    <w:link w:val="a4"/>
    <w:uiPriority w:val="1"/>
    <w:qFormat/>
    <w:rsid w:val="001B2534"/>
    <w:pPr>
      <w:numPr>
        <w:ilvl w:val="1"/>
      </w:numPr>
      <w:jc w:val="center"/>
    </w:pPr>
    <w:rPr>
      <w:rFonts w:eastAsiaTheme="majorEastAsia" w:cstheme="majorBidi"/>
      <w:iCs/>
      <w:color w:val="000000" w:themeColor="text1"/>
      <w:spacing w:val="15"/>
    </w:rPr>
  </w:style>
  <w:style w:type="paragraph" w:styleId="a5">
    <w:name w:val="Title"/>
    <w:basedOn w:val="1"/>
    <w:next w:val="a"/>
    <w:link w:val="a6"/>
    <w:autoRedefine/>
    <w:uiPriority w:val="10"/>
    <w:qFormat/>
    <w:rsid w:val="00562990"/>
    <w:pPr>
      <w:spacing w:before="0"/>
      <w:contextualSpacing/>
      <w:jc w:val="center"/>
    </w:pPr>
    <w:rPr>
      <w:rFonts w:ascii="Times New Roman" w:hAnsi="Times New Roman"/>
      <w:b/>
      <w:color w:val="auto"/>
      <w:spacing w:val="-10"/>
      <w:kern w:val="28"/>
      <w:szCs w:val="56"/>
    </w:rPr>
  </w:style>
  <w:style w:type="character" w:customStyle="1" w:styleId="a6">
    <w:name w:val="Заголовок Знак"/>
    <w:basedOn w:val="a0"/>
    <w:link w:val="a5"/>
    <w:uiPriority w:val="10"/>
    <w:rsid w:val="00562990"/>
    <w:rPr>
      <w:rFonts w:ascii="Times New Roman" w:eastAsiaTheme="majorEastAsia" w:hAnsi="Times New Roman" w:cstheme="majorBidi"/>
      <w:b/>
      <w:spacing w:val="-10"/>
      <w:kern w:val="28"/>
      <w:sz w:val="32"/>
      <w:szCs w:val="56"/>
      <w:lang w:eastAsia="ru-RU"/>
    </w:rPr>
  </w:style>
  <w:style w:type="character" w:customStyle="1" w:styleId="10">
    <w:name w:val="Заголовок 1 Знак"/>
    <w:basedOn w:val="a0"/>
    <w:link w:val="1"/>
    <w:uiPriority w:val="9"/>
    <w:qFormat/>
    <w:rsid w:val="00007038"/>
    <w:rPr>
      <w:rFonts w:asciiTheme="majorHAnsi" w:eastAsiaTheme="majorEastAsia" w:hAnsiTheme="majorHAnsi" w:cstheme="majorBidi"/>
      <w:color w:val="2F5496" w:themeColor="accent1" w:themeShade="BF"/>
      <w:sz w:val="32"/>
      <w:szCs w:val="32"/>
      <w:lang w:eastAsia="ru-RU"/>
    </w:rPr>
  </w:style>
  <w:style w:type="paragraph" w:styleId="a7">
    <w:name w:val="Subtitle"/>
    <w:aliases w:val="рисунок"/>
    <w:basedOn w:val="20"/>
    <w:next w:val="a"/>
    <w:link w:val="a8"/>
    <w:uiPriority w:val="99"/>
    <w:qFormat/>
    <w:rsid w:val="00A91ACB"/>
    <w:pPr>
      <w:numPr>
        <w:ilvl w:val="1"/>
      </w:numPr>
      <w:spacing w:after="160"/>
    </w:pPr>
    <w:rPr>
      <w:rFonts w:ascii="Times New Roman" w:eastAsiaTheme="minorEastAsia" w:hAnsi="Times New Roman" w:cstheme="minorBidi"/>
      <w:b/>
      <w:color w:val="auto"/>
      <w:sz w:val="28"/>
      <w:szCs w:val="22"/>
    </w:rPr>
  </w:style>
  <w:style w:type="character" w:customStyle="1" w:styleId="a8">
    <w:name w:val="Подзаголовок Знак"/>
    <w:aliases w:val="рисунок Знак"/>
    <w:basedOn w:val="a0"/>
    <w:link w:val="a7"/>
    <w:uiPriority w:val="99"/>
    <w:qFormat/>
    <w:rsid w:val="00A91ACB"/>
    <w:rPr>
      <w:rFonts w:ascii="Times New Roman" w:eastAsiaTheme="minorEastAsia" w:hAnsi="Times New Roman"/>
      <w:b/>
      <w:sz w:val="28"/>
      <w:lang w:eastAsia="ru-RU"/>
    </w:rPr>
  </w:style>
  <w:style w:type="character" w:customStyle="1" w:styleId="21">
    <w:name w:val="Заголовок 2 Знак"/>
    <w:basedOn w:val="a0"/>
    <w:link w:val="20"/>
    <w:uiPriority w:val="9"/>
    <w:qFormat/>
    <w:rsid w:val="00A91ACB"/>
    <w:rPr>
      <w:rFonts w:asciiTheme="majorHAnsi" w:eastAsiaTheme="majorEastAsia" w:hAnsiTheme="majorHAnsi" w:cstheme="majorBidi"/>
      <w:color w:val="2F5496" w:themeColor="accent1" w:themeShade="BF"/>
      <w:sz w:val="26"/>
      <w:szCs w:val="26"/>
      <w:lang w:eastAsia="ru-RU"/>
    </w:rPr>
  </w:style>
  <w:style w:type="table" w:styleId="a9">
    <w:name w:val="Table Grid"/>
    <w:basedOn w:val="a1"/>
    <w:uiPriority w:val="59"/>
    <w:qFormat/>
    <w:rsid w:val="000D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link w:val="ab"/>
    <w:uiPriority w:val="34"/>
    <w:qFormat/>
    <w:rsid w:val="00872D55"/>
    <w:pPr>
      <w:ind w:left="720"/>
      <w:contextualSpacing/>
    </w:pPr>
  </w:style>
  <w:style w:type="character" w:customStyle="1" w:styleId="jlqj4b">
    <w:name w:val="jlqj4b"/>
    <w:basedOn w:val="a0"/>
    <w:rsid w:val="008A26AC"/>
  </w:style>
  <w:style w:type="character" w:styleId="ac">
    <w:name w:val="Hyperlink"/>
    <w:basedOn w:val="a0"/>
    <w:uiPriority w:val="99"/>
    <w:unhideWhenUsed/>
    <w:qFormat/>
    <w:rsid w:val="00394B61"/>
    <w:rPr>
      <w:color w:val="0563C1" w:themeColor="hyperlink"/>
      <w:u w:val="single"/>
    </w:rPr>
  </w:style>
  <w:style w:type="character" w:styleId="ad">
    <w:name w:val="Unresolved Mention"/>
    <w:basedOn w:val="a0"/>
    <w:uiPriority w:val="99"/>
    <w:semiHidden/>
    <w:unhideWhenUsed/>
    <w:rsid w:val="00394B61"/>
    <w:rPr>
      <w:color w:val="605E5C"/>
      <w:shd w:val="clear" w:color="auto" w:fill="E1DFDD"/>
    </w:rPr>
  </w:style>
  <w:style w:type="paragraph" w:styleId="ae">
    <w:name w:val="header"/>
    <w:basedOn w:val="a"/>
    <w:link w:val="af"/>
    <w:uiPriority w:val="99"/>
    <w:unhideWhenUsed/>
    <w:qFormat/>
    <w:rsid w:val="00955A7A"/>
    <w:pPr>
      <w:tabs>
        <w:tab w:val="center" w:pos="4677"/>
        <w:tab w:val="right" w:pos="9355"/>
      </w:tabs>
    </w:pPr>
  </w:style>
  <w:style w:type="character" w:customStyle="1" w:styleId="af">
    <w:name w:val="Верхний колонтитул Знак"/>
    <w:basedOn w:val="a0"/>
    <w:link w:val="ae"/>
    <w:uiPriority w:val="99"/>
    <w:qFormat/>
    <w:rsid w:val="00955A7A"/>
    <w:rPr>
      <w:rFonts w:ascii="Times New Roman" w:hAnsi="Times New Roman" w:cs="Times New Roman"/>
      <w:sz w:val="28"/>
      <w:szCs w:val="28"/>
      <w:lang w:eastAsia="ru-RU"/>
    </w:rPr>
  </w:style>
  <w:style w:type="paragraph" w:styleId="af0">
    <w:name w:val="footer"/>
    <w:aliases w:val=" Знак"/>
    <w:basedOn w:val="a"/>
    <w:link w:val="af1"/>
    <w:uiPriority w:val="99"/>
    <w:unhideWhenUsed/>
    <w:qFormat/>
    <w:rsid w:val="00955A7A"/>
    <w:pPr>
      <w:tabs>
        <w:tab w:val="center" w:pos="4677"/>
        <w:tab w:val="right" w:pos="9355"/>
      </w:tabs>
    </w:pPr>
  </w:style>
  <w:style w:type="character" w:customStyle="1" w:styleId="af1">
    <w:name w:val="Нижний колонтитул Знак"/>
    <w:aliases w:val=" Знак Знак"/>
    <w:basedOn w:val="a0"/>
    <w:link w:val="af0"/>
    <w:uiPriority w:val="99"/>
    <w:qFormat/>
    <w:rsid w:val="00955A7A"/>
    <w:rPr>
      <w:rFonts w:ascii="Times New Roman" w:hAnsi="Times New Roman" w:cs="Times New Roman"/>
      <w:sz w:val="28"/>
      <w:szCs w:val="28"/>
      <w:lang w:eastAsia="ru-RU"/>
    </w:rPr>
  </w:style>
  <w:style w:type="character" w:styleId="af2">
    <w:name w:val="FollowedHyperlink"/>
    <w:basedOn w:val="a0"/>
    <w:uiPriority w:val="99"/>
    <w:semiHidden/>
    <w:unhideWhenUsed/>
    <w:rsid w:val="00BF7618"/>
    <w:rPr>
      <w:color w:val="954F72" w:themeColor="followedHyperlink"/>
      <w:u w:val="single"/>
    </w:rPr>
  </w:style>
  <w:style w:type="paragraph" w:styleId="af3">
    <w:name w:val="Balloon Text"/>
    <w:basedOn w:val="a"/>
    <w:link w:val="af4"/>
    <w:uiPriority w:val="99"/>
    <w:semiHidden/>
    <w:unhideWhenUsed/>
    <w:qFormat/>
    <w:rsid w:val="007A1C9A"/>
    <w:rPr>
      <w:rFonts w:ascii="Segoe UI" w:hAnsi="Segoe UI" w:cs="Segoe UI"/>
      <w:sz w:val="18"/>
      <w:szCs w:val="18"/>
    </w:rPr>
  </w:style>
  <w:style w:type="character" w:customStyle="1" w:styleId="af4">
    <w:name w:val="Текст выноски Знак"/>
    <w:basedOn w:val="a0"/>
    <w:link w:val="af3"/>
    <w:uiPriority w:val="99"/>
    <w:semiHidden/>
    <w:qFormat/>
    <w:rsid w:val="007A1C9A"/>
    <w:rPr>
      <w:rFonts w:ascii="Segoe UI" w:hAnsi="Segoe UI" w:cs="Segoe UI"/>
      <w:sz w:val="18"/>
      <w:szCs w:val="18"/>
      <w:lang w:eastAsia="ru-RU"/>
    </w:rPr>
  </w:style>
  <w:style w:type="paragraph" w:styleId="af5">
    <w:name w:val="TOC Heading"/>
    <w:basedOn w:val="1"/>
    <w:next w:val="a"/>
    <w:uiPriority w:val="39"/>
    <w:unhideWhenUsed/>
    <w:qFormat/>
    <w:rsid w:val="00624A3D"/>
    <w:pPr>
      <w:spacing w:line="259" w:lineRule="auto"/>
      <w:jc w:val="left"/>
      <w:outlineLvl w:val="9"/>
    </w:pPr>
  </w:style>
  <w:style w:type="paragraph" w:styleId="11">
    <w:name w:val="toc 1"/>
    <w:basedOn w:val="a"/>
    <w:next w:val="a"/>
    <w:autoRedefine/>
    <w:uiPriority w:val="39"/>
    <w:unhideWhenUsed/>
    <w:qFormat/>
    <w:rsid w:val="00624A3D"/>
    <w:pPr>
      <w:spacing w:after="100"/>
    </w:pPr>
  </w:style>
  <w:style w:type="paragraph" w:styleId="22">
    <w:name w:val="toc 2"/>
    <w:basedOn w:val="a"/>
    <w:next w:val="a"/>
    <w:autoRedefine/>
    <w:uiPriority w:val="39"/>
    <w:unhideWhenUsed/>
    <w:qFormat/>
    <w:rsid w:val="006702B2"/>
    <w:pPr>
      <w:tabs>
        <w:tab w:val="right" w:leader="dot" w:pos="9345"/>
      </w:tabs>
      <w:spacing w:after="100"/>
      <w:ind w:left="284"/>
    </w:pPr>
  </w:style>
  <w:style w:type="paragraph" w:styleId="af6">
    <w:name w:val="caption"/>
    <w:aliases w:val="Подпись табл"/>
    <w:basedOn w:val="a"/>
    <w:next w:val="a"/>
    <w:unhideWhenUsed/>
    <w:qFormat/>
    <w:rsid w:val="00811623"/>
    <w:pPr>
      <w:spacing w:after="200"/>
    </w:pPr>
    <w:rPr>
      <w:i/>
      <w:iCs/>
      <w:color w:val="44546A" w:themeColor="text2"/>
      <w:sz w:val="18"/>
      <w:szCs w:val="18"/>
    </w:rPr>
  </w:style>
  <w:style w:type="character" w:customStyle="1" w:styleId="ab">
    <w:name w:val="Абзац списка Знак"/>
    <w:basedOn w:val="a0"/>
    <w:link w:val="aa"/>
    <w:uiPriority w:val="34"/>
    <w:rsid w:val="00DB54EB"/>
    <w:rPr>
      <w:rFonts w:ascii="Times New Roman" w:hAnsi="Times New Roman" w:cs="Times New Roman"/>
      <w:sz w:val="28"/>
      <w:szCs w:val="28"/>
      <w:lang w:eastAsia="ru-RU"/>
    </w:rPr>
  </w:style>
  <w:style w:type="character" w:styleId="af7">
    <w:name w:val="page number"/>
    <w:basedOn w:val="a0"/>
    <w:rsid w:val="00182F84"/>
    <w:rPr>
      <w:rFonts w:cs="Times New Roman"/>
    </w:rPr>
  </w:style>
  <w:style w:type="paragraph" w:styleId="af8">
    <w:name w:val="Body Text"/>
    <w:basedOn w:val="a"/>
    <w:link w:val="af9"/>
    <w:uiPriority w:val="1"/>
    <w:qFormat/>
    <w:rsid w:val="00812A27"/>
    <w:pPr>
      <w:widowControl w:val="0"/>
      <w:autoSpaceDE w:val="0"/>
      <w:autoSpaceDN w:val="0"/>
      <w:jc w:val="left"/>
    </w:pPr>
    <w:rPr>
      <w:rFonts w:ascii="Arial" w:eastAsia="Arial" w:hAnsi="Arial" w:cs="Arial"/>
      <w:sz w:val="22"/>
      <w:szCs w:val="22"/>
      <w:lang w:val="en-US" w:eastAsia="en-US"/>
    </w:rPr>
  </w:style>
  <w:style w:type="character" w:customStyle="1" w:styleId="af9">
    <w:name w:val="Основной текст Знак"/>
    <w:basedOn w:val="a0"/>
    <w:link w:val="af8"/>
    <w:uiPriority w:val="1"/>
    <w:qFormat/>
    <w:rsid w:val="00812A27"/>
    <w:rPr>
      <w:rFonts w:ascii="Arial" w:eastAsia="Arial" w:hAnsi="Arial" w:cs="Arial"/>
      <w:lang w:val="en-US"/>
    </w:rPr>
  </w:style>
  <w:style w:type="paragraph" w:customStyle="1" w:styleId="afa">
    <w:name w:val="формулы"/>
    <w:basedOn w:val="a"/>
    <w:link w:val="afb"/>
    <w:qFormat/>
    <w:rsid w:val="00812A27"/>
    <w:pPr>
      <w:spacing w:before="80" w:after="80"/>
      <w:contextualSpacing/>
      <w:jc w:val="center"/>
    </w:pPr>
    <w:rPr>
      <w:sz w:val="24"/>
      <w:szCs w:val="32"/>
    </w:rPr>
  </w:style>
  <w:style w:type="character" w:customStyle="1" w:styleId="afb">
    <w:name w:val="формулы Знак"/>
    <w:basedOn w:val="a0"/>
    <w:link w:val="afa"/>
    <w:qFormat/>
    <w:rsid w:val="00812A27"/>
    <w:rPr>
      <w:rFonts w:ascii="Times New Roman" w:hAnsi="Times New Roman" w:cs="Times New Roman"/>
      <w:sz w:val="24"/>
      <w:szCs w:val="32"/>
      <w:lang w:eastAsia="ru-RU"/>
    </w:rPr>
  </w:style>
  <w:style w:type="table" w:customStyle="1" w:styleId="TableGrid">
    <w:name w:val="TableGrid"/>
    <w:rsid w:val="00FB3654"/>
    <w:pPr>
      <w:spacing w:after="0" w:line="240" w:lineRule="auto"/>
    </w:pPr>
    <w:rPr>
      <w:rFonts w:eastAsiaTheme="minorEastAsia"/>
      <w:lang w:eastAsia="ru-RU"/>
    </w:rPr>
    <w:tblPr>
      <w:tblCellMar>
        <w:top w:w="0" w:type="dxa"/>
        <w:left w:w="0" w:type="dxa"/>
        <w:bottom w:w="0" w:type="dxa"/>
        <w:right w:w="0" w:type="dxa"/>
      </w:tblCellMar>
    </w:tblPr>
  </w:style>
  <w:style w:type="character" w:styleId="afc">
    <w:name w:val="Placeholder Text"/>
    <w:basedOn w:val="a0"/>
    <w:uiPriority w:val="99"/>
    <w:semiHidden/>
    <w:qFormat/>
    <w:rsid w:val="000276BE"/>
    <w:rPr>
      <w:color w:val="808080"/>
    </w:rPr>
  </w:style>
  <w:style w:type="character" w:customStyle="1" w:styleId="30">
    <w:name w:val="Заголовок 3 Знак"/>
    <w:basedOn w:val="a0"/>
    <w:link w:val="3"/>
    <w:rsid w:val="00E24FE1"/>
    <w:rPr>
      <w:rFonts w:ascii="Times New Roman" w:eastAsiaTheme="majorEastAsia" w:hAnsi="Times New Roman" w:cstheme="majorBidi"/>
      <w:b/>
      <w:bCs/>
      <w:sz w:val="28"/>
      <w:szCs w:val="28"/>
      <w:lang w:eastAsia="ru-RU"/>
    </w:rPr>
  </w:style>
  <w:style w:type="character" w:customStyle="1" w:styleId="40">
    <w:name w:val="Заголовок 4 Знак"/>
    <w:basedOn w:val="a0"/>
    <w:link w:val="4"/>
    <w:rsid w:val="00E24FE1"/>
    <w:rPr>
      <w:rFonts w:asciiTheme="majorHAnsi" w:eastAsiaTheme="majorEastAsia" w:hAnsiTheme="majorHAnsi" w:cstheme="majorBidi"/>
      <w:b/>
      <w:bCs/>
      <w:i/>
      <w:iCs/>
      <w:color w:val="4472C4" w:themeColor="accent1"/>
      <w:sz w:val="28"/>
      <w:szCs w:val="24"/>
      <w:lang w:eastAsia="ru-RU"/>
    </w:rPr>
  </w:style>
  <w:style w:type="character" w:customStyle="1" w:styleId="50">
    <w:name w:val="Заголовок 5 Знак"/>
    <w:basedOn w:val="a0"/>
    <w:link w:val="5"/>
    <w:rsid w:val="00E24FE1"/>
    <w:rPr>
      <w:rFonts w:asciiTheme="majorHAnsi" w:eastAsiaTheme="majorEastAsia" w:hAnsiTheme="majorHAnsi" w:cstheme="majorBidi"/>
      <w:color w:val="1F3763" w:themeColor="accent1" w:themeShade="7F"/>
      <w:sz w:val="28"/>
    </w:rPr>
  </w:style>
  <w:style w:type="character" w:customStyle="1" w:styleId="60">
    <w:name w:val="Заголовок 6 Знак"/>
    <w:basedOn w:val="a0"/>
    <w:link w:val="6"/>
    <w:rsid w:val="00E24FE1"/>
    <w:rPr>
      <w:rFonts w:asciiTheme="majorHAnsi" w:eastAsiaTheme="majorEastAsia" w:hAnsiTheme="majorHAnsi" w:cstheme="majorBidi"/>
      <w:i/>
      <w:iCs/>
      <w:color w:val="1F3763" w:themeColor="accent1" w:themeShade="7F"/>
      <w:sz w:val="28"/>
    </w:rPr>
  </w:style>
  <w:style w:type="character" w:customStyle="1" w:styleId="70">
    <w:name w:val="Заголовок 7 Знак"/>
    <w:basedOn w:val="a0"/>
    <w:link w:val="7"/>
    <w:rsid w:val="00E24FE1"/>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rsid w:val="00E24FE1"/>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rsid w:val="00E24FE1"/>
    <w:rPr>
      <w:rFonts w:asciiTheme="majorHAnsi" w:eastAsiaTheme="majorEastAsia" w:hAnsiTheme="majorHAnsi" w:cstheme="majorBidi"/>
      <w:i/>
      <w:iCs/>
      <w:color w:val="404040" w:themeColor="text1" w:themeTint="BF"/>
      <w:sz w:val="20"/>
      <w:szCs w:val="20"/>
    </w:rPr>
  </w:style>
  <w:style w:type="paragraph" w:customStyle="1" w:styleId="afd">
    <w:name w:val="Чертежный"/>
    <w:rsid w:val="00E24FE1"/>
    <w:pPr>
      <w:spacing w:after="0" w:line="240" w:lineRule="auto"/>
      <w:ind w:firstLine="851"/>
      <w:jc w:val="both"/>
    </w:pPr>
    <w:rPr>
      <w:rFonts w:ascii="ISOCPEUR" w:hAnsi="ISOCPEUR" w:cs="Times New Roman"/>
      <w:i/>
      <w:sz w:val="28"/>
      <w:szCs w:val="20"/>
      <w:lang w:val="uk-UA" w:eastAsia="ru-RU"/>
    </w:rPr>
  </w:style>
  <w:style w:type="paragraph" w:customStyle="1" w:styleId="12">
    <w:name w:val="Обычный1"/>
    <w:rsid w:val="00E24FE1"/>
    <w:pPr>
      <w:spacing w:after="0" w:line="240" w:lineRule="auto"/>
      <w:ind w:firstLine="851"/>
      <w:jc w:val="both"/>
    </w:pPr>
    <w:rPr>
      <w:rFonts w:ascii="Times New Roman" w:hAnsi="Times New Roman" w:cs="Times New Roman"/>
      <w:sz w:val="20"/>
      <w:szCs w:val="20"/>
      <w:lang w:eastAsia="ru-RU"/>
    </w:rPr>
  </w:style>
  <w:style w:type="paragraph" w:styleId="23">
    <w:name w:val="Body Text 2"/>
    <w:basedOn w:val="a"/>
    <w:link w:val="24"/>
    <w:unhideWhenUsed/>
    <w:rsid w:val="00E24FE1"/>
    <w:pPr>
      <w:spacing w:after="120" w:line="480" w:lineRule="auto"/>
      <w:ind w:firstLine="851"/>
    </w:pPr>
    <w:rPr>
      <w:szCs w:val="24"/>
    </w:rPr>
  </w:style>
  <w:style w:type="character" w:customStyle="1" w:styleId="24">
    <w:name w:val="Основной текст 2 Знак"/>
    <w:basedOn w:val="a0"/>
    <w:link w:val="23"/>
    <w:rsid w:val="00E24FE1"/>
    <w:rPr>
      <w:rFonts w:ascii="Times New Roman" w:hAnsi="Times New Roman" w:cs="Times New Roman"/>
      <w:sz w:val="28"/>
      <w:szCs w:val="24"/>
      <w:lang w:eastAsia="ru-RU"/>
    </w:rPr>
  </w:style>
  <w:style w:type="paragraph" w:customStyle="1" w:styleId="Devol">
    <w:name w:val="Devol"/>
    <w:basedOn w:val="a"/>
    <w:rsid w:val="00E24FE1"/>
    <w:pPr>
      <w:spacing w:line="276" w:lineRule="auto"/>
      <w:ind w:firstLine="851"/>
    </w:pPr>
    <w:rPr>
      <w:szCs w:val="24"/>
    </w:rPr>
  </w:style>
  <w:style w:type="paragraph" w:styleId="afe">
    <w:name w:val="Document Map"/>
    <w:basedOn w:val="a"/>
    <w:link w:val="aff"/>
    <w:uiPriority w:val="99"/>
    <w:semiHidden/>
    <w:unhideWhenUsed/>
    <w:rsid w:val="00E24FE1"/>
    <w:pPr>
      <w:spacing w:line="276" w:lineRule="auto"/>
      <w:ind w:firstLine="851"/>
    </w:pPr>
    <w:rPr>
      <w:rFonts w:ascii="Tahoma" w:hAnsi="Tahoma" w:cs="Tahoma"/>
      <w:sz w:val="16"/>
      <w:szCs w:val="16"/>
    </w:rPr>
  </w:style>
  <w:style w:type="character" w:customStyle="1" w:styleId="aff">
    <w:name w:val="Схема документа Знак"/>
    <w:basedOn w:val="a0"/>
    <w:link w:val="afe"/>
    <w:uiPriority w:val="99"/>
    <w:semiHidden/>
    <w:rsid w:val="00E24FE1"/>
    <w:rPr>
      <w:rFonts w:ascii="Tahoma" w:hAnsi="Tahoma" w:cs="Tahoma"/>
      <w:sz w:val="16"/>
      <w:szCs w:val="16"/>
      <w:lang w:eastAsia="ru-RU"/>
    </w:rPr>
  </w:style>
  <w:style w:type="character" w:styleId="aff0">
    <w:name w:val="Book Title"/>
    <w:basedOn w:val="a0"/>
    <w:uiPriority w:val="33"/>
    <w:qFormat/>
    <w:rsid w:val="00E24FE1"/>
    <w:rPr>
      <w:b/>
      <w:bCs/>
      <w:smallCaps/>
      <w:spacing w:val="5"/>
    </w:rPr>
  </w:style>
  <w:style w:type="paragraph" w:styleId="31">
    <w:name w:val="toc 3"/>
    <w:basedOn w:val="a"/>
    <w:next w:val="a"/>
    <w:autoRedefine/>
    <w:uiPriority w:val="39"/>
    <w:unhideWhenUsed/>
    <w:rsid w:val="00E24FE1"/>
    <w:pPr>
      <w:tabs>
        <w:tab w:val="right" w:leader="dot" w:pos="9345"/>
      </w:tabs>
      <w:spacing w:after="100" w:line="276" w:lineRule="auto"/>
      <w:ind w:left="560" w:firstLine="149"/>
    </w:pPr>
    <w:rPr>
      <w:szCs w:val="24"/>
    </w:rPr>
  </w:style>
  <w:style w:type="character" w:styleId="aff1">
    <w:name w:val="Subtle Emphasis"/>
    <w:aliases w:val="обычный 1"/>
    <w:basedOn w:val="a0"/>
    <w:uiPriority w:val="19"/>
    <w:qFormat/>
    <w:rsid w:val="00E24FE1"/>
    <w:rPr>
      <w:rFonts w:ascii="Times New Roman" w:hAnsi="Times New Roman"/>
      <w:iCs/>
      <w:color w:val="auto"/>
      <w:sz w:val="28"/>
    </w:rPr>
  </w:style>
  <w:style w:type="character" w:customStyle="1" w:styleId="a4">
    <w:name w:val="Без интервала Знак"/>
    <w:aliases w:val="Таблица Знак,рисунки Знак,формула Знак,Рисунок Знак,текст записки Знак,ОСНОВНОЙ Знак,ЗАГОЛОВОК Знак,ТЕКСТ Знак"/>
    <w:link w:val="a3"/>
    <w:uiPriority w:val="1"/>
    <w:qFormat/>
    <w:locked/>
    <w:rsid w:val="00E24FE1"/>
    <w:rPr>
      <w:rFonts w:ascii="Times New Roman" w:eastAsiaTheme="majorEastAsia" w:hAnsi="Times New Roman" w:cstheme="majorBidi"/>
      <w:iCs/>
      <w:color w:val="000000" w:themeColor="text1"/>
      <w:spacing w:val="15"/>
      <w:sz w:val="28"/>
      <w:szCs w:val="28"/>
      <w:lang w:eastAsia="ru-RU"/>
    </w:rPr>
  </w:style>
  <w:style w:type="paragraph" w:styleId="25">
    <w:name w:val="Body Text Indent 2"/>
    <w:basedOn w:val="a"/>
    <w:link w:val="26"/>
    <w:unhideWhenUsed/>
    <w:rsid w:val="00E24FE1"/>
    <w:pPr>
      <w:spacing w:after="120" w:line="480" w:lineRule="auto"/>
      <w:ind w:left="283" w:firstLine="851"/>
    </w:pPr>
    <w:rPr>
      <w:szCs w:val="24"/>
    </w:rPr>
  </w:style>
  <w:style w:type="character" w:customStyle="1" w:styleId="26">
    <w:name w:val="Основной текст с отступом 2 Знак"/>
    <w:basedOn w:val="a0"/>
    <w:link w:val="25"/>
    <w:rsid w:val="00E24FE1"/>
    <w:rPr>
      <w:rFonts w:ascii="Times New Roman" w:hAnsi="Times New Roman" w:cs="Times New Roman"/>
      <w:sz w:val="28"/>
      <w:szCs w:val="24"/>
      <w:lang w:eastAsia="ru-RU"/>
    </w:rPr>
  </w:style>
  <w:style w:type="paragraph" w:styleId="27">
    <w:name w:val="List Bullet 2"/>
    <w:basedOn w:val="a"/>
    <w:autoRedefine/>
    <w:rsid w:val="00E24FE1"/>
    <w:pPr>
      <w:tabs>
        <w:tab w:val="num" w:pos="643"/>
      </w:tabs>
      <w:spacing w:line="276" w:lineRule="auto"/>
      <w:ind w:left="643" w:hanging="360"/>
      <w:jc w:val="left"/>
    </w:pPr>
    <w:rPr>
      <w:sz w:val="24"/>
      <w:szCs w:val="24"/>
    </w:rPr>
  </w:style>
  <w:style w:type="paragraph" w:customStyle="1" w:styleId="aff2">
    <w:name w:val="Краткий обратный адрес"/>
    <w:basedOn w:val="a"/>
    <w:rsid w:val="00E24FE1"/>
    <w:pPr>
      <w:spacing w:line="276" w:lineRule="auto"/>
      <w:jc w:val="left"/>
    </w:pPr>
    <w:rPr>
      <w:sz w:val="24"/>
      <w:szCs w:val="24"/>
    </w:rPr>
  </w:style>
  <w:style w:type="paragraph" w:customStyle="1" w:styleId="FR1">
    <w:name w:val="FR1"/>
    <w:rsid w:val="00E24FE1"/>
    <w:pPr>
      <w:widowControl w:val="0"/>
      <w:spacing w:after="0" w:line="240" w:lineRule="auto"/>
    </w:pPr>
    <w:rPr>
      <w:rFonts w:ascii="Arial" w:hAnsi="Arial" w:cs="Times New Roman"/>
      <w:snapToGrid w:val="0"/>
      <w:sz w:val="18"/>
      <w:szCs w:val="20"/>
      <w:lang w:eastAsia="ru-RU"/>
    </w:rPr>
  </w:style>
  <w:style w:type="paragraph" w:styleId="32">
    <w:name w:val="Body Text Indent 3"/>
    <w:basedOn w:val="a"/>
    <w:link w:val="33"/>
    <w:unhideWhenUsed/>
    <w:rsid w:val="00E24FE1"/>
    <w:pPr>
      <w:spacing w:after="120" w:line="276" w:lineRule="auto"/>
      <w:ind w:left="283" w:firstLine="851"/>
    </w:pPr>
    <w:rPr>
      <w:sz w:val="16"/>
      <w:szCs w:val="16"/>
    </w:rPr>
  </w:style>
  <w:style w:type="character" w:customStyle="1" w:styleId="33">
    <w:name w:val="Основной текст с отступом 3 Знак"/>
    <w:basedOn w:val="a0"/>
    <w:link w:val="32"/>
    <w:rsid w:val="00E24FE1"/>
    <w:rPr>
      <w:rFonts w:ascii="Times New Roman" w:hAnsi="Times New Roman" w:cs="Times New Roman"/>
      <w:sz w:val="16"/>
      <w:szCs w:val="16"/>
      <w:lang w:eastAsia="ru-RU"/>
    </w:rPr>
  </w:style>
  <w:style w:type="paragraph" w:styleId="aff3">
    <w:name w:val="List"/>
    <w:basedOn w:val="a"/>
    <w:rsid w:val="00E24FE1"/>
    <w:pPr>
      <w:spacing w:line="276" w:lineRule="auto"/>
      <w:ind w:left="283" w:hanging="283"/>
      <w:jc w:val="left"/>
    </w:pPr>
    <w:rPr>
      <w:sz w:val="24"/>
      <w:szCs w:val="24"/>
    </w:rPr>
  </w:style>
  <w:style w:type="paragraph" w:styleId="aff4">
    <w:name w:val="List Bullet"/>
    <w:basedOn w:val="a"/>
    <w:autoRedefine/>
    <w:rsid w:val="00E24FE1"/>
    <w:pPr>
      <w:spacing w:line="276" w:lineRule="auto"/>
      <w:ind w:left="720" w:hanging="360"/>
      <w:jc w:val="left"/>
    </w:pPr>
    <w:rPr>
      <w:sz w:val="24"/>
      <w:szCs w:val="24"/>
    </w:rPr>
  </w:style>
  <w:style w:type="paragraph" w:styleId="2">
    <w:name w:val="List Continue 2"/>
    <w:basedOn w:val="a"/>
    <w:rsid w:val="00E24FE1"/>
    <w:pPr>
      <w:numPr>
        <w:numId w:val="8"/>
      </w:numPr>
      <w:tabs>
        <w:tab w:val="clear" w:pos="643"/>
      </w:tabs>
      <w:spacing w:after="120" w:line="276" w:lineRule="auto"/>
      <w:ind w:left="566" w:firstLine="0"/>
      <w:jc w:val="left"/>
    </w:pPr>
    <w:rPr>
      <w:sz w:val="24"/>
      <w:szCs w:val="24"/>
    </w:rPr>
  </w:style>
  <w:style w:type="paragraph" w:styleId="aff5">
    <w:name w:val="Body Text Indent"/>
    <w:basedOn w:val="a"/>
    <w:link w:val="aff6"/>
    <w:rsid w:val="00E24FE1"/>
    <w:pPr>
      <w:spacing w:after="120" w:line="276" w:lineRule="auto"/>
      <w:ind w:left="283"/>
      <w:jc w:val="left"/>
    </w:pPr>
    <w:rPr>
      <w:sz w:val="24"/>
      <w:szCs w:val="24"/>
    </w:rPr>
  </w:style>
  <w:style w:type="character" w:customStyle="1" w:styleId="aff6">
    <w:name w:val="Основной текст с отступом Знак"/>
    <w:basedOn w:val="a0"/>
    <w:link w:val="aff5"/>
    <w:rsid w:val="00E24FE1"/>
    <w:rPr>
      <w:rFonts w:ascii="Times New Roman" w:hAnsi="Times New Roman" w:cs="Times New Roman"/>
      <w:sz w:val="24"/>
      <w:szCs w:val="24"/>
      <w:lang w:eastAsia="ru-RU"/>
    </w:rPr>
  </w:style>
  <w:style w:type="paragraph" w:styleId="aff7">
    <w:name w:val="Normal Indent"/>
    <w:basedOn w:val="a"/>
    <w:rsid w:val="00E24FE1"/>
    <w:pPr>
      <w:spacing w:line="276" w:lineRule="auto"/>
      <w:ind w:left="720"/>
      <w:jc w:val="left"/>
    </w:pPr>
    <w:rPr>
      <w:sz w:val="24"/>
      <w:szCs w:val="24"/>
    </w:rPr>
  </w:style>
  <w:style w:type="paragraph" w:styleId="34">
    <w:name w:val="Body Text 3"/>
    <w:basedOn w:val="a"/>
    <w:link w:val="35"/>
    <w:rsid w:val="00E24FE1"/>
    <w:pPr>
      <w:spacing w:line="276" w:lineRule="auto"/>
    </w:pPr>
    <w:rPr>
      <w:rFonts w:ascii="Arial" w:hAnsi="Arial" w:cs="Arial"/>
      <w:sz w:val="24"/>
      <w:szCs w:val="24"/>
    </w:rPr>
  </w:style>
  <w:style w:type="character" w:customStyle="1" w:styleId="35">
    <w:name w:val="Основной текст 3 Знак"/>
    <w:basedOn w:val="a0"/>
    <w:link w:val="34"/>
    <w:rsid w:val="00E24FE1"/>
    <w:rPr>
      <w:rFonts w:ascii="Arial" w:hAnsi="Arial" w:cs="Arial"/>
      <w:sz w:val="24"/>
      <w:szCs w:val="24"/>
      <w:lang w:eastAsia="ru-RU"/>
    </w:rPr>
  </w:style>
  <w:style w:type="paragraph" w:styleId="aff8">
    <w:name w:val="Block Text"/>
    <w:basedOn w:val="a"/>
    <w:rsid w:val="00E24FE1"/>
    <w:pPr>
      <w:spacing w:line="276" w:lineRule="auto"/>
      <w:ind w:left="240" w:right="200"/>
      <w:jc w:val="center"/>
    </w:pPr>
    <w:rPr>
      <w:rFonts w:ascii="Arial" w:hAnsi="Arial" w:cs="Arial"/>
      <w:b/>
      <w:sz w:val="24"/>
      <w:szCs w:val="24"/>
    </w:rPr>
  </w:style>
  <w:style w:type="paragraph" w:styleId="aff9">
    <w:name w:val="Normal (Web)"/>
    <w:basedOn w:val="a"/>
    <w:uiPriority w:val="99"/>
    <w:semiHidden/>
    <w:unhideWhenUsed/>
    <w:qFormat/>
    <w:rsid w:val="00E24FE1"/>
    <w:pPr>
      <w:spacing w:before="100" w:beforeAutospacing="1" w:after="100" w:afterAutospacing="1" w:line="276" w:lineRule="auto"/>
      <w:jc w:val="left"/>
    </w:pPr>
    <w:rPr>
      <w:sz w:val="24"/>
      <w:szCs w:val="24"/>
    </w:rPr>
  </w:style>
  <w:style w:type="character" w:styleId="affa">
    <w:name w:val="Strong"/>
    <w:aliases w:val="главный"/>
    <w:uiPriority w:val="22"/>
    <w:qFormat/>
    <w:rsid w:val="00E24FE1"/>
    <w:rPr>
      <w:rFonts w:ascii="Times New Roman" w:hAnsi="Times New Roman"/>
      <w:bCs/>
      <w:sz w:val="28"/>
    </w:rPr>
  </w:style>
  <w:style w:type="paragraph" w:customStyle="1" w:styleId="Default">
    <w:name w:val="Default"/>
    <w:rsid w:val="00E24FE1"/>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TwordcopyformatChar">
    <w:name w:val="Tword_copy_format Char"/>
    <w:basedOn w:val="a0"/>
    <w:link w:val="Twordcopyformat"/>
    <w:rsid w:val="00E24FE1"/>
    <w:rPr>
      <w:rFonts w:ascii="ISOCPEUR" w:hAnsi="ISOCPEUR" w:cs="Arial"/>
      <w:i/>
      <w:lang w:eastAsia="ru-RU"/>
    </w:rPr>
  </w:style>
  <w:style w:type="paragraph" w:customStyle="1" w:styleId="Twordcopyformat">
    <w:name w:val="Tword_copy_format"/>
    <w:basedOn w:val="a"/>
    <w:link w:val="TwordcopyformatChar"/>
    <w:rsid w:val="00E24FE1"/>
    <w:pPr>
      <w:spacing w:line="360" w:lineRule="auto"/>
      <w:jc w:val="center"/>
    </w:pPr>
    <w:rPr>
      <w:rFonts w:ascii="ISOCPEUR" w:hAnsi="ISOCPEUR" w:cs="Arial"/>
      <w:i/>
      <w:sz w:val="22"/>
      <w:szCs w:val="22"/>
    </w:rPr>
  </w:style>
  <w:style w:type="character" w:styleId="affb">
    <w:name w:val="annotation reference"/>
    <w:basedOn w:val="a0"/>
    <w:uiPriority w:val="99"/>
    <w:semiHidden/>
    <w:unhideWhenUsed/>
    <w:qFormat/>
    <w:rsid w:val="00E24FE1"/>
    <w:rPr>
      <w:sz w:val="16"/>
      <w:szCs w:val="16"/>
    </w:rPr>
  </w:style>
  <w:style w:type="paragraph" w:styleId="affc">
    <w:name w:val="annotation text"/>
    <w:basedOn w:val="a"/>
    <w:link w:val="affd"/>
    <w:uiPriority w:val="99"/>
    <w:semiHidden/>
    <w:unhideWhenUsed/>
    <w:qFormat/>
    <w:rsid w:val="00E24FE1"/>
    <w:pPr>
      <w:ind w:firstLine="340"/>
    </w:pPr>
    <w:rPr>
      <w:sz w:val="20"/>
      <w:szCs w:val="20"/>
    </w:rPr>
  </w:style>
  <w:style w:type="character" w:customStyle="1" w:styleId="affd">
    <w:name w:val="Текст примечания Знак"/>
    <w:basedOn w:val="a0"/>
    <w:link w:val="affc"/>
    <w:uiPriority w:val="99"/>
    <w:semiHidden/>
    <w:qFormat/>
    <w:rsid w:val="00E24FE1"/>
    <w:rPr>
      <w:rFonts w:ascii="Times New Roman" w:hAnsi="Times New Roman" w:cs="Times New Roman"/>
      <w:sz w:val="20"/>
      <w:szCs w:val="20"/>
      <w:lang w:eastAsia="ru-RU"/>
    </w:rPr>
  </w:style>
  <w:style w:type="paragraph" w:customStyle="1" w:styleId="13">
    <w:name w:val="1"/>
    <w:basedOn w:val="a"/>
    <w:next w:val="aff9"/>
    <w:uiPriority w:val="99"/>
    <w:unhideWhenUsed/>
    <w:qFormat/>
    <w:rsid w:val="00E24FE1"/>
    <w:pPr>
      <w:spacing w:before="100" w:beforeAutospacing="1" w:after="100" w:afterAutospacing="1"/>
      <w:ind w:firstLine="340"/>
    </w:pPr>
    <w:rPr>
      <w:sz w:val="24"/>
      <w:szCs w:val="24"/>
    </w:rPr>
  </w:style>
  <w:style w:type="character" w:customStyle="1" w:styleId="affe">
    <w:name w:val="Тема примечания Знак"/>
    <w:basedOn w:val="affd"/>
    <w:link w:val="afff"/>
    <w:uiPriority w:val="99"/>
    <w:semiHidden/>
    <w:qFormat/>
    <w:rsid w:val="00E24FE1"/>
    <w:rPr>
      <w:rFonts w:ascii="Times New Roman" w:hAnsi="Times New Roman" w:cs="Times New Roman"/>
      <w:b/>
      <w:bCs/>
      <w:sz w:val="20"/>
      <w:szCs w:val="20"/>
      <w:lang w:eastAsia="ru-RU"/>
    </w:rPr>
  </w:style>
  <w:style w:type="paragraph" w:styleId="afff">
    <w:name w:val="annotation subject"/>
    <w:basedOn w:val="affc"/>
    <w:next w:val="affc"/>
    <w:link w:val="affe"/>
    <w:uiPriority w:val="99"/>
    <w:semiHidden/>
    <w:unhideWhenUsed/>
    <w:qFormat/>
    <w:rsid w:val="00E24FE1"/>
    <w:rPr>
      <w:b/>
      <w:bCs/>
    </w:rPr>
  </w:style>
  <w:style w:type="character" w:customStyle="1" w:styleId="14">
    <w:name w:val="Тема примечания Знак1"/>
    <w:basedOn w:val="affd"/>
    <w:uiPriority w:val="99"/>
    <w:semiHidden/>
    <w:rsid w:val="00E24FE1"/>
    <w:rPr>
      <w:rFonts w:ascii="Times New Roman" w:hAnsi="Times New Roman" w:cs="Times New Roman"/>
      <w:b/>
      <w:bCs/>
      <w:sz w:val="20"/>
      <w:szCs w:val="20"/>
      <w:lang w:eastAsia="ru-RU"/>
    </w:rPr>
  </w:style>
  <w:style w:type="paragraph" w:customStyle="1" w:styleId="afff0">
    <w:name w:val="таблица"/>
    <w:basedOn w:val="a"/>
    <w:qFormat/>
    <w:rsid w:val="00E24FE1"/>
    <w:pPr>
      <w:spacing w:line="0" w:lineRule="atLeast"/>
      <w:jc w:val="center"/>
    </w:pPr>
    <w:rPr>
      <w:rFonts w:eastAsiaTheme="minorHAnsi" w:cstheme="minorBidi"/>
      <w:sz w:val="24"/>
      <w:lang w:val="en-US" w:eastAsia="en-US"/>
    </w:rPr>
  </w:style>
  <w:style w:type="paragraph" w:customStyle="1" w:styleId="210">
    <w:name w:val="Основной текст 21"/>
    <w:basedOn w:val="a"/>
    <w:qFormat/>
    <w:rsid w:val="00E24FE1"/>
    <w:pPr>
      <w:ind w:firstLine="454"/>
    </w:pPr>
    <w:rPr>
      <w:rFonts w:ascii="Arial" w:eastAsiaTheme="minorHAnsi" w:hAnsi="Arial" w:cstheme="minorBidi"/>
      <w:szCs w:val="20"/>
      <w:lang w:val="en-US" w:eastAsia="en-US"/>
    </w:rPr>
  </w:style>
  <w:style w:type="table" w:customStyle="1" w:styleId="15">
    <w:name w:val="Сетка таблицы1"/>
    <w:basedOn w:val="a1"/>
    <w:qFormat/>
    <w:rsid w:val="00E24FE1"/>
    <w:pPr>
      <w:spacing w:after="0" w:line="240" w:lineRule="auto"/>
    </w:pPr>
    <w:rPr>
      <w:rFonts w:ascii="Times New Roman" w:hAnsi="Times New Roman" w:cs="Times New Roman"/>
      <w:sz w:val="20"/>
      <w:szCs w:val="20"/>
      <w:lang w:val="en-US"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Заголовок оглавления1"/>
    <w:basedOn w:val="1"/>
    <w:next w:val="a"/>
    <w:uiPriority w:val="39"/>
    <w:unhideWhenUsed/>
    <w:qFormat/>
    <w:rsid w:val="006623FC"/>
    <w:pPr>
      <w:suppressAutoHyphens/>
      <w:spacing w:before="0" w:after="120"/>
      <w:jc w:val="center"/>
      <w:outlineLvl w:val="9"/>
    </w:pPr>
    <w:rPr>
      <w:rFonts w:ascii="Times New Roman" w:eastAsia="Times New Roman" w:hAnsi="Times New Roman" w:cs="Times New Roman"/>
      <w:b/>
      <w:bCs/>
      <w:color w:val="000000"/>
      <w:sz w:val="24"/>
      <w:szCs w:val="28"/>
    </w:rPr>
  </w:style>
  <w:style w:type="character" w:customStyle="1" w:styleId="17">
    <w:name w:val="Неразрешенное упоминание1"/>
    <w:basedOn w:val="a0"/>
    <w:uiPriority w:val="99"/>
    <w:semiHidden/>
    <w:unhideWhenUsed/>
    <w:qFormat/>
    <w:rsid w:val="006623FC"/>
    <w:rPr>
      <w:color w:val="605E5C"/>
      <w:shd w:val="clear" w:color="auto" w:fill="E1DFDD"/>
    </w:rPr>
  </w:style>
  <w:style w:type="character" w:customStyle="1" w:styleId="18">
    <w:name w:val="Текст выноски Знак1"/>
    <w:basedOn w:val="a0"/>
    <w:uiPriority w:val="99"/>
    <w:semiHidden/>
    <w:qFormat/>
    <w:rsid w:val="006623FC"/>
    <w:rPr>
      <w:rFonts w:ascii="Segoe UI" w:eastAsia="Times New Roman" w:hAnsi="Segoe UI" w:cs="Segoe UI"/>
      <w:sz w:val="18"/>
      <w:szCs w:val="18"/>
      <w:lang w:eastAsia="ru-RU"/>
    </w:rPr>
  </w:style>
  <w:style w:type="character" w:customStyle="1" w:styleId="afff1">
    <w:name w:val="Основнной Знак"/>
    <w:link w:val="afff2"/>
    <w:locked/>
    <w:rsid w:val="00863145"/>
    <w:rPr>
      <w:rFonts w:cs="Times New Roman"/>
      <w:sz w:val="28"/>
      <w:szCs w:val="20"/>
      <w:lang w:eastAsia="ru-RU"/>
    </w:rPr>
  </w:style>
  <w:style w:type="paragraph" w:customStyle="1" w:styleId="afff2">
    <w:name w:val="Основнной"/>
    <w:basedOn w:val="a"/>
    <w:link w:val="afff1"/>
    <w:qFormat/>
    <w:rsid w:val="00863145"/>
    <w:pPr>
      <w:spacing w:line="360" w:lineRule="exact"/>
      <w:ind w:firstLine="567"/>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076">
      <w:bodyDiv w:val="1"/>
      <w:marLeft w:val="0"/>
      <w:marRight w:val="0"/>
      <w:marTop w:val="0"/>
      <w:marBottom w:val="0"/>
      <w:divBdr>
        <w:top w:val="none" w:sz="0" w:space="0" w:color="auto"/>
        <w:left w:val="none" w:sz="0" w:space="0" w:color="auto"/>
        <w:bottom w:val="none" w:sz="0" w:space="0" w:color="auto"/>
        <w:right w:val="none" w:sz="0" w:space="0" w:color="auto"/>
      </w:divBdr>
    </w:div>
    <w:div w:id="294679482">
      <w:bodyDiv w:val="1"/>
      <w:marLeft w:val="0"/>
      <w:marRight w:val="0"/>
      <w:marTop w:val="0"/>
      <w:marBottom w:val="0"/>
      <w:divBdr>
        <w:top w:val="none" w:sz="0" w:space="0" w:color="auto"/>
        <w:left w:val="none" w:sz="0" w:space="0" w:color="auto"/>
        <w:bottom w:val="none" w:sz="0" w:space="0" w:color="auto"/>
        <w:right w:val="none" w:sz="0" w:space="0" w:color="auto"/>
      </w:divBdr>
      <w:divsChild>
        <w:div w:id="433482221">
          <w:marLeft w:val="0"/>
          <w:marRight w:val="0"/>
          <w:marTop w:val="100"/>
          <w:marBottom w:val="0"/>
          <w:divBdr>
            <w:top w:val="none" w:sz="0" w:space="0" w:color="auto"/>
            <w:left w:val="none" w:sz="0" w:space="0" w:color="auto"/>
            <w:bottom w:val="none" w:sz="0" w:space="0" w:color="auto"/>
            <w:right w:val="none" w:sz="0" w:space="0" w:color="auto"/>
          </w:divBdr>
          <w:divsChild>
            <w:div w:id="2050260181">
              <w:marLeft w:val="0"/>
              <w:marRight w:val="0"/>
              <w:marTop w:val="60"/>
              <w:marBottom w:val="0"/>
              <w:divBdr>
                <w:top w:val="none" w:sz="0" w:space="0" w:color="auto"/>
                <w:left w:val="none" w:sz="0" w:space="0" w:color="auto"/>
                <w:bottom w:val="none" w:sz="0" w:space="0" w:color="auto"/>
                <w:right w:val="none" w:sz="0" w:space="0" w:color="auto"/>
              </w:divBdr>
            </w:div>
          </w:divsChild>
        </w:div>
        <w:div w:id="621150415">
          <w:marLeft w:val="0"/>
          <w:marRight w:val="0"/>
          <w:marTop w:val="0"/>
          <w:marBottom w:val="0"/>
          <w:divBdr>
            <w:top w:val="none" w:sz="0" w:space="0" w:color="auto"/>
            <w:left w:val="none" w:sz="0" w:space="0" w:color="auto"/>
            <w:bottom w:val="none" w:sz="0" w:space="0" w:color="auto"/>
            <w:right w:val="none" w:sz="0" w:space="0" w:color="auto"/>
          </w:divBdr>
          <w:divsChild>
            <w:div w:id="1636519792">
              <w:marLeft w:val="0"/>
              <w:marRight w:val="0"/>
              <w:marTop w:val="0"/>
              <w:marBottom w:val="0"/>
              <w:divBdr>
                <w:top w:val="none" w:sz="0" w:space="0" w:color="auto"/>
                <w:left w:val="none" w:sz="0" w:space="0" w:color="auto"/>
                <w:bottom w:val="none" w:sz="0" w:space="0" w:color="auto"/>
                <w:right w:val="none" w:sz="0" w:space="0" w:color="auto"/>
              </w:divBdr>
              <w:divsChild>
                <w:div w:id="15103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083">
      <w:bodyDiv w:val="1"/>
      <w:marLeft w:val="0"/>
      <w:marRight w:val="0"/>
      <w:marTop w:val="0"/>
      <w:marBottom w:val="0"/>
      <w:divBdr>
        <w:top w:val="none" w:sz="0" w:space="0" w:color="auto"/>
        <w:left w:val="none" w:sz="0" w:space="0" w:color="auto"/>
        <w:bottom w:val="none" w:sz="0" w:space="0" w:color="auto"/>
        <w:right w:val="none" w:sz="0" w:space="0" w:color="auto"/>
      </w:divBdr>
    </w:div>
    <w:div w:id="351422385">
      <w:bodyDiv w:val="1"/>
      <w:marLeft w:val="0"/>
      <w:marRight w:val="0"/>
      <w:marTop w:val="0"/>
      <w:marBottom w:val="0"/>
      <w:divBdr>
        <w:top w:val="none" w:sz="0" w:space="0" w:color="auto"/>
        <w:left w:val="none" w:sz="0" w:space="0" w:color="auto"/>
        <w:bottom w:val="none" w:sz="0" w:space="0" w:color="auto"/>
        <w:right w:val="none" w:sz="0" w:space="0" w:color="auto"/>
      </w:divBdr>
    </w:div>
    <w:div w:id="515270840">
      <w:bodyDiv w:val="1"/>
      <w:marLeft w:val="0"/>
      <w:marRight w:val="0"/>
      <w:marTop w:val="0"/>
      <w:marBottom w:val="0"/>
      <w:divBdr>
        <w:top w:val="none" w:sz="0" w:space="0" w:color="auto"/>
        <w:left w:val="none" w:sz="0" w:space="0" w:color="auto"/>
        <w:bottom w:val="none" w:sz="0" w:space="0" w:color="auto"/>
        <w:right w:val="none" w:sz="0" w:space="0" w:color="auto"/>
      </w:divBdr>
      <w:divsChild>
        <w:div w:id="1065837078">
          <w:marLeft w:val="0"/>
          <w:marRight w:val="0"/>
          <w:marTop w:val="100"/>
          <w:marBottom w:val="0"/>
          <w:divBdr>
            <w:top w:val="none" w:sz="0" w:space="0" w:color="auto"/>
            <w:left w:val="none" w:sz="0" w:space="0" w:color="auto"/>
            <w:bottom w:val="none" w:sz="0" w:space="0" w:color="auto"/>
            <w:right w:val="none" w:sz="0" w:space="0" w:color="auto"/>
          </w:divBdr>
          <w:divsChild>
            <w:div w:id="1030187227">
              <w:marLeft w:val="0"/>
              <w:marRight w:val="0"/>
              <w:marTop w:val="60"/>
              <w:marBottom w:val="0"/>
              <w:divBdr>
                <w:top w:val="none" w:sz="0" w:space="0" w:color="auto"/>
                <w:left w:val="none" w:sz="0" w:space="0" w:color="auto"/>
                <w:bottom w:val="none" w:sz="0" w:space="0" w:color="auto"/>
                <w:right w:val="none" w:sz="0" w:space="0" w:color="auto"/>
              </w:divBdr>
            </w:div>
          </w:divsChild>
        </w:div>
        <w:div w:id="1316303059">
          <w:marLeft w:val="0"/>
          <w:marRight w:val="0"/>
          <w:marTop w:val="0"/>
          <w:marBottom w:val="0"/>
          <w:divBdr>
            <w:top w:val="none" w:sz="0" w:space="0" w:color="auto"/>
            <w:left w:val="none" w:sz="0" w:space="0" w:color="auto"/>
            <w:bottom w:val="none" w:sz="0" w:space="0" w:color="auto"/>
            <w:right w:val="none" w:sz="0" w:space="0" w:color="auto"/>
          </w:divBdr>
          <w:divsChild>
            <w:div w:id="1541936608">
              <w:marLeft w:val="0"/>
              <w:marRight w:val="0"/>
              <w:marTop w:val="0"/>
              <w:marBottom w:val="0"/>
              <w:divBdr>
                <w:top w:val="none" w:sz="0" w:space="0" w:color="auto"/>
                <w:left w:val="none" w:sz="0" w:space="0" w:color="auto"/>
                <w:bottom w:val="none" w:sz="0" w:space="0" w:color="auto"/>
                <w:right w:val="none" w:sz="0" w:space="0" w:color="auto"/>
              </w:divBdr>
              <w:divsChild>
                <w:div w:id="20759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2440">
      <w:bodyDiv w:val="1"/>
      <w:marLeft w:val="0"/>
      <w:marRight w:val="0"/>
      <w:marTop w:val="0"/>
      <w:marBottom w:val="0"/>
      <w:divBdr>
        <w:top w:val="none" w:sz="0" w:space="0" w:color="auto"/>
        <w:left w:val="none" w:sz="0" w:space="0" w:color="auto"/>
        <w:bottom w:val="none" w:sz="0" w:space="0" w:color="auto"/>
        <w:right w:val="none" w:sz="0" w:space="0" w:color="auto"/>
      </w:divBdr>
    </w:div>
    <w:div w:id="740371917">
      <w:bodyDiv w:val="1"/>
      <w:marLeft w:val="0"/>
      <w:marRight w:val="0"/>
      <w:marTop w:val="0"/>
      <w:marBottom w:val="0"/>
      <w:divBdr>
        <w:top w:val="none" w:sz="0" w:space="0" w:color="auto"/>
        <w:left w:val="none" w:sz="0" w:space="0" w:color="auto"/>
        <w:bottom w:val="none" w:sz="0" w:space="0" w:color="auto"/>
        <w:right w:val="none" w:sz="0" w:space="0" w:color="auto"/>
      </w:divBdr>
    </w:div>
    <w:div w:id="826937648">
      <w:bodyDiv w:val="1"/>
      <w:marLeft w:val="0"/>
      <w:marRight w:val="0"/>
      <w:marTop w:val="0"/>
      <w:marBottom w:val="0"/>
      <w:divBdr>
        <w:top w:val="none" w:sz="0" w:space="0" w:color="auto"/>
        <w:left w:val="none" w:sz="0" w:space="0" w:color="auto"/>
        <w:bottom w:val="none" w:sz="0" w:space="0" w:color="auto"/>
        <w:right w:val="none" w:sz="0" w:space="0" w:color="auto"/>
      </w:divBdr>
    </w:div>
    <w:div w:id="910194027">
      <w:bodyDiv w:val="1"/>
      <w:marLeft w:val="0"/>
      <w:marRight w:val="0"/>
      <w:marTop w:val="0"/>
      <w:marBottom w:val="0"/>
      <w:divBdr>
        <w:top w:val="none" w:sz="0" w:space="0" w:color="auto"/>
        <w:left w:val="none" w:sz="0" w:space="0" w:color="auto"/>
        <w:bottom w:val="none" w:sz="0" w:space="0" w:color="auto"/>
        <w:right w:val="none" w:sz="0" w:space="0" w:color="auto"/>
      </w:divBdr>
    </w:div>
    <w:div w:id="938219498">
      <w:bodyDiv w:val="1"/>
      <w:marLeft w:val="0"/>
      <w:marRight w:val="0"/>
      <w:marTop w:val="0"/>
      <w:marBottom w:val="0"/>
      <w:divBdr>
        <w:top w:val="none" w:sz="0" w:space="0" w:color="auto"/>
        <w:left w:val="none" w:sz="0" w:space="0" w:color="auto"/>
        <w:bottom w:val="none" w:sz="0" w:space="0" w:color="auto"/>
        <w:right w:val="none" w:sz="0" w:space="0" w:color="auto"/>
      </w:divBdr>
    </w:div>
    <w:div w:id="940068819">
      <w:bodyDiv w:val="1"/>
      <w:marLeft w:val="0"/>
      <w:marRight w:val="0"/>
      <w:marTop w:val="0"/>
      <w:marBottom w:val="0"/>
      <w:divBdr>
        <w:top w:val="none" w:sz="0" w:space="0" w:color="auto"/>
        <w:left w:val="none" w:sz="0" w:space="0" w:color="auto"/>
        <w:bottom w:val="none" w:sz="0" w:space="0" w:color="auto"/>
        <w:right w:val="none" w:sz="0" w:space="0" w:color="auto"/>
      </w:divBdr>
    </w:div>
    <w:div w:id="972171638">
      <w:bodyDiv w:val="1"/>
      <w:marLeft w:val="0"/>
      <w:marRight w:val="0"/>
      <w:marTop w:val="0"/>
      <w:marBottom w:val="0"/>
      <w:divBdr>
        <w:top w:val="none" w:sz="0" w:space="0" w:color="auto"/>
        <w:left w:val="none" w:sz="0" w:space="0" w:color="auto"/>
        <w:bottom w:val="none" w:sz="0" w:space="0" w:color="auto"/>
        <w:right w:val="none" w:sz="0" w:space="0" w:color="auto"/>
      </w:divBdr>
    </w:div>
    <w:div w:id="1003899512">
      <w:bodyDiv w:val="1"/>
      <w:marLeft w:val="0"/>
      <w:marRight w:val="0"/>
      <w:marTop w:val="0"/>
      <w:marBottom w:val="0"/>
      <w:divBdr>
        <w:top w:val="none" w:sz="0" w:space="0" w:color="auto"/>
        <w:left w:val="none" w:sz="0" w:space="0" w:color="auto"/>
        <w:bottom w:val="none" w:sz="0" w:space="0" w:color="auto"/>
        <w:right w:val="none" w:sz="0" w:space="0" w:color="auto"/>
      </w:divBdr>
    </w:div>
    <w:div w:id="1101029656">
      <w:bodyDiv w:val="1"/>
      <w:marLeft w:val="0"/>
      <w:marRight w:val="0"/>
      <w:marTop w:val="0"/>
      <w:marBottom w:val="0"/>
      <w:divBdr>
        <w:top w:val="none" w:sz="0" w:space="0" w:color="auto"/>
        <w:left w:val="none" w:sz="0" w:space="0" w:color="auto"/>
        <w:bottom w:val="none" w:sz="0" w:space="0" w:color="auto"/>
        <w:right w:val="none" w:sz="0" w:space="0" w:color="auto"/>
      </w:divBdr>
    </w:div>
    <w:div w:id="1145127028">
      <w:bodyDiv w:val="1"/>
      <w:marLeft w:val="0"/>
      <w:marRight w:val="0"/>
      <w:marTop w:val="0"/>
      <w:marBottom w:val="0"/>
      <w:divBdr>
        <w:top w:val="none" w:sz="0" w:space="0" w:color="auto"/>
        <w:left w:val="none" w:sz="0" w:space="0" w:color="auto"/>
        <w:bottom w:val="none" w:sz="0" w:space="0" w:color="auto"/>
        <w:right w:val="none" w:sz="0" w:space="0" w:color="auto"/>
      </w:divBdr>
    </w:div>
    <w:div w:id="1220946484">
      <w:bodyDiv w:val="1"/>
      <w:marLeft w:val="0"/>
      <w:marRight w:val="0"/>
      <w:marTop w:val="0"/>
      <w:marBottom w:val="0"/>
      <w:divBdr>
        <w:top w:val="none" w:sz="0" w:space="0" w:color="auto"/>
        <w:left w:val="none" w:sz="0" w:space="0" w:color="auto"/>
        <w:bottom w:val="none" w:sz="0" w:space="0" w:color="auto"/>
        <w:right w:val="none" w:sz="0" w:space="0" w:color="auto"/>
      </w:divBdr>
    </w:div>
    <w:div w:id="1422338962">
      <w:bodyDiv w:val="1"/>
      <w:marLeft w:val="0"/>
      <w:marRight w:val="0"/>
      <w:marTop w:val="0"/>
      <w:marBottom w:val="0"/>
      <w:divBdr>
        <w:top w:val="none" w:sz="0" w:space="0" w:color="auto"/>
        <w:left w:val="none" w:sz="0" w:space="0" w:color="auto"/>
        <w:bottom w:val="none" w:sz="0" w:space="0" w:color="auto"/>
        <w:right w:val="none" w:sz="0" w:space="0" w:color="auto"/>
      </w:divBdr>
    </w:div>
    <w:div w:id="1434277028">
      <w:bodyDiv w:val="1"/>
      <w:marLeft w:val="0"/>
      <w:marRight w:val="0"/>
      <w:marTop w:val="0"/>
      <w:marBottom w:val="0"/>
      <w:divBdr>
        <w:top w:val="none" w:sz="0" w:space="0" w:color="auto"/>
        <w:left w:val="none" w:sz="0" w:space="0" w:color="auto"/>
        <w:bottom w:val="none" w:sz="0" w:space="0" w:color="auto"/>
        <w:right w:val="none" w:sz="0" w:space="0" w:color="auto"/>
      </w:divBdr>
    </w:div>
    <w:div w:id="1538588732">
      <w:bodyDiv w:val="1"/>
      <w:marLeft w:val="0"/>
      <w:marRight w:val="0"/>
      <w:marTop w:val="0"/>
      <w:marBottom w:val="0"/>
      <w:divBdr>
        <w:top w:val="none" w:sz="0" w:space="0" w:color="auto"/>
        <w:left w:val="none" w:sz="0" w:space="0" w:color="auto"/>
        <w:bottom w:val="none" w:sz="0" w:space="0" w:color="auto"/>
        <w:right w:val="none" w:sz="0" w:space="0" w:color="auto"/>
      </w:divBdr>
    </w:div>
    <w:div w:id="1632516031">
      <w:bodyDiv w:val="1"/>
      <w:marLeft w:val="0"/>
      <w:marRight w:val="0"/>
      <w:marTop w:val="0"/>
      <w:marBottom w:val="0"/>
      <w:divBdr>
        <w:top w:val="none" w:sz="0" w:space="0" w:color="auto"/>
        <w:left w:val="none" w:sz="0" w:space="0" w:color="auto"/>
        <w:bottom w:val="none" w:sz="0" w:space="0" w:color="auto"/>
        <w:right w:val="none" w:sz="0" w:space="0" w:color="auto"/>
      </w:divBdr>
    </w:div>
    <w:div w:id="1679891187">
      <w:bodyDiv w:val="1"/>
      <w:marLeft w:val="0"/>
      <w:marRight w:val="0"/>
      <w:marTop w:val="0"/>
      <w:marBottom w:val="0"/>
      <w:divBdr>
        <w:top w:val="none" w:sz="0" w:space="0" w:color="auto"/>
        <w:left w:val="none" w:sz="0" w:space="0" w:color="auto"/>
        <w:bottom w:val="none" w:sz="0" w:space="0" w:color="auto"/>
        <w:right w:val="none" w:sz="0" w:space="0" w:color="auto"/>
      </w:divBdr>
    </w:div>
    <w:div w:id="1756509032">
      <w:bodyDiv w:val="1"/>
      <w:marLeft w:val="0"/>
      <w:marRight w:val="0"/>
      <w:marTop w:val="0"/>
      <w:marBottom w:val="0"/>
      <w:divBdr>
        <w:top w:val="none" w:sz="0" w:space="0" w:color="auto"/>
        <w:left w:val="none" w:sz="0" w:space="0" w:color="auto"/>
        <w:bottom w:val="none" w:sz="0" w:space="0" w:color="auto"/>
        <w:right w:val="none" w:sz="0" w:space="0" w:color="auto"/>
      </w:divBdr>
    </w:div>
    <w:div w:id="1886524401">
      <w:bodyDiv w:val="1"/>
      <w:marLeft w:val="0"/>
      <w:marRight w:val="0"/>
      <w:marTop w:val="0"/>
      <w:marBottom w:val="0"/>
      <w:divBdr>
        <w:top w:val="none" w:sz="0" w:space="0" w:color="auto"/>
        <w:left w:val="none" w:sz="0" w:space="0" w:color="auto"/>
        <w:bottom w:val="none" w:sz="0" w:space="0" w:color="auto"/>
        <w:right w:val="none" w:sz="0" w:space="0" w:color="auto"/>
      </w:divBdr>
    </w:div>
    <w:div w:id="1903831608">
      <w:bodyDiv w:val="1"/>
      <w:marLeft w:val="0"/>
      <w:marRight w:val="0"/>
      <w:marTop w:val="0"/>
      <w:marBottom w:val="0"/>
      <w:divBdr>
        <w:top w:val="none" w:sz="0" w:space="0" w:color="auto"/>
        <w:left w:val="none" w:sz="0" w:space="0" w:color="auto"/>
        <w:bottom w:val="none" w:sz="0" w:space="0" w:color="auto"/>
        <w:right w:val="none" w:sz="0" w:space="0" w:color="auto"/>
      </w:divBdr>
    </w:div>
    <w:div w:id="1910771243">
      <w:bodyDiv w:val="1"/>
      <w:marLeft w:val="0"/>
      <w:marRight w:val="0"/>
      <w:marTop w:val="0"/>
      <w:marBottom w:val="0"/>
      <w:divBdr>
        <w:top w:val="none" w:sz="0" w:space="0" w:color="auto"/>
        <w:left w:val="none" w:sz="0" w:space="0" w:color="auto"/>
        <w:bottom w:val="none" w:sz="0" w:space="0" w:color="auto"/>
        <w:right w:val="none" w:sz="0" w:space="0" w:color="auto"/>
      </w:divBdr>
    </w:div>
    <w:div w:id="1965116164">
      <w:bodyDiv w:val="1"/>
      <w:marLeft w:val="0"/>
      <w:marRight w:val="0"/>
      <w:marTop w:val="0"/>
      <w:marBottom w:val="0"/>
      <w:divBdr>
        <w:top w:val="none" w:sz="0" w:space="0" w:color="auto"/>
        <w:left w:val="none" w:sz="0" w:space="0" w:color="auto"/>
        <w:bottom w:val="none" w:sz="0" w:space="0" w:color="auto"/>
        <w:right w:val="none" w:sz="0" w:space="0" w:color="auto"/>
      </w:divBdr>
      <w:divsChild>
        <w:div w:id="1014845881">
          <w:marLeft w:val="0"/>
          <w:marRight w:val="0"/>
          <w:marTop w:val="100"/>
          <w:marBottom w:val="0"/>
          <w:divBdr>
            <w:top w:val="none" w:sz="0" w:space="0" w:color="auto"/>
            <w:left w:val="none" w:sz="0" w:space="0" w:color="auto"/>
            <w:bottom w:val="none" w:sz="0" w:space="0" w:color="auto"/>
            <w:right w:val="none" w:sz="0" w:space="0" w:color="auto"/>
          </w:divBdr>
          <w:divsChild>
            <w:div w:id="1389650675">
              <w:marLeft w:val="0"/>
              <w:marRight w:val="0"/>
              <w:marTop w:val="60"/>
              <w:marBottom w:val="0"/>
              <w:divBdr>
                <w:top w:val="none" w:sz="0" w:space="0" w:color="auto"/>
                <w:left w:val="none" w:sz="0" w:space="0" w:color="auto"/>
                <w:bottom w:val="none" w:sz="0" w:space="0" w:color="auto"/>
                <w:right w:val="none" w:sz="0" w:space="0" w:color="auto"/>
              </w:divBdr>
            </w:div>
          </w:divsChild>
        </w:div>
        <w:div w:id="1287200173">
          <w:marLeft w:val="0"/>
          <w:marRight w:val="0"/>
          <w:marTop w:val="0"/>
          <w:marBottom w:val="0"/>
          <w:divBdr>
            <w:top w:val="none" w:sz="0" w:space="0" w:color="auto"/>
            <w:left w:val="none" w:sz="0" w:space="0" w:color="auto"/>
            <w:bottom w:val="none" w:sz="0" w:space="0" w:color="auto"/>
            <w:right w:val="none" w:sz="0" w:space="0" w:color="auto"/>
          </w:divBdr>
          <w:divsChild>
            <w:div w:id="1264529757">
              <w:marLeft w:val="0"/>
              <w:marRight w:val="0"/>
              <w:marTop w:val="0"/>
              <w:marBottom w:val="0"/>
              <w:divBdr>
                <w:top w:val="none" w:sz="0" w:space="0" w:color="auto"/>
                <w:left w:val="none" w:sz="0" w:space="0" w:color="auto"/>
                <w:bottom w:val="none" w:sz="0" w:space="0" w:color="auto"/>
                <w:right w:val="none" w:sz="0" w:space="0" w:color="auto"/>
              </w:divBdr>
              <w:divsChild>
                <w:div w:id="10507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2.vsdx"/><Relationship Id="rId21" Type="http://schemas.openxmlformats.org/officeDocument/2006/relationships/image" Target="media/image8.wmf"/><Relationship Id="rId42" Type="http://schemas.openxmlformats.org/officeDocument/2006/relationships/oleObject" Target="embeddings/oleObject10.bin"/><Relationship Id="rId47" Type="http://schemas.openxmlformats.org/officeDocument/2006/relationships/image" Target="media/image21.wmf"/><Relationship Id="rId63" Type="http://schemas.openxmlformats.org/officeDocument/2006/relationships/oleObject" Target="embeddings/oleObject20.bin"/><Relationship Id="rId68" Type="http://schemas.openxmlformats.org/officeDocument/2006/relationships/image" Target="media/image29.emf"/><Relationship Id="rId84" Type="http://schemas.openxmlformats.org/officeDocument/2006/relationships/footer" Target="footer2.xml"/><Relationship Id="rId89" Type="http://schemas.openxmlformats.org/officeDocument/2006/relationships/fontTable" Target="fontTable.xml"/><Relationship Id="rId16" Type="http://schemas.openxmlformats.org/officeDocument/2006/relationships/image" Target="media/image6.emf"/><Relationship Id="rId11" Type="http://schemas.openxmlformats.org/officeDocument/2006/relationships/image" Target="media/image2.emf"/><Relationship Id="rId32" Type="http://schemas.openxmlformats.org/officeDocument/2006/relationships/oleObject" Target="embeddings/oleObject5.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17.bin"/><Relationship Id="rId74" Type="http://schemas.openxmlformats.org/officeDocument/2006/relationships/image" Target="media/image32.png"/><Relationship Id="rId79" Type="http://schemas.openxmlformats.org/officeDocument/2006/relationships/image" Target="media/image35.w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oleObject4.bin"/><Relationship Id="rId35" Type="http://schemas.openxmlformats.org/officeDocument/2006/relationships/image" Target="media/image15.wmf"/><Relationship Id="rId43" Type="http://schemas.openxmlformats.org/officeDocument/2006/relationships/image" Target="media/image19.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1.bin"/><Relationship Id="rId69" Type="http://schemas.openxmlformats.org/officeDocument/2006/relationships/package" Target="embeddings/Microsoft_Visio_Drawing5.vsdx"/><Relationship Id="rId77" Type="http://schemas.openxmlformats.org/officeDocument/2006/relationships/image" Target="media/image34.wmf"/><Relationship Id="rId8" Type="http://schemas.openxmlformats.org/officeDocument/2006/relationships/header" Target="header1.xml"/><Relationship Id="rId51" Type="http://schemas.openxmlformats.org/officeDocument/2006/relationships/image" Target="media/image23.wmf"/><Relationship Id="rId72" Type="http://schemas.openxmlformats.org/officeDocument/2006/relationships/image" Target="media/image31.emf"/><Relationship Id="rId80" Type="http://schemas.openxmlformats.org/officeDocument/2006/relationships/oleObject" Target="embeddings/oleObject27.bin"/><Relationship Id="rId85"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5" Type="http://schemas.openxmlformats.org/officeDocument/2006/relationships/image" Target="media/image10.emf"/><Relationship Id="rId33" Type="http://schemas.openxmlformats.org/officeDocument/2006/relationships/image" Target="media/image14.wmf"/><Relationship Id="rId38" Type="http://schemas.openxmlformats.org/officeDocument/2006/relationships/oleObject" Target="embeddings/oleObject8.bin"/><Relationship Id="rId46" Type="http://schemas.openxmlformats.org/officeDocument/2006/relationships/oleObject" Target="embeddings/oleObject11.bin"/><Relationship Id="rId59" Type="http://schemas.openxmlformats.org/officeDocument/2006/relationships/image" Target="media/image27.wmf"/><Relationship Id="rId67" Type="http://schemas.openxmlformats.org/officeDocument/2006/relationships/oleObject" Target="embeddings/oleObject24.bin"/><Relationship Id="rId20" Type="http://schemas.openxmlformats.org/officeDocument/2006/relationships/oleObject" Target="embeddings/oleObject1.bin"/><Relationship Id="rId41" Type="http://schemas.openxmlformats.org/officeDocument/2006/relationships/image" Target="media/image18.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image" Target="media/image30.emf"/><Relationship Id="rId75" Type="http://schemas.openxmlformats.org/officeDocument/2006/relationships/image" Target="media/image33.wmf"/><Relationship Id="rId83" Type="http://schemas.openxmlformats.org/officeDocument/2006/relationships/footer" Target="footer1.xml"/><Relationship Id="rId88" Type="http://schemas.openxmlformats.org/officeDocument/2006/relationships/hyperlink" Target="http://www.mpr.com/pub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package" Target="embeddings/Microsoft_Visio_Drawing3.vsdx"/><Relationship Id="rId36" Type="http://schemas.openxmlformats.org/officeDocument/2006/relationships/oleObject" Target="embeddings/oleObject7.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png"/><Relationship Id="rId31" Type="http://schemas.openxmlformats.org/officeDocument/2006/relationships/image" Target="media/image13.wmf"/><Relationship Id="rId44" Type="http://schemas.openxmlformats.org/officeDocument/2006/relationships/package" Target="embeddings/Microsoft_Visio_Drawing4.vsdx"/><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oleObject" Target="embeddings/oleObject22.bin"/><Relationship Id="rId73" Type="http://schemas.openxmlformats.org/officeDocument/2006/relationships/package" Target="embeddings/Microsoft_Visio_Drawing7.vsdx"/><Relationship Id="rId78" Type="http://schemas.openxmlformats.org/officeDocument/2006/relationships/oleObject" Target="embeddings/oleObject26.bin"/><Relationship Id="rId81" Type="http://schemas.openxmlformats.org/officeDocument/2006/relationships/image" Target="media/image36.wmf"/><Relationship Id="rId8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3.xml"/><Relationship Id="rId39" Type="http://schemas.openxmlformats.org/officeDocument/2006/relationships/image" Target="media/image17.wmf"/><Relationship Id="rId34" Type="http://schemas.openxmlformats.org/officeDocument/2006/relationships/oleObject" Target="embeddings/oleObject6.bin"/><Relationship Id="rId50"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oleObject" Target="embeddings/oleObject25.bin"/><Relationship Id="rId7" Type="http://schemas.openxmlformats.org/officeDocument/2006/relationships/endnotes" Target="endnotes.xml"/><Relationship Id="rId71" Type="http://schemas.openxmlformats.org/officeDocument/2006/relationships/package" Target="embeddings/Microsoft_Visio_Drawing6.vsdx"/><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3.bin"/><Relationship Id="rId40"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23.bin"/><Relationship Id="rId87" Type="http://schemas.openxmlformats.org/officeDocument/2006/relationships/header" Target="header5.xml"/><Relationship Id="rId61" Type="http://schemas.openxmlformats.org/officeDocument/2006/relationships/image" Target="media/image28.wmf"/><Relationship Id="rId82" Type="http://schemas.openxmlformats.org/officeDocument/2006/relationships/oleObject" Target="embeddings/oleObject28.bin"/><Relationship Id="rId19" Type="http://schemas.openxmlformats.org/officeDocument/2006/relationships/image" Target="media/image7.wmf"/></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filterlv-my.sharepoint.com/personal/victorya_kaliy_filter_by/Documents/Study/&#1052;&#1072;&#1075;&#1080;&#1089;&#1090;&#1088;&#1072;&#1090;&#1091;&#1088;&#1072;/&#1053;&#1048;&#1056;&#1057;/&#1056;&#1072;&#1089;&#1095;&#1077;&#1090;%20&#1084;&#1077;&#1090;&#1072;&#1083;&#1083;&#1091;&#1088;&#1075;&#1080;&#110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1"/>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i="1">
                <a:latin typeface="Times New Roman" panose="02020603050405020304" pitchFamily="18" charset="0"/>
                <a:cs typeface="Times New Roman" panose="02020603050405020304" pitchFamily="18" charset="0"/>
              </a:rPr>
              <a:t>Зависимость</a:t>
            </a:r>
            <a:r>
              <a:rPr lang="ru-RU" i="1" baseline="0">
                <a:latin typeface="Times New Roman" panose="02020603050405020304" pitchFamily="18" charset="0"/>
                <a:cs typeface="Times New Roman" panose="02020603050405020304" pitchFamily="18" charset="0"/>
              </a:rPr>
              <a:t> р</a:t>
            </a:r>
            <a:r>
              <a:rPr lang="ru-RU" i="1">
                <a:latin typeface="Times New Roman" panose="02020603050405020304" pitchFamily="18" charset="0"/>
                <a:cs typeface="Times New Roman" panose="02020603050405020304" pitchFamily="18" charset="0"/>
              </a:rPr>
              <a:t>асхода </a:t>
            </a:r>
            <a:r>
              <a:rPr lang="en-US" i="1">
                <a:latin typeface="Times New Roman" panose="02020603050405020304" pitchFamily="18" charset="0"/>
                <a:cs typeface="Times New Roman" panose="02020603050405020304" pitchFamily="18" charset="0"/>
              </a:rPr>
              <a:t>H</a:t>
            </a:r>
            <a:r>
              <a:rPr lang="en-US" i="1" baseline="-25000">
                <a:latin typeface="Times New Roman" panose="02020603050405020304" pitchFamily="18" charset="0"/>
                <a:cs typeface="Times New Roman" panose="02020603050405020304" pitchFamily="18" charset="0"/>
              </a:rPr>
              <a:t>2</a:t>
            </a:r>
            <a:r>
              <a:rPr lang="en-US" baseline="-50000">
                <a:latin typeface="Times New Roman" panose="02020603050405020304" pitchFamily="18" charset="0"/>
                <a:cs typeface="Times New Roman" panose="02020603050405020304" pitchFamily="18" charset="0"/>
              </a:rPr>
              <a:t> </a:t>
            </a:r>
            <a:r>
              <a:rPr lang="ru-RU" baseline="-50000">
                <a:latin typeface="Times New Roman" panose="02020603050405020304" pitchFamily="18" charset="0"/>
                <a:cs typeface="Times New Roman" panose="02020603050405020304" pitchFamily="18" charset="0"/>
              </a:rPr>
              <a:t> </a:t>
            </a:r>
            <a:r>
              <a:rPr lang="ru-RU" baseline="0">
                <a:latin typeface="Times New Roman" panose="02020603050405020304" pitchFamily="18" charset="0"/>
                <a:cs typeface="Times New Roman" panose="02020603050405020304" pitchFamily="18" charset="0"/>
              </a:rPr>
              <a:t>и </a:t>
            </a:r>
            <a:r>
              <a:rPr lang="ru-RU" i="1" baseline="0">
                <a:latin typeface="Times New Roman" panose="02020603050405020304" pitchFamily="18" charset="0"/>
                <a:cs typeface="Times New Roman" panose="02020603050405020304" pitchFamily="18" charset="0"/>
              </a:rPr>
              <a:t>О</a:t>
            </a:r>
            <a:r>
              <a:rPr lang="ru-RU" baseline="-25000">
                <a:latin typeface="Times New Roman" panose="02020603050405020304" pitchFamily="18" charset="0"/>
                <a:cs typeface="Times New Roman" panose="02020603050405020304" pitchFamily="18" charset="0"/>
              </a:rPr>
              <a:t>2</a:t>
            </a:r>
            <a:r>
              <a:rPr lang="ru-RU" baseline="0">
                <a:latin typeface="Times New Roman" panose="02020603050405020304" pitchFamily="18" charset="0"/>
                <a:cs typeface="Times New Roman" panose="02020603050405020304" pitchFamily="18" charset="0"/>
              </a:rPr>
              <a:t> от расхода топлива</a:t>
            </a:r>
            <a:endParaRPr lang="ru-RU" i="1" baseline="-50000">
              <a:latin typeface="Times New Roman" panose="02020603050405020304" pitchFamily="18" charset="0"/>
              <a:cs typeface="Times New Roman" panose="02020603050405020304" pitchFamily="18" charset="0"/>
            </a:endParaRPr>
          </a:p>
        </c:rich>
      </c:tx>
      <c:layout>
        <c:manualLayout>
          <c:xMode val="edge"/>
          <c:yMode val="edge"/>
          <c:x val="0.19865324630883424"/>
          <c:y val="1.800370564461063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BY"/>
        </a:p>
      </c:txPr>
    </c:title>
    <c:autoTitleDeleted val="0"/>
    <c:plotArea>
      <c:layout/>
      <c:scatterChart>
        <c:scatterStyle val="lineMarker"/>
        <c:varyColors val="0"/>
        <c:ser>
          <c:idx val="0"/>
          <c:order val="0"/>
          <c:tx>
            <c:strRef>
              <c:f>'для публикации (2)'!$C$127</c:f>
              <c:strCache>
                <c:ptCount val="1"/>
                <c:pt idx="0">
                  <c:v>H2</c:v>
                </c:pt>
              </c:strCache>
            </c:strRef>
          </c:tx>
          <c:spPr>
            <a:ln w="28575" cap="rnd">
              <a:solidFill>
                <a:srgbClr val="9966FF"/>
              </a:solidFill>
              <a:round/>
            </a:ln>
            <a:effectLst/>
          </c:spPr>
          <c:marker>
            <c:symbol val="circle"/>
            <c:size val="5"/>
            <c:spPr>
              <a:solidFill>
                <a:srgbClr val="9966FF"/>
              </a:solidFill>
              <a:ln w="9525">
                <a:solidFill>
                  <a:srgbClr val="9966FF"/>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BY"/>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'для публикации (2)'!$B$128:$B$134</c:f>
              <c:numCache>
                <c:formatCode>General</c:formatCode>
                <c:ptCount val="7"/>
                <c:pt idx="0">
                  <c:v>3</c:v>
                </c:pt>
                <c:pt idx="1">
                  <c:v>3.5</c:v>
                </c:pt>
                <c:pt idx="2">
                  <c:v>4</c:v>
                </c:pt>
                <c:pt idx="3">
                  <c:v>4.5</c:v>
                </c:pt>
                <c:pt idx="4">
                  <c:v>5</c:v>
                </c:pt>
                <c:pt idx="5">
                  <c:v>5.5</c:v>
                </c:pt>
                <c:pt idx="6">
                  <c:v>6</c:v>
                </c:pt>
              </c:numCache>
            </c:numRef>
          </c:xVal>
          <c:yVal>
            <c:numRef>
              <c:f>'для публикации (2)'!$C$128:$C$134</c:f>
              <c:numCache>
                <c:formatCode>General</c:formatCode>
                <c:ptCount val="7"/>
                <c:pt idx="0">
                  <c:v>5.8999999999999997E-2</c:v>
                </c:pt>
                <c:pt idx="1">
                  <c:v>6.9000000000000006E-2</c:v>
                </c:pt>
                <c:pt idx="2">
                  <c:v>7.6999999999999999E-2</c:v>
                </c:pt>
                <c:pt idx="3">
                  <c:v>8.6999999999999994E-2</c:v>
                </c:pt>
                <c:pt idx="4">
                  <c:v>9.6000000000000002E-2</c:v>
                </c:pt>
                <c:pt idx="5">
                  <c:v>0.106</c:v>
                </c:pt>
                <c:pt idx="6">
                  <c:v>0.11600000000000001</c:v>
                </c:pt>
              </c:numCache>
            </c:numRef>
          </c:yVal>
          <c:smooth val="0"/>
          <c:extLst>
            <c:ext xmlns:c16="http://schemas.microsoft.com/office/drawing/2014/chart" uri="{C3380CC4-5D6E-409C-BE32-E72D297353CC}">
              <c16:uniqueId val="{00000000-337E-4A13-80E3-A7A23561EAA9}"/>
            </c:ext>
          </c:extLst>
        </c:ser>
        <c:ser>
          <c:idx val="1"/>
          <c:order val="1"/>
          <c:tx>
            <c:strRef>
              <c:f>'для публикации (2)'!$D$127</c:f>
              <c:strCache>
                <c:ptCount val="1"/>
                <c:pt idx="0">
                  <c:v>O2</c:v>
                </c:pt>
              </c:strCache>
            </c:strRef>
          </c:tx>
          <c:spPr>
            <a:ln w="28575" cap="rnd">
              <a:solidFill>
                <a:srgbClr val="FF0066"/>
              </a:solidFill>
              <a:round/>
            </a:ln>
            <a:effectLst/>
          </c:spPr>
          <c:marker>
            <c:symbol val="circle"/>
            <c:size val="5"/>
            <c:spPr>
              <a:solidFill>
                <a:srgbClr val="FF0066"/>
              </a:solidFill>
              <a:ln w="9525">
                <a:solidFill>
                  <a:srgbClr val="FF006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BY"/>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'для публикации (2)'!$B$128:$B$134</c:f>
              <c:numCache>
                <c:formatCode>General</c:formatCode>
                <c:ptCount val="7"/>
                <c:pt idx="0">
                  <c:v>3</c:v>
                </c:pt>
                <c:pt idx="1">
                  <c:v>3.5</c:v>
                </c:pt>
                <c:pt idx="2">
                  <c:v>4</c:v>
                </c:pt>
                <c:pt idx="3">
                  <c:v>4.5</c:v>
                </c:pt>
                <c:pt idx="4">
                  <c:v>5</c:v>
                </c:pt>
                <c:pt idx="5">
                  <c:v>5.5</c:v>
                </c:pt>
                <c:pt idx="6">
                  <c:v>6</c:v>
                </c:pt>
              </c:numCache>
            </c:numRef>
          </c:xVal>
          <c:yVal>
            <c:numRef>
              <c:f>'для публикации (2)'!$D$128:$D$134</c:f>
              <c:numCache>
                <c:formatCode>General</c:formatCode>
                <c:ptCount val="7"/>
                <c:pt idx="0">
                  <c:v>0.40300000000000002</c:v>
                </c:pt>
                <c:pt idx="1">
                  <c:v>0.47199999999999998</c:v>
                </c:pt>
                <c:pt idx="2">
                  <c:v>0.53200000000000003</c:v>
                </c:pt>
                <c:pt idx="3">
                  <c:v>0.60099999999999998</c:v>
                </c:pt>
                <c:pt idx="4">
                  <c:v>0.66100000000000003</c:v>
                </c:pt>
                <c:pt idx="5">
                  <c:v>0.72899999999999998</c:v>
                </c:pt>
                <c:pt idx="6">
                  <c:v>0.79800000000000004</c:v>
                </c:pt>
              </c:numCache>
            </c:numRef>
          </c:yVal>
          <c:smooth val="0"/>
          <c:extLst>
            <c:ext xmlns:c16="http://schemas.microsoft.com/office/drawing/2014/chart" uri="{C3380CC4-5D6E-409C-BE32-E72D297353CC}">
              <c16:uniqueId val="{00000001-337E-4A13-80E3-A7A23561EAA9}"/>
            </c:ext>
          </c:extLst>
        </c:ser>
        <c:dLbls>
          <c:showLegendKey val="0"/>
          <c:showVal val="0"/>
          <c:showCatName val="0"/>
          <c:showSerName val="0"/>
          <c:showPercent val="0"/>
          <c:showBubbleSize val="0"/>
        </c:dLbls>
        <c:axId val="1744702271"/>
        <c:axId val="1744691455"/>
        <c:extLst>
          <c:ext xmlns:c15="http://schemas.microsoft.com/office/drawing/2012/chart" uri="{02D57815-91ED-43cb-92C2-25804820EDAC}">
            <c15:filteredScatterSeries>
              <c15:ser>
                <c:idx val="2"/>
                <c:order val="2"/>
                <c:tx>
                  <c:strRef>
                    <c:extLst>
                      <c:ext uri="{02D57815-91ED-43cb-92C2-25804820EDAC}">
                        <c15:formulaRef>
                          <c15:sqref>'для публикации (2)'!$E$127</c15:sqref>
                        </c15:formulaRef>
                      </c:ext>
                    </c:extLst>
                    <c:strCache>
                      <c:ptCount val="1"/>
                      <c:pt idx="0">
                        <c:v>Столбец1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BY"/>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c:ex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c:ext uri="{02D57815-91ED-43cb-92C2-25804820EDAC}">
                        <c15:formulaRef>
                          <c15:sqref>'для публикации (2)'!$E$128:$E$132</c15:sqref>
                        </c15:formulaRef>
                      </c:ext>
                    </c:extLst>
                    <c:numCache>
                      <c:formatCode>General</c:formatCode>
                      <c:ptCount val="5"/>
                    </c:numCache>
                  </c:numRef>
                </c:yVal>
                <c:smooth val="0"/>
                <c:extLst>
                  <c:ext xmlns:c16="http://schemas.microsoft.com/office/drawing/2014/chart" uri="{C3380CC4-5D6E-409C-BE32-E72D297353CC}">
                    <c16:uniqueId val="{00000002-337E-4A13-80E3-A7A23561EAA9}"/>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'для публикации (2)'!$F$127</c15:sqref>
                        </c15:formulaRef>
                      </c:ext>
                    </c:extLst>
                    <c:strCache>
                      <c:ptCount val="1"/>
                      <c:pt idx="0">
                        <c:v>Столбец2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BY"/>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xmlns:c15="http://schemas.microsoft.com/office/drawing/2012/chart">
                      <c:ext xmlns:c15="http://schemas.microsoft.com/office/drawing/2012/char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xmlns:c15="http://schemas.microsoft.com/office/drawing/2012/chart">
                      <c:ext xmlns:c15="http://schemas.microsoft.com/office/drawing/2012/chart" uri="{02D57815-91ED-43cb-92C2-25804820EDAC}">
                        <c15:formulaRef>
                          <c15:sqref>'для публикации (2)'!$F$128:$F$132</c15:sqref>
                        </c15:formulaRef>
                      </c:ext>
                    </c:extLst>
                    <c:numCache>
                      <c:formatCode>General</c:formatCode>
                      <c:ptCount val="5"/>
                    </c:numCache>
                  </c:numRef>
                </c:yVal>
                <c:smooth val="0"/>
                <c:extLst xmlns:c15="http://schemas.microsoft.com/office/drawing/2012/chart">
                  <c:ext xmlns:c16="http://schemas.microsoft.com/office/drawing/2014/chart" uri="{C3380CC4-5D6E-409C-BE32-E72D297353CC}">
                    <c16:uniqueId val="{00000003-337E-4A13-80E3-A7A23561EAA9}"/>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'для публикации (2)'!$G$127</c15:sqref>
                        </c15:formulaRef>
                      </c:ext>
                    </c:extLst>
                    <c:strCache>
                      <c:ptCount val="1"/>
                      <c:pt idx="0">
                        <c:v>Столбец3</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BY"/>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extLst xmlns:c15="http://schemas.microsoft.com/office/drawing/2012/chart">
                      <c:ext xmlns:c15="http://schemas.microsoft.com/office/drawing/2012/chart" uri="{02D57815-91ED-43cb-92C2-25804820EDAC}">
                        <c15:formulaRef>
                          <c15:sqref>'для публикации (2)'!$B$128:$B$134</c15:sqref>
                        </c15:formulaRef>
                      </c:ext>
                    </c:extLst>
                    <c:numCache>
                      <c:formatCode>General</c:formatCode>
                      <c:ptCount val="7"/>
                      <c:pt idx="0">
                        <c:v>3</c:v>
                      </c:pt>
                      <c:pt idx="1">
                        <c:v>3.5</c:v>
                      </c:pt>
                      <c:pt idx="2">
                        <c:v>4</c:v>
                      </c:pt>
                      <c:pt idx="3">
                        <c:v>4.5</c:v>
                      </c:pt>
                      <c:pt idx="4">
                        <c:v>5</c:v>
                      </c:pt>
                      <c:pt idx="5">
                        <c:v>5.5</c:v>
                      </c:pt>
                      <c:pt idx="6">
                        <c:v>6</c:v>
                      </c:pt>
                    </c:numCache>
                  </c:numRef>
                </c:xVal>
                <c:yVal>
                  <c:numRef>
                    <c:extLst xmlns:c15="http://schemas.microsoft.com/office/drawing/2012/chart">
                      <c:ext xmlns:c15="http://schemas.microsoft.com/office/drawing/2012/chart" uri="{02D57815-91ED-43cb-92C2-25804820EDAC}">
                        <c15:formulaRef>
                          <c15:sqref>'для публикации (2)'!$G$128:$G$132</c15:sqref>
                        </c15:formulaRef>
                      </c:ext>
                    </c:extLst>
                    <c:numCache>
                      <c:formatCode>General</c:formatCode>
                      <c:ptCount val="5"/>
                    </c:numCache>
                  </c:numRef>
                </c:yVal>
                <c:smooth val="0"/>
                <c:extLst xmlns:c15="http://schemas.microsoft.com/office/drawing/2012/chart">
                  <c:ext xmlns:c16="http://schemas.microsoft.com/office/drawing/2014/chart" uri="{C3380CC4-5D6E-409C-BE32-E72D297353CC}">
                    <c16:uniqueId val="{00000004-337E-4A13-80E3-A7A23561EAA9}"/>
                  </c:ext>
                </c:extLst>
              </c15:ser>
            </c15:filteredScatterSeries>
          </c:ext>
        </c:extLst>
      </c:scatterChart>
      <c:valAx>
        <c:axId val="1744702271"/>
        <c:scaling>
          <c:orientation val="minMax"/>
          <c:max val="6.5"/>
          <c:min val="2.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B</a:t>
                </a:r>
                <a:r>
                  <a:rPr lang="ru-RU" i="1"/>
                  <a:t>,</a:t>
                </a:r>
                <a:r>
                  <a:rPr lang="ru-RU" i="1" baseline="0"/>
                  <a:t> </a:t>
                </a:r>
                <a:r>
                  <a:rPr lang="ru-RU" i="0" baseline="0"/>
                  <a:t>кг/с</a:t>
                </a:r>
                <a:endParaRPr lang="ru-RU" i="0"/>
              </a:p>
            </c:rich>
          </c:tx>
          <c:layout>
            <c:manualLayout>
              <c:xMode val="edge"/>
              <c:yMode val="edge"/>
              <c:x val="0.91617497888162513"/>
              <c:y val="0.8620205403923298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BY"/>
            </a:p>
          </c:txPr>
        </c:title>
        <c:numFmt formatCode="General" sourceLinked="1"/>
        <c:majorTickMark val="none"/>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744691455"/>
        <c:crosses val="autoZero"/>
        <c:crossBetween val="midCat"/>
        <c:majorUnit val="1"/>
      </c:valAx>
      <c:valAx>
        <c:axId val="1744691455"/>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a:t>
                </a:r>
                <a:r>
                  <a:rPr lang="ru-RU"/>
                  <a:t>кг/с</a:t>
                </a:r>
              </a:p>
            </c:rich>
          </c:tx>
          <c:layout>
            <c:manualLayout>
              <c:xMode val="edge"/>
              <c:yMode val="edge"/>
              <c:x val="7.7404818898094307E-2"/>
              <c:y val="2.073045679943887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BY"/>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crossAx val="1744702271"/>
        <c:crosses val="autoZero"/>
        <c:crossBetween val="midCat"/>
        <c:majorUnit val="0.1"/>
        <c:minorUnit val="2.5000000000000005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BY"/>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BY"/>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05E7-6BFA-4DE0-85DA-E67E7D47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53</Pages>
  <Words>14729</Words>
  <Characters>83958</Characters>
  <Application>Microsoft Office Word</Application>
  <DocSecurity>0</DocSecurity>
  <Lines>699</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Victorya Kaliy</dc:creator>
  <cp:keywords/>
  <dc:description/>
  <cp:lastModifiedBy>Victorya Kaliy</cp:lastModifiedBy>
  <cp:revision>195</cp:revision>
  <cp:lastPrinted>2022-06-23T04:39:00Z</cp:lastPrinted>
  <dcterms:created xsi:type="dcterms:W3CDTF">2022-06-13T03:50:00Z</dcterms:created>
  <dcterms:modified xsi:type="dcterms:W3CDTF">2022-06-23T04:44:00Z</dcterms:modified>
</cp:coreProperties>
</file>