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43B8" w14:textId="77777777" w:rsidR="00182F84" w:rsidRPr="00FE3454" w:rsidRDefault="00182F84" w:rsidP="00182F84">
      <w:pPr>
        <w:spacing w:after="120"/>
        <w:jc w:val="center"/>
        <w:rPr>
          <w:rFonts w:eastAsiaTheme="minorEastAsia"/>
        </w:rPr>
      </w:pPr>
      <w:r w:rsidRPr="00FE3454">
        <w:rPr>
          <w:rFonts w:eastAsiaTheme="minorEastAsia"/>
        </w:rPr>
        <w:t>МИНИСТЕРСТВО ОБРАЗОВАНИЯ РЕСПУБЛИКИ БЕЛАРУСЬ</w:t>
      </w:r>
    </w:p>
    <w:p w14:paraId="6844B897" w14:textId="77777777" w:rsidR="00182F84" w:rsidRPr="00D31C85" w:rsidRDefault="00182F84" w:rsidP="00182F84">
      <w:pPr>
        <w:spacing w:after="120"/>
        <w:jc w:val="center"/>
        <w:rPr>
          <w:rFonts w:eastAsiaTheme="minorEastAsia"/>
        </w:rPr>
      </w:pPr>
      <w:r w:rsidRPr="00FE3454">
        <w:rPr>
          <w:rFonts w:eastAsiaTheme="minorEastAsia"/>
        </w:rPr>
        <w:t>БЕЛОРУССКИЙ НАЦИОНАЛЬНЫЙ ТЕХНИЧЕСКИЙ УНИВЕРСИТЕТ</w:t>
      </w:r>
    </w:p>
    <w:p w14:paraId="2F6A7563" w14:textId="77777777" w:rsidR="00182F84" w:rsidRPr="00773123" w:rsidRDefault="00182F84" w:rsidP="00182F84">
      <w:pPr>
        <w:spacing w:after="120" w:line="300" w:lineRule="auto"/>
        <w:ind w:left="283"/>
        <w:jc w:val="center"/>
        <w:rPr>
          <w:rFonts w:eastAsiaTheme="minorEastAsia"/>
        </w:rPr>
      </w:pPr>
      <w:r>
        <w:rPr>
          <w:rFonts w:eastAsiaTheme="minorEastAsia"/>
        </w:rPr>
        <w:t>Энергетический ф</w:t>
      </w:r>
      <w:r w:rsidRPr="00FE3454">
        <w:rPr>
          <w:rFonts w:eastAsiaTheme="minorEastAsia"/>
        </w:rPr>
        <w:t xml:space="preserve">акультет </w:t>
      </w:r>
    </w:p>
    <w:p w14:paraId="22262C76" w14:textId="77777777" w:rsidR="00182F84" w:rsidRPr="00AC7FFC" w:rsidRDefault="00182F84" w:rsidP="00182F84">
      <w:pPr>
        <w:ind w:firstLine="567"/>
        <w:jc w:val="center"/>
      </w:pPr>
      <w:r>
        <w:t>Кафедра «</w:t>
      </w:r>
      <w:r w:rsidRPr="00AC7FFC">
        <w:t>Промышленная</w:t>
      </w:r>
      <w:r>
        <w:t xml:space="preserve"> теплоэнергетика и теплотехника»</w:t>
      </w:r>
    </w:p>
    <w:p w14:paraId="2D846803" w14:textId="77777777" w:rsidR="00182F84" w:rsidRPr="007E2583" w:rsidRDefault="00182F84" w:rsidP="00182F84">
      <w:pPr>
        <w:spacing w:line="360" w:lineRule="auto"/>
        <w:jc w:val="center"/>
        <w:rPr>
          <w:highlight w:val="yellow"/>
          <w:u w:val="single"/>
        </w:rPr>
      </w:pPr>
    </w:p>
    <w:p w14:paraId="4B96F6F5" w14:textId="77777777" w:rsidR="00182F84" w:rsidRPr="007E2583" w:rsidRDefault="00182F84" w:rsidP="00182F84">
      <w:pPr>
        <w:spacing w:line="360" w:lineRule="auto"/>
        <w:ind w:left="2832" w:firstLine="708"/>
        <w:rPr>
          <w:highlight w:val="yellow"/>
        </w:rPr>
      </w:pPr>
    </w:p>
    <w:p w14:paraId="798CF3DC" w14:textId="77777777" w:rsidR="00182F84" w:rsidRPr="007E2583" w:rsidRDefault="00182F84" w:rsidP="00182F84">
      <w:pPr>
        <w:spacing w:line="360" w:lineRule="auto"/>
        <w:ind w:left="2832" w:firstLine="708"/>
        <w:rPr>
          <w:highlight w:val="yellow"/>
        </w:rPr>
      </w:pPr>
    </w:p>
    <w:p w14:paraId="2F743D7A" w14:textId="77777777" w:rsidR="00182F84" w:rsidRPr="007E2583" w:rsidRDefault="00182F84" w:rsidP="00182F84">
      <w:pPr>
        <w:spacing w:line="360" w:lineRule="auto"/>
        <w:ind w:left="2832" w:firstLine="708"/>
        <w:rPr>
          <w:highlight w:val="yellow"/>
        </w:rPr>
      </w:pPr>
    </w:p>
    <w:p w14:paraId="19674338" w14:textId="77777777" w:rsidR="00182F84" w:rsidRPr="007E2583" w:rsidRDefault="00182F84" w:rsidP="00182F84">
      <w:pPr>
        <w:spacing w:line="360" w:lineRule="auto"/>
        <w:ind w:left="2832" w:firstLine="708"/>
        <w:rPr>
          <w:highlight w:val="yellow"/>
        </w:rPr>
      </w:pPr>
    </w:p>
    <w:p w14:paraId="298A8347" w14:textId="77777777" w:rsidR="00182F84" w:rsidRPr="007E2583" w:rsidRDefault="00182F84" w:rsidP="00182F84">
      <w:pPr>
        <w:jc w:val="center"/>
        <w:rPr>
          <w:b/>
        </w:rPr>
      </w:pPr>
      <w:r>
        <w:rPr>
          <w:b/>
        </w:rPr>
        <w:t>КУРСОВАЯ РАБОТА</w:t>
      </w:r>
    </w:p>
    <w:p w14:paraId="41DAFCA8" w14:textId="77777777" w:rsidR="00182F84" w:rsidRPr="007E2583" w:rsidRDefault="00182F84" w:rsidP="00182F84"/>
    <w:p w14:paraId="091B85E9" w14:textId="6654E600" w:rsidR="00182F84" w:rsidRPr="007E2583" w:rsidRDefault="00182F84" w:rsidP="00182F84">
      <w:pPr>
        <w:jc w:val="center"/>
      </w:pPr>
      <w:r w:rsidRPr="007E2583">
        <w:t xml:space="preserve">по дисциплине </w:t>
      </w:r>
      <w:r w:rsidRPr="002E32DB">
        <w:t>«</w:t>
      </w:r>
      <w:r w:rsidR="00F84633">
        <w:t>Научно-исследовательский семинар</w:t>
      </w:r>
      <w:r w:rsidRPr="002E32DB">
        <w:t>»</w:t>
      </w:r>
    </w:p>
    <w:p w14:paraId="7FECFD0E" w14:textId="77777777" w:rsidR="00182F84" w:rsidRPr="007E2583" w:rsidRDefault="00182F84" w:rsidP="00182F84">
      <w:pPr>
        <w:jc w:val="center"/>
      </w:pPr>
    </w:p>
    <w:p w14:paraId="41B4F1E1" w14:textId="27783155" w:rsidR="00182F84" w:rsidRPr="007E2583" w:rsidRDefault="00182F84" w:rsidP="00182F84">
      <w:pPr>
        <w:jc w:val="center"/>
      </w:pPr>
      <w:r w:rsidRPr="007E2583">
        <w:t>Тема: «</w:t>
      </w:r>
      <w:r>
        <w:t xml:space="preserve">Литературный обзор по теме </w:t>
      </w:r>
      <w:r w:rsidRPr="00AA2F1C">
        <w:t>диссертаци</w:t>
      </w:r>
      <w:r>
        <w:t>и</w:t>
      </w:r>
      <w:r w:rsidR="00F84633">
        <w:t xml:space="preserve"> «</w:t>
      </w:r>
      <w:r w:rsidRPr="007E2583">
        <w:t>»</w:t>
      </w:r>
    </w:p>
    <w:p w14:paraId="55B01EE0" w14:textId="77777777" w:rsidR="00182F84" w:rsidRPr="007E2583" w:rsidRDefault="00182F84" w:rsidP="00182F84">
      <w:pPr>
        <w:spacing w:line="360" w:lineRule="auto"/>
        <w:jc w:val="center"/>
        <w:rPr>
          <w:highlight w:val="yellow"/>
        </w:rPr>
      </w:pPr>
    </w:p>
    <w:p w14:paraId="609D64EB" w14:textId="77777777" w:rsidR="00182F84" w:rsidRDefault="00182F84" w:rsidP="00182F84">
      <w:pPr>
        <w:spacing w:line="360" w:lineRule="auto"/>
        <w:rPr>
          <w:highlight w:val="yellow"/>
        </w:rPr>
      </w:pPr>
    </w:p>
    <w:p w14:paraId="11357AA5" w14:textId="77777777" w:rsidR="00182F84" w:rsidRDefault="00182F84" w:rsidP="00182F84">
      <w:pPr>
        <w:spacing w:line="360" w:lineRule="auto"/>
        <w:rPr>
          <w:highlight w:val="yellow"/>
        </w:rPr>
      </w:pPr>
    </w:p>
    <w:p w14:paraId="4BAEB54D" w14:textId="77777777" w:rsidR="00182F84" w:rsidRDefault="00182F84" w:rsidP="00182F84">
      <w:pPr>
        <w:spacing w:line="360" w:lineRule="auto"/>
        <w:rPr>
          <w:highlight w:val="yellow"/>
        </w:rPr>
      </w:pPr>
    </w:p>
    <w:p w14:paraId="086E2F01" w14:textId="77777777" w:rsidR="00182F84" w:rsidRPr="007E2583" w:rsidRDefault="00182F84" w:rsidP="00182F84">
      <w:pPr>
        <w:spacing w:line="360" w:lineRule="auto"/>
        <w:rPr>
          <w:highlight w:val="yellow"/>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097"/>
      </w:tblGrid>
      <w:tr w:rsidR="00182F84" w14:paraId="20A94003" w14:textId="77777777" w:rsidTr="00182F84">
        <w:tc>
          <w:tcPr>
            <w:tcW w:w="4531" w:type="dxa"/>
          </w:tcPr>
          <w:p w14:paraId="060DFFA6" w14:textId="77777777" w:rsidR="00182F84" w:rsidRPr="00910A41" w:rsidRDefault="00182F84" w:rsidP="00182F84">
            <w:pPr>
              <w:tabs>
                <w:tab w:val="left" w:pos="1701"/>
              </w:tabs>
            </w:pPr>
            <w:r w:rsidRPr="00910A41">
              <w:t xml:space="preserve">Исполнитель: </w:t>
            </w:r>
          </w:p>
          <w:p w14:paraId="62154551" w14:textId="77777777" w:rsidR="00182F84" w:rsidRDefault="00182F84" w:rsidP="00182F84">
            <w:pPr>
              <w:spacing w:line="360" w:lineRule="auto"/>
              <w:rPr>
                <w:highlight w:val="yellow"/>
              </w:rPr>
            </w:pPr>
          </w:p>
        </w:tc>
        <w:tc>
          <w:tcPr>
            <w:tcW w:w="5097" w:type="dxa"/>
          </w:tcPr>
          <w:p w14:paraId="65110F3D" w14:textId="77777777" w:rsidR="00182F84" w:rsidRDefault="00182F84" w:rsidP="00182F84">
            <w:pPr>
              <w:tabs>
                <w:tab w:val="left" w:pos="1701"/>
              </w:tabs>
            </w:pPr>
            <w:r>
              <w:t>магистрант энергетического факультета</w:t>
            </w:r>
          </w:p>
          <w:p w14:paraId="5A8276B1" w14:textId="77777777" w:rsidR="00182F84" w:rsidRDefault="00182F84" w:rsidP="00182F84">
            <w:pPr>
              <w:tabs>
                <w:tab w:val="left" w:pos="1701"/>
              </w:tabs>
            </w:pPr>
            <w:r w:rsidRPr="00910A41">
              <w:t xml:space="preserve">группа </w:t>
            </w:r>
            <w:r w:rsidR="00CF4F8C" w:rsidRPr="00CF4F8C">
              <w:t>50626021</w:t>
            </w:r>
          </w:p>
          <w:p w14:paraId="5A1054D8" w14:textId="28632123" w:rsidR="00182F84" w:rsidRPr="00BF3418" w:rsidRDefault="00BF3418" w:rsidP="00182F84">
            <w:pPr>
              <w:tabs>
                <w:tab w:val="left" w:pos="1701"/>
              </w:tabs>
            </w:pPr>
            <w:r>
              <w:t>Калий Виктория Андреевна</w:t>
            </w:r>
          </w:p>
          <w:p w14:paraId="3F93B591" w14:textId="77777777" w:rsidR="00182F84" w:rsidRDefault="00182F84" w:rsidP="00182F84">
            <w:pPr>
              <w:spacing w:line="360" w:lineRule="auto"/>
              <w:rPr>
                <w:highlight w:val="yellow"/>
              </w:rPr>
            </w:pPr>
          </w:p>
        </w:tc>
      </w:tr>
    </w:tbl>
    <w:p w14:paraId="18097FBF" w14:textId="77777777" w:rsidR="00182F84" w:rsidRPr="00910A41" w:rsidRDefault="00182F84" w:rsidP="00182F84">
      <w:pPr>
        <w:spacing w:line="36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097"/>
      </w:tblGrid>
      <w:tr w:rsidR="00182F84" w14:paraId="08A51075" w14:textId="77777777" w:rsidTr="00182F84">
        <w:tc>
          <w:tcPr>
            <w:tcW w:w="4531" w:type="dxa"/>
          </w:tcPr>
          <w:p w14:paraId="3F766EE5" w14:textId="77777777" w:rsidR="00182F84" w:rsidRPr="00910A41" w:rsidRDefault="00182F84" w:rsidP="00182F84">
            <w:pPr>
              <w:tabs>
                <w:tab w:val="left" w:pos="1701"/>
              </w:tabs>
            </w:pPr>
            <w:r w:rsidRPr="00910A41">
              <w:t>Руководитель</w:t>
            </w:r>
            <w:r>
              <w:t xml:space="preserve"> работы</w:t>
            </w:r>
            <w:r w:rsidRPr="00910A41">
              <w:t xml:space="preserve">: </w:t>
            </w:r>
          </w:p>
          <w:p w14:paraId="3D891CFC" w14:textId="77777777" w:rsidR="00182F84" w:rsidRDefault="00182F84" w:rsidP="00182F84">
            <w:pPr>
              <w:spacing w:line="360" w:lineRule="auto"/>
              <w:rPr>
                <w:highlight w:val="yellow"/>
              </w:rPr>
            </w:pPr>
          </w:p>
        </w:tc>
        <w:tc>
          <w:tcPr>
            <w:tcW w:w="5097" w:type="dxa"/>
          </w:tcPr>
          <w:p w14:paraId="5029C890" w14:textId="77777777" w:rsidR="00182F84" w:rsidRDefault="00182F84" w:rsidP="00182F84">
            <w:r w:rsidRPr="00910A41">
              <w:t>д.т.н., профессор</w:t>
            </w:r>
          </w:p>
          <w:p w14:paraId="6E000E0F" w14:textId="77777777" w:rsidR="00182F84" w:rsidRPr="00910A41" w:rsidRDefault="00182F84" w:rsidP="00182F84">
            <w:r w:rsidRPr="00910A41">
              <w:t xml:space="preserve">Седнин Владимир Александрович         </w:t>
            </w:r>
          </w:p>
          <w:p w14:paraId="132835CF" w14:textId="77777777" w:rsidR="00182F84" w:rsidRDefault="00182F84" w:rsidP="00182F84">
            <w:pPr>
              <w:spacing w:line="360" w:lineRule="auto"/>
              <w:rPr>
                <w:highlight w:val="yellow"/>
              </w:rPr>
            </w:pPr>
          </w:p>
        </w:tc>
      </w:tr>
    </w:tbl>
    <w:p w14:paraId="3F750C34" w14:textId="77777777" w:rsidR="00182F84" w:rsidRDefault="00182F84" w:rsidP="00182F84">
      <w:pPr>
        <w:spacing w:line="360" w:lineRule="auto"/>
      </w:pPr>
    </w:p>
    <w:p w14:paraId="08620D79" w14:textId="77777777" w:rsidR="00182F84" w:rsidRPr="00910A41" w:rsidRDefault="00182F84" w:rsidP="00182F84">
      <w:pPr>
        <w:spacing w:line="360" w:lineRule="auto"/>
      </w:pPr>
    </w:p>
    <w:p w14:paraId="34AB819F" w14:textId="77777777" w:rsidR="00182F84" w:rsidRPr="00910A41" w:rsidRDefault="00182F84" w:rsidP="00182F84">
      <w:r w:rsidRPr="00910A41">
        <w:t xml:space="preserve">                                                                      </w:t>
      </w:r>
      <w:r w:rsidRPr="00910A41">
        <w:tab/>
      </w:r>
      <w:r w:rsidRPr="00910A41">
        <w:tab/>
      </w:r>
      <w:r w:rsidRPr="00910A41">
        <w:tab/>
      </w:r>
      <w:r w:rsidRPr="00910A41">
        <w:tab/>
      </w:r>
    </w:p>
    <w:p w14:paraId="3298801D" w14:textId="77777777" w:rsidR="00182F84" w:rsidRDefault="00182F84" w:rsidP="00182F84">
      <w:pPr>
        <w:spacing w:line="360" w:lineRule="auto"/>
        <w:rPr>
          <w:highlight w:val="yellow"/>
        </w:rPr>
      </w:pPr>
    </w:p>
    <w:p w14:paraId="4A512918" w14:textId="77777777" w:rsidR="00182F84" w:rsidRPr="007E2583" w:rsidRDefault="00182F84" w:rsidP="00182F84">
      <w:pPr>
        <w:spacing w:line="360" w:lineRule="auto"/>
        <w:rPr>
          <w:highlight w:val="yellow"/>
        </w:rPr>
      </w:pPr>
    </w:p>
    <w:p w14:paraId="26A26439" w14:textId="77777777" w:rsidR="00182F84" w:rsidRPr="007E2583" w:rsidRDefault="00182F84" w:rsidP="00182F84">
      <w:pPr>
        <w:jc w:val="center"/>
        <w:sectPr w:rsidR="00182F84" w:rsidRPr="007E2583" w:rsidSect="00182F84">
          <w:headerReference w:type="even" r:id="rId8"/>
          <w:headerReference w:type="default" r:id="rId9"/>
          <w:footerReference w:type="even" r:id="rId10"/>
          <w:footerReference w:type="default" r:id="rId11"/>
          <w:footerReference w:type="first" r:id="rId12"/>
          <w:pgSz w:w="11906" w:h="16838"/>
          <w:pgMar w:top="1134" w:right="567" w:bottom="1134" w:left="1701" w:header="709" w:footer="709" w:gutter="0"/>
          <w:cols w:space="708"/>
          <w:titlePg/>
          <w:docGrid w:linePitch="360"/>
        </w:sectPr>
      </w:pPr>
      <w:r w:rsidRPr="007E2583">
        <w:t xml:space="preserve"> Минск 20</w:t>
      </w:r>
      <w:r>
        <w:t>21</w:t>
      </w:r>
    </w:p>
    <w:p w14:paraId="3EEBA4C4" w14:textId="77777777" w:rsidR="00182F84" w:rsidRPr="00FE3454" w:rsidRDefault="00182F84" w:rsidP="00182F84">
      <w:pPr>
        <w:spacing w:after="120"/>
        <w:jc w:val="center"/>
        <w:rPr>
          <w:rFonts w:eastAsiaTheme="minorEastAsia"/>
        </w:rPr>
      </w:pPr>
      <w:r w:rsidRPr="00FE3454">
        <w:rPr>
          <w:rFonts w:eastAsiaTheme="minorEastAsia"/>
        </w:rPr>
        <w:lastRenderedPageBreak/>
        <w:t>МИНИСТЕРСТВО ОБРАЗОВАНИЯ РЕСПУБЛИКИ БЕЛАРУСЬ</w:t>
      </w:r>
    </w:p>
    <w:p w14:paraId="711CC6AC" w14:textId="77777777" w:rsidR="00182F84" w:rsidRPr="00D31C85" w:rsidRDefault="00182F84" w:rsidP="00182F84">
      <w:pPr>
        <w:spacing w:after="120"/>
        <w:jc w:val="center"/>
        <w:rPr>
          <w:rFonts w:eastAsiaTheme="minorEastAsia"/>
        </w:rPr>
      </w:pPr>
      <w:r w:rsidRPr="00FE3454">
        <w:rPr>
          <w:rFonts w:eastAsiaTheme="minorEastAsia"/>
        </w:rPr>
        <w:t>БЕЛОРУССКИЙ НАЦИОНАЛЬНЫЙ ТЕХНИЧЕСКИЙ УНИВЕРСИТЕТ</w:t>
      </w:r>
    </w:p>
    <w:p w14:paraId="77FE9BA8" w14:textId="77777777" w:rsidR="00182F84" w:rsidRPr="00773123" w:rsidRDefault="00182F84" w:rsidP="00182F84">
      <w:pPr>
        <w:spacing w:after="120" w:line="300" w:lineRule="auto"/>
        <w:ind w:left="283"/>
        <w:jc w:val="center"/>
        <w:rPr>
          <w:rFonts w:eastAsiaTheme="minorEastAsia"/>
        </w:rPr>
      </w:pPr>
      <w:r>
        <w:rPr>
          <w:rFonts w:eastAsiaTheme="minorEastAsia"/>
        </w:rPr>
        <w:t>Энергетический ф</w:t>
      </w:r>
      <w:r w:rsidRPr="00FE3454">
        <w:rPr>
          <w:rFonts w:eastAsiaTheme="minorEastAsia"/>
        </w:rPr>
        <w:t xml:space="preserve">акультет </w:t>
      </w:r>
    </w:p>
    <w:p w14:paraId="7DA680E0" w14:textId="77777777" w:rsidR="00182F84" w:rsidRPr="00AC7FFC" w:rsidRDefault="00182F84" w:rsidP="00182F84">
      <w:pPr>
        <w:ind w:firstLine="567"/>
        <w:jc w:val="center"/>
      </w:pPr>
      <w:r>
        <w:t>Кафедра «</w:t>
      </w:r>
      <w:r w:rsidRPr="00AC7FFC">
        <w:t>Промышленная</w:t>
      </w:r>
      <w:r>
        <w:t xml:space="preserve"> теплоэнергетика и теплотехника»</w:t>
      </w:r>
    </w:p>
    <w:p w14:paraId="77AB1386" w14:textId="77777777" w:rsidR="00182F84" w:rsidRPr="007E2583" w:rsidRDefault="00182F84" w:rsidP="00182F84">
      <w:pPr>
        <w:spacing w:line="360" w:lineRule="auto"/>
        <w:ind w:left="2832" w:firstLine="708"/>
        <w:rPr>
          <w:highlight w:val="yellow"/>
        </w:rPr>
      </w:pPr>
    </w:p>
    <w:p w14:paraId="7918E926" w14:textId="77777777" w:rsidR="00182F84" w:rsidRPr="007E2583" w:rsidRDefault="00182F84" w:rsidP="00182F84">
      <w:pPr>
        <w:spacing w:line="360" w:lineRule="auto"/>
        <w:ind w:left="2832" w:firstLine="708"/>
        <w:rPr>
          <w:highlight w:val="yellow"/>
        </w:rPr>
      </w:pPr>
    </w:p>
    <w:p w14:paraId="4BB53F2E" w14:textId="77777777" w:rsidR="00182F84" w:rsidRDefault="00182F84" w:rsidP="00182F84">
      <w:pPr>
        <w:spacing w:line="360" w:lineRule="auto"/>
        <w:ind w:left="2832" w:firstLine="708"/>
        <w:rPr>
          <w:highlight w:val="yellow"/>
        </w:rPr>
      </w:pPr>
    </w:p>
    <w:p w14:paraId="0345A29A" w14:textId="77777777" w:rsidR="00182F84" w:rsidRPr="007E2583" w:rsidRDefault="00182F84" w:rsidP="00182F84">
      <w:pPr>
        <w:spacing w:line="360" w:lineRule="auto"/>
        <w:ind w:left="2832" w:firstLine="708"/>
        <w:rPr>
          <w:highlight w:val="yellow"/>
        </w:rPr>
      </w:pPr>
    </w:p>
    <w:p w14:paraId="217BAE16" w14:textId="77777777" w:rsidR="00182F84" w:rsidRPr="007E2583" w:rsidRDefault="00182F84" w:rsidP="00182F84">
      <w:pPr>
        <w:spacing w:line="360" w:lineRule="auto"/>
        <w:ind w:left="2832" w:firstLine="708"/>
        <w:rPr>
          <w:highlight w:val="yellow"/>
        </w:rPr>
      </w:pPr>
    </w:p>
    <w:p w14:paraId="20D2480E" w14:textId="77777777" w:rsidR="00182F84" w:rsidRPr="007E2583" w:rsidRDefault="00182F84" w:rsidP="00182F84">
      <w:pPr>
        <w:jc w:val="center"/>
        <w:rPr>
          <w:b/>
        </w:rPr>
      </w:pPr>
      <w:r w:rsidRPr="007E2583">
        <w:rPr>
          <w:b/>
        </w:rPr>
        <w:t>ПОЯСНИТЕЛЬНАЯ ЗАПИСКА</w:t>
      </w:r>
    </w:p>
    <w:p w14:paraId="3E230532" w14:textId="77777777" w:rsidR="00182F84" w:rsidRPr="007E2583" w:rsidRDefault="00182F84" w:rsidP="00182F84">
      <w:pPr>
        <w:jc w:val="center"/>
        <w:rPr>
          <w:b/>
        </w:rPr>
      </w:pPr>
      <w:r>
        <w:rPr>
          <w:b/>
        </w:rPr>
        <w:t>к курсовой</w:t>
      </w:r>
      <w:r w:rsidRPr="007E2583">
        <w:rPr>
          <w:b/>
        </w:rPr>
        <w:t xml:space="preserve"> </w:t>
      </w:r>
      <w:r>
        <w:rPr>
          <w:b/>
        </w:rPr>
        <w:t>работе</w:t>
      </w:r>
    </w:p>
    <w:p w14:paraId="608B2D46" w14:textId="77777777" w:rsidR="00182F84" w:rsidRPr="007E2583" w:rsidRDefault="00182F84" w:rsidP="00182F84"/>
    <w:p w14:paraId="5654B5AA" w14:textId="785B3644" w:rsidR="00182F84" w:rsidRPr="007E2583" w:rsidRDefault="00182F84" w:rsidP="00182F84">
      <w:pPr>
        <w:jc w:val="center"/>
      </w:pPr>
      <w:r w:rsidRPr="007E2583">
        <w:t>по дисциплине «</w:t>
      </w:r>
      <w:r w:rsidR="00F84633">
        <w:t>Научно-исследовательский семинар</w:t>
      </w:r>
      <w:r w:rsidRPr="007E2583">
        <w:t>»</w:t>
      </w:r>
    </w:p>
    <w:p w14:paraId="0ACA0F6E" w14:textId="77777777" w:rsidR="00182F84" w:rsidRPr="007E2583" w:rsidRDefault="00182F84" w:rsidP="00182F84">
      <w:pPr>
        <w:jc w:val="center"/>
      </w:pPr>
    </w:p>
    <w:p w14:paraId="04BEAC2E" w14:textId="77777777" w:rsidR="00182F84" w:rsidRPr="007E2583" w:rsidRDefault="00182F84" w:rsidP="00182F84">
      <w:pPr>
        <w:jc w:val="center"/>
      </w:pPr>
      <w:r w:rsidRPr="007E2583">
        <w:t>Тема: «</w:t>
      </w:r>
      <w:r w:rsidRPr="00AA2F1C">
        <w:t>Литературный обзор по теме диссертации»</w:t>
      </w:r>
    </w:p>
    <w:p w14:paraId="21E0238D" w14:textId="77777777" w:rsidR="00182F84" w:rsidRDefault="00182F84" w:rsidP="00182F84">
      <w:pPr>
        <w:spacing w:line="360" w:lineRule="auto"/>
        <w:jc w:val="center"/>
        <w:rPr>
          <w:highlight w:val="yellow"/>
        </w:rPr>
      </w:pPr>
    </w:p>
    <w:p w14:paraId="2EC08C99" w14:textId="77777777" w:rsidR="00182F84" w:rsidRDefault="00182F84" w:rsidP="00182F84">
      <w:pPr>
        <w:spacing w:line="360" w:lineRule="auto"/>
        <w:jc w:val="center"/>
        <w:rPr>
          <w:highlight w:val="yellow"/>
        </w:rPr>
      </w:pPr>
    </w:p>
    <w:p w14:paraId="2BDEA226" w14:textId="77777777" w:rsidR="00182F84" w:rsidRDefault="00182F84" w:rsidP="00182F84">
      <w:pPr>
        <w:spacing w:line="360" w:lineRule="auto"/>
        <w:jc w:val="center"/>
        <w:rPr>
          <w:highlight w:val="yellow"/>
        </w:rPr>
      </w:pPr>
    </w:p>
    <w:p w14:paraId="16FF5A1C" w14:textId="77777777" w:rsidR="00182F84" w:rsidRPr="007E2583" w:rsidRDefault="00182F84" w:rsidP="00182F84">
      <w:pPr>
        <w:spacing w:line="360" w:lineRule="auto"/>
        <w:jc w:val="center"/>
        <w:rPr>
          <w:highlight w:val="yellow"/>
        </w:rPr>
      </w:pPr>
    </w:p>
    <w:p w14:paraId="5D309087" w14:textId="77777777" w:rsidR="00182F84" w:rsidRPr="007E2583" w:rsidRDefault="00182F84" w:rsidP="00182F84">
      <w:pPr>
        <w:spacing w:line="360" w:lineRule="auto"/>
        <w:jc w:val="center"/>
        <w:rPr>
          <w:highlight w:val="yellow"/>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669"/>
      </w:tblGrid>
      <w:tr w:rsidR="00182F84" w14:paraId="255368C9" w14:textId="77777777" w:rsidTr="00182F84">
        <w:tc>
          <w:tcPr>
            <w:tcW w:w="3686" w:type="dxa"/>
          </w:tcPr>
          <w:p w14:paraId="2B257944" w14:textId="77777777" w:rsidR="00182F84" w:rsidRPr="00910A41" w:rsidRDefault="00182F84" w:rsidP="00182F84">
            <w:pPr>
              <w:tabs>
                <w:tab w:val="left" w:pos="1701"/>
              </w:tabs>
            </w:pPr>
            <w:r w:rsidRPr="00910A41">
              <w:t xml:space="preserve">Исполнитель: </w:t>
            </w:r>
          </w:p>
          <w:p w14:paraId="57A9E098" w14:textId="77777777" w:rsidR="00182F84" w:rsidRDefault="00182F84" w:rsidP="00182F84">
            <w:pPr>
              <w:spacing w:line="360" w:lineRule="auto"/>
              <w:rPr>
                <w:highlight w:val="yellow"/>
              </w:rPr>
            </w:pPr>
          </w:p>
        </w:tc>
        <w:tc>
          <w:tcPr>
            <w:tcW w:w="5669" w:type="dxa"/>
          </w:tcPr>
          <w:p w14:paraId="2B1A1E95" w14:textId="54A1DB08" w:rsidR="00182F84" w:rsidRDefault="00182F84" w:rsidP="00182F84">
            <w:pPr>
              <w:tabs>
                <w:tab w:val="left" w:pos="1701"/>
              </w:tabs>
              <w:jc w:val="right"/>
            </w:pPr>
            <w:r>
              <w:t>____________________________</w:t>
            </w:r>
            <w:r w:rsidR="00AD56ED">
              <w:t>Калий В.А.</w:t>
            </w:r>
          </w:p>
          <w:p w14:paraId="2413FB2B" w14:textId="77777777" w:rsidR="00182F84" w:rsidRDefault="00182F84" w:rsidP="00182F84">
            <w:pPr>
              <w:tabs>
                <w:tab w:val="left" w:pos="1701"/>
              </w:tabs>
              <w:jc w:val="left"/>
            </w:pPr>
            <w:r>
              <w:t xml:space="preserve">                   (подпись)</w:t>
            </w:r>
          </w:p>
          <w:p w14:paraId="2D976D93" w14:textId="77777777" w:rsidR="00182F84" w:rsidRDefault="00182F84" w:rsidP="00182F84">
            <w:pPr>
              <w:tabs>
                <w:tab w:val="left" w:pos="1701"/>
              </w:tabs>
              <w:jc w:val="right"/>
              <w:rPr>
                <w:highlight w:val="yellow"/>
              </w:rPr>
            </w:pPr>
            <w:r>
              <w:t>магистрант</w:t>
            </w:r>
            <w:r w:rsidRPr="00910A41">
              <w:t xml:space="preserve"> групп</w:t>
            </w:r>
            <w:r>
              <w:t>ы</w:t>
            </w:r>
            <w:r w:rsidRPr="00910A41">
              <w:t xml:space="preserve"> </w:t>
            </w:r>
            <w:r w:rsidR="00CF4F8C" w:rsidRPr="00CF4F8C">
              <w:t>50626021</w:t>
            </w:r>
          </w:p>
        </w:tc>
      </w:tr>
    </w:tbl>
    <w:p w14:paraId="0BE7AC55" w14:textId="77777777" w:rsidR="00182F84" w:rsidRPr="00910A41" w:rsidRDefault="00182F84" w:rsidP="00182F84">
      <w:pPr>
        <w:spacing w:line="36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669"/>
      </w:tblGrid>
      <w:tr w:rsidR="00182F84" w14:paraId="08A5340F" w14:textId="77777777" w:rsidTr="00182F84">
        <w:tc>
          <w:tcPr>
            <w:tcW w:w="3686" w:type="dxa"/>
          </w:tcPr>
          <w:p w14:paraId="51CAED07" w14:textId="77777777" w:rsidR="00182F84" w:rsidRPr="00910A41" w:rsidRDefault="00182F84" w:rsidP="00182F84">
            <w:pPr>
              <w:tabs>
                <w:tab w:val="left" w:pos="1701"/>
              </w:tabs>
            </w:pPr>
            <w:r w:rsidRPr="00910A41">
              <w:t>Руководитель</w:t>
            </w:r>
            <w:r>
              <w:t xml:space="preserve"> работы</w:t>
            </w:r>
            <w:r w:rsidRPr="00910A41">
              <w:t xml:space="preserve">: </w:t>
            </w:r>
          </w:p>
          <w:p w14:paraId="70F40F90" w14:textId="77777777" w:rsidR="00182F84" w:rsidRDefault="00182F84" w:rsidP="00182F84">
            <w:pPr>
              <w:spacing w:line="360" w:lineRule="auto"/>
              <w:rPr>
                <w:highlight w:val="yellow"/>
              </w:rPr>
            </w:pPr>
          </w:p>
        </w:tc>
        <w:tc>
          <w:tcPr>
            <w:tcW w:w="5669" w:type="dxa"/>
          </w:tcPr>
          <w:p w14:paraId="5E060856" w14:textId="77777777" w:rsidR="00182F84" w:rsidRPr="00910A41" w:rsidRDefault="00182F84" w:rsidP="00182F84">
            <w:r>
              <w:t>____________________________</w:t>
            </w:r>
            <w:r w:rsidRPr="00910A41">
              <w:t xml:space="preserve">Седнин </w:t>
            </w:r>
            <w:r>
              <w:t>В.А.</w:t>
            </w:r>
          </w:p>
          <w:p w14:paraId="287AC35B" w14:textId="77777777" w:rsidR="00182F84" w:rsidRDefault="00182F84" w:rsidP="00182F84">
            <w:pPr>
              <w:spacing w:line="360" w:lineRule="auto"/>
              <w:rPr>
                <w:highlight w:val="yellow"/>
              </w:rPr>
            </w:pPr>
            <w:r>
              <w:t xml:space="preserve">                   </w:t>
            </w:r>
            <w:r w:rsidRPr="00022964">
              <w:t>(подпись)</w:t>
            </w:r>
          </w:p>
        </w:tc>
      </w:tr>
    </w:tbl>
    <w:p w14:paraId="44CAC731" w14:textId="77777777" w:rsidR="00182F84" w:rsidRPr="007E2583" w:rsidRDefault="00182F84" w:rsidP="00182F84">
      <w:pPr>
        <w:spacing w:line="360" w:lineRule="auto"/>
        <w:jc w:val="center"/>
        <w:rPr>
          <w:highlight w:val="yellow"/>
        </w:rPr>
      </w:pPr>
    </w:p>
    <w:p w14:paraId="32486EEE" w14:textId="77777777" w:rsidR="00182F84" w:rsidRPr="00910A41" w:rsidRDefault="00182F84" w:rsidP="00182F84">
      <w:pPr>
        <w:spacing w:line="360" w:lineRule="auto"/>
        <w:ind w:firstLine="708"/>
      </w:pPr>
    </w:p>
    <w:p w14:paraId="1FD468EB" w14:textId="77777777" w:rsidR="00182F84" w:rsidRPr="00910A41" w:rsidRDefault="00182F84" w:rsidP="00182F84">
      <w:pPr>
        <w:tabs>
          <w:tab w:val="right" w:pos="9638"/>
        </w:tabs>
        <w:rPr>
          <w:sz w:val="24"/>
          <w:szCs w:val="24"/>
        </w:rPr>
      </w:pPr>
      <w:r w:rsidRPr="00910A41">
        <w:t xml:space="preserve">                                                                       </w:t>
      </w:r>
      <w:r w:rsidRPr="00910A41">
        <w:tab/>
      </w:r>
    </w:p>
    <w:p w14:paraId="32C9CBA6" w14:textId="77777777" w:rsidR="00182F84" w:rsidRPr="00910A41" w:rsidRDefault="00182F84" w:rsidP="00182F84">
      <w:pPr>
        <w:spacing w:line="360" w:lineRule="auto"/>
        <w:ind w:firstLine="708"/>
      </w:pPr>
      <w:r w:rsidRPr="00910A41">
        <w:tab/>
      </w:r>
      <w:r w:rsidRPr="00910A41">
        <w:tab/>
      </w:r>
      <w:r w:rsidRPr="00910A41">
        <w:tab/>
      </w:r>
      <w:r w:rsidRPr="00910A41">
        <w:tab/>
      </w:r>
    </w:p>
    <w:p w14:paraId="029675B3" w14:textId="77777777" w:rsidR="00182F84" w:rsidRDefault="00182F84" w:rsidP="00182F84">
      <w:pPr>
        <w:spacing w:line="360" w:lineRule="auto"/>
        <w:rPr>
          <w:highlight w:val="yellow"/>
        </w:rPr>
      </w:pPr>
    </w:p>
    <w:p w14:paraId="612E180F" w14:textId="77777777" w:rsidR="00182F84" w:rsidRPr="007E2583" w:rsidRDefault="00182F84" w:rsidP="00182F84">
      <w:pPr>
        <w:spacing w:line="360" w:lineRule="auto"/>
        <w:rPr>
          <w:highlight w:val="yellow"/>
        </w:rPr>
      </w:pPr>
    </w:p>
    <w:p w14:paraId="405DF4F5" w14:textId="77777777" w:rsidR="00182F84" w:rsidRDefault="00182F84" w:rsidP="00182F84">
      <w:pPr>
        <w:jc w:val="center"/>
      </w:pPr>
      <w:r w:rsidRPr="007E2583">
        <w:t>Минск 20</w:t>
      </w:r>
      <w:r>
        <w:t>21</w:t>
      </w:r>
    </w:p>
    <w:p w14:paraId="6F8B2EFF" w14:textId="77777777" w:rsidR="00182F84" w:rsidRDefault="00182F84" w:rsidP="00182F84">
      <w:pPr>
        <w:jc w:val="center"/>
        <w:sectPr w:rsidR="00182F84">
          <w:headerReference w:type="default" r:id="rId13"/>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8"/>
          <w:szCs w:val="28"/>
        </w:rPr>
        <w:id w:val="-1681735538"/>
        <w:docPartObj>
          <w:docPartGallery w:val="Table of Contents"/>
          <w:docPartUnique/>
        </w:docPartObj>
      </w:sdtPr>
      <w:sdtEndPr>
        <w:rPr>
          <w:b/>
          <w:bCs/>
        </w:rPr>
      </w:sdtEndPr>
      <w:sdtContent>
        <w:p w14:paraId="4996DE3A" w14:textId="77777777" w:rsidR="00624A3D" w:rsidRPr="00624A3D" w:rsidRDefault="00624A3D" w:rsidP="00624A3D">
          <w:pPr>
            <w:pStyle w:val="af4"/>
            <w:spacing w:before="0"/>
            <w:jc w:val="center"/>
            <w:rPr>
              <w:rFonts w:ascii="Times New Roman" w:hAnsi="Times New Roman" w:cs="Times New Roman"/>
              <w:b/>
              <w:color w:val="auto"/>
            </w:rPr>
          </w:pPr>
          <w:r w:rsidRPr="00624A3D">
            <w:rPr>
              <w:rFonts w:ascii="Times New Roman" w:hAnsi="Times New Roman" w:cs="Times New Roman"/>
              <w:b/>
              <w:color w:val="auto"/>
            </w:rPr>
            <w:t>СОДЕРЖАНИЕ</w:t>
          </w:r>
        </w:p>
        <w:p w14:paraId="3BD83EFF" w14:textId="77777777" w:rsidR="00624A3D" w:rsidRPr="00624A3D" w:rsidRDefault="00624A3D" w:rsidP="00624A3D"/>
        <w:p w14:paraId="5F1DC728" w14:textId="56D062FA" w:rsidR="009D34FE" w:rsidRDefault="00624A3D">
          <w:pPr>
            <w:pStyle w:val="1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90547413" w:history="1">
            <w:r w:rsidR="009D34FE" w:rsidRPr="000D4880">
              <w:rPr>
                <w:rStyle w:val="ab"/>
                <w:noProof/>
              </w:rPr>
              <w:t>ГЛОССАРИЙ</w:t>
            </w:r>
            <w:r w:rsidR="009D34FE">
              <w:rPr>
                <w:noProof/>
                <w:webHidden/>
              </w:rPr>
              <w:tab/>
            </w:r>
            <w:r w:rsidR="009D34FE">
              <w:rPr>
                <w:noProof/>
                <w:webHidden/>
              </w:rPr>
              <w:fldChar w:fldCharType="begin"/>
            </w:r>
            <w:r w:rsidR="009D34FE">
              <w:rPr>
                <w:noProof/>
                <w:webHidden/>
              </w:rPr>
              <w:instrText xml:space="preserve"> PAGEREF _Toc90547413 \h </w:instrText>
            </w:r>
            <w:r w:rsidR="009D34FE">
              <w:rPr>
                <w:noProof/>
                <w:webHidden/>
              </w:rPr>
            </w:r>
            <w:r w:rsidR="009D34FE">
              <w:rPr>
                <w:noProof/>
                <w:webHidden/>
              </w:rPr>
              <w:fldChar w:fldCharType="separate"/>
            </w:r>
            <w:r w:rsidR="009D34FE">
              <w:rPr>
                <w:noProof/>
                <w:webHidden/>
              </w:rPr>
              <w:t>4</w:t>
            </w:r>
            <w:r w:rsidR="009D34FE">
              <w:rPr>
                <w:noProof/>
                <w:webHidden/>
              </w:rPr>
              <w:fldChar w:fldCharType="end"/>
            </w:r>
          </w:hyperlink>
        </w:p>
        <w:p w14:paraId="146E22B3" w14:textId="2F99D59C" w:rsidR="009D34FE" w:rsidRDefault="00F74A7F">
          <w:pPr>
            <w:pStyle w:val="11"/>
            <w:tabs>
              <w:tab w:val="right" w:leader="dot" w:pos="9345"/>
            </w:tabs>
            <w:rPr>
              <w:rFonts w:asciiTheme="minorHAnsi" w:eastAsiaTheme="minorEastAsia" w:hAnsiTheme="minorHAnsi" w:cstheme="minorBidi"/>
              <w:noProof/>
              <w:sz w:val="22"/>
              <w:szCs w:val="22"/>
            </w:rPr>
          </w:pPr>
          <w:hyperlink w:anchor="_Toc90547414" w:history="1">
            <w:r w:rsidR="009D34FE" w:rsidRPr="000D4880">
              <w:rPr>
                <w:rStyle w:val="ab"/>
                <w:noProof/>
              </w:rPr>
              <w:t>ВВЕДЕНИЕ</w:t>
            </w:r>
            <w:r w:rsidR="009D34FE">
              <w:rPr>
                <w:noProof/>
                <w:webHidden/>
              </w:rPr>
              <w:tab/>
            </w:r>
            <w:r w:rsidR="009D34FE">
              <w:rPr>
                <w:noProof/>
                <w:webHidden/>
              </w:rPr>
              <w:fldChar w:fldCharType="begin"/>
            </w:r>
            <w:r w:rsidR="009D34FE">
              <w:rPr>
                <w:noProof/>
                <w:webHidden/>
              </w:rPr>
              <w:instrText xml:space="preserve"> PAGEREF _Toc90547414 \h </w:instrText>
            </w:r>
            <w:r w:rsidR="009D34FE">
              <w:rPr>
                <w:noProof/>
                <w:webHidden/>
              </w:rPr>
            </w:r>
            <w:r w:rsidR="009D34FE">
              <w:rPr>
                <w:noProof/>
                <w:webHidden/>
              </w:rPr>
              <w:fldChar w:fldCharType="separate"/>
            </w:r>
            <w:r w:rsidR="009D34FE">
              <w:rPr>
                <w:noProof/>
                <w:webHidden/>
              </w:rPr>
              <w:t>6</w:t>
            </w:r>
            <w:r w:rsidR="009D34FE">
              <w:rPr>
                <w:noProof/>
                <w:webHidden/>
              </w:rPr>
              <w:fldChar w:fldCharType="end"/>
            </w:r>
          </w:hyperlink>
        </w:p>
        <w:p w14:paraId="6035E659" w14:textId="455BD386" w:rsidR="009D34FE" w:rsidRDefault="00F74A7F">
          <w:pPr>
            <w:pStyle w:val="11"/>
            <w:tabs>
              <w:tab w:val="right" w:leader="dot" w:pos="9345"/>
            </w:tabs>
            <w:rPr>
              <w:rFonts w:asciiTheme="minorHAnsi" w:eastAsiaTheme="minorEastAsia" w:hAnsiTheme="minorHAnsi" w:cstheme="minorBidi"/>
              <w:noProof/>
              <w:sz w:val="22"/>
              <w:szCs w:val="22"/>
            </w:rPr>
          </w:pPr>
          <w:hyperlink w:anchor="_Toc90547415" w:history="1">
            <w:r w:rsidR="009D34FE" w:rsidRPr="000D4880">
              <w:rPr>
                <w:rStyle w:val="ab"/>
                <w:noProof/>
              </w:rPr>
              <w:t>1 ИСПОЛЬЗОВАНИЕ ВОДОРОДА В КАЧЕСТВЕ АЛЬТЕРНАТИВНОГО ВИДА ТОПЛИВА. КРИТЕРИИ ИДЕАЛЬНОГО ТОПЛИВА</w:t>
            </w:r>
            <w:r w:rsidR="009D34FE">
              <w:rPr>
                <w:noProof/>
                <w:webHidden/>
              </w:rPr>
              <w:tab/>
            </w:r>
            <w:r w:rsidR="009D34FE">
              <w:rPr>
                <w:noProof/>
                <w:webHidden/>
              </w:rPr>
              <w:fldChar w:fldCharType="begin"/>
            </w:r>
            <w:r w:rsidR="009D34FE">
              <w:rPr>
                <w:noProof/>
                <w:webHidden/>
              </w:rPr>
              <w:instrText xml:space="preserve"> PAGEREF _Toc90547415 \h </w:instrText>
            </w:r>
            <w:r w:rsidR="009D34FE">
              <w:rPr>
                <w:noProof/>
                <w:webHidden/>
              </w:rPr>
            </w:r>
            <w:r w:rsidR="009D34FE">
              <w:rPr>
                <w:noProof/>
                <w:webHidden/>
              </w:rPr>
              <w:fldChar w:fldCharType="separate"/>
            </w:r>
            <w:r w:rsidR="009D34FE">
              <w:rPr>
                <w:noProof/>
                <w:webHidden/>
              </w:rPr>
              <w:t>7</w:t>
            </w:r>
            <w:r w:rsidR="009D34FE">
              <w:rPr>
                <w:noProof/>
                <w:webHidden/>
              </w:rPr>
              <w:fldChar w:fldCharType="end"/>
            </w:r>
          </w:hyperlink>
        </w:p>
        <w:p w14:paraId="0ED2BC73" w14:textId="7BFB2944" w:rsidR="009D34FE" w:rsidRDefault="00F74A7F">
          <w:pPr>
            <w:pStyle w:val="21"/>
            <w:rPr>
              <w:rFonts w:asciiTheme="minorHAnsi" w:eastAsiaTheme="minorEastAsia" w:hAnsiTheme="minorHAnsi" w:cstheme="minorBidi"/>
              <w:noProof/>
              <w:sz w:val="22"/>
              <w:szCs w:val="22"/>
            </w:rPr>
          </w:pPr>
          <w:hyperlink w:anchor="_Toc90547416" w:history="1">
            <w:r w:rsidR="009D34FE" w:rsidRPr="000D4880">
              <w:rPr>
                <w:rStyle w:val="ab"/>
                <w:noProof/>
              </w:rPr>
              <w:t>1.1 Критерии «идеального» топлива</w:t>
            </w:r>
            <w:r w:rsidR="009D34FE">
              <w:rPr>
                <w:noProof/>
                <w:webHidden/>
              </w:rPr>
              <w:tab/>
            </w:r>
            <w:r w:rsidR="009D34FE">
              <w:rPr>
                <w:noProof/>
                <w:webHidden/>
              </w:rPr>
              <w:fldChar w:fldCharType="begin"/>
            </w:r>
            <w:r w:rsidR="009D34FE">
              <w:rPr>
                <w:noProof/>
                <w:webHidden/>
              </w:rPr>
              <w:instrText xml:space="preserve"> PAGEREF _Toc90547416 \h </w:instrText>
            </w:r>
            <w:r w:rsidR="009D34FE">
              <w:rPr>
                <w:noProof/>
                <w:webHidden/>
              </w:rPr>
            </w:r>
            <w:r w:rsidR="009D34FE">
              <w:rPr>
                <w:noProof/>
                <w:webHidden/>
              </w:rPr>
              <w:fldChar w:fldCharType="separate"/>
            </w:r>
            <w:r w:rsidR="009D34FE">
              <w:rPr>
                <w:noProof/>
                <w:webHidden/>
              </w:rPr>
              <w:t>7</w:t>
            </w:r>
            <w:r w:rsidR="009D34FE">
              <w:rPr>
                <w:noProof/>
                <w:webHidden/>
              </w:rPr>
              <w:fldChar w:fldCharType="end"/>
            </w:r>
          </w:hyperlink>
        </w:p>
        <w:p w14:paraId="459452A1" w14:textId="52FB9B22" w:rsidR="009D34FE" w:rsidRDefault="00F74A7F">
          <w:pPr>
            <w:pStyle w:val="21"/>
            <w:rPr>
              <w:rFonts w:asciiTheme="minorHAnsi" w:eastAsiaTheme="minorEastAsia" w:hAnsiTheme="minorHAnsi" w:cstheme="minorBidi"/>
              <w:noProof/>
              <w:sz w:val="22"/>
              <w:szCs w:val="22"/>
            </w:rPr>
          </w:pPr>
          <w:hyperlink w:anchor="_Toc90547417" w:history="1">
            <w:r w:rsidR="009D34FE" w:rsidRPr="000D4880">
              <w:rPr>
                <w:rStyle w:val="ab"/>
                <w:noProof/>
              </w:rPr>
              <w:t>1.2 Характерные особенности использования водорода в качестве топлива</w:t>
            </w:r>
            <w:r w:rsidR="009D34FE">
              <w:rPr>
                <w:noProof/>
                <w:webHidden/>
              </w:rPr>
              <w:tab/>
            </w:r>
            <w:r w:rsidR="009D34FE">
              <w:rPr>
                <w:noProof/>
                <w:webHidden/>
              </w:rPr>
              <w:fldChar w:fldCharType="begin"/>
            </w:r>
            <w:r w:rsidR="009D34FE">
              <w:rPr>
                <w:noProof/>
                <w:webHidden/>
              </w:rPr>
              <w:instrText xml:space="preserve"> PAGEREF _Toc90547417 \h </w:instrText>
            </w:r>
            <w:r w:rsidR="009D34FE">
              <w:rPr>
                <w:noProof/>
                <w:webHidden/>
              </w:rPr>
            </w:r>
            <w:r w:rsidR="009D34FE">
              <w:rPr>
                <w:noProof/>
                <w:webHidden/>
              </w:rPr>
              <w:fldChar w:fldCharType="separate"/>
            </w:r>
            <w:r w:rsidR="009D34FE">
              <w:rPr>
                <w:noProof/>
                <w:webHidden/>
              </w:rPr>
              <w:t>7</w:t>
            </w:r>
            <w:r w:rsidR="009D34FE">
              <w:rPr>
                <w:noProof/>
                <w:webHidden/>
              </w:rPr>
              <w:fldChar w:fldCharType="end"/>
            </w:r>
          </w:hyperlink>
        </w:p>
        <w:p w14:paraId="6632D5EF" w14:textId="0D739376" w:rsidR="009D34FE" w:rsidRDefault="00F74A7F">
          <w:pPr>
            <w:pStyle w:val="11"/>
            <w:tabs>
              <w:tab w:val="right" w:leader="dot" w:pos="9345"/>
            </w:tabs>
            <w:rPr>
              <w:rFonts w:asciiTheme="minorHAnsi" w:eastAsiaTheme="minorEastAsia" w:hAnsiTheme="minorHAnsi" w:cstheme="minorBidi"/>
              <w:noProof/>
              <w:sz w:val="22"/>
              <w:szCs w:val="22"/>
            </w:rPr>
          </w:pPr>
          <w:hyperlink w:anchor="_Toc90547418" w:history="1">
            <w:r w:rsidR="009D34FE" w:rsidRPr="000D4880">
              <w:rPr>
                <w:rStyle w:val="ab"/>
                <w:noProof/>
              </w:rPr>
              <w:t>2 ОСОБЕННОСТИ ИСПОЛЬЗОВАНИЯ АММИАК В КАЧЕСТВЕ НОСИТЕЛЯ ВОДОРОДА</w:t>
            </w:r>
            <w:r w:rsidR="009D34FE">
              <w:rPr>
                <w:noProof/>
                <w:webHidden/>
              </w:rPr>
              <w:tab/>
            </w:r>
            <w:r w:rsidR="009D34FE">
              <w:rPr>
                <w:noProof/>
                <w:webHidden/>
              </w:rPr>
              <w:fldChar w:fldCharType="begin"/>
            </w:r>
            <w:r w:rsidR="009D34FE">
              <w:rPr>
                <w:noProof/>
                <w:webHidden/>
              </w:rPr>
              <w:instrText xml:space="preserve"> PAGEREF _Toc90547418 \h </w:instrText>
            </w:r>
            <w:r w:rsidR="009D34FE">
              <w:rPr>
                <w:noProof/>
                <w:webHidden/>
              </w:rPr>
            </w:r>
            <w:r w:rsidR="009D34FE">
              <w:rPr>
                <w:noProof/>
                <w:webHidden/>
              </w:rPr>
              <w:fldChar w:fldCharType="separate"/>
            </w:r>
            <w:r w:rsidR="009D34FE">
              <w:rPr>
                <w:noProof/>
                <w:webHidden/>
              </w:rPr>
              <w:t>9</w:t>
            </w:r>
            <w:r w:rsidR="009D34FE">
              <w:rPr>
                <w:noProof/>
                <w:webHidden/>
              </w:rPr>
              <w:fldChar w:fldCharType="end"/>
            </w:r>
          </w:hyperlink>
        </w:p>
        <w:p w14:paraId="47461DCC" w14:textId="51A6D7B7" w:rsidR="009D34FE" w:rsidRDefault="00F74A7F">
          <w:pPr>
            <w:pStyle w:val="11"/>
            <w:tabs>
              <w:tab w:val="right" w:leader="dot" w:pos="9345"/>
            </w:tabs>
            <w:rPr>
              <w:rFonts w:asciiTheme="minorHAnsi" w:eastAsiaTheme="minorEastAsia" w:hAnsiTheme="minorHAnsi" w:cstheme="minorBidi"/>
              <w:noProof/>
              <w:sz w:val="22"/>
              <w:szCs w:val="22"/>
            </w:rPr>
          </w:pPr>
          <w:hyperlink w:anchor="_Toc90547419" w:history="1">
            <w:r w:rsidR="009D34FE" w:rsidRPr="000D4880">
              <w:rPr>
                <w:rStyle w:val="ab"/>
                <w:noProof/>
              </w:rPr>
              <w:t>3 ИСПОЛЬЗОВАНИЯ МЕТАНЦИКЛОГЕКСАН-ТОЛУОЛ-ВОДОРОД (МТВ) В КАЧЕСТВЕ НОСИТЕЛЯ ВОДОРОДА</w:t>
            </w:r>
            <w:r w:rsidR="009D34FE">
              <w:rPr>
                <w:noProof/>
                <w:webHidden/>
              </w:rPr>
              <w:tab/>
            </w:r>
            <w:r w:rsidR="009D34FE">
              <w:rPr>
                <w:noProof/>
                <w:webHidden/>
              </w:rPr>
              <w:fldChar w:fldCharType="begin"/>
            </w:r>
            <w:r w:rsidR="009D34FE">
              <w:rPr>
                <w:noProof/>
                <w:webHidden/>
              </w:rPr>
              <w:instrText xml:space="preserve"> PAGEREF _Toc90547419 \h </w:instrText>
            </w:r>
            <w:r w:rsidR="009D34FE">
              <w:rPr>
                <w:noProof/>
                <w:webHidden/>
              </w:rPr>
            </w:r>
            <w:r w:rsidR="009D34FE">
              <w:rPr>
                <w:noProof/>
                <w:webHidden/>
              </w:rPr>
              <w:fldChar w:fldCharType="separate"/>
            </w:r>
            <w:r w:rsidR="009D34FE">
              <w:rPr>
                <w:noProof/>
                <w:webHidden/>
              </w:rPr>
              <w:t>16</w:t>
            </w:r>
            <w:r w:rsidR="009D34FE">
              <w:rPr>
                <w:noProof/>
                <w:webHidden/>
              </w:rPr>
              <w:fldChar w:fldCharType="end"/>
            </w:r>
          </w:hyperlink>
        </w:p>
        <w:p w14:paraId="67F1EB21" w14:textId="2013B53F" w:rsidR="009D34FE" w:rsidRDefault="00F74A7F">
          <w:pPr>
            <w:pStyle w:val="21"/>
            <w:rPr>
              <w:rFonts w:asciiTheme="minorHAnsi" w:eastAsiaTheme="minorEastAsia" w:hAnsiTheme="minorHAnsi" w:cstheme="minorBidi"/>
              <w:noProof/>
              <w:sz w:val="22"/>
              <w:szCs w:val="22"/>
            </w:rPr>
          </w:pPr>
          <w:hyperlink w:anchor="_Toc90547420" w:history="1">
            <w:r w:rsidR="009D34FE" w:rsidRPr="000D4880">
              <w:rPr>
                <w:rStyle w:val="ab"/>
                <w:noProof/>
              </w:rPr>
              <w:t>3.1 Описание системы с использованием МТВ</w:t>
            </w:r>
            <w:r w:rsidR="009D34FE">
              <w:rPr>
                <w:noProof/>
                <w:webHidden/>
              </w:rPr>
              <w:tab/>
            </w:r>
            <w:r w:rsidR="009D34FE">
              <w:rPr>
                <w:noProof/>
                <w:webHidden/>
              </w:rPr>
              <w:fldChar w:fldCharType="begin"/>
            </w:r>
            <w:r w:rsidR="009D34FE">
              <w:rPr>
                <w:noProof/>
                <w:webHidden/>
              </w:rPr>
              <w:instrText xml:space="preserve"> PAGEREF _Toc90547420 \h </w:instrText>
            </w:r>
            <w:r w:rsidR="009D34FE">
              <w:rPr>
                <w:noProof/>
                <w:webHidden/>
              </w:rPr>
            </w:r>
            <w:r w:rsidR="009D34FE">
              <w:rPr>
                <w:noProof/>
                <w:webHidden/>
              </w:rPr>
              <w:fldChar w:fldCharType="separate"/>
            </w:r>
            <w:r w:rsidR="009D34FE">
              <w:rPr>
                <w:noProof/>
                <w:webHidden/>
              </w:rPr>
              <w:t>16</w:t>
            </w:r>
            <w:r w:rsidR="009D34FE">
              <w:rPr>
                <w:noProof/>
                <w:webHidden/>
              </w:rPr>
              <w:fldChar w:fldCharType="end"/>
            </w:r>
          </w:hyperlink>
        </w:p>
        <w:p w14:paraId="46D650E4" w14:textId="4D97F79F" w:rsidR="009D34FE" w:rsidRDefault="00F74A7F">
          <w:pPr>
            <w:pStyle w:val="21"/>
            <w:rPr>
              <w:rFonts w:asciiTheme="minorHAnsi" w:eastAsiaTheme="minorEastAsia" w:hAnsiTheme="minorHAnsi" w:cstheme="minorBidi"/>
              <w:noProof/>
              <w:sz w:val="22"/>
              <w:szCs w:val="22"/>
            </w:rPr>
          </w:pPr>
          <w:hyperlink w:anchor="_Toc90547421" w:history="1">
            <w:r w:rsidR="009D34FE" w:rsidRPr="000D4880">
              <w:rPr>
                <w:rStyle w:val="ab"/>
                <w:noProof/>
              </w:rPr>
              <w:t>3.2 Описание рассчитываемой схемы</w:t>
            </w:r>
            <w:r w:rsidR="009D34FE">
              <w:rPr>
                <w:noProof/>
                <w:webHidden/>
              </w:rPr>
              <w:tab/>
            </w:r>
            <w:r w:rsidR="009D34FE">
              <w:rPr>
                <w:noProof/>
                <w:webHidden/>
              </w:rPr>
              <w:fldChar w:fldCharType="begin"/>
            </w:r>
            <w:r w:rsidR="009D34FE">
              <w:rPr>
                <w:noProof/>
                <w:webHidden/>
              </w:rPr>
              <w:instrText xml:space="preserve"> PAGEREF _Toc90547421 \h </w:instrText>
            </w:r>
            <w:r w:rsidR="009D34FE">
              <w:rPr>
                <w:noProof/>
                <w:webHidden/>
              </w:rPr>
            </w:r>
            <w:r w:rsidR="009D34FE">
              <w:rPr>
                <w:noProof/>
                <w:webHidden/>
              </w:rPr>
              <w:fldChar w:fldCharType="separate"/>
            </w:r>
            <w:r w:rsidR="009D34FE">
              <w:rPr>
                <w:noProof/>
                <w:webHidden/>
              </w:rPr>
              <w:t>19</w:t>
            </w:r>
            <w:r w:rsidR="009D34FE">
              <w:rPr>
                <w:noProof/>
                <w:webHidden/>
              </w:rPr>
              <w:fldChar w:fldCharType="end"/>
            </w:r>
          </w:hyperlink>
        </w:p>
        <w:p w14:paraId="26EA16FE" w14:textId="62D5FFEC" w:rsidR="009D34FE" w:rsidRDefault="00F74A7F">
          <w:pPr>
            <w:pStyle w:val="11"/>
            <w:tabs>
              <w:tab w:val="right" w:leader="dot" w:pos="9345"/>
            </w:tabs>
            <w:rPr>
              <w:rFonts w:asciiTheme="minorHAnsi" w:eastAsiaTheme="minorEastAsia" w:hAnsiTheme="minorHAnsi" w:cstheme="minorBidi"/>
              <w:noProof/>
              <w:sz w:val="22"/>
              <w:szCs w:val="22"/>
            </w:rPr>
          </w:pPr>
          <w:hyperlink w:anchor="_Toc90547422" w:history="1">
            <w:r w:rsidR="009D34FE" w:rsidRPr="000D4880">
              <w:rPr>
                <w:rStyle w:val="ab"/>
                <w:noProof/>
              </w:rPr>
              <w:t>4</w:t>
            </w:r>
            <w:r w:rsidR="009D34FE" w:rsidRPr="000D4880">
              <w:rPr>
                <w:rStyle w:val="ab"/>
                <w:bCs/>
                <w:noProof/>
              </w:rPr>
              <w:t xml:space="preserve"> СРАВНЕНИЕ МТВ, ЖИДКОГО H</w:t>
            </w:r>
            <w:r w:rsidR="009D34FE" w:rsidRPr="000D4880">
              <w:rPr>
                <w:rStyle w:val="ab"/>
                <w:bCs/>
                <w:noProof/>
                <w:vertAlign w:val="subscript"/>
              </w:rPr>
              <w:t>2</w:t>
            </w:r>
            <w:r w:rsidR="009D34FE" w:rsidRPr="000D4880">
              <w:rPr>
                <w:rStyle w:val="ab"/>
                <w:bCs/>
                <w:noProof/>
              </w:rPr>
              <w:t xml:space="preserve"> И АММИАКА</w:t>
            </w:r>
            <w:r w:rsidR="009D34FE">
              <w:rPr>
                <w:noProof/>
                <w:webHidden/>
              </w:rPr>
              <w:tab/>
            </w:r>
            <w:r w:rsidR="009D34FE">
              <w:rPr>
                <w:noProof/>
                <w:webHidden/>
              </w:rPr>
              <w:fldChar w:fldCharType="begin"/>
            </w:r>
            <w:r w:rsidR="009D34FE">
              <w:rPr>
                <w:noProof/>
                <w:webHidden/>
              </w:rPr>
              <w:instrText xml:space="preserve"> PAGEREF _Toc90547422 \h </w:instrText>
            </w:r>
            <w:r w:rsidR="009D34FE">
              <w:rPr>
                <w:noProof/>
                <w:webHidden/>
              </w:rPr>
            </w:r>
            <w:r w:rsidR="009D34FE">
              <w:rPr>
                <w:noProof/>
                <w:webHidden/>
              </w:rPr>
              <w:fldChar w:fldCharType="separate"/>
            </w:r>
            <w:r w:rsidR="009D34FE">
              <w:rPr>
                <w:noProof/>
                <w:webHidden/>
              </w:rPr>
              <w:t>22</w:t>
            </w:r>
            <w:r w:rsidR="009D34FE">
              <w:rPr>
                <w:noProof/>
                <w:webHidden/>
              </w:rPr>
              <w:fldChar w:fldCharType="end"/>
            </w:r>
          </w:hyperlink>
        </w:p>
        <w:p w14:paraId="7D80D1C8" w14:textId="46172394" w:rsidR="009D34FE" w:rsidRDefault="00F74A7F">
          <w:pPr>
            <w:pStyle w:val="11"/>
            <w:tabs>
              <w:tab w:val="right" w:leader="dot" w:pos="9345"/>
            </w:tabs>
            <w:rPr>
              <w:rFonts w:asciiTheme="minorHAnsi" w:eastAsiaTheme="minorEastAsia" w:hAnsiTheme="minorHAnsi" w:cstheme="minorBidi"/>
              <w:noProof/>
              <w:sz w:val="22"/>
              <w:szCs w:val="22"/>
            </w:rPr>
          </w:pPr>
          <w:hyperlink w:anchor="_Toc90547423" w:history="1">
            <w:r w:rsidR="009D34FE" w:rsidRPr="000D4880">
              <w:rPr>
                <w:rStyle w:val="ab"/>
                <w:noProof/>
              </w:rPr>
              <w:t>5 ВОДОРДНЫЕ СИСТЕМЫ С ПРИМЕНЕНИЕМ АЛЮМИНИЯ</w:t>
            </w:r>
            <w:r w:rsidR="009D34FE">
              <w:rPr>
                <w:noProof/>
                <w:webHidden/>
              </w:rPr>
              <w:tab/>
            </w:r>
            <w:r w:rsidR="009D34FE">
              <w:rPr>
                <w:noProof/>
                <w:webHidden/>
              </w:rPr>
              <w:fldChar w:fldCharType="begin"/>
            </w:r>
            <w:r w:rsidR="009D34FE">
              <w:rPr>
                <w:noProof/>
                <w:webHidden/>
              </w:rPr>
              <w:instrText xml:space="preserve"> PAGEREF _Toc90547423 \h </w:instrText>
            </w:r>
            <w:r w:rsidR="009D34FE">
              <w:rPr>
                <w:noProof/>
                <w:webHidden/>
              </w:rPr>
            </w:r>
            <w:r w:rsidR="009D34FE">
              <w:rPr>
                <w:noProof/>
                <w:webHidden/>
              </w:rPr>
              <w:fldChar w:fldCharType="separate"/>
            </w:r>
            <w:r w:rsidR="009D34FE">
              <w:rPr>
                <w:noProof/>
                <w:webHidden/>
              </w:rPr>
              <w:t>22</w:t>
            </w:r>
            <w:r w:rsidR="009D34FE">
              <w:rPr>
                <w:noProof/>
                <w:webHidden/>
              </w:rPr>
              <w:fldChar w:fldCharType="end"/>
            </w:r>
          </w:hyperlink>
        </w:p>
        <w:p w14:paraId="51FCD8BF" w14:textId="38631135" w:rsidR="009D34FE" w:rsidRDefault="00F74A7F">
          <w:pPr>
            <w:pStyle w:val="21"/>
            <w:tabs>
              <w:tab w:val="left" w:pos="660"/>
            </w:tabs>
            <w:rPr>
              <w:rFonts w:asciiTheme="minorHAnsi" w:eastAsiaTheme="minorEastAsia" w:hAnsiTheme="minorHAnsi" w:cstheme="minorBidi"/>
              <w:noProof/>
              <w:sz w:val="22"/>
              <w:szCs w:val="22"/>
            </w:rPr>
          </w:pPr>
          <w:hyperlink w:anchor="_Toc90547424" w:history="1">
            <w:r w:rsidR="009D34FE" w:rsidRPr="000D4880">
              <w:rPr>
                <w:rStyle w:val="ab"/>
                <w:noProof/>
              </w:rPr>
              <w:t>5.1</w:t>
            </w:r>
            <w:r w:rsidR="009D34FE">
              <w:rPr>
                <w:rFonts w:asciiTheme="minorHAnsi" w:eastAsiaTheme="minorEastAsia" w:hAnsiTheme="minorHAnsi" w:cstheme="minorBidi"/>
                <w:noProof/>
                <w:sz w:val="22"/>
                <w:szCs w:val="22"/>
              </w:rPr>
              <w:tab/>
            </w:r>
            <w:r w:rsidR="009D34FE" w:rsidRPr="000D4880">
              <w:rPr>
                <w:rStyle w:val="ab"/>
                <w:noProof/>
              </w:rPr>
              <w:t>Алюминий как источник получения водорода</w:t>
            </w:r>
            <w:r w:rsidR="009D34FE">
              <w:rPr>
                <w:noProof/>
                <w:webHidden/>
              </w:rPr>
              <w:tab/>
            </w:r>
            <w:r w:rsidR="009D34FE">
              <w:rPr>
                <w:noProof/>
                <w:webHidden/>
              </w:rPr>
              <w:fldChar w:fldCharType="begin"/>
            </w:r>
            <w:r w:rsidR="009D34FE">
              <w:rPr>
                <w:noProof/>
                <w:webHidden/>
              </w:rPr>
              <w:instrText xml:space="preserve"> PAGEREF _Toc90547424 \h </w:instrText>
            </w:r>
            <w:r w:rsidR="009D34FE">
              <w:rPr>
                <w:noProof/>
                <w:webHidden/>
              </w:rPr>
            </w:r>
            <w:r w:rsidR="009D34FE">
              <w:rPr>
                <w:noProof/>
                <w:webHidden/>
              </w:rPr>
              <w:fldChar w:fldCharType="separate"/>
            </w:r>
            <w:r w:rsidR="009D34FE">
              <w:rPr>
                <w:noProof/>
                <w:webHidden/>
              </w:rPr>
              <w:t>22</w:t>
            </w:r>
            <w:r w:rsidR="009D34FE">
              <w:rPr>
                <w:noProof/>
                <w:webHidden/>
              </w:rPr>
              <w:fldChar w:fldCharType="end"/>
            </w:r>
          </w:hyperlink>
        </w:p>
        <w:p w14:paraId="6C13F139" w14:textId="755968E0" w:rsidR="009D34FE" w:rsidRDefault="00F74A7F">
          <w:pPr>
            <w:pStyle w:val="21"/>
            <w:tabs>
              <w:tab w:val="left" w:pos="660"/>
            </w:tabs>
            <w:rPr>
              <w:rFonts w:asciiTheme="minorHAnsi" w:eastAsiaTheme="minorEastAsia" w:hAnsiTheme="minorHAnsi" w:cstheme="minorBidi"/>
              <w:noProof/>
              <w:sz w:val="22"/>
              <w:szCs w:val="22"/>
            </w:rPr>
          </w:pPr>
          <w:hyperlink w:anchor="_Toc90547425" w:history="1">
            <w:r w:rsidR="009D34FE" w:rsidRPr="000D4880">
              <w:rPr>
                <w:rStyle w:val="ab"/>
                <w:noProof/>
              </w:rPr>
              <w:t>5.2</w:t>
            </w:r>
            <w:r w:rsidR="009D34FE">
              <w:rPr>
                <w:rFonts w:asciiTheme="minorHAnsi" w:eastAsiaTheme="minorEastAsia" w:hAnsiTheme="minorHAnsi" w:cstheme="minorBidi"/>
                <w:noProof/>
                <w:sz w:val="22"/>
                <w:szCs w:val="22"/>
              </w:rPr>
              <w:tab/>
            </w:r>
            <w:r w:rsidR="009D34FE" w:rsidRPr="000D4880">
              <w:rPr>
                <w:rStyle w:val="ab"/>
                <w:noProof/>
              </w:rPr>
              <w:t>Алюминий-воздушные батареи</w:t>
            </w:r>
            <w:r w:rsidR="009D34FE">
              <w:rPr>
                <w:noProof/>
                <w:webHidden/>
              </w:rPr>
              <w:tab/>
            </w:r>
            <w:r w:rsidR="009D34FE">
              <w:rPr>
                <w:noProof/>
                <w:webHidden/>
              </w:rPr>
              <w:fldChar w:fldCharType="begin"/>
            </w:r>
            <w:r w:rsidR="009D34FE">
              <w:rPr>
                <w:noProof/>
                <w:webHidden/>
              </w:rPr>
              <w:instrText xml:space="preserve"> PAGEREF _Toc90547425 \h </w:instrText>
            </w:r>
            <w:r w:rsidR="009D34FE">
              <w:rPr>
                <w:noProof/>
                <w:webHidden/>
              </w:rPr>
            </w:r>
            <w:r w:rsidR="009D34FE">
              <w:rPr>
                <w:noProof/>
                <w:webHidden/>
              </w:rPr>
              <w:fldChar w:fldCharType="separate"/>
            </w:r>
            <w:r w:rsidR="009D34FE">
              <w:rPr>
                <w:noProof/>
                <w:webHidden/>
              </w:rPr>
              <w:t>26</w:t>
            </w:r>
            <w:r w:rsidR="009D34FE">
              <w:rPr>
                <w:noProof/>
                <w:webHidden/>
              </w:rPr>
              <w:fldChar w:fldCharType="end"/>
            </w:r>
          </w:hyperlink>
        </w:p>
        <w:p w14:paraId="541A0FBE" w14:textId="7508F396" w:rsidR="009D34FE" w:rsidRDefault="00F74A7F">
          <w:pPr>
            <w:pStyle w:val="11"/>
            <w:tabs>
              <w:tab w:val="right" w:leader="dot" w:pos="9345"/>
            </w:tabs>
            <w:rPr>
              <w:rFonts w:asciiTheme="minorHAnsi" w:eastAsiaTheme="minorEastAsia" w:hAnsiTheme="minorHAnsi" w:cstheme="minorBidi"/>
              <w:noProof/>
              <w:sz w:val="22"/>
              <w:szCs w:val="22"/>
            </w:rPr>
          </w:pPr>
          <w:hyperlink w:anchor="_Toc90547426" w:history="1">
            <w:r w:rsidR="009D34FE" w:rsidRPr="000D4880">
              <w:rPr>
                <w:rStyle w:val="ab"/>
                <w:noProof/>
              </w:rPr>
              <w:t>ЗАКЛЮЧЕНИЕ</w:t>
            </w:r>
            <w:r w:rsidR="009D34FE">
              <w:rPr>
                <w:noProof/>
                <w:webHidden/>
              </w:rPr>
              <w:tab/>
            </w:r>
            <w:r w:rsidR="009D34FE">
              <w:rPr>
                <w:noProof/>
                <w:webHidden/>
              </w:rPr>
              <w:fldChar w:fldCharType="begin"/>
            </w:r>
            <w:r w:rsidR="009D34FE">
              <w:rPr>
                <w:noProof/>
                <w:webHidden/>
              </w:rPr>
              <w:instrText xml:space="preserve"> PAGEREF _Toc90547426 \h </w:instrText>
            </w:r>
            <w:r w:rsidR="009D34FE">
              <w:rPr>
                <w:noProof/>
                <w:webHidden/>
              </w:rPr>
            </w:r>
            <w:r w:rsidR="009D34FE">
              <w:rPr>
                <w:noProof/>
                <w:webHidden/>
              </w:rPr>
              <w:fldChar w:fldCharType="separate"/>
            </w:r>
            <w:r w:rsidR="009D34FE">
              <w:rPr>
                <w:noProof/>
                <w:webHidden/>
              </w:rPr>
              <w:t>29</w:t>
            </w:r>
            <w:r w:rsidR="009D34FE">
              <w:rPr>
                <w:noProof/>
                <w:webHidden/>
              </w:rPr>
              <w:fldChar w:fldCharType="end"/>
            </w:r>
          </w:hyperlink>
        </w:p>
        <w:p w14:paraId="06DAC591" w14:textId="026461DD" w:rsidR="009D34FE" w:rsidRDefault="00F74A7F">
          <w:pPr>
            <w:pStyle w:val="11"/>
            <w:tabs>
              <w:tab w:val="right" w:leader="dot" w:pos="9345"/>
            </w:tabs>
            <w:rPr>
              <w:rFonts w:asciiTheme="minorHAnsi" w:eastAsiaTheme="minorEastAsia" w:hAnsiTheme="minorHAnsi" w:cstheme="minorBidi"/>
              <w:noProof/>
              <w:sz w:val="22"/>
              <w:szCs w:val="22"/>
            </w:rPr>
          </w:pPr>
          <w:hyperlink w:anchor="_Toc90547427" w:history="1">
            <w:r w:rsidR="009D34FE" w:rsidRPr="000D4880">
              <w:rPr>
                <w:rStyle w:val="ab"/>
                <w:noProof/>
              </w:rPr>
              <w:t>СПИСОК ИСПОЛЬЗОВАННЫХ ИСТОЧНИКОВ</w:t>
            </w:r>
            <w:r w:rsidR="009D34FE">
              <w:rPr>
                <w:noProof/>
                <w:webHidden/>
              </w:rPr>
              <w:tab/>
            </w:r>
            <w:r w:rsidR="009D34FE">
              <w:rPr>
                <w:noProof/>
                <w:webHidden/>
              </w:rPr>
              <w:fldChar w:fldCharType="begin"/>
            </w:r>
            <w:r w:rsidR="009D34FE">
              <w:rPr>
                <w:noProof/>
                <w:webHidden/>
              </w:rPr>
              <w:instrText xml:space="preserve"> PAGEREF _Toc90547427 \h </w:instrText>
            </w:r>
            <w:r w:rsidR="009D34FE">
              <w:rPr>
                <w:noProof/>
                <w:webHidden/>
              </w:rPr>
            </w:r>
            <w:r w:rsidR="009D34FE">
              <w:rPr>
                <w:noProof/>
                <w:webHidden/>
              </w:rPr>
              <w:fldChar w:fldCharType="separate"/>
            </w:r>
            <w:r w:rsidR="009D34FE">
              <w:rPr>
                <w:noProof/>
                <w:webHidden/>
              </w:rPr>
              <w:t>30</w:t>
            </w:r>
            <w:r w:rsidR="009D34FE">
              <w:rPr>
                <w:noProof/>
                <w:webHidden/>
              </w:rPr>
              <w:fldChar w:fldCharType="end"/>
            </w:r>
          </w:hyperlink>
        </w:p>
        <w:p w14:paraId="7FFE937E" w14:textId="54A528DF" w:rsidR="00624A3D" w:rsidRDefault="00624A3D">
          <w:r>
            <w:rPr>
              <w:b/>
              <w:bCs/>
            </w:rPr>
            <w:fldChar w:fldCharType="end"/>
          </w:r>
        </w:p>
      </w:sdtContent>
    </w:sdt>
    <w:p w14:paraId="646D4201" w14:textId="7B161373" w:rsidR="00624A3D" w:rsidRPr="00ED6218" w:rsidRDefault="00624A3D" w:rsidP="00624A3D">
      <w:pPr>
        <w:sectPr w:rsidR="00624A3D" w:rsidRPr="00ED6218">
          <w:headerReference w:type="default" r:id="rId14"/>
          <w:pgSz w:w="11906" w:h="16838"/>
          <w:pgMar w:top="1134" w:right="850" w:bottom="1134" w:left="1701" w:header="708" w:footer="708" w:gutter="0"/>
          <w:cols w:space="708"/>
          <w:docGrid w:linePitch="360"/>
        </w:sectPr>
      </w:pPr>
    </w:p>
    <w:p w14:paraId="4E8A1CAB" w14:textId="77777777" w:rsidR="00624A3D" w:rsidRDefault="00624A3D" w:rsidP="00B03743">
      <w:pPr>
        <w:pStyle w:val="a4"/>
      </w:pPr>
      <w:bookmarkStart w:id="0" w:name="_Toc90547413"/>
      <w:r w:rsidRPr="00624A3D">
        <w:lastRenderedPageBreak/>
        <w:t>ГЛОССАРИЙ</w:t>
      </w:r>
      <w:bookmarkEnd w:id="0"/>
    </w:p>
    <w:p w14:paraId="237AB313" w14:textId="77777777" w:rsidR="00624A3D" w:rsidRPr="00624A3D" w:rsidRDefault="00624A3D" w:rsidP="00624A3D"/>
    <w:p w14:paraId="3534A968" w14:textId="77777777" w:rsidR="00446486" w:rsidRPr="004E39F1" w:rsidRDefault="00971B69" w:rsidP="00DB65B6">
      <w:pPr>
        <w:pStyle w:val="a9"/>
        <w:ind w:left="0" w:firstLine="709"/>
      </w:pPr>
      <w:r w:rsidRPr="00446486">
        <w:rPr>
          <w:szCs w:val="24"/>
        </w:rPr>
        <w:t xml:space="preserve">Альтернативное топливо – </w:t>
      </w:r>
      <w:r w:rsidR="00446486">
        <w:t xml:space="preserve">любое топливо, используемое в двигателях внутреннего сгорания, кроме бензина или дизельного топлива. Альтернативные виды топлива включают: природный газ (сжатый), пропан (сжиженный нефтяной газ - </w:t>
      </w:r>
      <w:r w:rsidR="00446486" w:rsidRPr="00446486">
        <w:rPr>
          <w:i/>
        </w:rPr>
        <w:t>LPG</w:t>
      </w:r>
      <w:r w:rsidR="00446486">
        <w:t xml:space="preserve">), водород, полученный из биологической массы, биодизель, спирт (включая этанол и метанол), спиртовые смеси с </w:t>
      </w:r>
      <w:r w:rsidR="00446486" w:rsidRPr="004E39F1">
        <w:t>бензином или другими видами топлива, электроэнергия</w:t>
      </w:r>
      <w:r w:rsidR="00DB54EB" w:rsidRPr="004E39F1">
        <w:t xml:space="preserve"> [1]</w:t>
      </w:r>
      <w:r w:rsidR="00446486" w:rsidRPr="004E39F1">
        <w:t>.</w:t>
      </w:r>
    </w:p>
    <w:p w14:paraId="4053DBE3" w14:textId="77777777" w:rsidR="007142E1" w:rsidRPr="004E39F1" w:rsidRDefault="00964508" w:rsidP="00DB65B6">
      <w:pPr>
        <w:pStyle w:val="a9"/>
        <w:ind w:left="0" w:firstLine="709"/>
      </w:pPr>
      <w:r w:rsidRPr="004E39F1">
        <w:t>Возобновляемые источники энергии (ВИЭ) – источники получения энергии из постоянно восстанавливаемых природных процессов (энергии солнца, ветра, естественного движения водных потоков (гидроэнергия), древесного топлива, иных видов биомассы, биогаза, тепла земли)</w:t>
      </w:r>
      <w:r w:rsidR="007D3404" w:rsidRPr="004E39F1">
        <w:t xml:space="preserve"> [2].</w:t>
      </w:r>
    </w:p>
    <w:p w14:paraId="6C277CE3" w14:textId="77777777" w:rsidR="002F6065" w:rsidRPr="004E39F1" w:rsidRDefault="002F6065" w:rsidP="00DB65B6">
      <w:pPr>
        <w:pStyle w:val="a9"/>
        <w:ind w:left="0" w:firstLine="709"/>
      </w:pPr>
      <w:r w:rsidRPr="004E39F1">
        <w:t>Гидроочистка</w:t>
      </w:r>
      <w:r w:rsidR="00FB31DB" w:rsidRPr="004E39F1">
        <w:t xml:space="preserve"> –</w:t>
      </w:r>
      <w:r w:rsidRPr="004E39F1">
        <w:t xml:space="preserve"> процесс химического превращения органических веществ нефтяных фракций под воздействием водорода при высоком давлении и температуре. Гидроочистка нефтяных фракций направлена на снижение содержания сернистых и азотистых соединений в товарных нефтепродуктах. Побочно происходит насыщение непредельных углеводородов, снижение содержания смол, кислородсодержащих соединений, а также гидрокрекинг углеводородов. Наиболее распространённый процесс нефтепереработки</w:t>
      </w:r>
      <w:r w:rsidRPr="001C3003">
        <w:t xml:space="preserve"> [3]</w:t>
      </w:r>
      <w:r w:rsidRPr="004E39F1">
        <w:t>.</w:t>
      </w:r>
    </w:p>
    <w:p w14:paraId="41EF001C" w14:textId="77777777" w:rsidR="00FB31DB" w:rsidRPr="004E39F1" w:rsidRDefault="00FB31DB" w:rsidP="00DB65B6">
      <w:pPr>
        <w:pStyle w:val="a9"/>
        <w:ind w:left="0" w:firstLine="709"/>
      </w:pPr>
      <w:r w:rsidRPr="004E39F1">
        <w:t>Крекинг – это процесс деструктивной переработки нефти или ее фракций, проводимый для увеличения выхода легких продуктов и повышения их качества [4].</w:t>
      </w:r>
    </w:p>
    <w:p w14:paraId="08E3FE87" w14:textId="6C330F1D" w:rsidR="00DE1539" w:rsidRPr="004E39F1" w:rsidRDefault="00DE1539" w:rsidP="00DB65B6">
      <w:pPr>
        <w:pStyle w:val="a9"/>
        <w:ind w:left="0" w:firstLine="709"/>
      </w:pPr>
      <w:r w:rsidRPr="004E39F1">
        <w:t>Топливные элементы (ТЭ) – это электрохимические устройства, использующие водород, моноксид углерода либо газообразные органические топлива и кислород воздуха для производства электрической и тепловой энергии [5].</w:t>
      </w:r>
    </w:p>
    <w:p w14:paraId="7DD7B661" w14:textId="69FE5AB6" w:rsidR="00F954E7" w:rsidRPr="00F954E7" w:rsidRDefault="00F954E7" w:rsidP="00DB65B6">
      <w:pPr>
        <w:pStyle w:val="a9"/>
        <w:ind w:left="0" w:firstLine="709"/>
      </w:pPr>
      <w:r w:rsidRPr="00621032">
        <w:t>Скрытая теплота плавления</w:t>
      </w:r>
      <w:r w:rsidR="00F9547E" w:rsidRPr="00F9547E">
        <w:t xml:space="preserve"> – теплота, поглощаемая или выделяемая веществом при фазовом превращении (вещества) при постоянной температуре - из твердого состояния в жидкое или из жидкого в газообразное. Когда тает лед, его температура остается неизменной до тех пор, пока он полностью не превратится в воду. Теплота, необходимая для этого, называется скрытой теплотой плавления</w:t>
      </w:r>
      <w:r w:rsidR="00F9547E" w:rsidRPr="001C3003">
        <w:t xml:space="preserve"> [</w:t>
      </w:r>
      <w:r w:rsidR="00F9547E">
        <w:t>11</w:t>
      </w:r>
      <w:r w:rsidR="00F9547E" w:rsidRPr="001C3003">
        <w:t>]</w:t>
      </w:r>
      <w:r w:rsidR="00F9547E" w:rsidRPr="00F9547E">
        <w:t>.</w:t>
      </w:r>
    </w:p>
    <w:p w14:paraId="71768D2C" w14:textId="37C97C14" w:rsidR="00F954E7" w:rsidRPr="00F954E7" w:rsidRDefault="00F954E7" w:rsidP="00DB65B6">
      <w:pPr>
        <w:pStyle w:val="a9"/>
        <w:ind w:left="0" w:firstLine="709"/>
      </w:pPr>
      <w:r w:rsidRPr="00F954E7">
        <w:t>Скрытая теплота парообразования</w:t>
      </w:r>
      <w:r w:rsidR="00CA4637">
        <w:t xml:space="preserve"> </w:t>
      </w:r>
      <w:r w:rsidR="00CA4637" w:rsidRPr="00CA4637">
        <w:t xml:space="preserve">– </w:t>
      </w:r>
      <w:r w:rsidR="00CA4637">
        <w:t>к</w:t>
      </w:r>
      <w:r w:rsidR="00CA4637" w:rsidRPr="00CA4637">
        <w:t>оличество энергии, которую одна единицы жидкости поглощает при переходе от жидкого состояния к парообразному или отдает при переходе от парообразного состояния к жидкому</w:t>
      </w:r>
      <w:r w:rsidR="00CA4637">
        <w:t xml:space="preserve"> </w:t>
      </w:r>
      <w:r w:rsidR="00CA4637" w:rsidRPr="00CA4637">
        <w:t>[12]</w:t>
      </w:r>
      <w:r w:rsidR="00CA4637">
        <w:t>.</w:t>
      </w:r>
    </w:p>
    <w:p w14:paraId="5AD28A32" w14:textId="39763CFB" w:rsidR="00DB0298" w:rsidRPr="004867FF" w:rsidRDefault="00F954E7" w:rsidP="00DB65B6">
      <w:pPr>
        <w:pStyle w:val="a9"/>
        <w:ind w:left="0" w:firstLine="709"/>
      </w:pPr>
      <w:r w:rsidRPr="004867FF">
        <w:t>Критическая температура</w:t>
      </w:r>
      <w:r w:rsidR="004867FF" w:rsidRPr="004867FF">
        <w:t xml:space="preserve"> –</w:t>
      </w:r>
      <w:r w:rsidR="00DB0298" w:rsidRPr="004867FF">
        <w:t xml:space="preserve"> предельная </w:t>
      </w:r>
      <w:r w:rsidR="004867FF" w:rsidRPr="004867FF">
        <w:t>т</w:t>
      </w:r>
      <w:r w:rsidR="00DB0298" w:rsidRPr="004867FF">
        <w:t>емпература равновесного сосуществования двух фаз (жидкости и ее пара), выше которой эти фазы неразличимы</w:t>
      </w:r>
      <w:r w:rsidR="004867FF">
        <w:t xml:space="preserve"> </w:t>
      </w:r>
      <w:r w:rsidR="004867FF" w:rsidRPr="004867FF">
        <w:t>[13]</w:t>
      </w:r>
      <w:r w:rsidR="00DB0298" w:rsidRPr="004867FF">
        <w:t>.</w:t>
      </w:r>
    </w:p>
    <w:p w14:paraId="24C2A04C" w14:textId="69DA5905" w:rsidR="00F954E7" w:rsidRPr="004867FF" w:rsidRDefault="00F954E7" w:rsidP="00CE7E1F">
      <w:pPr>
        <w:pStyle w:val="a9"/>
        <w:numPr>
          <w:ilvl w:val="0"/>
          <w:numId w:val="3"/>
        </w:numPr>
        <w:ind w:left="0" w:firstLine="709"/>
      </w:pPr>
      <w:r w:rsidRPr="00F954E7">
        <w:t>Критическое давление</w:t>
      </w:r>
      <w:r w:rsidR="004867FF" w:rsidRPr="004867FF">
        <w:t xml:space="preserve"> – давление вещества (или смеси веществ) в его критическом состоянии. При давлении ниже критического давления система может распадаться на две равновесные фазы – жидкость и пар [14].</w:t>
      </w:r>
    </w:p>
    <w:p w14:paraId="598C3C2E" w14:textId="72AE5EDC" w:rsidR="00F954E7" w:rsidRPr="000806E8" w:rsidRDefault="00F954E7" w:rsidP="00DB65B6">
      <w:pPr>
        <w:pStyle w:val="a9"/>
        <w:ind w:left="0" w:firstLine="709"/>
      </w:pPr>
      <w:r w:rsidRPr="000806E8">
        <w:lastRenderedPageBreak/>
        <w:t>Сжимаемость</w:t>
      </w:r>
      <w:r w:rsidR="000806E8" w:rsidRPr="000806E8">
        <w:t xml:space="preserve"> – способность вещества изменять свой объём под действием всестороннего давления</w:t>
      </w:r>
      <w:r w:rsidR="000806E8">
        <w:t xml:space="preserve"> </w:t>
      </w:r>
      <w:r w:rsidR="000806E8" w:rsidRPr="000806E8">
        <w:t>[15]. </w:t>
      </w:r>
    </w:p>
    <w:p w14:paraId="5BF14827" w14:textId="6A8D93BC" w:rsidR="00F954E7" w:rsidRDefault="00EB44B4" w:rsidP="00DB65B6">
      <w:pPr>
        <w:pStyle w:val="a9"/>
        <w:ind w:left="0" w:firstLine="709"/>
      </w:pPr>
      <w:r>
        <w:t>К</w:t>
      </w:r>
      <w:r w:rsidRPr="00964508">
        <w:t>аталитическ</w:t>
      </w:r>
      <w:r>
        <w:t>ие</w:t>
      </w:r>
      <w:r w:rsidR="00F954E7" w:rsidRPr="00964508">
        <w:t xml:space="preserve"> реакции</w:t>
      </w:r>
      <w:r w:rsidR="000806E8">
        <w:t xml:space="preserve"> – </w:t>
      </w:r>
      <w:r w:rsidR="000806E8">
        <w:rPr>
          <w:color w:val="000000"/>
        </w:rPr>
        <w:t>реакции, протекающие в присутствии катализаторов</w:t>
      </w:r>
      <w:r>
        <w:rPr>
          <w:color w:val="000000"/>
        </w:rPr>
        <w:t xml:space="preserve"> </w:t>
      </w:r>
      <w:r w:rsidRPr="00EB44B4">
        <w:rPr>
          <w:color w:val="000000"/>
        </w:rPr>
        <w:t>[</w:t>
      </w:r>
      <w:r>
        <w:rPr>
          <w:color w:val="000000"/>
        </w:rPr>
        <w:t>16</w:t>
      </w:r>
      <w:r w:rsidRPr="00EB44B4">
        <w:rPr>
          <w:color w:val="000000"/>
        </w:rPr>
        <w:t>]</w:t>
      </w:r>
      <w:r w:rsidR="000806E8">
        <w:rPr>
          <w:color w:val="000000"/>
        </w:rPr>
        <w:t>.</w:t>
      </w:r>
    </w:p>
    <w:p w14:paraId="6B88691E" w14:textId="2573C506" w:rsidR="00F954E7" w:rsidRDefault="00181184" w:rsidP="00DB65B6">
      <w:pPr>
        <w:pStyle w:val="a9"/>
        <w:ind w:left="0" w:firstLine="709"/>
      </w:pPr>
      <w:r>
        <w:rPr>
          <w:lang w:val="en-US"/>
        </w:rPr>
        <w:t>C</w:t>
      </w:r>
      <w:r w:rsidR="00F954E7" w:rsidRPr="00964508">
        <w:t>интез-газ</w:t>
      </w:r>
      <w:r w:rsidRPr="00181184">
        <w:t xml:space="preserve"> – смесь монооксида углерода и водорода</w:t>
      </w:r>
      <w:r>
        <w:t xml:space="preserve"> </w:t>
      </w:r>
      <w:r w:rsidRPr="00181184">
        <w:t>[17].</w:t>
      </w:r>
    </w:p>
    <w:p w14:paraId="46B042E2" w14:textId="3D1C372F" w:rsidR="00F954E7" w:rsidRPr="001C3003" w:rsidRDefault="00181184" w:rsidP="00DB65B6">
      <w:pPr>
        <w:pStyle w:val="a9"/>
        <w:ind w:left="0" w:firstLine="709"/>
      </w:pPr>
      <w:r>
        <w:t>Э</w:t>
      </w:r>
      <w:r w:rsidR="00F954E7" w:rsidRPr="00964508">
        <w:t>ндотермическая</w:t>
      </w:r>
      <w:r>
        <w:t xml:space="preserve"> реакция – </w:t>
      </w:r>
      <w:r w:rsidRPr="00181184">
        <w:t>химическ</w:t>
      </w:r>
      <w:r>
        <w:t>ая</w:t>
      </w:r>
      <w:r w:rsidRPr="00181184">
        <w:t xml:space="preserve"> реакци</w:t>
      </w:r>
      <w:r>
        <w:t>я</w:t>
      </w:r>
      <w:r w:rsidRPr="00181184">
        <w:t>, сопровождающ</w:t>
      </w:r>
      <w:r>
        <w:t>ая</w:t>
      </w:r>
      <w:r w:rsidRPr="00181184">
        <w:t>ся поглощением теплоты</w:t>
      </w:r>
      <w:r>
        <w:t xml:space="preserve"> </w:t>
      </w:r>
      <w:r w:rsidRPr="00181184">
        <w:t>[18]</w:t>
      </w:r>
      <w:r w:rsidR="00DB65B6">
        <w:t>.</w:t>
      </w:r>
    </w:p>
    <w:p w14:paraId="78B3BF48" w14:textId="0339B1A7" w:rsidR="004A7988" w:rsidRDefault="004D353A" w:rsidP="00DB65B6">
      <w:pPr>
        <w:pStyle w:val="a9"/>
        <w:ind w:left="0" w:firstLine="709"/>
      </w:pPr>
      <w:r>
        <w:rPr>
          <w:szCs w:val="24"/>
        </w:rPr>
        <w:t>Э</w:t>
      </w:r>
      <w:r w:rsidR="004A7988" w:rsidRPr="00ED43B2">
        <w:rPr>
          <w:szCs w:val="24"/>
        </w:rPr>
        <w:t>кзотермическ</w:t>
      </w:r>
      <w:r>
        <w:rPr>
          <w:szCs w:val="24"/>
        </w:rPr>
        <w:t>ая</w:t>
      </w:r>
      <w:r w:rsidR="004A7988" w:rsidRPr="00ED43B2">
        <w:rPr>
          <w:szCs w:val="24"/>
        </w:rPr>
        <w:t xml:space="preserve"> реакци</w:t>
      </w:r>
      <w:r>
        <w:rPr>
          <w:szCs w:val="24"/>
        </w:rPr>
        <w:t xml:space="preserve">я – </w:t>
      </w:r>
      <w:r w:rsidRPr="00181184">
        <w:t>химическ</w:t>
      </w:r>
      <w:r>
        <w:t>ая</w:t>
      </w:r>
      <w:r w:rsidRPr="00181184">
        <w:t xml:space="preserve"> реакци</w:t>
      </w:r>
      <w:r>
        <w:t>я</w:t>
      </w:r>
      <w:r w:rsidRPr="00181184">
        <w:t>, сопровождающ</w:t>
      </w:r>
      <w:r>
        <w:t>ая</w:t>
      </w:r>
      <w:r w:rsidRPr="00181184">
        <w:t xml:space="preserve">ся </w:t>
      </w:r>
      <w:r>
        <w:t>выделением</w:t>
      </w:r>
      <w:r w:rsidRPr="00181184">
        <w:t xml:space="preserve"> теплоты</w:t>
      </w:r>
      <w:r>
        <w:t xml:space="preserve"> </w:t>
      </w:r>
      <w:r w:rsidRPr="00181184">
        <w:t>[1</w:t>
      </w:r>
      <w:r w:rsidR="00DA7996">
        <w:t>9</w:t>
      </w:r>
      <w:r w:rsidRPr="00181184">
        <w:t>].</w:t>
      </w:r>
    </w:p>
    <w:p w14:paraId="297ABDE9" w14:textId="77777777" w:rsidR="007142E1" w:rsidRDefault="007142E1" w:rsidP="00FB31DB">
      <w:pPr>
        <w:pStyle w:val="a9"/>
        <w:sectPr w:rsidR="007142E1">
          <w:headerReference w:type="default" r:id="rId15"/>
          <w:pgSz w:w="11906" w:h="16838"/>
          <w:pgMar w:top="1134" w:right="850" w:bottom="1134" w:left="1701" w:header="708" w:footer="708" w:gutter="0"/>
          <w:cols w:space="708"/>
          <w:docGrid w:linePitch="360"/>
        </w:sectPr>
      </w:pPr>
    </w:p>
    <w:p w14:paraId="64D46B29" w14:textId="77777777" w:rsidR="0026160A" w:rsidRPr="006273CF" w:rsidRDefault="00621032" w:rsidP="00B03743">
      <w:pPr>
        <w:pStyle w:val="a4"/>
      </w:pPr>
      <w:bookmarkStart w:id="1" w:name="_Toc90547414"/>
      <w:r w:rsidRPr="006273CF">
        <w:lastRenderedPageBreak/>
        <w:t>ВВЕДЕНИЕ</w:t>
      </w:r>
      <w:bookmarkEnd w:id="1"/>
    </w:p>
    <w:p w14:paraId="441FE3BA" w14:textId="77777777" w:rsidR="0026160A" w:rsidRPr="006273CF" w:rsidRDefault="0026160A" w:rsidP="0026160A">
      <w:pPr>
        <w:ind w:firstLine="708"/>
        <w:jc w:val="center"/>
        <w:rPr>
          <w:szCs w:val="24"/>
        </w:rPr>
      </w:pPr>
    </w:p>
    <w:p w14:paraId="16703CA0" w14:textId="77777777" w:rsidR="00182F84" w:rsidRDefault="00182F84" w:rsidP="00C425A2">
      <w:pPr>
        <w:ind w:firstLine="708"/>
        <w:rPr>
          <w:szCs w:val="24"/>
        </w:rPr>
      </w:pPr>
      <w:r w:rsidRPr="00182F84">
        <w:rPr>
          <w:szCs w:val="24"/>
        </w:rPr>
        <w:t>Одной из важнейших особенностей развития современного мира является повышенное внимание мирового сообщества к проблемам рациональности и эффективности использования энергоресурсов, внедрения технологий энергосбережения и поиска возобновляемых источников энергии</w:t>
      </w:r>
      <w:r>
        <w:rPr>
          <w:szCs w:val="24"/>
        </w:rPr>
        <w:t> (ВИЭ)</w:t>
      </w:r>
      <w:r w:rsidRPr="00182F84">
        <w:rPr>
          <w:szCs w:val="24"/>
        </w:rPr>
        <w:t>.</w:t>
      </w:r>
    </w:p>
    <w:p w14:paraId="6AD288BC" w14:textId="77777777" w:rsidR="00182F84" w:rsidRDefault="00182F84" w:rsidP="00C425A2">
      <w:pPr>
        <w:ind w:firstLine="708"/>
        <w:rPr>
          <w:szCs w:val="24"/>
        </w:rPr>
      </w:pPr>
      <w:r w:rsidRPr="00182F84">
        <w:rPr>
          <w:szCs w:val="24"/>
        </w:rPr>
        <w:t>В современных условиях углубления проблем мировой экономики развитие возобновляемой энергетики в мире приняло ускоренный характер. Скорее всего, в течение ближайшего десятилетия заложенная тенденция не просто сохранится, но и будет иметь повышательную динамику, что связано, прежде всего, с нарастающими в энергетике многофакторными кризисными явлениями глобального характера.</w:t>
      </w:r>
    </w:p>
    <w:p w14:paraId="29D4807F" w14:textId="77777777" w:rsidR="00182F84" w:rsidRDefault="00AB6098" w:rsidP="00C425A2">
      <w:pPr>
        <w:ind w:firstLine="708"/>
        <w:rPr>
          <w:szCs w:val="24"/>
        </w:rPr>
      </w:pPr>
      <w:r w:rsidRPr="00AB6098">
        <w:rPr>
          <w:szCs w:val="24"/>
        </w:rPr>
        <w:t xml:space="preserve">С одной стороны, процессы глобального масштаба обусловлены ограниченностью и исчерпанием геологических запасов основных видов топливных ресурсов </w:t>
      </w:r>
      <w:r>
        <w:rPr>
          <w:szCs w:val="24"/>
        </w:rPr>
        <w:t>–</w:t>
      </w:r>
      <w:r w:rsidRPr="00AB6098">
        <w:rPr>
          <w:szCs w:val="24"/>
        </w:rPr>
        <w:t xml:space="preserve"> нефти и газа, что приводит к неизбежному росту цен на них. С другой стороны, возрастает негативное влияние экологических факторов, вызванных последствиями жизнедеятельности человека.</w:t>
      </w:r>
      <w:r>
        <w:rPr>
          <w:szCs w:val="24"/>
        </w:rPr>
        <w:t xml:space="preserve"> Однако не стоит забывать, что ВИЭ так же оказывают негативное влияние на окружающую среду.</w:t>
      </w:r>
      <w:r w:rsidRPr="00AB6098">
        <w:t xml:space="preserve"> </w:t>
      </w:r>
      <w:r w:rsidRPr="00AB6098">
        <w:rPr>
          <w:szCs w:val="24"/>
        </w:rPr>
        <w:t>Эксплуатация станций, производящих энергию с помощью возобновляемых энергетических источников, связанна с изъятием из обращения значительных земельных участков и, вероятно, в будущем будет сопровождаться теми или иными негативными последствиями для окружающей среды: изменениями ландшафтов (ветряки, солнечные батареи), повышенный уровень шума (ветряки), загрязнение почв (геотермальные энергоустановки и установки, работающие на биомассе), губительными воздействиями на другие природные ресурсы (приливно-отливные электростанции).</w:t>
      </w:r>
    </w:p>
    <w:p w14:paraId="585246B3" w14:textId="77777777" w:rsidR="00AB6098" w:rsidRDefault="00AB6098" w:rsidP="00AB6098">
      <w:pPr>
        <w:ind w:firstLine="708"/>
        <w:rPr>
          <w:szCs w:val="24"/>
        </w:rPr>
      </w:pPr>
      <w:r>
        <w:rPr>
          <w:szCs w:val="24"/>
        </w:rPr>
        <w:t>Одним из вариантов решения проблемы энергопотребления является использование альтернативных видов топлива. К ним относятся:</w:t>
      </w:r>
      <w:r w:rsidRPr="00AB6098">
        <w:t xml:space="preserve"> </w:t>
      </w:r>
      <w:r w:rsidRPr="00AB6098">
        <w:rPr>
          <w:szCs w:val="24"/>
        </w:rPr>
        <w:t>биодизел</w:t>
      </w:r>
      <w:r>
        <w:rPr>
          <w:szCs w:val="24"/>
        </w:rPr>
        <w:t xml:space="preserve">ь, </w:t>
      </w:r>
      <w:r w:rsidRPr="00AB6098">
        <w:rPr>
          <w:szCs w:val="24"/>
        </w:rPr>
        <w:t>денатурированный, метиловый и бутиловый спирт</w:t>
      </w:r>
      <w:r>
        <w:rPr>
          <w:szCs w:val="24"/>
        </w:rPr>
        <w:t xml:space="preserve">, </w:t>
      </w:r>
      <w:r w:rsidRPr="00AB6098">
        <w:rPr>
          <w:szCs w:val="24"/>
        </w:rPr>
        <w:t>водород</w:t>
      </w:r>
      <w:r>
        <w:rPr>
          <w:szCs w:val="24"/>
        </w:rPr>
        <w:t xml:space="preserve">, </w:t>
      </w:r>
      <w:r w:rsidRPr="00AB6098">
        <w:rPr>
          <w:szCs w:val="24"/>
        </w:rPr>
        <w:t>сжатый и сжиженных природный газ</w:t>
      </w:r>
      <w:r>
        <w:rPr>
          <w:szCs w:val="24"/>
        </w:rPr>
        <w:t xml:space="preserve">, </w:t>
      </w:r>
      <w:r w:rsidRPr="00AB6098">
        <w:rPr>
          <w:szCs w:val="24"/>
        </w:rPr>
        <w:t>пропан</w:t>
      </w:r>
      <w:r>
        <w:rPr>
          <w:szCs w:val="24"/>
        </w:rPr>
        <w:t xml:space="preserve">, </w:t>
      </w:r>
      <w:r w:rsidRPr="00AB6098">
        <w:rPr>
          <w:szCs w:val="24"/>
        </w:rPr>
        <w:t>метан</w:t>
      </w:r>
      <w:r>
        <w:rPr>
          <w:szCs w:val="24"/>
        </w:rPr>
        <w:t xml:space="preserve">, </w:t>
      </w:r>
      <w:r w:rsidRPr="00AB6098">
        <w:rPr>
          <w:szCs w:val="24"/>
        </w:rPr>
        <w:t>биомассу и биогаз из органических отходов</w:t>
      </w:r>
      <w:r>
        <w:rPr>
          <w:szCs w:val="24"/>
        </w:rPr>
        <w:t>.</w:t>
      </w:r>
    </w:p>
    <w:p w14:paraId="676F3491" w14:textId="77777777" w:rsidR="00AB6098" w:rsidRDefault="00AB6098" w:rsidP="00AB6098">
      <w:pPr>
        <w:ind w:firstLine="708"/>
        <w:rPr>
          <w:szCs w:val="24"/>
        </w:rPr>
      </w:pPr>
      <w:r>
        <w:rPr>
          <w:szCs w:val="24"/>
        </w:rPr>
        <w:t>Целью данной работы является изучение вариантов решения проблем использования энергоресурсов путем применения альтернативных энергоносителей на базе водорода.</w:t>
      </w:r>
    </w:p>
    <w:p w14:paraId="30407BF6" w14:textId="77777777" w:rsidR="0032188A" w:rsidRDefault="00AB6098" w:rsidP="006F7146">
      <w:pPr>
        <w:pStyle w:val="a9"/>
        <w:ind w:left="0" w:firstLine="709"/>
        <w:rPr>
          <w:szCs w:val="24"/>
        </w:rPr>
        <w:sectPr w:rsidR="0032188A" w:rsidSect="007F653F">
          <w:headerReference w:type="default" r:id="rId16"/>
          <w:pgSz w:w="11906" w:h="16838"/>
          <w:pgMar w:top="1134" w:right="850" w:bottom="1134" w:left="1701" w:header="708" w:footer="708" w:gutter="0"/>
          <w:cols w:space="708"/>
          <w:docGrid w:linePitch="381"/>
        </w:sectPr>
      </w:pPr>
      <w:r>
        <w:rPr>
          <w:szCs w:val="24"/>
        </w:rPr>
        <w:t>В этой курсовой работе провидится сравнительный анализ аммиака, метанциклогескан-толуола и алюминия</w:t>
      </w:r>
      <w:r w:rsidR="0032188A">
        <w:rPr>
          <w:szCs w:val="24"/>
        </w:rPr>
        <w:t xml:space="preserve"> как альтернативных носителей водорода. Приведены и проанализированы преимущества и недостатки каждого альтернативного энергоносителя.</w:t>
      </w:r>
    </w:p>
    <w:p w14:paraId="208FA77D" w14:textId="0240A0DD" w:rsidR="0026160A" w:rsidRDefault="00CE5783" w:rsidP="00B03743">
      <w:pPr>
        <w:pStyle w:val="a4"/>
      </w:pPr>
      <w:bookmarkStart w:id="2" w:name="_Toc90547415"/>
      <w:r w:rsidRPr="00CE5783">
        <w:lastRenderedPageBreak/>
        <w:t>1 ИСПОЛЬЗОВАНИЕ ВОДОРОДА В КАЧЕСТВЕ АЛЬТЕРНАТИВНОГО ВИДА ТОПЛИВА. КРИТЕРИИ ИДЕАЛЬНОГО ТОПЛИВА</w:t>
      </w:r>
      <w:bookmarkEnd w:id="2"/>
    </w:p>
    <w:p w14:paraId="0467E7B9" w14:textId="77777777" w:rsidR="00CE5783" w:rsidRPr="00CE5783" w:rsidRDefault="00CE5783" w:rsidP="00CE5783"/>
    <w:p w14:paraId="634C7A9C" w14:textId="77777777" w:rsidR="00981445" w:rsidRDefault="00624A3D" w:rsidP="007B5CD5">
      <w:pPr>
        <w:pStyle w:val="a6"/>
        <w:numPr>
          <w:ilvl w:val="0"/>
          <w:numId w:val="0"/>
        </w:numPr>
        <w:spacing w:before="0" w:after="0"/>
        <w:ind w:left="709"/>
      </w:pPr>
      <w:bookmarkStart w:id="3" w:name="_Toc90547416"/>
      <w:r>
        <w:t>1.1</w:t>
      </w:r>
      <w:r w:rsidR="007142E1" w:rsidRPr="00E009C0">
        <w:t xml:space="preserve"> </w:t>
      </w:r>
      <w:r w:rsidR="00981445">
        <w:t>Критерии «идеального» топлива</w:t>
      </w:r>
      <w:bookmarkEnd w:id="3"/>
    </w:p>
    <w:p w14:paraId="0808A89D" w14:textId="77777777" w:rsidR="00981445" w:rsidRDefault="00981445" w:rsidP="007B5CD5">
      <w:pPr>
        <w:pStyle w:val="a9"/>
        <w:ind w:left="1128"/>
      </w:pPr>
    </w:p>
    <w:p w14:paraId="4F393EC4" w14:textId="4AF603CE" w:rsidR="00981445" w:rsidRDefault="00981445" w:rsidP="00981445">
      <w:pPr>
        <w:ind w:firstLine="708"/>
        <w:rPr>
          <w:szCs w:val="24"/>
        </w:rPr>
      </w:pPr>
      <w:r>
        <w:rPr>
          <w:szCs w:val="24"/>
        </w:rPr>
        <w:t>Оптимальный путь определения того, какое альтернативное топливо лучше всего удовлетворяет потребностям энергетики, должен начинаться с тщательного и логичного определения характеристик «идеального» топлива. Затем важнейшей задачей становится оценка каждого варианта альтернативного топлива относительно следующих критериев идеального топлива</w:t>
      </w:r>
      <w:r w:rsidR="00A3082D">
        <w:rPr>
          <w:szCs w:val="24"/>
        </w:rPr>
        <w:t xml:space="preserve"> </w:t>
      </w:r>
      <w:r w:rsidR="00A3082D" w:rsidRPr="00A3082D">
        <w:rPr>
          <w:szCs w:val="24"/>
        </w:rPr>
        <w:t>[</w:t>
      </w:r>
      <w:r w:rsidR="009B2DDE" w:rsidRPr="00D03716">
        <w:rPr>
          <w:szCs w:val="24"/>
        </w:rPr>
        <w:t>8</w:t>
      </w:r>
      <w:r w:rsidR="00A3082D" w:rsidRPr="00A3082D">
        <w:rPr>
          <w:szCs w:val="24"/>
        </w:rPr>
        <w:t>]</w:t>
      </w:r>
      <w:r>
        <w:rPr>
          <w:szCs w:val="24"/>
        </w:rPr>
        <w:t>:</w:t>
      </w:r>
    </w:p>
    <w:p w14:paraId="6229B3BA" w14:textId="77777777" w:rsidR="00981445" w:rsidRDefault="00981445" w:rsidP="00981445">
      <w:pPr>
        <w:pStyle w:val="a9"/>
        <w:numPr>
          <w:ilvl w:val="0"/>
          <w:numId w:val="24"/>
        </w:numPr>
        <w:ind w:left="0" w:firstLine="709"/>
        <w:rPr>
          <w:szCs w:val="24"/>
        </w:rPr>
      </w:pPr>
      <w:r>
        <w:rPr>
          <w:szCs w:val="24"/>
        </w:rPr>
        <w:t>практическое применение (существует и хорошо изучено оборудование, в котором его можно использовать);</w:t>
      </w:r>
    </w:p>
    <w:p w14:paraId="74E0CE31" w14:textId="77777777" w:rsidR="00981445" w:rsidRDefault="00981445" w:rsidP="00981445">
      <w:pPr>
        <w:pStyle w:val="a9"/>
        <w:numPr>
          <w:ilvl w:val="0"/>
          <w:numId w:val="24"/>
        </w:numPr>
        <w:ind w:left="0" w:firstLine="709"/>
        <w:rPr>
          <w:szCs w:val="24"/>
        </w:rPr>
      </w:pPr>
      <w:r>
        <w:rPr>
          <w:szCs w:val="24"/>
        </w:rPr>
        <w:t>уже созданы значительные системы их хранения и доставки;</w:t>
      </w:r>
    </w:p>
    <w:p w14:paraId="6F533605" w14:textId="77777777" w:rsidR="00981445" w:rsidRDefault="00981445" w:rsidP="00981445">
      <w:pPr>
        <w:pStyle w:val="a9"/>
        <w:numPr>
          <w:ilvl w:val="0"/>
          <w:numId w:val="24"/>
        </w:numPr>
        <w:ind w:left="0" w:firstLine="709"/>
        <w:rPr>
          <w:szCs w:val="24"/>
        </w:rPr>
      </w:pPr>
      <w:r>
        <w:rPr>
          <w:szCs w:val="24"/>
        </w:rPr>
        <w:t>производится из любого природного источника энергии (например, ветра, биомассы, солнца, атомной энергии и т.д.);</w:t>
      </w:r>
    </w:p>
    <w:p w14:paraId="664C4058" w14:textId="77777777" w:rsidR="00981445" w:rsidRDefault="00981445" w:rsidP="00981445">
      <w:pPr>
        <w:pStyle w:val="a9"/>
        <w:numPr>
          <w:ilvl w:val="0"/>
          <w:numId w:val="24"/>
        </w:numPr>
        <w:ind w:left="0" w:firstLine="709"/>
        <w:rPr>
          <w:szCs w:val="24"/>
        </w:rPr>
      </w:pPr>
      <w:r>
        <w:rPr>
          <w:szCs w:val="24"/>
        </w:rPr>
        <w:t>рентабельность по сравнению с бензином, природным газом, батареями, биотопливом и т. д;</w:t>
      </w:r>
    </w:p>
    <w:p w14:paraId="164D6AC7" w14:textId="77777777" w:rsidR="00981445" w:rsidRDefault="00981445" w:rsidP="00981445">
      <w:pPr>
        <w:pStyle w:val="a9"/>
        <w:numPr>
          <w:ilvl w:val="0"/>
          <w:numId w:val="24"/>
        </w:numPr>
        <w:ind w:left="0" w:firstLine="709"/>
        <w:rPr>
          <w:szCs w:val="24"/>
        </w:rPr>
      </w:pPr>
      <w:r>
        <w:rPr>
          <w:szCs w:val="24"/>
        </w:rPr>
        <w:t>экологичность;</w:t>
      </w:r>
    </w:p>
    <w:p w14:paraId="330622F8" w14:textId="77777777" w:rsidR="00981445" w:rsidRDefault="00981445" w:rsidP="00981445">
      <w:pPr>
        <w:pStyle w:val="a9"/>
        <w:numPr>
          <w:ilvl w:val="0"/>
          <w:numId w:val="24"/>
        </w:numPr>
        <w:ind w:left="0" w:firstLine="709"/>
        <w:rPr>
          <w:szCs w:val="24"/>
        </w:rPr>
      </w:pPr>
      <w:r>
        <w:rPr>
          <w:szCs w:val="24"/>
        </w:rPr>
        <w:t>безопасность</w:t>
      </w:r>
      <w:r>
        <w:rPr>
          <w:szCs w:val="24"/>
          <w:lang w:val="en-US"/>
        </w:rPr>
        <w:t>.</w:t>
      </w:r>
    </w:p>
    <w:p w14:paraId="5F9EFB3E" w14:textId="77777777" w:rsidR="00981445" w:rsidRDefault="00981445" w:rsidP="00981445"/>
    <w:p w14:paraId="42191F81" w14:textId="6740D475" w:rsidR="007142E1" w:rsidRDefault="00981445" w:rsidP="007B5CD5">
      <w:pPr>
        <w:pStyle w:val="a6"/>
        <w:spacing w:before="0" w:after="0"/>
        <w:ind w:left="709" w:hanging="1"/>
      </w:pPr>
      <w:bookmarkStart w:id="4" w:name="_Toc90547417"/>
      <w:r>
        <w:t>1.2 Характерные особенности</w:t>
      </w:r>
      <w:r w:rsidR="007142E1" w:rsidRPr="00E009C0">
        <w:t xml:space="preserve"> использования водорода в качестве топлива</w:t>
      </w:r>
      <w:bookmarkEnd w:id="4"/>
    </w:p>
    <w:p w14:paraId="58DA8170" w14:textId="77777777" w:rsidR="00E009C0" w:rsidRPr="00E009C0" w:rsidRDefault="00E009C0" w:rsidP="00E009C0">
      <w:pPr>
        <w:pStyle w:val="a9"/>
        <w:ind w:left="709"/>
        <w:rPr>
          <w:b/>
          <w:szCs w:val="24"/>
        </w:rPr>
      </w:pPr>
    </w:p>
    <w:p w14:paraId="51A47CE7" w14:textId="77777777" w:rsidR="00182870" w:rsidRPr="007142E1" w:rsidRDefault="00EE049E" w:rsidP="00E009C0">
      <w:pPr>
        <w:pStyle w:val="a9"/>
        <w:ind w:left="0" w:firstLine="709"/>
        <w:rPr>
          <w:szCs w:val="24"/>
        </w:rPr>
      </w:pPr>
      <w:r w:rsidRPr="007142E1">
        <w:rPr>
          <w:szCs w:val="24"/>
        </w:rPr>
        <w:t xml:space="preserve">Водород </w:t>
      </w:r>
      <w:r w:rsidR="0026160A" w:rsidRPr="007142E1">
        <w:rPr>
          <w:szCs w:val="24"/>
        </w:rPr>
        <w:t>–</w:t>
      </w:r>
      <w:r w:rsidRPr="007142E1">
        <w:rPr>
          <w:szCs w:val="24"/>
        </w:rPr>
        <w:t xml:space="preserve"> </w:t>
      </w:r>
      <w:r w:rsidR="00872D55" w:rsidRPr="007142E1">
        <w:rPr>
          <w:szCs w:val="24"/>
        </w:rPr>
        <w:t xml:space="preserve">один из </w:t>
      </w:r>
      <w:r w:rsidR="00787BEC" w:rsidRPr="007142E1">
        <w:rPr>
          <w:szCs w:val="24"/>
        </w:rPr>
        <w:t xml:space="preserve">перспективных видов </w:t>
      </w:r>
      <w:r w:rsidRPr="007142E1">
        <w:rPr>
          <w:szCs w:val="24"/>
        </w:rPr>
        <w:t>альтернативн</w:t>
      </w:r>
      <w:r w:rsidR="00872D55" w:rsidRPr="007142E1">
        <w:rPr>
          <w:szCs w:val="24"/>
        </w:rPr>
        <w:t>ого</w:t>
      </w:r>
      <w:r w:rsidRPr="007142E1">
        <w:rPr>
          <w:szCs w:val="24"/>
        </w:rPr>
        <w:t xml:space="preserve"> топлива, который можно получать из различных </w:t>
      </w:r>
      <w:r w:rsidR="00787BEC" w:rsidRPr="007142E1">
        <w:rPr>
          <w:szCs w:val="24"/>
        </w:rPr>
        <w:t>энергетических</w:t>
      </w:r>
      <w:r w:rsidRPr="007142E1">
        <w:rPr>
          <w:szCs w:val="24"/>
        </w:rPr>
        <w:t xml:space="preserve"> источников. </w:t>
      </w:r>
      <w:r w:rsidR="00182870" w:rsidRPr="007142E1">
        <w:rPr>
          <w:szCs w:val="24"/>
        </w:rPr>
        <w:t>В настоящее время водород используется в нефтепереработке для гидроочистки, для производства аммиака, пластмасс, метанола, в стекольной и электронной промышленности. Также водорода является одним из вариантов ракетного топлива. Популярно использование транспорта на топливных элементах, в которых производится электричество с использованием водорода.</w:t>
      </w:r>
    </w:p>
    <w:p w14:paraId="2E58943E" w14:textId="77777777" w:rsidR="00787BB7" w:rsidRPr="00182870" w:rsidRDefault="0026160A" w:rsidP="00FD39E6">
      <w:pPr>
        <w:ind w:firstLine="708"/>
        <w:rPr>
          <w:szCs w:val="24"/>
        </w:rPr>
      </w:pPr>
      <w:r w:rsidRPr="00182870">
        <w:rPr>
          <w:szCs w:val="24"/>
        </w:rPr>
        <w:t>Использование</w:t>
      </w:r>
      <w:r w:rsidR="00EE049E" w:rsidRPr="00182870">
        <w:rPr>
          <w:szCs w:val="24"/>
        </w:rPr>
        <w:t xml:space="preserve"> водорода в качестве транспортного топлива </w:t>
      </w:r>
      <w:r w:rsidRPr="00182870">
        <w:rPr>
          <w:szCs w:val="24"/>
        </w:rPr>
        <w:t xml:space="preserve">на сегодняшний день </w:t>
      </w:r>
      <w:r w:rsidR="00EE049E" w:rsidRPr="00182870">
        <w:rPr>
          <w:szCs w:val="24"/>
        </w:rPr>
        <w:t xml:space="preserve">находится в зачаточном состоянии, </w:t>
      </w:r>
      <w:r w:rsidRPr="00182870">
        <w:rPr>
          <w:szCs w:val="24"/>
        </w:rPr>
        <w:t>многие структуры</w:t>
      </w:r>
      <w:r w:rsidR="00EE049E" w:rsidRPr="00182870">
        <w:rPr>
          <w:szCs w:val="24"/>
        </w:rPr>
        <w:t xml:space="preserve"> работают над </w:t>
      </w:r>
      <w:r w:rsidRPr="00182870">
        <w:rPr>
          <w:szCs w:val="24"/>
        </w:rPr>
        <w:t xml:space="preserve">экологически </w:t>
      </w:r>
      <w:r w:rsidR="00EE049E" w:rsidRPr="00182870">
        <w:rPr>
          <w:szCs w:val="24"/>
        </w:rPr>
        <w:t>чистым, экономичным и безопасным производством и распределением водорода</w:t>
      </w:r>
      <w:r w:rsidRPr="00182870">
        <w:rPr>
          <w:szCs w:val="24"/>
        </w:rPr>
        <w:t xml:space="preserve"> и его использовании </w:t>
      </w:r>
      <w:r w:rsidR="00EE049E" w:rsidRPr="00182870">
        <w:rPr>
          <w:szCs w:val="24"/>
        </w:rPr>
        <w:t>в электромобилях</w:t>
      </w:r>
      <w:r w:rsidRPr="00182870">
        <w:rPr>
          <w:szCs w:val="24"/>
        </w:rPr>
        <w:t>, которые работают</w:t>
      </w:r>
      <w:r w:rsidR="00EE049E" w:rsidRPr="00182870">
        <w:rPr>
          <w:szCs w:val="24"/>
        </w:rPr>
        <w:t xml:space="preserve"> на топливных элементах.</w:t>
      </w:r>
    </w:p>
    <w:p w14:paraId="173BDEB3" w14:textId="77777777" w:rsidR="00FA2396" w:rsidRDefault="00382531" w:rsidP="00FA2396">
      <w:pPr>
        <w:ind w:firstLine="708"/>
        <w:rPr>
          <w:szCs w:val="24"/>
        </w:rPr>
      </w:pPr>
      <w:r>
        <w:rPr>
          <w:szCs w:val="24"/>
        </w:rPr>
        <w:t>Доставка</w:t>
      </w:r>
      <w:r w:rsidR="00FA2396" w:rsidRPr="00182870">
        <w:rPr>
          <w:szCs w:val="24"/>
        </w:rPr>
        <w:t xml:space="preserve"> водорода по трубопроводу является самым оптимальным решением для его эффективной транспортировки. Для этого требуются высокие капиталовложения. Поэтому трубопроводы вряд ли будут использоваться на ранних стадиях перехода к водородной </w:t>
      </w:r>
      <w:r>
        <w:rPr>
          <w:szCs w:val="24"/>
        </w:rPr>
        <w:t>энергетике</w:t>
      </w:r>
      <w:r w:rsidR="00FA2396" w:rsidRPr="00182870">
        <w:rPr>
          <w:szCs w:val="24"/>
        </w:rPr>
        <w:t xml:space="preserve">. На этом этапе будут преобладать другие варианты получения и транспортировки. Перевозка сжатого водорода автомобильным или железнодорожным </w:t>
      </w:r>
      <w:r w:rsidR="00FA2396" w:rsidRPr="00182870">
        <w:rPr>
          <w:szCs w:val="24"/>
        </w:rPr>
        <w:lastRenderedPageBreak/>
        <w:t>транспортом очень дорога. Цистерны с жидким водородом дешевле, но сжижение связано со значительными потерями в энергии и расходах (в настоящее время для его сжижения требуется более 30% энергии, содержащейся в водороде). Распределенное производство, безусловно, будет играть важную роль, но капиталовложения могут ограничить их эффективность. Так что изучаются и другие, более бюджетные варианты.</w:t>
      </w:r>
    </w:p>
    <w:p w14:paraId="6EDB3A23" w14:textId="77777777" w:rsidR="002B54E9" w:rsidRDefault="00382531" w:rsidP="002B54E9">
      <w:pPr>
        <w:ind w:firstLine="708"/>
        <w:rPr>
          <w:szCs w:val="24"/>
        </w:rPr>
      </w:pPr>
      <w:r>
        <w:rPr>
          <w:szCs w:val="24"/>
        </w:rPr>
        <w:t>Водород, как правило, хранится в сжатом газообразном состоянии, сниженном. Так же есть вариант хранения в абсорбированном виде. Этот вариант наиболее перспективный. Основные проблемы, которые возникают при его хранении – это химические и физические свойства водорода.</w:t>
      </w:r>
      <w:r w:rsidR="002B54E9">
        <w:rPr>
          <w:szCs w:val="24"/>
        </w:rPr>
        <w:t xml:space="preserve"> </w:t>
      </w:r>
      <w:r w:rsidR="002B54E9" w:rsidRPr="00182870">
        <w:rPr>
          <w:szCs w:val="24"/>
        </w:rPr>
        <w:t>Возникает большая проблема для хранения водорода из-за его низкой объемной плотности как в сжатом виде, так и жидком. Это ограничение наиболее сильно ощущается в области хранения на борту судна, но оно также создает проблемы при транспортировке и распределении водорода. Низкая плотность энергии водорода, возможно, является одним из самых серьезных препятствий на пути внедрения транспортных средств на водородных топливных элементах.</w:t>
      </w:r>
    </w:p>
    <w:p w14:paraId="6B524AFF" w14:textId="77777777" w:rsidR="007142E1" w:rsidRPr="006017B7" w:rsidRDefault="007142E1" w:rsidP="007142E1">
      <w:pPr>
        <w:ind w:firstLine="708"/>
        <w:rPr>
          <w:szCs w:val="24"/>
        </w:rPr>
      </w:pPr>
      <w:r w:rsidRPr="006017B7">
        <w:rPr>
          <w:szCs w:val="24"/>
        </w:rPr>
        <w:t>Водород не соответствуют критерию о производстве его из любого природного источника энергии.</w:t>
      </w:r>
    </w:p>
    <w:p w14:paraId="4F140342" w14:textId="77777777" w:rsidR="007142E1" w:rsidRDefault="007142E1" w:rsidP="007142E1">
      <w:pPr>
        <w:ind w:firstLine="708"/>
        <w:rPr>
          <w:szCs w:val="24"/>
        </w:rPr>
      </w:pPr>
      <w:r>
        <w:rPr>
          <w:szCs w:val="24"/>
        </w:rPr>
        <w:t>Использование водорода станет экономически выгоднее, чем использование бензина, когда его цена упадет примерно до значения в 3</w:t>
      </w:r>
      <w:r w:rsidRPr="002279FA">
        <w:rPr>
          <w:szCs w:val="24"/>
        </w:rPr>
        <w:t xml:space="preserve">$ </w:t>
      </w:r>
      <w:r>
        <w:rPr>
          <w:szCs w:val="24"/>
        </w:rPr>
        <w:t>за 1 кг.</w:t>
      </w:r>
    </w:p>
    <w:p w14:paraId="4DCDE719" w14:textId="77777777" w:rsidR="007142E1" w:rsidRPr="002279FA" w:rsidRDefault="007142E1" w:rsidP="007142E1">
      <w:pPr>
        <w:ind w:firstLine="708"/>
        <w:rPr>
          <w:szCs w:val="24"/>
        </w:rPr>
      </w:pPr>
      <w:r>
        <w:rPr>
          <w:szCs w:val="24"/>
        </w:rPr>
        <w:t xml:space="preserve">Водород не считается экологически чище бензина. Его производство зависит от технологии. Классический подход заключается в получении водорода из природного газа. При его получении выделяется большое количество </w:t>
      </w:r>
      <w:r w:rsidRPr="00420C9C">
        <w:rPr>
          <w:i/>
          <w:szCs w:val="24"/>
          <w:lang w:val="en-US"/>
        </w:rPr>
        <w:t>CO</w:t>
      </w:r>
      <w:r w:rsidRPr="00420C9C">
        <w:rPr>
          <w:szCs w:val="24"/>
          <w:vertAlign w:val="subscript"/>
        </w:rPr>
        <w:t>2</w:t>
      </w:r>
      <w:r w:rsidRPr="002279FA">
        <w:rPr>
          <w:szCs w:val="24"/>
        </w:rPr>
        <w:t xml:space="preserve">. </w:t>
      </w:r>
      <w:r>
        <w:rPr>
          <w:szCs w:val="24"/>
        </w:rPr>
        <w:t>Таким образом, использование водорода в качестве топлива может быть более вредным, чем использование бензина.</w:t>
      </w:r>
    </w:p>
    <w:p w14:paraId="6F27880A" w14:textId="77777777" w:rsidR="00FA2396" w:rsidRDefault="00382531" w:rsidP="00FA2396">
      <w:pPr>
        <w:ind w:firstLine="708"/>
        <w:rPr>
          <w:szCs w:val="24"/>
        </w:rPr>
      </w:pPr>
      <w:r w:rsidRPr="00182870">
        <w:rPr>
          <w:szCs w:val="24"/>
        </w:rPr>
        <w:t xml:space="preserve"> </w:t>
      </w:r>
      <w:r w:rsidR="00FA2396" w:rsidRPr="00182870">
        <w:rPr>
          <w:szCs w:val="24"/>
        </w:rPr>
        <w:t xml:space="preserve">«Носитель водорода» является одним из вариантов </w:t>
      </w:r>
      <w:r w:rsidR="000741DA">
        <w:rPr>
          <w:szCs w:val="24"/>
        </w:rPr>
        <w:t>хранения и транспортировки</w:t>
      </w:r>
      <w:r w:rsidR="00FA2396" w:rsidRPr="00182870">
        <w:rPr>
          <w:szCs w:val="24"/>
        </w:rPr>
        <w:t xml:space="preserve"> водорода. Носителем называется материал, который отличен от молекулы </w:t>
      </w:r>
      <w:r w:rsidR="00FA2396" w:rsidRPr="00420C9C">
        <w:rPr>
          <w:i/>
          <w:szCs w:val="24"/>
          <w:lang w:val="en-US"/>
        </w:rPr>
        <w:t>H</w:t>
      </w:r>
      <w:r w:rsidR="00FA2396" w:rsidRPr="00182870">
        <w:rPr>
          <w:szCs w:val="24"/>
          <w:vertAlign w:val="subscript"/>
        </w:rPr>
        <w:t>2</w:t>
      </w:r>
      <w:r w:rsidR="00FA2396" w:rsidRPr="00182870">
        <w:rPr>
          <w:szCs w:val="24"/>
        </w:rPr>
        <w:t xml:space="preserve"> и может использоваться для его переноса. К таким материалам выдвигаются дополнительные требования: получение водорода должно быть относительно простым, с наименьшим потреблением энергии и не требовать больших затрат. Если обратить внимание на такие вещества, как метан или этанол, они имеют прочные химические связи между углеродом и водородом и рассматриваются как сырье для производства водорода, а не как носители водорода.</w:t>
      </w:r>
    </w:p>
    <w:p w14:paraId="5A9ADF4B" w14:textId="77777777" w:rsidR="00FA2396" w:rsidRPr="00182870" w:rsidRDefault="00FA2396" w:rsidP="00FA2396">
      <w:pPr>
        <w:ind w:firstLine="708"/>
        <w:rPr>
          <w:szCs w:val="24"/>
        </w:rPr>
      </w:pPr>
      <w:r w:rsidRPr="00182870">
        <w:rPr>
          <w:szCs w:val="24"/>
        </w:rPr>
        <w:t xml:space="preserve">Были изучены и в настоящее время исследуются ряд химических, </w:t>
      </w:r>
      <w:r w:rsidRPr="006017B7">
        <w:rPr>
          <w:szCs w:val="24"/>
        </w:rPr>
        <w:t>твердотельных</w:t>
      </w:r>
      <w:r w:rsidRPr="00182870">
        <w:rPr>
          <w:szCs w:val="24"/>
        </w:rPr>
        <w:t xml:space="preserve"> и других подходов, которые могут привести к более высокой плотности запасенной энергии. Однако мало внимания уделяется возможности использования жидкого безводного аммиака, </w:t>
      </w:r>
      <w:r w:rsidRPr="00420C9C">
        <w:rPr>
          <w:i/>
          <w:szCs w:val="24"/>
          <w:lang w:val="en-US"/>
        </w:rPr>
        <w:t>NH</w:t>
      </w:r>
      <w:r w:rsidRPr="00182870">
        <w:rPr>
          <w:szCs w:val="24"/>
          <w:vertAlign w:val="subscript"/>
        </w:rPr>
        <w:t>3</w:t>
      </w:r>
      <w:r w:rsidRPr="00182870">
        <w:rPr>
          <w:szCs w:val="24"/>
        </w:rPr>
        <w:t>, в качестве среды для хранения водорода на борту транспортных средств или для использования в качестве среды распределения.</w:t>
      </w:r>
    </w:p>
    <w:p w14:paraId="2FB6D983" w14:textId="0ED2E28A" w:rsidR="006017B7" w:rsidRPr="006017B7" w:rsidRDefault="006017B7" w:rsidP="006017B7">
      <w:pPr>
        <w:pStyle w:val="a9"/>
        <w:ind w:left="0" w:firstLine="709"/>
        <w:rPr>
          <w:szCs w:val="24"/>
        </w:rPr>
      </w:pPr>
      <w:r>
        <w:rPr>
          <w:szCs w:val="24"/>
        </w:rPr>
        <w:t xml:space="preserve">Сопоставим критерии идеального топлива с </w:t>
      </w:r>
      <w:r w:rsidR="00803B0C">
        <w:rPr>
          <w:szCs w:val="24"/>
        </w:rPr>
        <w:t>характеристиками</w:t>
      </w:r>
      <w:r>
        <w:rPr>
          <w:szCs w:val="24"/>
        </w:rPr>
        <w:t xml:space="preserve"> аммиака, метанциклогесан-толуола и алюминия.</w:t>
      </w:r>
    </w:p>
    <w:p w14:paraId="14C345F1" w14:textId="77777777" w:rsidR="006017B7" w:rsidRDefault="006017B7" w:rsidP="006017B7">
      <w:pPr>
        <w:sectPr w:rsidR="006017B7" w:rsidSect="007F653F">
          <w:pgSz w:w="11906" w:h="16838"/>
          <w:pgMar w:top="1134" w:right="850" w:bottom="1134" w:left="1701" w:header="708" w:footer="708" w:gutter="0"/>
          <w:cols w:space="708"/>
          <w:docGrid w:linePitch="381"/>
        </w:sectPr>
      </w:pPr>
    </w:p>
    <w:p w14:paraId="225EEFBE" w14:textId="2064B45E" w:rsidR="00E009C0" w:rsidRPr="00E009C0" w:rsidRDefault="006702B2" w:rsidP="00B03743">
      <w:pPr>
        <w:pStyle w:val="a4"/>
      </w:pPr>
      <w:bookmarkStart w:id="5" w:name="_Toc90547418"/>
      <w:r>
        <w:lastRenderedPageBreak/>
        <w:t>2</w:t>
      </w:r>
      <w:r w:rsidRPr="00E009C0">
        <w:t xml:space="preserve"> </w:t>
      </w:r>
      <w:r w:rsidR="00803B0C">
        <w:t xml:space="preserve">ОСОБЕННОСТИ ИСПОЛЬЗОВАНИЯ </w:t>
      </w:r>
      <w:r>
        <w:t>А</w:t>
      </w:r>
      <w:r w:rsidRPr="00E009C0">
        <w:t xml:space="preserve">ММИАК В КАЧЕСТВЕ </w:t>
      </w:r>
      <w:r w:rsidR="00803B0C">
        <w:t>НОСИТЕЛЯ ВОДОРОДА</w:t>
      </w:r>
      <w:bookmarkEnd w:id="5"/>
    </w:p>
    <w:p w14:paraId="2F20008D" w14:textId="77777777" w:rsidR="00E009C0" w:rsidRDefault="00E009C0" w:rsidP="00FD39E6">
      <w:pPr>
        <w:ind w:firstLine="708"/>
        <w:rPr>
          <w:szCs w:val="24"/>
        </w:rPr>
      </w:pPr>
    </w:p>
    <w:p w14:paraId="79C1E15C" w14:textId="77777777" w:rsidR="00187157" w:rsidRPr="00182870" w:rsidRDefault="00187157" w:rsidP="00FD39E6">
      <w:pPr>
        <w:ind w:firstLine="708"/>
        <w:rPr>
          <w:szCs w:val="24"/>
        </w:rPr>
      </w:pPr>
      <w:r w:rsidRPr="00182870">
        <w:rPr>
          <w:szCs w:val="24"/>
        </w:rPr>
        <w:t xml:space="preserve">Попробуем объяснить причины выбора данного вида топлива в качестве альтернативы водороду. Также проанализируем и взвесим преимущества и недостатки использования аммиака. </w:t>
      </w:r>
    </w:p>
    <w:p w14:paraId="1DEF72D8" w14:textId="77777777" w:rsidR="00187157" w:rsidRPr="00182870" w:rsidRDefault="00187157" w:rsidP="004B2450">
      <w:pPr>
        <w:ind w:firstLine="708"/>
        <w:rPr>
          <w:szCs w:val="24"/>
        </w:rPr>
      </w:pPr>
      <w:r w:rsidRPr="00182870">
        <w:rPr>
          <w:szCs w:val="24"/>
        </w:rPr>
        <w:t xml:space="preserve">Аммиак </w:t>
      </w:r>
      <w:r w:rsidR="004B2450" w:rsidRPr="00182870">
        <w:rPr>
          <w:szCs w:val="24"/>
        </w:rPr>
        <w:t>соответствует</w:t>
      </w:r>
      <w:r w:rsidRPr="00182870">
        <w:rPr>
          <w:szCs w:val="24"/>
        </w:rPr>
        <w:t xml:space="preserve"> нескольк</w:t>
      </w:r>
      <w:r w:rsidR="004B2450" w:rsidRPr="00182870">
        <w:rPr>
          <w:szCs w:val="24"/>
        </w:rPr>
        <w:t>им</w:t>
      </w:r>
      <w:r w:rsidRPr="00182870">
        <w:rPr>
          <w:szCs w:val="24"/>
        </w:rPr>
        <w:t xml:space="preserve"> </w:t>
      </w:r>
      <w:r w:rsidR="004B2450" w:rsidRPr="00182870">
        <w:rPr>
          <w:szCs w:val="24"/>
        </w:rPr>
        <w:t>требуемым</w:t>
      </w:r>
      <w:r w:rsidRPr="00182870">
        <w:rPr>
          <w:szCs w:val="24"/>
        </w:rPr>
        <w:t xml:space="preserve"> характеристик</w:t>
      </w:r>
      <w:r w:rsidR="004B2450" w:rsidRPr="00182870">
        <w:rPr>
          <w:szCs w:val="24"/>
        </w:rPr>
        <w:t>ам</w:t>
      </w:r>
      <w:r w:rsidRPr="00182870">
        <w:rPr>
          <w:szCs w:val="24"/>
        </w:rPr>
        <w:t xml:space="preserve">, которые предполагают его использование в качестве среды для хранения водорода. Во-первых, его можно разжижать в </w:t>
      </w:r>
      <w:r w:rsidR="004B2450" w:rsidRPr="00182870">
        <w:rPr>
          <w:szCs w:val="24"/>
        </w:rPr>
        <w:t>нестрогих</w:t>
      </w:r>
      <w:r w:rsidRPr="00182870">
        <w:rPr>
          <w:szCs w:val="24"/>
        </w:rPr>
        <w:t xml:space="preserve"> условиях. Давление паров аммиака при комнатной температуре составляет 9,2 бар. Его физические свойства аналогичны свойствам пропана.</w:t>
      </w:r>
      <w:r w:rsidR="004B2450" w:rsidRPr="00182870">
        <w:rPr>
          <w:szCs w:val="24"/>
        </w:rPr>
        <w:t xml:space="preserve"> Это означает, что аммиак можно хранить в простом и бюджетном сосуде под давлением. Во-вторых, аммиак имеет большую массовую долю водорода. Водород составляет 17,7 % от массы аммиака. Когда эти два фактора объединяются, в результате получается жидкость, которая просто содержится, с объемной плотностью водорода примерно на 45% выше, чем у жидкого водорода. Аммиак можно разложить (крекировать) на катализаторе, чтобы получить желаемое топливо </w:t>
      </w:r>
      <w:r w:rsidR="007142E1">
        <w:rPr>
          <w:szCs w:val="24"/>
        </w:rPr>
        <w:t>–</w:t>
      </w:r>
      <w:r w:rsidR="004B2450" w:rsidRPr="00182870">
        <w:rPr>
          <w:szCs w:val="24"/>
        </w:rPr>
        <w:t xml:space="preserve"> водород</w:t>
      </w:r>
      <w:r w:rsidR="007142E1">
        <w:rPr>
          <w:szCs w:val="24"/>
        </w:rPr>
        <w:t> </w:t>
      </w:r>
      <w:r w:rsidR="004B2450" w:rsidRPr="00182870">
        <w:rPr>
          <w:szCs w:val="24"/>
        </w:rPr>
        <w:t>(</w:t>
      </w:r>
      <w:r w:rsidR="004B2450" w:rsidRPr="00182870">
        <w:rPr>
          <w:i/>
          <w:szCs w:val="24"/>
        </w:rPr>
        <w:t>H</w:t>
      </w:r>
      <w:r w:rsidR="004B2450" w:rsidRPr="00182870">
        <w:rPr>
          <w:szCs w:val="24"/>
          <w:vertAlign w:val="subscript"/>
        </w:rPr>
        <w:t>2</w:t>
      </w:r>
      <w:r w:rsidR="004B2450" w:rsidRPr="00182870">
        <w:rPr>
          <w:szCs w:val="24"/>
        </w:rPr>
        <w:t>) вместе с азотом (</w:t>
      </w:r>
      <w:r w:rsidR="004B2450" w:rsidRPr="00182870">
        <w:rPr>
          <w:i/>
          <w:szCs w:val="24"/>
        </w:rPr>
        <w:t>N</w:t>
      </w:r>
      <w:r w:rsidR="004B2450" w:rsidRPr="00182870">
        <w:rPr>
          <w:szCs w:val="24"/>
          <w:vertAlign w:val="subscript"/>
        </w:rPr>
        <w:t>2</w:t>
      </w:r>
      <w:r w:rsidR="004B2450" w:rsidRPr="00182870">
        <w:rPr>
          <w:szCs w:val="24"/>
        </w:rPr>
        <w:t>), нетоксичный, не парниковый газ.</w:t>
      </w:r>
    </w:p>
    <w:p w14:paraId="06159C05" w14:textId="4B6EC2E9" w:rsidR="00E009C0" w:rsidRDefault="004B2450" w:rsidP="004B2450">
      <w:pPr>
        <w:ind w:firstLine="708"/>
        <w:rPr>
          <w:szCs w:val="24"/>
        </w:rPr>
      </w:pPr>
      <w:r w:rsidRPr="00182870">
        <w:rPr>
          <w:szCs w:val="24"/>
        </w:rPr>
        <w:t xml:space="preserve">Кроме того, аммиак может быть отличным </w:t>
      </w:r>
      <w:r w:rsidR="00940B01">
        <w:rPr>
          <w:szCs w:val="24"/>
        </w:rPr>
        <w:t>«</w:t>
      </w:r>
      <w:r w:rsidR="00940B01" w:rsidRPr="00182870">
        <w:rPr>
          <w:szCs w:val="24"/>
        </w:rPr>
        <w:t>переходным</w:t>
      </w:r>
      <w:r w:rsidR="00940B01">
        <w:rPr>
          <w:szCs w:val="24"/>
        </w:rPr>
        <w:t xml:space="preserve">» </w:t>
      </w:r>
      <w:r w:rsidRPr="00182870">
        <w:rPr>
          <w:szCs w:val="24"/>
        </w:rPr>
        <w:t xml:space="preserve">топливом. Его можно сжигать непосредственно в двигателе внутреннего сгорания (ДВС) без выбросов углерода, преобразовывать в электричество непосредственно в щелочном топливном элементе или подвергать крекингу для получения водорода для нещелочных топливных </w:t>
      </w:r>
      <w:r w:rsidRPr="00510887">
        <w:rPr>
          <w:szCs w:val="24"/>
        </w:rPr>
        <w:t>элементов</w:t>
      </w:r>
      <w:r w:rsidR="0089643C" w:rsidRPr="00510887">
        <w:rPr>
          <w:szCs w:val="24"/>
        </w:rPr>
        <w:t xml:space="preserve"> [8]</w:t>
      </w:r>
      <w:r w:rsidR="00510887">
        <w:rPr>
          <w:szCs w:val="24"/>
        </w:rPr>
        <w:t>.</w:t>
      </w:r>
      <w:r w:rsidRPr="00182870">
        <w:rPr>
          <w:szCs w:val="24"/>
        </w:rPr>
        <w:t xml:space="preserve"> </w:t>
      </w:r>
    </w:p>
    <w:p w14:paraId="060F0D3D" w14:textId="77777777" w:rsidR="004B2450" w:rsidRPr="00182870" w:rsidRDefault="004B2450" w:rsidP="004B2450">
      <w:pPr>
        <w:ind w:firstLine="708"/>
        <w:rPr>
          <w:szCs w:val="24"/>
        </w:rPr>
      </w:pPr>
      <w:r w:rsidRPr="00182870">
        <w:rPr>
          <w:szCs w:val="24"/>
        </w:rPr>
        <w:t>Некоторые физические и химические свойства аммиака перечислены в следующей таблице ниже.</w:t>
      </w:r>
    </w:p>
    <w:p w14:paraId="0A7B9117" w14:textId="77777777" w:rsidR="00CC4E15" w:rsidRPr="00964508" w:rsidRDefault="00CC4E15" w:rsidP="004B2450">
      <w:pPr>
        <w:ind w:firstLine="708"/>
      </w:pPr>
    </w:p>
    <w:p w14:paraId="4179CE1C" w14:textId="77777777" w:rsidR="000A0E46" w:rsidRPr="00964508" w:rsidRDefault="000A0E46" w:rsidP="000A0E46">
      <w:r w:rsidRPr="00964508">
        <w:t xml:space="preserve">Таблица </w:t>
      </w:r>
      <w:r w:rsidR="00562990">
        <w:t>2.1</w:t>
      </w:r>
      <w:r w:rsidRPr="00964508">
        <w:t xml:space="preserve"> – Характеристики аммиака</w:t>
      </w:r>
    </w:p>
    <w:tbl>
      <w:tblPr>
        <w:tblStyle w:val="a8"/>
        <w:tblW w:w="0" w:type="auto"/>
        <w:tblLook w:val="04A0" w:firstRow="1" w:lastRow="0" w:firstColumn="1" w:lastColumn="0" w:noHBand="0" w:noVBand="1"/>
      </w:tblPr>
      <w:tblGrid>
        <w:gridCol w:w="2527"/>
        <w:gridCol w:w="767"/>
        <w:gridCol w:w="961"/>
        <w:gridCol w:w="3049"/>
        <w:gridCol w:w="1080"/>
        <w:gridCol w:w="961"/>
      </w:tblGrid>
      <w:tr w:rsidR="004B2450" w:rsidRPr="00621032" w14:paraId="01B94801" w14:textId="77777777" w:rsidTr="000A0E46">
        <w:tc>
          <w:tcPr>
            <w:tcW w:w="9345" w:type="dxa"/>
            <w:gridSpan w:val="6"/>
            <w:vAlign w:val="center"/>
          </w:tcPr>
          <w:p w14:paraId="78E4EF32" w14:textId="77777777" w:rsidR="004B2450" w:rsidRPr="00621032" w:rsidRDefault="004B2450" w:rsidP="000A0E46">
            <w:pPr>
              <w:jc w:val="center"/>
              <w:rPr>
                <w:sz w:val="24"/>
                <w:szCs w:val="24"/>
              </w:rPr>
            </w:pPr>
            <w:r w:rsidRPr="00621032">
              <w:rPr>
                <w:sz w:val="24"/>
                <w:szCs w:val="24"/>
              </w:rPr>
              <w:t>Содержание водорода</w:t>
            </w:r>
          </w:p>
        </w:tc>
      </w:tr>
      <w:tr w:rsidR="000A0E46" w:rsidRPr="00621032" w14:paraId="2DA43352" w14:textId="77777777" w:rsidTr="000A0E46">
        <w:tc>
          <w:tcPr>
            <w:tcW w:w="2527" w:type="dxa"/>
            <w:vAlign w:val="center"/>
          </w:tcPr>
          <w:p w14:paraId="3C0C0523" w14:textId="77777777" w:rsidR="004B2450" w:rsidRPr="00621032" w:rsidRDefault="004B2450" w:rsidP="000A0E46">
            <w:pPr>
              <w:jc w:val="center"/>
              <w:rPr>
                <w:sz w:val="24"/>
                <w:szCs w:val="24"/>
              </w:rPr>
            </w:pPr>
            <w:r w:rsidRPr="00621032">
              <w:rPr>
                <w:sz w:val="24"/>
                <w:szCs w:val="24"/>
              </w:rPr>
              <w:t>Массовая доля водорода</w:t>
            </w:r>
          </w:p>
        </w:tc>
        <w:tc>
          <w:tcPr>
            <w:tcW w:w="767" w:type="dxa"/>
            <w:vAlign w:val="center"/>
          </w:tcPr>
          <w:p w14:paraId="342DE117" w14:textId="77777777" w:rsidR="004B2450" w:rsidRPr="00621032" w:rsidRDefault="00296AC5" w:rsidP="000A0E46">
            <w:pPr>
              <w:jc w:val="center"/>
              <w:rPr>
                <w:sz w:val="24"/>
                <w:szCs w:val="24"/>
              </w:rPr>
            </w:pPr>
            <w:r w:rsidRPr="00621032">
              <w:rPr>
                <w:sz w:val="24"/>
                <w:szCs w:val="24"/>
              </w:rPr>
              <w:t>17,5</w:t>
            </w:r>
          </w:p>
        </w:tc>
        <w:tc>
          <w:tcPr>
            <w:tcW w:w="961" w:type="dxa"/>
            <w:vAlign w:val="center"/>
          </w:tcPr>
          <w:p w14:paraId="5F2103DF" w14:textId="77777777" w:rsidR="004B2450" w:rsidRPr="00621032" w:rsidRDefault="00296AC5" w:rsidP="000A0E46">
            <w:pPr>
              <w:jc w:val="center"/>
              <w:rPr>
                <w:sz w:val="24"/>
                <w:szCs w:val="24"/>
              </w:rPr>
            </w:pPr>
            <w:r w:rsidRPr="00621032">
              <w:rPr>
                <w:sz w:val="24"/>
                <w:szCs w:val="24"/>
              </w:rPr>
              <w:t>%</w:t>
            </w:r>
          </w:p>
        </w:tc>
        <w:tc>
          <w:tcPr>
            <w:tcW w:w="3049" w:type="dxa"/>
            <w:vAlign w:val="center"/>
          </w:tcPr>
          <w:p w14:paraId="109E7E05" w14:textId="77777777" w:rsidR="004B2450" w:rsidRPr="00621032" w:rsidRDefault="00296AC5" w:rsidP="000A0E46">
            <w:pPr>
              <w:jc w:val="center"/>
              <w:rPr>
                <w:sz w:val="24"/>
                <w:szCs w:val="24"/>
              </w:rPr>
            </w:pPr>
            <w:r w:rsidRPr="00621032">
              <w:rPr>
                <w:sz w:val="24"/>
                <w:szCs w:val="24"/>
              </w:rPr>
              <w:t>Объемная плотность</w:t>
            </w:r>
          </w:p>
        </w:tc>
        <w:tc>
          <w:tcPr>
            <w:tcW w:w="1080" w:type="dxa"/>
            <w:vAlign w:val="center"/>
          </w:tcPr>
          <w:p w14:paraId="2B5550E5" w14:textId="77777777" w:rsidR="004B2450" w:rsidRPr="00621032" w:rsidRDefault="00296AC5" w:rsidP="000A0E46">
            <w:pPr>
              <w:jc w:val="center"/>
              <w:rPr>
                <w:sz w:val="24"/>
                <w:szCs w:val="24"/>
              </w:rPr>
            </w:pPr>
            <w:r w:rsidRPr="00621032">
              <w:rPr>
                <w:sz w:val="24"/>
                <w:szCs w:val="24"/>
              </w:rPr>
              <w:t>0,105</w:t>
            </w:r>
          </w:p>
        </w:tc>
        <w:tc>
          <w:tcPr>
            <w:tcW w:w="961" w:type="dxa"/>
            <w:vAlign w:val="center"/>
          </w:tcPr>
          <w:p w14:paraId="030D3B2F" w14:textId="77777777" w:rsidR="004B2450" w:rsidRPr="00621032" w:rsidRDefault="00296AC5" w:rsidP="000A0E46">
            <w:pPr>
              <w:jc w:val="center"/>
              <w:rPr>
                <w:sz w:val="24"/>
                <w:szCs w:val="24"/>
                <w:lang w:val="en-US"/>
              </w:rPr>
            </w:pPr>
            <w:r w:rsidRPr="00621032">
              <w:rPr>
                <w:sz w:val="24"/>
                <w:szCs w:val="24"/>
              </w:rPr>
              <w:t>кг/л</w:t>
            </w:r>
          </w:p>
        </w:tc>
      </w:tr>
      <w:tr w:rsidR="00296AC5" w:rsidRPr="00621032" w14:paraId="49BE5A2A" w14:textId="77777777" w:rsidTr="000A0E46">
        <w:tc>
          <w:tcPr>
            <w:tcW w:w="9345" w:type="dxa"/>
            <w:gridSpan w:val="6"/>
            <w:vAlign w:val="center"/>
          </w:tcPr>
          <w:p w14:paraId="0F51A1F1" w14:textId="77777777" w:rsidR="00296AC5" w:rsidRPr="00621032" w:rsidRDefault="00296AC5" w:rsidP="000A0E46">
            <w:pPr>
              <w:jc w:val="center"/>
              <w:rPr>
                <w:sz w:val="24"/>
                <w:szCs w:val="24"/>
              </w:rPr>
            </w:pPr>
            <w:r w:rsidRPr="00621032">
              <w:rPr>
                <w:sz w:val="24"/>
                <w:szCs w:val="24"/>
              </w:rPr>
              <w:t>Твердая фаза</w:t>
            </w:r>
          </w:p>
        </w:tc>
      </w:tr>
      <w:tr w:rsidR="000A0E46" w:rsidRPr="00621032" w14:paraId="430C2A86" w14:textId="77777777" w:rsidTr="00F954E7">
        <w:trPr>
          <w:trHeight w:val="271"/>
        </w:trPr>
        <w:tc>
          <w:tcPr>
            <w:tcW w:w="2527" w:type="dxa"/>
            <w:vAlign w:val="center"/>
          </w:tcPr>
          <w:p w14:paraId="2695DF44" w14:textId="77777777" w:rsidR="004B2450" w:rsidRPr="00621032" w:rsidRDefault="00296AC5" w:rsidP="000A0E46">
            <w:pPr>
              <w:jc w:val="center"/>
              <w:rPr>
                <w:sz w:val="24"/>
                <w:szCs w:val="24"/>
              </w:rPr>
            </w:pPr>
            <w:r w:rsidRPr="00621032">
              <w:rPr>
                <w:sz w:val="24"/>
                <w:szCs w:val="24"/>
              </w:rPr>
              <w:t>Температура плавления</w:t>
            </w:r>
          </w:p>
        </w:tc>
        <w:tc>
          <w:tcPr>
            <w:tcW w:w="767" w:type="dxa"/>
            <w:vAlign w:val="center"/>
          </w:tcPr>
          <w:p w14:paraId="5EA2FDA8" w14:textId="77777777" w:rsidR="004B2450" w:rsidRPr="00621032" w:rsidRDefault="00296AC5" w:rsidP="000A0E46">
            <w:pPr>
              <w:jc w:val="center"/>
              <w:rPr>
                <w:sz w:val="24"/>
                <w:szCs w:val="24"/>
              </w:rPr>
            </w:pPr>
            <w:r w:rsidRPr="00621032">
              <w:rPr>
                <w:sz w:val="24"/>
                <w:szCs w:val="24"/>
              </w:rPr>
              <w:t>-78</w:t>
            </w:r>
          </w:p>
        </w:tc>
        <w:tc>
          <w:tcPr>
            <w:tcW w:w="961" w:type="dxa"/>
            <w:vAlign w:val="center"/>
          </w:tcPr>
          <w:p w14:paraId="2DE9FA96" w14:textId="77777777" w:rsidR="004B2450" w:rsidRPr="00621032" w:rsidRDefault="00296AC5" w:rsidP="000A0E46">
            <w:pPr>
              <w:jc w:val="center"/>
              <w:rPr>
                <w:sz w:val="24"/>
                <w:szCs w:val="24"/>
              </w:rPr>
            </w:pPr>
            <w:r w:rsidRPr="00621032">
              <w:rPr>
                <w:sz w:val="24"/>
                <w:szCs w:val="24"/>
              </w:rPr>
              <w:t>°С</w:t>
            </w:r>
          </w:p>
        </w:tc>
        <w:tc>
          <w:tcPr>
            <w:tcW w:w="3049" w:type="dxa"/>
            <w:vAlign w:val="center"/>
          </w:tcPr>
          <w:p w14:paraId="043F1D32" w14:textId="77777777" w:rsidR="004B2450" w:rsidRPr="00621032" w:rsidRDefault="00296AC5" w:rsidP="00621032">
            <w:pPr>
              <w:jc w:val="center"/>
              <w:rPr>
                <w:sz w:val="24"/>
                <w:szCs w:val="24"/>
              </w:rPr>
            </w:pPr>
            <w:r w:rsidRPr="00621032">
              <w:rPr>
                <w:sz w:val="24"/>
                <w:szCs w:val="24"/>
              </w:rPr>
              <w:t>Скрытая теплота плавления</w:t>
            </w:r>
          </w:p>
        </w:tc>
        <w:tc>
          <w:tcPr>
            <w:tcW w:w="1080" w:type="dxa"/>
            <w:vAlign w:val="center"/>
          </w:tcPr>
          <w:p w14:paraId="044FAC55" w14:textId="77777777" w:rsidR="004B2450" w:rsidRPr="00621032" w:rsidRDefault="00296AC5" w:rsidP="000A0E46">
            <w:pPr>
              <w:jc w:val="center"/>
              <w:rPr>
                <w:sz w:val="24"/>
                <w:szCs w:val="24"/>
              </w:rPr>
            </w:pPr>
            <w:r w:rsidRPr="00621032">
              <w:rPr>
                <w:sz w:val="24"/>
                <w:szCs w:val="24"/>
              </w:rPr>
              <w:t>337,37</w:t>
            </w:r>
          </w:p>
        </w:tc>
        <w:tc>
          <w:tcPr>
            <w:tcW w:w="961" w:type="dxa"/>
            <w:vAlign w:val="center"/>
          </w:tcPr>
          <w:p w14:paraId="7F92EFF3" w14:textId="77777777" w:rsidR="004B2450" w:rsidRPr="00621032" w:rsidRDefault="00296AC5" w:rsidP="000A0E46">
            <w:pPr>
              <w:jc w:val="center"/>
              <w:rPr>
                <w:sz w:val="24"/>
                <w:szCs w:val="24"/>
              </w:rPr>
            </w:pPr>
            <w:r w:rsidRPr="00621032">
              <w:rPr>
                <w:sz w:val="24"/>
                <w:szCs w:val="24"/>
              </w:rPr>
              <w:t>кДж/кг</w:t>
            </w:r>
          </w:p>
        </w:tc>
      </w:tr>
      <w:tr w:rsidR="00296AC5" w:rsidRPr="00621032" w14:paraId="4E08BADA" w14:textId="77777777" w:rsidTr="000A0E46">
        <w:tc>
          <w:tcPr>
            <w:tcW w:w="9345" w:type="dxa"/>
            <w:gridSpan w:val="6"/>
            <w:vAlign w:val="center"/>
          </w:tcPr>
          <w:p w14:paraId="44C82A3A" w14:textId="77777777" w:rsidR="00296AC5" w:rsidRPr="00621032" w:rsidRDefault="00296AC5" w:rsidP="000A0E46">
            <w:pPr>
              <w:jc w:val="center"/>
              <w:rPr>
                <w:sz w:val="24"/>
                <w:szCs w:val="24"/>
              </w:rPr>
            </w:pPr>
            <w:r w:rsidRPr="00621032">
              <w:rPr>
                <w:sz w:val="24"/>
                <w:szCs w:val="24"/>
              </w:rPr>
              <w:t>Жидкая фаза</w:t>
            </w:r>
          </w:p>
        </w:tc>
      </w:tr>
      <w:tr w:rsidR="000A0E46" w:rsidRPr="00621032" w14:paraId="702FECD4" w14:textId="77777777" w:rsidTr="000A0E46">
        <w:tc>
          <w:tcPr>
            <w:tcW w:w="2527" w:type="dxa"/>
            <w:vAlign w:val="center"/>
          </w:tcPr>
          <w:p w14:paraId="3FF5177C" w14:textId="77777777" w:rsidR="004B2450" w:rsidRPr="00621032" w:rsidRDefault="00296AC5" w:rsidP="00621032">
            <w:pPr>
              <w:jc w:val="center"/>
              <w:rPr>
                <w:sz w:val="24"/>
                <w:szCs w:val="24"/>
                <w:lang w:val="en-US"/>
              </w:rPr>
            </w:pPr>
            <w:r w:rsidRPr="00621032">
              <w:rPr>
                <w:sz w:val="24"/>
                <w:szCs w:val="24"/>
              </w:rPr>
              <w:t xml:space="preserve">Давление пара (21 </w:t>
            </w:r>
            <w:r w:rsidRPr="00621032">
              <w:rPr>
                <w:sz w:val="24"/>
                <w:szCs w:val="24"/>
                <w:lang w:val="en-US"/>
              </w:rPr>
              <w:t>°C)</w:t>
            </w:r>
          </w:p>
        </w:tc>
        <w:tc>
          <w:tcPr>
            <w:tcW w:w="767" w:type="dxa"/>
            <w:vAlign w:val="center"/>
          </w:tcPr>
          <w:p w14:paraId="3892C52B" w14:textId="77777777" w:rsidR="004B2450" w:rsidRPr="00621032" w:rsidRDefault="00296AC5" w:rsidP="000A0E46">
            <w:pPr>
              <w:jc w:val="center"/>
              <w:rPr>
                <w:sz w:val="24"/>
                <w:szCs w:val="24"/>
                <w:lang w:val="en-US"/>
              </w:rPr>
            </w:pPr>
            <w:r w:rsidRPr="00621032">
              <w:rPr>
                <w:sz w:val="24"/>
                <w:szCs w:val="24"/>
                <w:lang w:val="en-US"/>
              </w:rPr>
              <w:t>8</w:t>
            </w:r>
            <w:r w:rsidRPr="00621032">
              <w:rPr>
                <w:sz w:val="24"/>
                <w:szCs w:val="24"/>
              </w:rPr>
              <w:t>,</w:t>
            </w:r>
            <w:r w:rsidRPr="00621032">
              <w:rPr>
                <w:sz w:val="24"/>
                <w:szCs w:val="24"/>
                <w:lang w:val="en-US"/>
              </w:rPr>
              <w:t>88</w:t>
            </w:r>
          </w:p>
        </w:tc>
        <w:tc>
          <w:tcPr>
            <w:tcW w:w="961" w:type="dxa"/>
            <w:vAlign w:val="center"/>
          </w:tcPr>
          <w:p w14:paraId="71A2C348" w14:textId="77777777" w:rsidR="004B2450" w:rsidRPr="00621032" w:rsidRDefault="00296AC5" w:rsidP="000A0E46">
            <w:pPr>
              <w:jc w:val="center"/>
              <w:rPr>
                <w:sz w:val="24"/>
                <w:szCs w:val="24"/>
              </w:rPr>
            </w:pPr>
            <w:r w:rsidRPr="00621032">
              <w:rPr>
                <w:sz w:val="24"/>
                <w:szCs w:val="24"/>
              </w:rPr>
              <w:t>бар</w:t>
            </w:r>
          </w:p>
        </w:tc>
        <w:tc>
          <w:tcPr>
            <w:tcW w:w="3049" w:type="dxa"/>
            <w:vAlign w:val="center"/>
          </w:tcPr>
          <w:p w14:paraId="0C2A97FF" w14:textId="77777777" w:rsidR="004B2450" w:rsidRPr="00621032" w:rsidRDefault="00296AC5" w:rsidP="00621032">
            <w:pPr>
              <w:jc w:val="center"/>
              <w:rPr>
                <w:sz w:val="24"/>
                <w:szCs w:val="24"/>
              </w:rPr>
            </w:pPr>
            <w:r w:rsidRPr="00621032">
              <w:rPr>
                <w:sz w:val="24"/>
                <w:szCs w:val="24"/>
              </w:rPr>
              <w:t>Плотность жидкой фазы</w:t>
            </w:r>
          </w:p>
        </w:tc>
        <w:tc>
          <w:tcPr>
            <w:tcW w:w="1080" w:type="dxa"/>
            <w:vAlign w:val="center"/>
          </w:tcPr>
          <w:p w14:paraId="5915C868" w14:textId="77777777" w:rsidR="004B2450" w:rsidRPr="00621032" w:rsidRDefault="00296AC5" w:rsidP="000A0E46">
            <w:pPr>
              <w:jc w:val="center"/>
              <w:rPr>
                <w:sz w:val="24"/>
                <w:szCs w:val="24"/>
              </w:rPr>
            </w:pPr>
            <w:r w:rsidRPr="00621032">
              <w:rPr>
                <w:sz w:val="24"/>
                <w:szCs w:val="24"/>
              </w:rPr>
              <w:t>682</w:t>
            </w:r>
          </w:p>
        </w:tc>
        <w:tc>
          <w:tcPr>
            <w:tcW w:w="961" w:type="dxa"/>
            <w:vAlign w:val="center"/>
          </w:tcPr>
          <w:p w14:paraId="33B63585" w14:textId="77777777" w:rsidR="004B2450" w:rsidRPr="00621032" w:rsidRDefault="00296AC5" w:rsidP="000A0E46">
            <w:pPr>
              <w:jc w:val="center"/>
              <w:rPr>
                <w:sz w:val="24"/>
                <w:szCs w:val="24"/>
              </w:rPr>
            </w:pPr>
            <w:r w:rsidRPr="00621032">
              <w:rPr>
                <w:sz w:val="24"/>
                <w:szCs w:val="24"/>
              </w:rPr>
              <w:t>кДж/м</w:t>
            </w:r>
            <w:r w:rsidRPr="00621032">
              <w:rPr>
                <w:sz w:val="24"/>
                <w:szCs w:val="24"/>
                <w:vertAlign w:val="superscript"/>
              </w:rPr>
              <w:t>3</w:t>
            </w:r>
          </w:p>
        </w:tc>
      </w:tr>
      <w:tr w:rsidR="000A0E46" w:rsidRPr="00621032" w14:paraId="0E2FC820" w14:textId="77777777" w:rsidTr="000A0E46">
        <w:tc>
          <w:tcPr>
            <w:tcW w:w="2527" w:type="dxa"/>
            <w:vAlign w:val="center"/>
          </w:tcPr>
          <w:p w14:paraId="799D8616" w14:textId="77777777" w:rsidR="004B2450" w:rsidRPr="00621032" w:rsidRDefault="00296AC5" w:rsidP="00621032">
            <w:pPr>
              <w:jc w:val="center"/>
              <w:rPr>
                <w:sz w:val="24"/>
                <w:szCs w:val="24"/>
              </w:rPr>
            </w:pPr>
            <w:r w:rsidRPr="00621032">
              <w:rPr>
                <w:sz w:val="24"/>
                <w:szCs w:val="24"/>
              </w:rPr>
              <w:t>Температура кипения</w:t>
            </w:r>
          </w:p>
        </w:tc>
        <w:tc>
          <w:tcPr>
            <w:tcW w:w="767" w:type="dxa"/>
            <w:vAlign w:val="center"/>
          </w:tcPr>
          <w:p w14:paraId="2B2DEA9C" w14:textId="77777777" w:rsidR="004B2450" w:rsidRPr="00621032" w:rsidRDefault="000A0E46" w:rsidP="000A0E46">
            <w:pPr>
              <w:jc w:val="center"/>
              <w:rPr>
                <w:sz w:val="24"/>
                <w:szCs w:val="24"/>
              </w:rPr>
            </w:pPr>
            <w:r w:rsidRPr="00621032">
              <w:rPr>
                <w:sz w:val="24"/>
                <w:szCs w:val="24"/>
              </w:rPr>
              <w:t>-</w:t>
            </w:r>
            <w:r w:rsidR="00296AC5" w:rsidRPr="00621032">
              <w:rPr>
                <w:sz w:val="24"/>
                <w:szCs w:val="24"/>
              </w:rPr>
              <w:t>33,5</w:t>
            </w:r>
          </w:p>
        </w:tc>
        <w:tc>
          <w:tcPr>
            <w:tcW w:w="961" w:type="dxa"/>
            <w:vAlign w:val="center"/>
          </w:tcPr>
          <w:p w14:paraId="1B8E3CD0" w14:textId="77777777" w:rsidR="004B2450" w:rsidRPr="00621032" w:rsidRDefault="00296AC5" w:rsidP="000A0E46">
            <w:pPr>
              <w:jc w:val="center"/>
              <w:rPr>
                <w:sz w:val="24"/>
                <w:szCs w:val="24"/>
              </w:rPr>
            </w:pPr>
            <w:r w:rsidRPr="00621032">
              <w:rPr>
                <w:sz w:val="24"/>
                <w:szCs w:val="24"/>
              </w:rPr>
              <w:t>°С</w:t>
            </w:r>
          </w:p>
        </w:tc>
        <w:tc>
          <w:tcPr>
            <w:tcW w:w="3049" w:type="dxa"/>
            <w:vAlign w:val="center"/>
          </w:tcPr>
          <w:p w14:paraId="3ABFBEBF" w14:textId="77777777" w:rsidR="004B2450" w:rsidRPr="00621032" w:rsidRDefault="00296AC5" w:rsidP="00621032">
            <w:pPr>
              <w:jc w:val="center"/>
              <w:rPr>
                <w:sz w:val="24"/>
                <w:szCs w:val="24"/>
              </w:rPr>
            </w:pPr>
            <w:r w:rsidRPr="00621032">
              <w:rPr>
                <w:sz w:val="24"/>
                <w:szCs w:val="24"/>
              </w:rPr>
              <w:t>Скрытая теплота парообразования</w:t>
            </w:r>
          </w:p>
        </w:tc>
        <w:tc>
          <w:tcPr>
            <w:tcW w:w="1080" w:type="dxa"/>
            <w:vAlign w:val="center"/>
          </w:tcPr>
          <w:p w14:paraId="69056E4A" w14:textId="77777777" w:rsidR="004B2450" w:rsidRPr="00621032" w:rsidRDefault="00296AC5" w:rsidP="000A0E46">
            <w:pPr>
              <w:jc w:val="center"/>
              <w:rPr>
                <w:sz w:val="24"/>
                <w:szCs w:val="24"/>
              </w:rPr>
            </w:pPr>
            <w:r w:rsidRPr="00621032">
              <w:rPr>
                <w:sz w:val="24"/>
                <w:szCs w:val="24"/>
              </w:rPr>
              <w:t>1371,2</w:t>
            </w:r>
          </w:p>
        </w:tc>
        <w:tc>
          <w:tcPr>
            <w:tcW w:w="961" w:type="dxa"/>
            <w:vAlign w:val="center"/>
          </w:tcPr>
          <w:p w14:paraId="106502F9" w14:textId="77777777" w:rsidR="004B2450" w:rsidRPr="00621032" w:rsidRDefault="00296AC5" w:rsidP="000A0E46">
            <w:pPr>
              <w:jc w:val="center"/>
              <w:rPr>
                <w:sz w:val="24"/>
                <w:szCs w:val="24"/>
              </w:rPr>
            </w:pPr>
            <w:r w:rsidRPr="00621032">
              <w:rPr>
                <w:sz w:val="24"/>
                <w:szCs w:val="24"/>
              </w:rPr>
              <w:t>кДж/кг</w:t>
            </w:r>
          </w:p>
        </w:tc>
      </w:tr>
      <w:tr w:rsidR="000A0E46" w:rsidRPr="00621032" w14:paraId="5E4B608D" w14:textId="77777777" w:rsidTr="000A0E46">
        <w:tc>
          <w:tcPr>
            <w:tcW w:w="2527" w:type="dxa"/>
            <w:vAlign w:val="center"/>
          </w:tcPr>
          <w:p w14:paraId="5A1D39E8" w14:textId="77777777" w:rsidR="004B2450" w:rsidRPr="00621032" w:rsidRDefault="000A0E46" w:rsidP="00621032">
            <w:pPr>
              <w:jc w:val="center"/>
              <w:rPr>
                <w:sz w:val="24"/>
                <w:szCs w:val="24"/>
              </w:rPr>
            </w:pPr>
            <w:r w:rsidRPr="00621032">
              <w:rPr>
                <w:sz w:val="24"/>
                <w:szCs w:val="24"/>
              </w:rPr>
              <w:t>Критическая температура</w:t>
            </w:r>
          </w:p>
        </w:tc>
        <w:tc>
          <w:tcPr>
            <w:tcW w:w="767" w:type="dxa"/>
            <w:vAlign w:val="center"/>
          </w:tcPr>
          <w:p w14:paraId="2E4361A8" w14:textId="77777777" w:rsidR="004B2450" w:rsidRPr="00621032" w:rsidRDefault="000A0E46" w:rsidP="000A0E46">
            <w:pPr>
              <w:jc w:val="center"/>
              <w:rPr>
                <w:sz w:val="24"/>
                <w:szCs w:val="24"/>
              </w:rPr>
            </w:pPr>
            <w:r w:rsidRPr="00621032">
              <w:rPr>
                <w:sz w:val="24"/>
                <w:szCs w:val="24"/>
              </w:rPr>
              <w:t>132,4</w:t>
            </w:r>
          </w:p>
        </w:tc>
        <w:tc>
          <w:tcPr>
            <w:tcW w:w="961" w:type="dxa"/>
            <w:vAlign w:val="center"/>
          </w:tcPr>
          <w:p w14:paraId="6A0644D8" w14:textId="77777777" w:rsidR="004B2450" w:rsidRPr="00621032" w:rsidRDefault="000A0E46" w:rsidP="000A0E46">
            <w:pPr>
              <w:jc w:val="center"/>
              <w:rPr>
                <w:sz w:val="24"/>
                <w:szCs w:val="24"/>
              </w:rPr>
            </w:pPr>
            <w:r w:rsidRPr="00621032">
              <w:rPr>
                <w:sz w:val="24"/>
                <w:szCs w:val="24"/>
              </w:rPr>
              <w:t>°С</w:t>
            </w:r>
          </w:p>
        </w:tc>
        <w:tc>
          <w:tcPr>
            <w:tcW w:w="3049" w:type="dxa"/>
            <w:vAlign w:val="center"/>
          </w:tcPr>
          <w:p w14:paraId="0D8BF201" w14:textId="77777777" w:rsidR="004B2450" w:rsidRPr="00621032" w:rsidRDefault="000A0E46" w:rsidP="00621032">
            <w:pPr>
              <w:jc w:val="center"/>
              <w:rPr>
                <w:sz w:val="24"/>
                <w:szCs w:val="24"/>
              </w:rPr>
            </w:pPr>
            <w:r w:rsidRPr="00621032">
              <w:rPr>
                <w:sz w:val="24"/>
                <w:szCs w:val="24"/>
              </w:rPr>
              <w:t>Критическое давление</w:t>
            </w:r>
          </w:p>
        </w:tc>
        <w:tc>
          <w:tcPr>
            <w:tcW w:w="1080" w:type="dxa"/>
            <w:vAlign w:val="center"/>
          </w:tcPr>
          <w:p w14:paraId="4CCFDA8B" w14:textId="77777777" w:rsidR="004B2450" w:rsidRPr="00621032" w:rsidRDefault="000A0E46" w:rsidP="000A0E46">
            <w:pPr>
              <w:jc w:val="center"/>
              <w:rPr>
                <w:sz w:val="24"/>
                <w:szCs w:val="24"/>
              </w:rPr>
            </w:pPr>
            <w:r w:rsidRPr="00621032">
              <w:rPr>
                <w:sz w:val="24"/>
                <w:szCs w:val="24"/>
              </w:rPr>
              <w:t>112,8</w:t>
            </w:r>
          </w:p>
        </w:tc>
        <w:tc>
          <w:tcPr>
            <w:tcW w:w="961" w:type="dxa"/>
            <w:vAlign w:val="center"/>
          </w:tcPr>
          <w:p w14:paraId="5CFFD997" w14:textId="77777777" w:rsidR="004B2450" w:rsidRPr="00621032" w:rsidRDefault="000A0E46" w:rsidP="000A0E46">
            <w:pPr>
              <w:jc w:val="center"/>
              <w:rPr>
                <w:sz w:val="24"/>
                <w:szCs w:val="24"/>
              </w:rPr>
            </w:pPr>
            <w:r w:rsidRPr="00621032">
              <w:rPr>
                <w:sz w:val="24"/>
                <w:szCs w:val="24"/>
              </w:rPr>
              <w:t>бар</w:t>
            </w:r>
          </w:p>
        </w:tc>
      </w:tr>
      <w:tr w:rsidR="000A0E46" w:rsidRPr="00621032" w14:paraId="547D9B08" w14:textId="77777777" w:rsidTr="000A0E46">
        <w:tc>
          <w:tcPr>
            <w:tcW w:w="9345" w:type="dxa"/>
            <w:gridSpan w:val="6"/>
            <w:vAlign w:val="center"/>
          </w:tcPr>
          <w:p w14:paraId="0CC3F43E" w14:textId="77777777" w:rsidR="000A0E46" w:rsidRPr="00621032" w:rsidRDefault="000A0E46" w:rsidP="000A0E46">
            <w:pPr>
              <w:jc w:val="center"/>
              <w:rPr>
                <w:sz w:val="24"/>
                <w:szCs w:val="24"/>
              </w:rPr>
            </w:pPr>
            <w:r w:rsidRPr="00621032">
              <w:rPr>
                <w:sz w:val="24"/>
                <w:szCs w:val="24"/>
              </w:rPr>
              <w:t>Паровая фаза</w:t>
            </w:r>
          </w:p>
        </w:tc>
      </w:tr>
      <w:tr w:rsidR="000A0E46" w:rsidRPr="00621032" w14:paraId="7EDD35AB" w14:textId="77777777" w:rsidTr="000A0E46">
        <w:tc>
          <w:tcPr>
            <w:tcW w:w="2527" w:type="dxa"/>
            <w:vAlign w:val="center"/>
          </w:tcPr>
          <w:p w14:paraId="71B157B2" w14:textId="77777777" w:rsidR="000A0E46" w:rsidRPr="00621032" w:rsidRDefault="000A0E46" w:rsidP="00621032">
            <w:pPr>
              <w:jc w:val="center"/>
              <w:rPr>
                <w:sz w:val="24"/>
                <w:szCs w:val="24"/>
              </w:rPr>
            </w:pPr>
            <w:r w:rsidRPr="00621032">
              <w:rPr>
                <w:sz w:val="24"/>
                <w:szCs w:val="24"/>
              </w:rPr>
              <w:t>Плотность газа (1 атм при температуре кипения)</w:t>
            </w:r>
          </w:p>
        </w:tc>
        <w:tc>
          <w:tcPr>
            <w:tcW w:w="767" w:type="dxa"/>
            <w:vAlign w:val="center"/>
          </w:tcPr>
          <w:p w14:paraId="3B7E470B" w14:textId="77777777" w:rsidR="000A0E46" w:rsidRPr="00621032" w:rsidRDefault="000A0E46" w:rsidP="000A0E46">
            <w:pPr>
              <w:jc w:val="center"/>
              <w:rPr>
                <w:sz w:val="24"/>
                <w:szCs w:val="24"/>
              </w:rPr>
            </w:pPr>
            <w:r w:rsidRPr="00621032">
              <w:rPr>
                <w:sz w:val="24"/>
                <w:szCs w:val="24"/>
              </w:rPr>
              <w:t>0,86</w:t>
            </w:r>
          </w:p>
        </w:tc>
        <w:tc>
          <w:tcPr>
            <w:tcW w:w="961" w:type="dxa"/>
            <w:vAlign w:val="center"/>
          </w:tcPr>
          <w:p w14:paraId="767842BD" w14:textId="77777777" w:rsidR="000A0E46" w:rsidRPr="00621032" w:rsidRDefault="000A0E46" w:rsidP="000A0E46">
            <w:pPr>
              <w:jc w:val="center"/>
              <w:rPr>
                <w:sz w:val="24"/>
                <w:szCs w:val="24"/>
              </w:rPr>
            </w:pPr>
            <w:r w:rsidRPr="00621032">
              <w:rPr>
                <w:sz w:val="24"/>
                <w:szCs w:val="24"/>
              </w:rPr>
              <w:t>кДж/м</w:t>
            </w:r>
            <w:r w:rsidRPr="00621032">
              <w:rPr>
                <w:sz w:val="24"/>
                <w:szCs w:val="24"/>
                <w:vertAlign w:val="superscript"/>
              </w:rPr>
              <w:t>3</w:t>
            </w:r>
          </w:p>
        </w:tc>
        <w:tc>
          <w:tcPr>
            <w:tcW w:w="3049" w:type="dxa"/>
            <w:vAlign w:val="center"/>
          </w:tcPr>
          <w:p w14:paraId="7EA55361" w14:textId="77777777" w:rsidR="00621032" w:rsidRDefault="000A0E46" w:rsidP="00621032">
            <w:pPr>
              <w:jc w:val="center"/>
              <w:rPr>
                <w:sz w:val="24"/>
                <w:szCs w:val="24"/>
              </w:rPr>
            </w:pPr>
            <w:r w:rsidRPr="00621032">
              <w:rPr>
                <w:sz w:val="24"/>
                <w:szCs w:val="24"/>
              </w:rPr>
              <w:t>Плотность газа</w:t>
            </w:r>
          </w:p>
          <w:p w14:paraId="277CA0DB" w14:textId="77777777" w:rsidR="000A0E46" w:rsidRPr="00621032" w:rsidRDefault="000A0E46" w:rsidP="00621032">
            <w:pPr>
              <w:jc w:val="center"/>
              <w:rPr>
                <w:sz w:val="24"/>
                <w:szCs w:val="24"/>
              </w:rPr>
            </w:pPr>
            <w:r w:rsidRPr="00621032">
              <w:rPr>
                <w:sz w:val="24"/>
                <w:szCs w:val="24"/>
              </w:rPr>
              <w:t>(1 атм при 15</w:t>
            </w:r>
            <w:r w:rsidR="00621032">
              <w:rPr>
                <w:sz w:val="24"/>
                <w:szCs w:val="24"/>
              </w:rPr>
              <w:t xml:space="preserve"> </w:t>
            </w:r>
            <w:r w:rsidRPr="00621032">
              <w:rPr>
                <w:sz w:val="24"/>
                <w:szCs w:val="24"/>
              </w:rPr>
              <w:t>°С)</w:t>
            </w:r>
          </w:p>
        </w:tc>
        <w:tc>
          <w:tcPr>
            <w:tcW w:w="1080" w:type="dxa"/>
            <w:vAlign w:val="center"/>
          </w:tcPr>
          <w:p w14:paraId="7333CBB2" w14:textId="77777777" w:rsidR="000A0E46" w:rsidRPr="00621032" w:rsidRDefault="000A0E46" w:rsidP="000A0E46">
            <w:pPr>
              <w:jc w:val="center"/>
              <w:rPr>
                <w:sz w:val="24"/>
                <w:szCs w:val="24"/>
              </w:rPr>
            </w:pPr>
            <w:r w:rsidRPr="00621032">
              <w:rPr>
                <w:sz w:val="24"/>
                <w:szCs w:val="24"/>
              </w:rPr>
              <w:t>0,73</w:t>
            </w:r>
          </w:p>
        </w:tc>
        <w:tc>
          <w:tcPr>
            <w:tcW w:w="961" w:type="dxa"/>
            <w:vAlign w:val="center"/>
          </w:tcPr>
          <w:p w14:paraId="251A5936" w14:textId="77777777" w:rsidR="000A0E46" w:rsidRPr="00621032" w:rsidRDefault="000A0E46" w:rsidP="000A0E46">
            <w:pPr>
              <w:jc w:val="center"/>
              <w:rPr>
                <w:sz w:val="24"/>
                <w:szCs w:val="24"/>
              </w:rPr>
            </w:pPr>
            <w:r w:rsidRPr="00621032">
              <w:rPr>
                <w:sz w:val="24"/>
                <w:szCs w:val="24"/>
              </w:rPr>
              <w:t>кДж/м</w:t>
            </w:r>
            <w:r w:rsidRPr="00621032">
              <w:rPr>
                <w:sz w:val="24"/>
                <w:szCs w:val="24"/>
                <w:vertAlign w:val="superscript"/>
              </w:rPr>
              <w:t>3</w:t>
            </w:r>
          </w:p>
        </w:tc>
      </w:tr>
      <w:tr w:rsidR="000A0E46" w:rsidRPr="00621032" w14:paraId="656A470A" w14:textId="77777777" w:rsidTr="000A0E46">
        <w:tc>
          <w:tcPr>
            <w:tcW w:w="2527" w:type="dxa"/>
            <w:vAlign w:val="center"/>
          </w:tcPr>
          <w:p w14:paraId="0760E526" w14:textId="77777777" w:rsidR="000A0E46" w:rsidRPr="00621032" w:rsidRDefault="000A0E46" w:rsidP="00621032">
            <w:pPr>
              <w:jc w:val="center"/>
              <w:rPr>
                <w:sz w:val="24"/>
                <w:szCs w:val="24"/>
              </w:rPr>
            </w:pPr>
            <w:r w:rsidRPr="00621032">
              <w:rPr>
                <w:sz w:val="24"/>
                <w:szCs w:val="24"/>
              </w:rPr>
              <w:t>Сжимаемость</w:t>
            </w:r>
          </w:p>
        </w:tc>
        <w:tc>
          <w:tcPr>
            <w:tcW w:w="767" w:type="dxa"/>
            <w:vAlign w:val="center"/>
          </w:tcPr>
          <w:p w14:paraId="2B439861" w14:textId="77777777" w:rsidR="000A0E46" w:rsidRPr="00621032" w:rsidRDefault="000A0E46" w:rsidP="000A0E46">
            <w:pPr>
              <w:jc w:val="center"/>
              <w:rPr>
                <w:sz w:val="24"/>
                <w:szCs w:val="24"/>
              </w:rPr>
            </w:pPr>
            <w:r w:rsidRPr="00621032">
              <w:rPr>
                <w:sz w:val="24"/>
                <w:szCs w:val="24"/>
              </w:rPr>
              <w:t>0,99</w:t>
            </w:r>
          </w:p>
        </w:tc>
        <w:tc>
          <w:tcPr>
            <w:tcW w:w="961" w:type="dxa"/>
            <w:vAlign w:val="center"/>
          </w:tcPr>
          <w:p w14:paraId="5B399635" w14:textId="77777777" w:rsidR="000A0E46" w:rsidRPr="00621032" w:rsidRDefault="000A0E46" w:rsidP="000A0E46">
            <w:pPr>
              <w:jc w:val="center"/>
              <w:rPr>
                <w:sz w:val="24"/>
                <w:szCs w:val="24"/>
              </w:rPr>
            </w:pPr>
          </w:p>
        </w:tc>
        <w:tc>
          <w:tcPr>
            <w:tcW w:w="3049" w:type="dxa"/>
            <w:vAlign w:val="center"/>
          </w:tcPr>
          <w:p w14:paraId="4B444858" w14:textId="77777777" w:rsidR="000A0E46" w:rsidRPr="00621032" w:rsidRDefault="000A0E46" w:rsidP="00621032">
            <w:pPr>
              <w:jc w:val="center"/>
              <w:rPr>
                <w:sz w:val="24"/>
                <w:szCs w:val="24"/>
              </w:rPr>
            </w:pPr>
            <w:r w:rsidRPr="00621032">
              <w:rPr>
                <w:sz w:val="24"/>
                <w:szCs w:val="24"/>
              </w:rPr>
              <w:t>Удельная плотность</w:t>
            </w:r>
          </w:p>
        </w:tc>
        <w:tc>
          <w:tcPr>
            <w:tcW w:w="1080" w:type="dxa"/>
            <w:vAlign w:val="center"/>
          </w:tcPr>
          <w:p w14:paraId="159830B0" w14:textId="77777777" w:rsidR="000A0E46" w:rsidRPr="00621032" w:rsidRDefault="000A0E46" w:rsidP="000A0E46">
            <w:pPr>
              <w:jc w:val="center"/>
              <w:rPr>
                <w:sz w:val="24"/>
                <w:szCs w:val="24"/>
              </w:rPr>
            </w:pPr>
            <w:r w:rsidRPr="00621032">
              <w:rPr>
                <w:sz w:val="24"/>
                <w:szCs w:val="24"/>
              </w:rPr>
              <w:t>0,599</w:t>
            </w:r>
          </w:p>
        </w:tc>
        <w:tc>
          <w:tcPr>
            <w:tcW w:w="961" w:type="dxa"/>
            <w:vAlign w:val="center"/>
          </w:tcPr>
          <w:p w14:paraId="0A9085D1" w14:textId="77777777" w:rsidR="000A0E46" w:rsidRPr="00621032" w:rsidRDefault="000A0E46" w:rsidP="000A0E46">
            <w:pPr>
              <w:jc w:val="center"/>
              <w:rPr>
                <w:sz w:val="24"/>
                <w:szCs w:val="24"/>
              </w:rPr>
            </w:pPr>
          </w:p>
        </w:tc>
      </w:tr>
    </w:tbl>
    <w:p w14:paraId="3934399A" w14:textId="77777777" w:rsidR="004B2450" w:rsidRPr="00964508" w:rsidRDefault="004B2450" w:rsidP="004B2450">
      <w:pPr>
        <w:ind w:firstLine="708"/>
      </w:pPr>
    </w:p>
    <w:p w14:paraId="2392A329" w14:textId="77777777" w:rsidR="000A0E46" w:rsidRPr="00964508" w:rsidRDefault="000A0E46" w:rsidP="000A0E46">
      <w:pPr>
        <w:ind w:firstLine="708"/>
      </w:pPr>
      <w:r w:rsidRPr="00964508">
        <w:lastRenderedPageBreak/>
        <w:t xml:space="preserve">Аммиак обычно получают в </w:t>
      </w:r>
      <w:r w:rsidRPr="0078582A">
        <w:t>результате каталитической реакции азота и водорода. Несмотря на то, что технологический процесс с годами улучшился</w:t>
      </w:r>
      <w:r w:rsidRPr="00964508">
        <w:t>, основные химические процессы идентичны процессу, разработанному в начале 20</w:t>
      </w:r>
      <w:r w:rsidR="00EF2FDD" w:rsidRPr="00964508">
        <w:t>-го</w:t>
      </w:r>
      <w:r w:rsidRPr="00964508">
        <w:t xml:space="preserve"> века.</w:t>
      </w:r>
    </w:p>
    <w:p w14:paraId="4B8A2A0B" w14:textId="77777777" w:rsidR="009C1E65" w:rsidRPr="00964508" w:rsidRDefault="009C1E65" w:rsidP="000A0E46">
      <w:pPr>
        <w:ind w:firstLine="708"/>
      </w:pPr>
    </w:p>
    <w:p w14:paraId="0E7BD326" w14:textId="77777777" w:rsidR="00EF2FDD" w:rsidRPr="00964508" w:rsidRDefault="00EF2FDD" w:rsidP="00EF2FDD">
      <w:pPr>
        <w:jc w:val="center"/>
      </w:pPr>
      <w:r w:rsidRPr="00420C9C">
        <w:rPr>
          <w:i/>
          <w:lang w:val="en-US"/>
        </w:rPr>
        <w:t>N</w:t>
      </w:r>
      <w:r w:rsidRPr="00964508">
        <w:rPr>
          <w:vertAlign w:val="subscript"/>
        </w:rPr>
        <w:t>2</w:t>
      </w:r>
      <w:r w:rsidRPr="00964508">
        <w:t xml:space="preserve"> + 3</w:t>
      </w:r>
      <w:r w:rsidRPr="00420C9C">
        <w:rPr>
          <w:i/>
          <w:lang w:val="en-US"/>
        </w:rPr>
        <w:t>H</w:t>
      </w:r>
      <w:r w:rsidRPr="00964508">
        <w:rPr>
          <w:vertAlign w:val="subscript"/>
        </w:rPr>
        <w:t>2</w:t>
      </w:r>
      <w:r w:rsidRPr="00964508">
        <w:t xml:space="preserve"> → 2</w:t>
      </w:r>
      <w:r w:rsidRPr="00420C9C">
        <w:rPr>
          <w:i/>
          <w:lang w:val="en-US"/>
        </w:rPr>
        <w:t>NH</w:t>
      </w:r>
      <w:r w:rsidRPr="00621032">
        <w:rPr>
          <w:vertAlign w:val="subscript"/>
        </w:rPr>
        <w:t>3</w:t>
      </w:r>
    </w:p>
    <w:p w14:paraId="3F60028A" w14:textId="77777777" w:rsidR="004B2450" w:rsidRPr="00964508" w:rsidRDefault="00EF2FDD" w:rsidP="00EF2FDD">
      <w:pPr>
        <w:jc w:val="center"/>
      </w:pPr>
      <w:r w:rsidRPr="00964508">
        <w:t>∆</w:t>
      </w:r>
      <w:r w:rsidRPr="00420C9C">
        <w:rPr>
          <w:i/>
          <w:lang w:val="en-US"/>
        </w:rPr>
        <w:t>H</w:t>
      </w:r>
      <w:r w:rsidRPr="00964508">
        <w:t xml:space="preserve"> = </w:t>
      </w:r>
      <w:r w:rsidR="00621032">
        <w:t>-</w:t>
      </w:r>
      <w:r w:rsidRPr="00964508">
        <w:t xml:space="preserve"> 92 кДж/моль</w:t>
      </w:r>
    </w:p>
    <w:p w14:paraId="614E48A4" w14:textId="77777777" w:rsidR="009C1E65" w:rsidRPr="00964508" w:rsidRDefault="009C1E65" w:rsidP="00EF2FDD">
      <w:pPr>
        <w:jc w:val="center"/>
      </w:pPr>
    </w:p>
    <w:p w14:paraId="1345939F" w14:textId="77777777" w:rsidR="00EF2FDD" w:rsidRPr="00964508" w:rsidRDefault="00EF2FDD" w:rsidP="00EF2FDD">
      <w:pPr>
        <w:ind w:firstLine="708"/>
      </w:pPr>
      <w:r w:rsidRPr="00964508">
        <w:t xml:space="preserve">Реакцию обычно проводят на железных катализаторах при температурах около 400-600 °C и давлениях от 200 до 400 атмосфер. На практике синтез аммиака обычно сочетается с производством водорода для повышения </w:t>
      </w:r>
      <w:r w:rsidRPr="00051CEE">
        <w:t>эффективности. Водород обычно получают из природного газа, но его также можно производить из других видов топлива, таких как нефтяной кокс или биомасса. Это сырье обычно газифицируется с образованием синтез-газа (</w:t>
      </w:r>
      <w:r w:rsidRPr="00051CEE">
        <w:rPr>
          <w:i/>
        </w:rPr>
        <w:t xml:space="preserve">CO </w:t>
      </w:r>
      <w:r w:rsidRPr="00051CEE">
        <w:t xml:space="preserve">и </w:t>
      </w:r>
      <w:r w:rsidRPr="00051CEE">
        <w:rPr>
          <w:i/>
        </w:rPr>
        <w:t>H</w:t>
      </w:r>
      <w:r w:rsidRPr="00051CEE">
        <w:rPr>
          <w:vertAlign w:val="subscript"/>
        </w:rPr>
        <w:t>2</w:t>
      </w:r>
      <w:r w:rsidRPr="00051CEE">
        <w:t>), который затем может реагировать с водой и азотом с образованием аммиака</w:t>
      </w:r>
      <w:r w:rsidR="0089643C" w:rsidRPr="00051CEE">
        <w:t xml:space="preserve"> </w:t>
      </w:r>
      <w:r w:rsidR="0089643C" w:rsidRPr="00051CEE">
        <w:rPr>
          <w:szCs w:val="24"/>
        </w:rPr>
        <w:t>[8]</w:t>
      </w:r>
      <w:r w:rsidRPr="00051CEE">
        <w:t>.</w:t>
      </w:r>
      <w:r w:rsidRPr="00964508">
        <w:t xml:space="preserve"> </w:t>
      </w:r>
    </w:p>
    <w:p w14:paraId="6F3CFEA5" w14:textId="77777777" w:rsidR="00FA28D3" w:rsidRPr="00964508" w:rsidRDefault="00A57763" w:rsidP="00A57763">
      <w:pPr>
        <w:ind w:firstLine="708"/>
      </w:pPr>
      <w:r w:rsidRPr="00964508">
        <w:t xml:space="preserve">Современные технологии, основанные на использовании природного газа в качестве сырья, </w:t>
      </w:r>
      <w:r w:rsidR="00FA28D3" w:rsidRPr="00964508">
        <w:t>позволяют достигнуть всего показателя лишь в 6,8·10</w:t>
      </w:r>
      <w:r w:rsidR="00FA28D3" w:rsidRPr="00964508">
        <w:rPr>
          <w:vertAlign w:val="superscript"/>
        </w:rPr>
        <w:t>6</w:t>
      </w:r>
      <w:r w:rsidR="00FA5ABC">
        <w:rPr>
          <w:vertAlign w:val="superscript"/>
        </w:rPr>
        <w:t> </w:t>
      </w:r>
      <w:r w:rsidR="00FA28D3" w:rsidRPr="00964508">
        <w:t>Гкал/т</w:t>
      </w:r>
      <w:r w:rsidRPr="00964508">
        <w:t xml:space="preserve">. С учетом энергоемкости аммиака преобразование природного газа в </w:t>
      </w:r>
      <w:r w:rsidRPr="00964508">
        <w:rPr>
          <w:i/>
          <w:lang w:val="en-US"/>
        </w:rPr>
        <w:t>NH</w:t>
      </w:r>
      <w:r w:rsidRPr="00964508">
        <w:rPr>
          <w:vertAlign w:val="subscript"/>
        </w:rPr>
        <w:t>3</w:t>
      </w:r>
      <w:r w:rsidRPr="00964508">
        <w:t xml:space="preserve"> дает около 60-65% от потребляемой энергии.</w:t>
      </w:r>
    </w:p>
    <w:p w14:paraId="1201EF83" w14:textId="77777777" w:rsidR="00FA28D3" w:rsidRPr="00964508" w:rsidRDefault="00FA28D3" w:rsidP="00A57763">
      <w:pPr>
        <w:ind w:firstLine="708"/>
      </w:pPr>
      <w:r w:rsidRPr="00964508">
        <w:t xml:space="preserve">Аммиак также можно производить из другого сырья, </w:t>
      </w:r>
      <w:r w:rsidR="00FA5ABC">
        <w:t>но</w:t>
      </w:r>
      <w:r w:rsidRPr="00964508">
        <w:t xml:space="preserve"> производство </w:t>
      </w:r>
      <w:r w:rsidR="00FA5ABC">
        <w:t xml:space="preserve">не </w:t>
      </w:r>
      <w:r w:rsidRPr="00964508">
        <w:t>будет таким же эффективным или дешевым, как получение</w:t>
      </w:r>
      <w:r w:rsidRPr="00964508">
        <w:rPr>
          <w:i/>
        </w:rPr>
        <w:t xml:space="preserve"> </w:t>
      </w:r>
      <w:r w:rsidRPr="00964508">
        <w:rPr>
          <w:i/>
          <w:lang w:val="en-US"/>
        </w:rPr>
        <w:t>NH</w:t>
      </w:r>
      <w:r w:rsidRPr="00964508">
        <w:rPr>
          <w:vertAlign w:val="subscript"/>
        </w:rPr>
        <w:t>3</w:t>
      </w:r>
      <w:r w:rsidRPr="00964508">
        <w:t xml:space="preserve"> на основе природного газа.</w:t>
      </w:r>
    </w:p>
    <w:p w14:paraId="6F4E39E5" w14:textId="77777777" w:rsidR="00FA28D3" w:rsidRPr="00964508" w:rsidRDefault="00FA28D3" w:rsidP="00A57763">
      <w:pPr>
        <w:ind w:firstLine="708"/>
      </w:pPr>
      <w:r w:rsidRPr="00964508">
        <w:t xml:space="preserve">Альтернативное сырье обычно газифицируется с образованием </w:t>
      </w:r>
      <w:r w:rsidRPr="00420C9C">
        <w:rPr>
          <w:i/>
        </w:rPr>
        <w:t>CO</w:t>
      </w:r>
      <w:r w:rsidRPr="00964508">
        <w:t xml:space="preserve">, а реакция преобразования водяного газа используется для производства водорода из </w:t>
      </w:r>
      <w:r w:rsidRPr="00420C9C">
        <w:rPr>
          <w:i/>
        </w:rPr>
        <w:t>CO</w:t>
      </w:r>
      <w:r w:rsidRPr="00964508">
        <w:t xml:space="preserve">. </w:t>
      </w:r>
    </w:p>
    <w:p w14:paraId="27100712" w14:textId="77777777" w:rsidR="00FA28D3" w:rsidRPr="00964508" w:rsidRDefault="00FA28D3" w:rsidP="00FA28D3">
      <w:pPr>
        <w:ind w:firstLine="708"/>
      </w:pPr>
      <w:r w:rsidRPr="00964508">
        <w:t>Разделение аммиака – это просто реакция синтеза.</w:t>
      </w:r>
    </w:p>
    <w:p w14:paraId="2CEC0133" w14:textId="77777777" w:rsidR="00FA28D3" w:rsidRPr="00964508" w:rsidRDefault="00FA28D3" w:rsidP="00FA28D3">
      <w:pPr>
        <w:ind w:firstLine="708"/>
      </w:pPr>
    </w:p>
    <w:p w14:paraId="74F6DC30" w14:textId="77777777" w:rsidR="00FA28D3" w:rsidRPr="00964508" w:rsidRDefault="00FA28D3" w:rsidP="00FA28D3">
      <w:pPr>
        <w:jc w:val="center"/>
      </w:pPr>
      <w:r w:rsidRPr="00964508">
        <w:t>2</w:t>
      </w:r>
      <w:r w:rsidRPr="006017B7">
        <w:rPr>
          <w:i/>
        </w:rPr>
        <w:t>NH</w:t>
      </w:r>
      <w:r w:rsidRPr="00964508">
        <w:rPr>
          <w:vertAlign w:val="subscript"/>
        </w:rPr>
        <w:t>3</w:t>
      </w:r>
      <w:r w:rsidRPr="00964508">
        <w:t xml:space="preserve"> → </w:t>
      </w:r>
      <w:r w:rsidRPr="006017B7">
        <w:rPr>
          <w:i/>
        </w:rPr>
        <w:t>N</w:t>
      </w:r>
      <w:r w:rsidRPr="00964508">
        <w:rPr>
          <w:vertAlign w:val="subscript"/>
        </w:rPr>
        <w:t>2</w:t>
      </w:r>
      <w:r w:rsidRPr="00964508">
        <w:t xml:space="preserve"> + 3</w:t>
      </w:r>
      <w:r w:rsidRPr="006017B7">
        <w:rPr>
          <w:i/>
        </w:rPr>
        <w:t>H</w:t>
      </w:r>
      <w:r w:rsidRPr="00964508">
        <w:rPr>
          <w:vertAlign w:val="subscript"/>
        </w:rPr>
        <w:t>2</w:t>
      </w:r>
      <w:r w:rsidRPr="00964508">
        <w:t xml:space="preserve">  </w:t>
      </w:r>
    </w:p>
    <w:p w14:paraId="3D6A1566" w14:textId="77777777" w:rsidR="00FA28D3" w:rsidRPr="00964508" w:rsidRDefault="00FA28D3" w:rsidP="00FA28D3">
      <w:pPr>
        <w:jc w:val="center"/>
      </w:pPr>
      <w:r w:rsidRPr="00964508">
        <w:t>∆</w:t>
      </w:r>
      <w:r w:rsidRPr="006017B7">
        <w:rPr>
          <w:i/>
        </w:rPr>
        <w:t>H</w:t>
      </w:r>
      <w:r w:rsidRPr="00964508">
        <w:t xml:space="preserve"> = 46 кДж / моль</w:t>
      </w:r>
    </w:p>
    <w:p w14:paraId="29C3BC8D" w14:textId="77777777" w:rsidR="00FA28D3" w:rsidRPr="00964508" w:rsidRDefault="00FA28D3" w:rsidP="00FA28D3">
      <w:pPr>
        <w:jc w:val="center"/>
      </w:pPr>
    </w:p>
    <w:p w14:paraId="55254689" w14:textId="77777777" w:rsidR="00FA28D3" w:rsidRPr="00964508" w:rsidRDefault="00FA28D3" w:rsidP="00FA28D3">
      <w:pPr>
        <w:ind w:firstLine="708"/>
      </w:pPr>
      <w:r w:rsidRPr="00964508">
        <w:t>Стоит обратить внимание на то, что эта реакция эндотермическая. Температура, необходимая для эффективного разделения, зависит от катализатора. Существует множество материалов, которые оказались эффективными, но для некоторых (например, никелевых катализаторов на носителе) требуются температуры выше 1000 °C. Другие обладают высокой эффективностью преобразования при температурах в диапазоне</w:t>
      </w:r>
      <w:r w:rsidR="00FA5ABC">
        <w:t xml:space="preserve"> </w:t>
      </w:r>
      <w:r w:rsidRPr="00964508">
        <w:t>650-700</w:t>
      </w:r>
      <w:r w:rsidR="001A45A1" w:rsidRPr="00964508">
        <w:t> </w:t>
      </w:r>
      <w:r w:rsidRPr="00964508">
        <w:t>°C. Поскольку эти температуры значительно превышают рабочие температуры топливных элементов с протонообменн</w:t>
      </w:r>
      <w:r w:rsidR="00A54924" w:rsidRPr="00964508">
        <w:t>ой</w:t>
      </w:r>
      <w:r w:rsidRPr="00964508">
        <w:t xml:space="preserve"> мембран</w:t>
      </w:r>
      <w:r w:rsidR="00A54924" w:rsidRPr="00964508">
        <w:t>ой</w:t>
      </w:r>
      <w:r w:rsidRPr="00964508">
        <w:t>, часть топлива или, возможно, продувочного газа топливных элементов необходимо сжечь для поддержания эффективной реакции.</w:t>
      </w:r>
    </w:p>
    <w:p w14:paraId="120FE365" w14:textId="77777777" w:rsidR="00A54924" w:rsidRPr="00964508" w:rsidRDefault="00A54924" w:rsidP="00A54924">
      <w:pPr>
        <w:ind w:firstLine="708"/>
      </w:pPr>
      <w:r w:rsidRPr="00964508">
        <w:t xml:space="preserve">Теоретическая адиабатическая эффективность термокаталитической реакции составляет около 85% по отношению к энергии выделившегося водорода. Если бы не было другого источника энергии, по крайней мере 15% </w:t>
      </w:r>
      <w:r w:rsidRPr="00964508">
        <w:lastRenderedPageBreak/>
        <w:t>доступной водородной энергии пришлось бы сжигать, чтобы обеспечить теплоту реакции. Конечно, для преодоления тепловых потерь в установке по разделению потребуется дополнительная энергия. Поскольку реакция происходит при высокой температуре, это тепло, вероятно, будет выделяться от сгорания аммиака или водорода в бортовых системах хранения.</w:t>
      </w:r>
    </w:p>
    <w:p w14:paraId="06934335" w14:textId="77777777" w:rsidR="00A54924" w:rsidRPr="00964508" w:rsidRDefault="00A54924" w:rsidP="00A54924">
      <w:pPr>
        <w:ind w:firstLine="708"/>
      </w:pPr>
      <w:r w:rsidRPr="00964508">
        <w:t>Условия разделения, используемые в реальных процессах, предполагают компромисс между стоимостью процесса при более высоких температурах и стоимостью удаления непрореагировавшего аммиака. Поскольку для топливных элементов с протонно-электролитной мембраной требуется концентрация аммиака ниже 0,1·10</w:t>
      </w:r>
      <w:r w:rsidRPr="00964508">
        <w:rPr>
          <w:vertAlign w:val="superscript"/>
        </w:rPr>
        <w:t xml:space="preserve">-6 </w:t>
      </w:r>
      <w:r w:rsidRPr="00964508">
        <w:t>%, потребуется глубокая очистка. Даже при 900 °C расчеты равновесия показывают 1500·10</w:t>
      </w:r>
      <w:r w:rsidRPr="00964508">
        <w:rPr>
          <w:vertAlign w:val="superscript"/>
        </w:rPr>
        <w:t xml:space="preserve">-6 </w:t>
      </w:r>
      <w:r w:rsidRPr="00964508">
        <w:t xml:space="preserve">% </w:t>
      </w:r>
      <w:r w:rsidR="002143A1" w:rsidRPr="00964508">
        <w:t>непрореагировавшего</w:t>
      </w:r>
      <w:r w:rsidRPr="00964508">
        <w:t xml:space="preserve"> </w:t>
      </w:r>
      <w:r w:rsidRPr="006017B7">
        <w:rPr>
          <w:i/>
        </w:rPr>
        <w:t>NH</w:t>
      </w:r>
      <w:r w:rsidRPr="00964508">
        <w:rPr>
          <w:vertAlign w:val="subscript"/>
        </w:rPr>
        <w:t>3</w:t>
      </w:r>
      <w:r w:rsidRPr="00964508">
        <w:t xml:space="preserve"> при 10 бар.</w:t>
      </w:r>
    </w:p>
    <w:p w14:paraId="5A85ED7E" w14:textId="77777777" w:rsidR="00CC4E15" w:rsidRPr="00964508" w:rsidRDefault="00CC4E15" w:rsidP="00A54924">
      <w:pPr>
        <w:ind w:firstLine="708"/>
      </w:pPr>
    </w:p>
    <w:p w14:paraId="5EF4DF2D" w14:textId="77777777" w:rsidR="00A54924" w:rsidRPr="00964508" w:rsidRDefault="00CC4E15" w:rsidP="00CC4E15">
      <w:r w:rsidRPr="00964508">
        <w:t xml:space="preserve">Таблица </w:t>
      </w:r>
      <w:r w:rsidR="00420C9C">
        <w:t>2.2</w:t>
      </w:r>
      <w:r w:rsidRPr="00964508">
        <w:t xml:space="preserve"> – </w:t>
      </w:r>
      <w:r w:rsidR="00621032">
        <w:t xml:space="preserve">Зависимость количества </w:t>
      </w:r>
      <w:r w:rsidR="00621032" w:rsidRPr="00964508">
        <w:t>непрореагировавшего</w:t>
      </w:r>
      <w:r w:rsidR="00621032">
        <w:t xml:space="preserve"> от температуры и давления</w:t>
      </w:r>
    </w:p>
    <w:tbl>
      <w:tblPr>
        <w:tblStyle w:val="a8"/>
        <w:tblW w:w="0" w:type="auto"/>
        <w:tblLook w:val="04A0" w:firstRow="1" w:lastRow="0" w:firstColumn="1" w:lastColumn="0" w:noHBand="0" w:noVBand="1"/>
      </w:tblPr>
      <w:tblGrid>
        <w:gridCol w:w="3115"/>
        <w:gridCol w:w="3115"/>
        <w:gridCol w:w="3115"/>
      </w:tblGrid>
      <w:tr w:rsidR="00A54924" w:rsidRPr="00964508" w14:paraId="687D6CA4" w14:textId="77777777" w:rsidTr="00A54924">
        <w:tc>
          <w:tcPr>
            <w:tcW w:w="3115" w:type="dxa"/>
            <w:vAlign w:val="center"/>
          </w:tcPr>
          <w:p w14:paraId="7322AA78" w14:textId="77777777" w:rsidR="00A54924" w:rsidRPr="00964508" w:rsidRDefault="00A54924" w:rsidP="00A54924">
            <w:pPr>
              <w:jc w:val="center"/>
            </w:pPr>
            <w:r w:rsidRPr="00964508">
              <w:t>Температура</w:t>
            </w:r>
            <w:r w:rsidR="00FA5ABC">
              <w:t>, °С</w:t>
            </w:r>
          </w:p>
        </w:tc>
        <w:tc>
          <w:tcPr>
            <w:tcW w:w="3115" w:type="dxa"/>
            <w:vAlign w:val="center"/>
          </w:tcPr>
          <w:p w14:paraId="13F2B7BB" w14:textId="77777777" w:rsidR="00A54924" w:rsidRPr="00964508" w:rsidRDefault="00A54924" w:rsidP="00A54924">
            <w:pPr>
              <w:jc w:val="center"/>
            </w:pPr>
            <w:r w:rsidRPr="00964508">
              <w:t>Непреобразованный аммиак (1 бар)</w:t>
            </w:r>
          </w:p>
        </w:tc>
        <w:tc>
          <w:tcPr>
            <w:tcW w:w="3115" w:type="dxa"/>
            <w:vAlign w:val="center"/>
          </w:tcPr>
          <w:p w14:paraId="617F3768" w14:textId="77777777" w:rsidR="00A54924" w:rsidRPr="00964508" w:rsidRDefault="00A54924" w:rsidP="00A54924">
            <w:pPr>
              <w:jc w:val="center"/>
            </w:pPr>
            <w:r w:rsidRPr="00964508">
              <w:t>Непреобразованный аммиак (10 бар)</w:t>
            </w:r>
          </w:p>
        </w:tc>
      </w:tr>
      <w:tr w:rsidR="00A54924" w:rsidRPr="00964508" w14:paraId="22F50A79" w14:textId="77777777" w:rsidTr="00A54924">
        <w:tc>
          <w:tcPr>
            <w:tcW w:w="3115" w:type="dxa"/>
          </w:tcPr>
          <w:p w14:paraId="2EBDC3F1" w14:textId="77777777" w:rsidR="00A54924" w:rsidRPr="00964508" w:rsidRDefault="00A54924" w:rsidP="00A54924">
            <w:pPr>
              <w:jc w:val="center"/>
            </w:pPr>
            <w:r w:rsidRPr="00964508">
              <w:t>400</w:t>
            </w:r>
          </w:p>
        </w:tc>
        <w:tc>
          <w:tcPr>
            <w:tcW w:w="3115" w:type="dxa"/>
          </w:tcPr>
          <w:p w14:paraId="4112D1C3" w14:textId="77777777" w:rsidR="00A54924" w:rsidRPr="00964508" w:rsidRDefault="00A54924" w:rsidP="00A54924">
            <w:pPr>
              <w:jc w:val="center"/>
            </w:pPr>
            <w:r w:rsidRPr="00964508">
              <w:t>0,88 %</w:t>
            </w:r>
          </w:p>
        </w:tc>
        <w:tc>
          <w:tcPr>
            <w:tcW w:w="3115" w:type="dxa"/>
          </w:tcPr>
          <w:p w14:paraId="0A05FE2F" w14:textId="77777777" w:rsidR="00A54924" w:rsidRPr="00964508" w:rsidRDefault="00A54924" w:rsidP="00A54924">
            <w:pPr>
              <w:jc w:val="center"/>
            </w:pPr>
            <w:r w:rsidRPr="00964508">
              <w:t>7,91 %</w:t>
            </w:r>
          </w:p>
        </w:tc>
      </w:tr>
      <w:tr w:rsidR="00A54924" w:rsidRPr="00964508" w14:paraId="5AF436F6" w14:textId="77777777" w:rsidTr="00A54924">
        <w:tc>
          <w:tcPr>
            <w:tcW w:w="3115" w:type="dxa"/>
          </w:tcPr>
          <w:p w14:paraId="2D9F7CAE" w14:textId="77777777" w:rsidR="00A54924" w:rsidRPr="00964508" w:rsidRDefault="00A54924" w:rsidP="00A54924">
            <w:pPr>
              <w:jc w:val="center"/>
            </w:pPr>
            <w:r w:rsidRPr="00964508">
              <w:t>500</w:t>
            </w:r>
          </w:p>
        </w:tc>
        <w:tc>
          <w:tcPr>
            <w:tcW w:w="3115" w:type="dxa"/>
          </w:tcPr>
          <w:p w14:paraId="5A7EE5F1" w14:textId="77777777" w:rsidR="00A54924" w:rsidRPr="00964508" w:rsidRDefault="00A54924" w:rsidP="00A54924">
            <w:pPr>
              <w:jc w:val="center"/>
            </w:pPr>
            <w:r w:rsidRPr="00964508">
              <w:t>0,26%</w:t>
            </w:r>
          </w:p>
        </w:tc>
        <w:tc>
          <w:tcPr>
            <w:tcW w:w="3115" w:type="dxa"/>
          </w:tcPr>
          <w:p w14:paraId="51483A5F" w14:textId="77777777" w:rsidR="00A54924" w:rsidRPr="00964508" w:rsidRDefault="00A54924" w:rsidP="00A54924">
            <w:pPr>
              <w:jc w:val="center"/>
            </w:pPr>
            <w:r w:rsidRPr="00964508">
              <w:t>2,55 %</w:t>
            </w:r>
          </w:p>
        </w:tc>
      </w:tr>
      <w:tr w:rsidR="00A54924" w:rsidRPr="00964508" w14:paraId="52A98321" w14:textId="77777777" w:rsidTr="00A54924">
        <w:tc>
          <w:tcPr>
            <w:tcW w:w="3115" w:type="dxa"/>
          </w:tcPr>
          <w:p w14:paraId="65ED5D26" w14:textId="77777777" w:rsidR="00A54924" w:rsidRPr="00964508" w:rsidRDefault="00A54924" w:rsidP="00A54924">
            <w:pPr>
              <w:jc w:val="center"/>
            </w:pPr>
            <w:r w:rsidRPr="00964508">
              <w:t>600</w:t>
            </w:r>
          </w:p>
        </w:tc>
        <w:tc>
          <w:tcPr>
            <w:tcW w:w="3115" w:type="dxa"/>
          </w:tcPr>
          <w:p w14:paraId="5E1B5637" w14:textId="77777777" w:rsidR="00A54924" w:rsidRPr="00964508" w:rsidRDefault="00A54924" w:rsidP="00A54924">
            <w:pPr>
              <w:jc w:val="center"/>
            </w:pPr>
            <w:r w:rsidRPr="00964508">
              <w:t>0,10 %</w:t>
            </w:r>
          </w:p>
        </w:tc>
        <w:tc>
          <w:tcPr>
            <w:tcW w:w="3115" w:type="dxa"/>
          </w:tcPr>
          <w:p w14:paraId="59C76CE5" w14:textId="77777777" w:rsidR="00A54924" w:rsidRPr="00964508" w:rsidRDefault="00A54924" w:rsidP="00A54924">
            <w:pPr>
              <w:jc w:val="center"/>
            </w:pPr>
            <w:r w:rsidRPr="00964508">
              <w:t>1,00 %</w:t>
            </w:r>
          </w:p>
        </w:tc>
      </w:tr>
      <w:tr w:rsidR="00A54924" w:rsidRPr="00964508" w14:paraId="1FB11F9B" w14:textId="77777777" w:rsidTr="00A54924">
        <w:tc>
          <w:tcPr>
            <w:tcW w:w="3115" w:type="dxa"/>
          </w:tcPr>
          <w:p w14:paraId="4C185F15" w14:textId="77777777" w:rsidR="00A54924" w:rsidRPr="00964508" w:rsidRDefault="00A54924" w:rsidP="00A54924">
            <w:pPr>
              <w:jc w:val="center"/>
            </w:pPr>
            <w:r w:rsidRPr="00964508">
              <w:t>700</w:t>
            </w:r>
          </w:p>
        </w:tc>
        <w:tc>
          <w:tcPr>
            <w:tcW w:w="3115" w:type="dxa"/>
          </w:tcPr>
          <w:p w14:paraId="5E047727" w14:textId="77777777" w:rsidR="00A54924" w:rsidRPr="00964508" w:rsidRDefault="00A54924" w:rsidP="00A54924">
            <w:pPr>
              <w:jc w:val="center"/>
            </w:pPr>
            <w:r w:rsidRPr="00964508">
              <w:t>0,047 %</w:t>
            </w:r>
          </w:p>
        </w:tc>
        <w:tc>
          <w:tcPr>
            <w:tcW w:w="3115" w:type="dxa"/>
          </w:tcPr>
          <w:p w14:paraId="6C5BFACB" w14:textId="77777777" w:rsidR="00A54924" w:rsidRPr="00964508" w:rsidRDefault="00A54924" w:rsidP="00A54924">
            <w:pPr>
              <w:jc w:val="center"/>
            </w:pPr>
            <w:r w:rsidRPr="00964508">
              <w:t>0,47 %</w:t>
            </w:r>
          </w:p>
        </w:tc>
      </w:tr>
      <w:tr w:rsidR="00A54924" w:rsidRPr="00964508" w14:paraId="59F88F0C" w14:textId="77777777" w:rsidTr="00A54924">
        <w:tc>
          <w:tcPr>
            <w:tcW w:w="3115" w:type="dxa"/>
          </w:tcPr>
          <w:p w14:paraId="69163979" w14:textId="77777777" w:rsidR="00A54924" w:rsidRPr="00964508" w:rsidRDefault="00A54924" w:rsidP="00A54924">
            <w:pPr>
              <w:jc w:val="center"/>
            </w:pPr>
            <w:r w:rsidRPr="00964508">
              <w:t>800</w:t>
            </w:r>
          </w:p>
        </w:tc>
        <w:tc>
          <w:tcPr>
            <w:tcW w:w="3115" w:type="dxa"/>
          </w:tcPr>
          <w:p w14:paraId="14A7D1B1" w14:textId="77777777" w:rsidR="00A54924" w:rsidRPr="00964508" w:rsidRDefault="00A54924" w:rsidP="00A54924">
            <w:pPr>
              <w:jc w:val="center"/>
            </w:pPr>
            <w:r w:rsidRPr="00964508">
              <w:t>0,025 %</w:t>
            </w:r>
          </w:p>
        </w:tc>
        <w:tc>
          <w:tcPr>
            <w:tcW w:w="3115" w:type="dxa"/>
          </w:tcPr>
          <w:p w14:paraId="05243B03" w14:textId="77777777" w:rsidR="00A54924" w:rsidRPr="00964508" w:rsidRDefault="00A54924" w:rsidP="00A54924">
            <w:pPr>
              <w:jc w:val="center"/>
            </w:pPr>
            <w:r w:rsidRPr="00964508">
              <w:t>0,25 %</w:t>
            </w:r>
          </w:p>
        </w:tc>
      </w:tr>
      <w:tr w:rsidR="00A54924" w:rsidRPr="00964508" w14:paraId="6A6A900C" w14:textId="77777777" w:rsidTr="00A54924">
        <w:tc>
          <w:tcPr>
            <w:tcW w:w="3115" w:type="dxa"/>
          </w:tcPr>
          <w:p w14:paraId="2F94989A" w14:textId="77777777" w:rsidR="00A54924" w:rsidRPr="00964508" w:rsidRDefault="00A54924" w:rsidP="00A54924">
            <w:pPr>
              <w:jc w:val="center"/>
            </w:pPr>
            <w:r w:rsidRPr="00964508">
              <w:t>900</w:t>
            </w:r>
          </w:p>
        </w:tc>
        <w:tc>
          <w:tcPr>
            <w:tcW w:w="3115" w:type="dxa"/>
          </w:tcPr>
          <w:p w14:paraId="72AF0C3B" w14:textId="77777777" w:rsidR="00A54924" w:rsidRPr="00964508" w:rsidRDefault="00A54924" w:rsidP="00A54924">
            <w:pPr>
              <w:jc w:val="center"/>
            </w:pPr>
            <w:r w:rsidRPr="00964508">
              <w:t>0,015 %</w:t>
            </w:r>
          </w:p>
        </w:tc>
        <w:tc>
          <w:tcPr>
            <w:tcW w:w="3115" w:type="dxa"/>
          </w:tcPr>
          <w:p w14:paraId="40752DCB" w14:textId="77777777" w:rsidR="00A54924" w:rsidRPr="00964508" w:rsidRDefault="00A54924" w:rsidP="00A54924">
            <w:pPr>
              <w:jc w:val="center"/>
            </w:pPr>
            <w:r w:rsidRPr="00964508">
              <w:t>0,15 %</w:t>
            </w:r>
          </w:p>
        </w:tc>
      </w:tr>
    </w:tbl>
    <w:p w14:paraId="15250B42" w14:textId="77777777" w:rsidR="00A54924" w:rsidRPr="00964508" w:rsidRDefault="00A54924" w:rsidP="00A54924">
      <w:pPr>
        <w:ind w:firstLine="708"/>
      </w:pPr>
    </w:p>
    <w:p w14:paraId="492D8FDC" w14:textId="77777777" w:rsidR="00A54924" w:rsidRPr="00964508" w:rsidRDefault="00A54924" w:rsidP="00A54924">
      <w:pPr>
        <w:ind w:firstLine="708"/>
      </w:pPr>
      <w:r w:rsidRPr="00964508">
        <w:t>При повышении температуры реактора возникают</w:t>
      </w:r>
      <w:r w:rsidR="002143A1" w:rsidRPr="00964508">
        <w:t xml:space="preserve"> и</w:t>
      </w:r>
      <w:r w:rsidRPr="00964508">
        <w:t xml:space="preserve"> другие проблемы. В частности, материалам реактора, таким как катализатор, его носители и контейнер реактора, становится труднее выдерживать воздействие этой среды. При выборе материалов необходимо учитывать, например, склонность материалов к коррозионному растрескиванию под напряжением</w:t>
      </w:r>
      <w:r w:rsidR="002143A1" w:rsidRPr="00964508">
        <w:t xml:space="preserve"> </w:t>
      </w:r>
      <w:r w:rsidRPr="00964508">
        <w:t>и высокотемпературно</w:t>
      </w:r>
      <w:r w:rsidR="00D6063E">
        <w:t>й</w:t>
      </w:r>
      <w:r w:rsidRPr="00964508">
        <w:t xml:space="preserve"> водородно</w:t>
      </w:r>
      <w:r w:rsidR="00D6063E">
        <w:t>й хрупкости</w:t>
      </w:r>
      <w:r w:rsidRPr="00964508">
        <w:t>, особенно потому, что устройство будет подвергаться колебаниям температуры от температуры окружающей среды до сам</w:t>
      </w:r>
      <w:r w:rsidR="002143A1" w:rsidRPr="00964508">
        <w:t>ой</w:t>
      </w:r>
      <w:r w:rsidRPr="00964508">
        <w:t xml:space="preserve"> высок</w:t>
      </w:r>
      <w:r w:rsidR="002143A1" w:rsidRPr="00964508">
        <w:t>ой</w:t>
      </w:r>
      <w:r w:rsidRPr="00964508">
        <w:t xml:space="preserve"> рабочая температура. Кроме того, только с точки зрения прочности и стабильности выбор металлических сплавов становится более ограниченным (и, как правило, более дорогим) для высокотемпературных применений. Хотя сплав нержавеющей стали может использоваться при температуре ниже 500 °C, сплав на основе никеля или другой сплав может потребоваться при более высоких температурах. Более высокая рабочая температура, возможно, также потребует большей изоляции, увеличивая </w:t>
      </w:r>
      <w:r w:rsidR="002143A1" w:rsidRPr="00964508">
        <w:t>массу</w:t>
      </w:r>
      <w:r w:rsidRPr="00964508">
        <w:t xml:space="preserve"> и объем реактора. Это также может увеличить время, необходимое для того, чтобы реактор начал производить</w:t>
      </w:r>
      <w:r w:rsidR="002143A1" w:rsidRPr="00964508">
        <w:t xml:space="preserve"> водород с холодного пуска, что является важным параметром для бортовых транспортных средств.</w:t>
      </w:r>
    </w:p>
    <w:p w14:paraId="73F4BD31" w14:textId="77777777" w:rsidR="002143A1" w:rsidRDefault="002143A1" w:rsidP="00A54924">
      <w:pPr>
        <w:ind w:firstLine="708"/>
      </w:pPr>
      <w:r w:rsidRPr="00964508">
        <w:t>Возможная конструкция реактора разделения аммиака схематически показана на рис</w:t>
      </w:r>
      <w:r w:rsidR="00621032">
        <w:t>унке</w:t>
      </w:r>
      <w:r w:rsidRPr="00964508">
        <w:t xml:space="preserve"> </w:t>
      </w:r>
      <w:r w:rsidR="00420C9C">
        <w:t>2</w:t>
      </w:r>
      <w:r w:rsidRPr="00964508">
        <w:t>.</w:t>
      </w:r>
      <w:r w:rsidR="00621032">
        <w:t>1.</w:t>
      </w:r>
      <w:r w:rsidRPr="00964508">
        <w:t xml:space="preserve"> Жидкий аммиак будет перекачиваться из </w:t>
      </w:r>
      <w:r w:rsidR="000B7508" w:rsidRPr="00964508">
        <w:t>бака</w:t>
      </w:r>
      <w:r w:rsidRPr="00964508">
        <w:t xml:space="preserve"> для хранения через теплообменник для улавливания отработанного тепла горячих </w:t>
      </w:r>
      <w:r w:rsidRPr="00964508">
        <w:lastRenderedPageBreak/>
        <w:t xml:space="preserve">газов, выходящих из реактора. Затем предварительно нагретые газы проходят через печь или каталитическую камеру сгорания, чтобы нагреть их до температур, необходимых для протекания реакции. Поток, образовавшийся при реакции, будет направляться в систему разделения, которая будет оптимизирована для получения очень чистого водорода, при этом остается достаточно водорода с азотом и непрореагировавшим аммиаком для обеспечения тепла для эндотермической реакции разделения. Этот «поток отходов» будет сжигаться для обеспечения тепла реакции и удаления непрореагировавшего </w:t>
      </w:r>
      <w:r w:rsidRPr="009B7A60">
        <w:t>аммиака</w:t>
      </w:r>
      <w:r w:rsidR="0089643C" w:rsidRPr="009B7A60">
        <w:t xml:space="preserve"> </w:t>
      </w:r>
      <w:r w:rsidR="0089643C" w:rsidRPr="009B7A60">
        <w:rPr>
          <w:szCs w:val="24"/>
        </w:rPr>
        <w:t>[8]</w:t>
      </w:r>
      <w:r w:rsidRPr="009B7A60">
        <w:t>.</w:t>
      </w:r>
    </w:p>
    <w:p w14:paraId="0F0AEB94" w14:textId="77777777" w:rsidR="00C37B60" w:rsidRPr="00964508" w:rsidRDefault="00C37B60" w:rsidP="00A54924">
      <w:pPr>
        <w:ind w:firstLine="708"/>
      </w:pPr>
    </w:p>
    <w:p w14:paraId="30FC3A19" w14:textId="77777777" w:rsidR="00621032" w:rsidRDefault="001B2050" w:rsidP="00621032">
      <w:pPr>
        <w:jc w:val="center"/>
      </w:pPr>
      <w:r w:rsidRPr="00964508">
        <w:rPr>
          <w:noProof/>
        </w:rPr>
        <w:drawing>
          <wp:inline distT="0" distB="0" distL="0" distR="0" wp14:anchorId="4F15290D" wp14:editId="79D4B874">
            <wp:extent cx="5130564" cy="208732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284" cy="2108367"/>
                    </a:xfrm>
                    <a:prstGeom prst="rect">
                      <a:avLst/>
                    </a:prstGeom>
                  </pic:spPr>
                </pic:pic>
              </a:graphicData>
            </a:graphic>
          </wp:inline>
        </w:drawing>
      </w:r>
    </w:p>
    <w:p w14:paraId="574DA6CD" w14:textId="77777777" w:rsidR="002143A1" w:rsidRPr="00964508" w:rsidRDefault="00CC4E15" w:rsidP="00621032">
      <w:pPr>
        <w:jc w:val="center"/>
      </w:pPr>
      <w:r w:rsidRPr="00964508">
        <w:t xml:space="preserve">Рисунок </w:t>
      </w:r>
      <w:r w:rsidR="00420C9C">
        <w:t>2</w:t>
      </w:r>
      <w:r w:rsidR="00621032">
        <w:t>.1</w:t>
      </w:r>
      <w:r w:rsidRPr="00964508">
        <w:t xml:space="preserve"> –</w:t>
      </w:r>
      <w:r w:rsidR="00621032">
        <w:t xml:space="preserve"> Конструкция реактора для разделения аммиака</w:t>
      </w:r>
    </w:p>
    <w:p w14:paraId="5904D885" w14:textId="77777777" w:rsidR="00CC4E15" w:rsidRPr="00964508" w:rsidRDefault="00CC4E15" w:rsidP="00CC4E15">
      <w:pPr>
        <w:ind w:firstLine="708"/>
        <w:jc w:val="center"/>
      </w:pPr>
    </w:p>
    <w:p w14:paraId="29F33C30" w14:textId="77777777" w:rsidR="002143A1" w:rsidRPr="00964508" w:rsidRDefault="002143A1" w:rsidP="00EB73C0">
      <w:pPr>
        <w:ind w:firstLine="708"/>
      </w:pPr>
      <w:r w:rsidRPr="00964508">
        <w:t xml:space="preserve">Для бортовых систем хранения реактор должен будет работать в очень широком диапазоне нагрузок и с очень коротким временем отклика, чтобы питать топливный элемент или ДВС при любых условиях транспортировки. Его также необходимо подбирать с учетом его способности поставлять достаточно водорода для работы на полной мощности. Например, расход водорода на входе при полной загрузке для топливного элемента мощностью 100 кВт (при полной энергоэффективности около 45%) будет составлять 2 г/с. При общей эффективности преобразования 65% реактор будет потреблять около 1,75 литра жидкого аммиака в минуту. Как упоминалось выше, дополнительные требования к компоненту реактора для использования на борту должны заключаться в устранении даже незначительных объемов аммиака в выходном потоке и фильтрации азота. Аммиак, удаленный из выходящего потока, должен быть </w:t>
      </w:r>
      <w:r w:rsidR="00EB73C0" w:rsidRPr="00964508">
        <w:t>перенаправлен</w:t>
      </w:r>
      <w:r w:rsidRPr="00964508">
        <w:t xml:space="preserve"> во входной поток резервуара или использоваться для дополнения входящего потока для источника тепла, поскольку удаление даже небольших количеств аммиака не является</w:t>
      </w:r>
      <w:r w:rsidR="00EB73C0" w:rsidRPr="00964508">
        <w:t xml:space="preserve"> хорошим</w:t>
      </w:r>
      <w:r w:rsidRPr="00964508">
        <w:t xml:space="preserve"> вариантом. </w:t>
      </w:r>
    </w:p>
    <w:p w14:paraId="7358B70E" w14:textId="77777777" w:rsidR="002143A1" w:rsidRPr="00964508" w:rsidRDefault="002143A1" w:rsidP="002143A1">
      <w:pPr>
        <w:ind w:firstLine="708"/>
      </w:pPr>
      <w:r w:rsidRPr="00964508">
        <w:t xml:space="preserve">Вышеупомянутая система </w:t>
      </w:r>
      <w:r w:rsidR="00621032">
        <w:t>–</w:t>
      </w:r>
      <w:r w:rsidRPr="00964508">
        <w:t xml:space="preserve"> лишь одна из многих возможных конструкций интегрированного реактора</w:t>
      </w:r>
      <w:r w:rsidR="00EB73C0" w:rsidRPr="00964508">
        <w:t xml:space="preserve"> разделения</w:t>
      </w:r>
      <w:r w:rsidRPr="00964508">
        <w:t xml:space="preserve"> и очистки аммиака. Однако он служит для иллюстрации сложности практических реакторных систем. Бортовая система, вероятно, будет сильно отличаться от системы, предназначенной для использования на АЗС, но основные компоненты реактора, рекуперации тепла, рециркуляции потока отходов и </w:t>
      </w:r>
      <w:r w:rsidRPr="00964508">
        <w:lastRenderedPageBreak/>
        <w:t xml:space="preserve">высокоэффективной очистки будут жизненно </w:t>
      </w:r>
      <w:r w:rsidR="00EB73C0" w:rsidRPr="00964508">
        <w:t>необходимыми</w:t>
      </w:r>
      <w:r w:rsidRPr="00964508">
        <w:t xml:space="preserve"> частями любой успешной системы. </w:t>
      </w:r>
    </w:p>
    <w:p w14:paraId="2D738814" w14:textId="77777777" w:rsidR="002143A1" w:rsidRPr="00964508" w:rsidRDefault="002143A1" w:rsidP="002143A1">
      <w:pPr>
        <w:ind w:firstLine="708"/>
      </w:pPr>
      <w:r w:rsidRPr="00964508">
        <w:t xml:space="preserve">Разложение аммиака с получением водорода для использования в топливном элементе PEM является сложной </w:t>
      </w:r>
      <w:r w:rsidR="00EB73C0" w:rsidRPr="00964508">
        <w:t>задачей</w:t>
      </w:r>
      <w:r w:rsidRPr="00964508">
        <w:t>. Для создания интегрированного реактора / сепаратора, отвечающего всем требованиям, потребуются усовершенствования в области катализатора, высокотемпературных материалов и разделения.</w:t>
      </w:r>
    </w:p>
    <w:p w14:paraId="443821A3" w14:textId="77777777" w:rsidR="001B2050" w:rsidRPr="00964508" w:rsidRDefault="001B2050" w:rsidP="002143A1">
      <w:pPr>
        <w:ind w:firstLine="708"/>
      </w:pPr>
      <w:r w:rsidRPr="00964508">
        <w:t>Аммиак может служить в качестве «носителя» водорода.</w:t>
      </w:r>
      <w:r w:rsidR="00A64332" w:rsidRPr="00964508">
        <w:t xml:space="preserve"> Он может быть разделен на водород и азот, так же он является экологически чистым, его производство можно назвать не затратным и эффективным.</w:t>
      </w:r>
    </w:p>
    <w:p w14:paraId="386F30CC" w14:textId="77777777" w:rsidR="001B2050" w:rsidRPr="00964508" w:rsidRDefault="001B2050" w:rsidP="001B2050">
      <w:pPr>
        <w:ind w:firstLine="708"/>
      </w:pPr>
      <w:r w:rsidRPr="00964508">
        <w:t xml:space="preserve">Аммиак рассматривается как один из лучших вариантов для </w:t>
      </w:r>
      <w:r w:rsidR="00A64332" w:rsidRPr="00964508">
        <w:t>транспортировки</w:t>
      </w:r>
      <w:r w:rsidRPr="00964508">
        <w:t xml:space="preserve"> в одну сторону. Аммиак - один из немногих материалов, которые можно дешево производить, эффективно транспортировать и напрямую преобразовывать в водород и экологически чистый побочный продукт. Мочевина также привлекательна, поскольку она не страдает от проблем токсичности, связанных с аммиаком, но содержание водорода в ней составляет</w:t>
      </w:r>
      <w:r w:rsidR="00A64332" w:rsidRPr="00964508">
        <w:t xml:space="preserve"> максимум</w:t>
      </w:r>
      <w:r w:rsidRPr="00964508">
        <w:t xml:space="preserve"> 9,1</w:t>
      </w:r>
      <w:r w:rsidR="00A64332" w:rsidRPr="00964508">
        <w:t xml:space="preserve"> </w:t>
      </w:r>
      <w:r w:rsidRPr="00964508">
        <w:t>% - чуть больше половины от аммиака.</w:t>
      </w:r>
    </w:p>
    <w:p w14:paraId="1CAFDFFF" w14:textId="77777777" w:rsidR="001B2050" w:rsidRPr="00964508" w:rsidRDefault="001B2050" w:rsidP="001B2050">
      <w:pPr>
        <w:ind w:firstLine="708"/>
      </w:pPr>
      <w:r w:rsidRPr="00964508">
        <w:t xml:space="preserve">Поскольку в системе доставки, использующей аммиак, будет использоваться существующая технология, исследования доставки аммиака должны быть сосредоточены на анализе, чтобы лучше понять экономические аспекты и проблемы безопасности, связанные с использованием аммиака. Также необходимы технологии производства аммиака из возобновляемых источников и источников выбросов парниковых газов, близких к нулю. Необходимо усовершенствовать процесс </w:t>
      </w:r>
      <w:r w:rsidR="00A64332" w:rsidRPr="00964508">
        <w:t>разделения</w:t>
      </w:r>
      <w:r w:rsidRPr="00964508">
        <w:t xml:space="preserve"> аммиака. Если аммиак будет использоваться в качестве носителя водорода, необходимо разработать лучшие катализаторы, эффективные конструкции реакторов и недорогие и надежные схемы очистки. Следует отметить, что некоторые технологии топливных элементов, такие как щелочные топливные элементы, толерантны к аммиаку, поэтому обширная очистка водорода не потребовалась бы, если бы они работали на водороде, полученном из аммиака.</w:t>
      </w:r>
    </w:p>
    <w:p w14:paraId="223103F8" w14:textId="77777777" w:rsidR="00A64332" w:rsidRPr="00964508" w:rsidRDefault="00A64332" w:rsidP="001B2050">
      <w:pPr>
        <w:ind w:firstLine="708"/>
      </w:pPr>
      <w:r w:rsidRPr="00964508">
        <w:t xml:space="preserve">Аммиак в настоящее время транспортируется танкерами, по трубопроводам, а также железнодорожными и автомобильными транспортом. </w:t>
      </w:r>
    </w:p>
    <w:p w14:paraId="4D71FBC3" w14:textId="77777777" w:rsidR="00A64332" w:rsidRPr="00964508" w:rsidRDefault="00A64332" w:rsidP="003C4557">
      <w:pPr>
        <w:ind w:firstLine="708"/>
      </w:pPr>
      <w:r w:rsidRPr="00964508">
        <w:t xml:space="preserve">Из-за высокой водородной емкости аммиак имеет хороший потенциал для использования в качестве носителя водорода. </w:t>
      </w:r>
      <w:r w:rsidR="003C4557" w:rsidRPr="00964508">
        <w:t xml:space="preserve">Это свойство поможет решить проблему транспорта водорода, его распределения и бортового использования. </w:t>
      </w:r>
      <w:r w:rsidRPr="00964508">
        <w:t xml:space="preserve">Однако существуют значительные препятствия, которые необходимо преодолеть, прежде чем </w:t>
      </w:r>
      <w:r w:rsidR="003C4557" w:rsidRPr="00964508">
        <w:t>аммиак</w:t>
      </w:r>
      <w:r w:rsidRPr="00964508">
        <w:t xml:space="preserve"> сможет удовлетворить </w:t>
      </w:r>
      <w:r w:rsidR="003C4557" w:rsidRPr="00964508">
        <w:t xml:space="preserve">всем </w:t>
      </w:r>
      <w:r w:rsidRPr="00964508">
        <w:t>требования для любого из этих видов использования.</w:t>
      </w:r>
    </w:p>
    <w:p w14:paraId="28D44A4C" w14:textId="77777777" w:rsidR="009C1E65" w:rsidRDefault="00022ACD" w:rsidP="003C4557">
      <w:pPr>
        <w:ind w:firstLine="708"/>
      </w:pPr>
      <w:r w:rsidRPr="00964508">
        <w:t>Сведем в таблиц</w:t>
      </w:r>
      <w:r w:rsidR="00420C9C">
        <w:t>у</w:t>
      </w:r>
      <w:r w:rsidR="009C1E65" w:rsidRPr="00964508">
        <w:t xml:space="preserve"> </w:t>
      </w:r>
      <w:r w:rsidR="00420C9C">
        <w:t>2.3</w:t>
      </w:r>
      <w:r w:rsidR="009C1E65" w:rsidRPr="00964508">
        <w:t xml:space="preserve"> сравнительный анализ характеристик водорода и аммиака</w:t>
      </w:r>
      <w:r w:rsidR="008F3D2A">
        <w:t>.</w:t>
      </w:r>
    </w:p>
    <w:p w14:paraId="73331302" w14:textId="77777777" w:rsidR="006017B7" w:rsidRDefault="006017B7" w:rsidP="006017B7">
      <w:pPr>
        <w:ind w:firstLine="708"/>
      </w:pPr>
      <w:r>
        <w:t>В конце постараемся сравнить аммиак в ИТ по всем критериям, описанным выше.</w:t>
      </w:r>
    </w:p>
    <w:p w14:paraId="096D25EC" w14:textId="77777777" w:rsidR="006017B7" w:rsidRPr="00EE7A67" w:rsidRDefault="006017B7" w:rsidP="006017B7">
      <w:pPr>
        <w:pStyle w:val="a9"/>
        <w:ind w:left="0" w:firstLine="709"/>
      </w:pPr>
      <w:r w:rsidRPr="008D04E8">
        <w:rPr>
          <w:i/>
        </w:rPr>
        <w:t>Универсальность.</w:t>
      </w:r>
      <w:r w:rsidRPr="00EE7A67">
        <w:t xml:space="preserve"> Возможность использования в любом первичном двигателе. Это является огромным преимуществом, связанным с </w:t>
      </w:r>
      <w:r w:rsidRPr="00420C9C">
        <w:rPr>
          <w:i/>
        </w:rPr>
        <w:t>NH</w:t>
      </w:r>
      <w:r w:rsidRPr="00EE7A67">
        <w:rPr>
          <w:vertAlign w:val="subscript"/>
        </w:rPr>
        <w:t>3</w:t>
      </w:r>
      <w:r w:rsidRPr="00EE7A67">
        <w:t>.</w:t>
      </w:r>
    </w:p>
    <w:p w14:paraId="3B547B51" w14:textId="77777777" w:rsidR="006017B7" w:rsidRDefault="006017B7" w:rsidP="003C4557">
      <w:pPr>
        <w:ind w:firstLine="708"/>
      </w:pPr>
    </w:p>
    <w:p w14:paraId="330BAF30" w14:textId="77777777" w:rsidR="00621032" w:rsidRDefault="00621032" w:rsidP="003C4557">
      <w:pPr>
        <w:ind w:firstLine="708"/>
      </w:pPr>
    </w:p>
    <w:p w14:paraId="624C9954" w14:textId="77777777" w:rsidR="009C1E65" w:rsidRPr="00964508" w:rsidRDefault="009C1E65" w:rsidP="009C1E65">
      <w:r w:rsidRPr="00964508">
        <w:t xml:space="preserve">Таблица </w:t>
      </w:r>
      <w:r w:rsidR="00420C9C">
        <w:t>2.3</w:t>
      </w:r>
      <w:r w:rsidR="008F3D2A">
        <w:t xml:space="preserve"> – Сравнительный анализ характеристик водорода и аммиака</w:t>
      </w:r>
    </w:p>
    <w:tbl>
      <w:tblPr>
        <w:tblStyle w:val="a8"/>
        <w:tblW w:w="5000" w:type="pct"/>
        <w:tblLook w:val="04A0" w:firstRow="1" w:lastRow="0" w:firstColumn="1" w:lastColumn="0" w:noHBand="0" w:noVBand="1"/>
      </w:tblPr>
      <w:tblGrid>
        <w:gridCol w:w="600"/>
        <w:gridCol w:w="2835"/>
        <w:gridCol w:w="2955"/>
        <w:gridCol w:w="2955"/>
      </w:tblGrid>
      <w:tr w:rsidR="009C1E65" w:rsidRPr="008F3D2A" w14:paraId="136B60EA" w14:textId="77777777" w:rsidTr="00811623">
        <w:tc>
          <w:tcPr>
            <w:tcW w:w="321" w:type="pct"/>
          </w:tcPr>
          <w:p w14:paraId="2FA32400" w14:textId="77777777" w:rsidR="009C1E65" w:rsidRPr="008F3D2A" w:rsidRDefault="009C1E65" w:rsidP="00811623">
            <w:pPr>
              <w:rPr>
                <w:sz w:val="24"/>
              </w:rPr>
            </w:pPr>
          </w:p>
        </w:tc>
        <w:tc>
          <w:tcPr>
            <w:tcW w:w="1517" w:type="pct"/>
          </w:tcPr>
          <w:p w14:paraId="20A8F0D7" w14:textId="77777777" w:rsidR="009C1E65" w:rsidRPr="008F3D2A" w:rsidRDefault="009C1E65" w:rsidP="00811623">
            <w:pPr>
              <w:rPr>
                <w:sz w:val="24"/>
              </w:rPr>
            </w:pPr>
            <w:r w:rsidRPr="008F3D2A">
              <w:rPr>
                <w:sz w:val="24"/>
              </w:rPr>
              <w:t>Параметр сравнения</w:t>
            </w:r>
          </w:p>
        </w:tc>
        <w:tc>
          <w:tcPr>
            <w:tcW w:w="1581" w:type="pct"/>
            <w:vAlign w:val="center"/>
          </w:tcPr>
          <w:p w14:paraId="0C2C1D9C" w14:textId="77777777" w:rsidR="009C1E65" w:rsidRPr="008F3D2A" w:rsidRDefault="009C1E65" w:rsidP="00811623">
            <w:pPr>
              <w:jc w:val="center"/>
              <w:rPr>
                <w:sz w:val="24"/>
              </w:rPr>
            </w:pPr>
            <w:r w:rsidRPr="008F3D2A">
              <w:rPr>
                <w:sz w:val="24"/>
              </w:rPr>
              <w:t>Водород</w:t>
            </w:r>
          </w:p>
        </w:tc>
        <w:tc>
          <w:tcPr>
            <w:tcW w:w="1581" w:type="pct"/>
            <w:vAlign w:val="center"/>
          </w:tcPr>
          <w:p w14:paraId="13789150" w14:textId="77777777" w:rsidR="009C1E65" w:rsidRPr="008F3D2A" w:rsidRDefault="009C1E65" w:rsidP="00811623">
            <w:pPr>
              <w:jc w:val="center"/>
              <w:rPr>
                <w:sz w:val="24"/>
              </w:rPr>
            </w:pPr>
            <w:r w:rsidRPr="008F3D2A">
              <w:rPr>
                <w:sz w:val="24"/>
              </w:rPr>
              <w:t>Аммиак</w:t>
            </w:r>
          </w:p>
        </w:tc>
      </w:tr>
      <w:tr w:rsidR="009C1E65" w:rsidRPr="008F3D2A" w14:paraId="0838A88E" w14:textId="77777777" w:rsidTr="00811623">
        <w:tc>
          <w:tcPr>
            <w:tcW w:w="321" w:type="pct"/>
            <w:vAlign w:val="center"/>
          </w:tcPr>
          <w:p w14:paraId="1971A2FD" w14:textId="77777777" w:rsidR="009C1E65" w:rsidRPr="008F3D2A" w:rsidRDefault="009C1E65" w:rsidP="00811623">
            <w:pPr>
              <w:jc w:val="left"/>
              <w:rPr>
                <w:sz w:val="24"/>
              </w:rPr>
            </w:pPr>
            <w:r w:rsidRPr="008F3D2A">
              <w:rPr>
                <w:sz w:val="24"/>
              </w:rPr>
              <w:t>1</w:t>
            </w:r>
          </w:p>
        </w:tc>
        <w:tc>
          <w:tcPr>
            <w:tcW w:w="1517" w:type="pct"/>
            <w:vAlign w:val="center"/>
          </w:tcPr>
          <w:p w14:paraId="37867D4E" w14:textId="77777777" w:rsidR="009C1E65" w:rsidRPr="008F3D2A" w:rsidRDefault="009C1E65" w:rsidP="00811623">
            <w:pPr>
              <w:rPr>
                <w:sz w:val="24"/>
              </w:rPr>
            </w:pPr>
            <w:r w:rsidRPr="008F3D2A">
              <w:rPr>
                <w:sz w:val="24"/>
              </w:rPr>
              <w:t>Температура хранения</w:t>
            </w:r>
          </w:p>
        </w:tc>
        <w:tc>
          <w:tcPr>
            <w:tcW w:w="1581" w:type="pct"/>
            <w:vAlign w:val="center"/>
          </w:tcPr>
          <w:p w14:paraId="3D81F86C" w14:textId="77777777" w:rsidR="009C1E65" w:rsidRPr="008F3D2A" w:rsidRDefault="009C1E65" w:rsidP="00811623">
            <w:pPr>
              <w:jc w:val="center"/>
              <w:rPr>
                <w:sz w:val="24"/>
              </w:rPr>
            </w:pPr>
            <w:r w:rsidRPr="008F3D2A">
              <w:rPr>
                <w:sz w:val="24"/>
              </w:rPr>
              <w:t>-253 °С</w:t>
            </w:r>
          </w:p>
        </w:tc>
        <w:tc>
          <w:tcPr>
            <w:tcW w:w="1581" w:type="pct"/>
            <w:vAlign w:val="center"/>
          </w:tcPr>
          <w:p w14:paraId="3E240DF8" w14:textId="77777777" w:rsidR="009C1E65" w:rsidRPr="008F3D2A" w:rsidRDefault="009C1E65" w:rsidP="00811623">
            <w:pPr>
              <w:jc w:val="center"/>
              <w:rPr>
                <w:sz w:val="24"/>
              </w:rPr>
            </w:pPr>
            <w:r w:rsidRPr="008F3D2A">
              <w:rPr>
                <w:sz w:val="24"/>
              </w:rPr>
              <w:t>-33 °С</w:t>
            </w:r>
          </w:p>
        </w:tc>
      </w:tr>
      <w:tr w:rsidR="009C1E65" w:rsidRPr="008F3D2A" w14:paraId="532687E6" w14:textId="77777777" w:rsidTr="00811623">
        <w:tc>
          <w:tcPr>
            <w:tcW w:w="321" w:type="pct"/>
            <w:vAlign w:val="center"/>
          </w:tcPr>
          <w:p w14:paraId="00A711AD" w14:textId="77777777" w:rsidR="009C1E65" w:rsidRPr="008F3D2A" w:rsidRDefault="009C1E65" w:rsidP="00811623">
            <w:pPr>
              <w:jc w:val="left"/>
              <w:rPr>
                <w:sz w:val="24"/>
              </w:rPr>
            </w:pPr>
            <w:r w:rsidRPr="008F3D2A">
              <w:rPr>
                <w:sz w:val="24"/>
              </w:rPr>
              <w:t>2</w:t>
            </w:r>
          </w:p>
        </w:tc>
        <w:tc>
          <w:tcPr>
            <w:tcW w:w="1517" w:type="pct"/>
            <w:vAlign w:val="center"/>
          </w:tcPr>
          <w:p w14:paraId="245DD545" w14:textId="77777777" w:rsidR="009C1E65" w:rsidRPr="008F3D2A" w:rsidRDefault="009C1E65" w:rsidP="00811623">
            <w:pPr>
              <w:rPr>
                <w:sz w:val="24"/>
              </w:rPr>
            </w:pPr>
            <w:r w:rsidRPr="008F3D2A">
              <w:rPr>
                <w:sz w:val="24"/>
              </w:rPr>
              <w:t>Доставка</w:t>
            </w:r>
          </w:p>
        </w:tc>
        <w:tc>
          <w:tcPr>
            <w:tcW w:w="1581" w:type="pct"/>
            <w:vAlign w:val="center"/>
          </w:tcPr>
          <w:p w14:paraId="3ECB6D1E" w14:textId="77777777" w:rsidR="009C1E65" w:rsidRPr="008F3D2A" w:rsidRDefault="009C1E65" w:rsidP="00811623">
            <w:pPr>
              <w:jc w:val="center"/>
              <w:rPr>
                <w:sz w:val="24"/>
              </w:rPr>
            </w:pPr>
            <w:r w:rsidRPr="008F3D2A">
              <w:rPr>
                <w:sz w:val="24"/>
              </w:rPr>
              <w:t>Транспортировка очень сложна и высока по стоимости</w:t>
            </w:r>
          </w:p>
        </w:tc>
        <w:tc>
          <w:tcPr>
            <w:tcW w:w="1581" w:type="pct"/>
            <w:vAlign w:val="center"/>
          </w:tcPr>
          <w:p w14:paraId="1D25EDF5" w14:textId="77777777" w:rsidR="009C1E65" w:rsidRPr="008F3D2A" w:rsidRDefault="009C1E65" w:rsidP="00811623">
            <w:pPr>
              <w:jc w:val="center"/>
              <w:rPr>
                <w:sz w:val="24"/>
              </w:rPr>
            </w:pPr>
            <w:r w:rsidRPr="008F3D2A">
              <w:rPr>
                <w:sz w:val="24"/>
              </w:rPr>
              <w:t>Транспортировка аммиака осуществляется в емкостях и резервуарах из углеродистой стали. Очень развита и изучена</w:t>
            </w:r>
          </w:p>
        </w:tc>
      </w:tr>
      <w:tr w:rsidR="009C1E65" w:rsidRPr="008F3D2A" w14:paraId="68C04D4D" w14:textId="77777777" w:rsidTr="00811623">
        <w:tc>
          <w:tcPr>
            <w:tcW w:w="321" w:type="pct"/>
            <w:vAlign w:val="center"/>
          </w:tcPr>
          <w:p w14:paraId="08386FBB" w14:textId="77777777" w:rsidR="009C1E65" w:rsidRPr="008F3D2A" w:rsidRDefault="009C1E65" w:rsidP="00811623">
            <w:pPr>
              <w:jc w:val="left"/>
              <w:rPr>
                <w:sz w:val="24"/>
              </w:rPr>
            </w:pPr>
            <w:r w:rsidRPr="008F3D2A">
              <w:rPr>
                <w:sz w:val="24"/>
              </w:rPr>
              <w:t>3</w:t>
            </w:r>
          </w:p>
        </w:tc>
        <w:tc>
          <w:tcPr>
            <w:tcW w:w="1517" w:type="pct"/>
            <w:vAlign w:val="center"/>
          </w:tcPr>
          <w:p w14:paraId="7822FEFE" w14:textId="77777777" w:rsidR="009C1E65" w:rsidRPr="008F3D2A" w:rsidRDefault="009C1E65" w:rsidP="00811623">
            <w:pPr>
              <w:rPr>
                <w:sz w:val="24"/>
              </w:rPr>
            </w:pPr>
            <w:r w:rsidRPr="008F3D2A">
              <w:rPr>
                <w:sz w:val="24"/>
              </w:rPr>
              <w:t>Плотность энергии</w:t>
            </w:r>
          </w:p>
        </w:tc>
        <w:tc>
          <w:tcPr>
            <w:tcW w:w="1581" w:type="pct"/>
            <w:vAlign w:val="center"/>
          </w:tcPr>
          <w:p w14:paraId="719D60F7" w14:textId="77777777" w:rsidR="009C1E65" w:rsidRPr="008F3D2A" w:rsidRDefault="009C1E65" w:rsidP="00811623">
            <w:pPr>
              <w:jc w:val="center"/>
              <w:rPr>
                <w:sz w:val="24"/>
              </w:rPr>
            </w:pPr>
            <w:r w:rsidRPr="008F3D2A">
              <w:rPr>
                <w:sz w:val="24"/>
              </w:rPr>
              <w:t>8,5 МДж/л (жидкий)</w:t>
            </w:r>
          </w:p>
        </w:tc>
        <w:tc>
          <w:tcPr>
            <w:tcW w:w="1581" w:type="pct"/>
            <w:vAlign w:val="center"/>
          </w:tcPr>
          <w:p w14:paraId="3D9DC5F6" w14:textId="77777777" w:rsidR="009C1E65" w:rsidRPr="008F3D2A" w:rsidRDefault="009C1E65" w:rsidP="00811623">
            <w:pPr>
              <w:jc w:val="center"/>
              <w:rPr>
                <w:sz w:val="24"/>
              </w:rPr>
            </w:pPr>
            <w:r w:rsidRPr="008F3D2A">
              <w:rPr>
                <w:sz w:val="24"/>
              </w:rPr>
              <w:t>12,8 МДж/л</w:t>
            </w:r>
          </w:p>
        </w:tc>
      </w:tr>
      <w:tr w:rsidR="009C1E65" w:rsidRPr="008F3D2A" w14:paraId="50957FC9" w14:textId="77777777" w:rsidTr="00811623">
        <w:tc>
          <w:tcPr>
            <w:tcW w:w="321" w:type="pct"/>
            <w:vAlign w:val="center"/>
          </w:tcPr>
          <w:p w14:paraId="34626222" w14:textId="77777777" w:rsidR="009C1E65" w:rsidRPr="008F3D2A" w:rsidRDefault="009C1E65" w:rsidP="00811623">
            <w:pPr>
              <w:jc w:val="left"/>
              <w:rPr>
                <w:sz w:val="24"/>
              </w:rPr>
            </w:pPr>
            <w:r w:rsidRPr="008F3D2A">
              <w:rPr>
                <w:sz w:val="24"/>
              </w:rPr>
              <w:t>4</w:t>
            </w:r>
          </w:p>
        </w:tc>
        <w:tc>
          <w:tcPr>
            <w:tcW w:w="1517" w:type="pct"/>
            <w:vAlign w:val="center"/>
          </w:tcPr>
          <w:p w14:paraId="3D5B800D" w14:textId="77777777" w:rsidR="009C1E65" w:rsidRPr="008F3D2A" w:rsidRDefault="009C1E65" w:rsidP="00811623">
            <w:pPr>
              <w:rPr>
                <w:sz w:val="24"/>
              </w:rPr>
            </w:pPr>
            <w:r w:rsidRPr="008F3D2A">
              <w:rPr>
                <w:sz w:val="24"/>
              </w:rPr>
              <w:t>Безопасность</w:t>
            </w:r>
          </w:p>
        </w:tc>
        <w:tc>
          <w:tcPr>
            <w:tcW w:w="1581" w:type="pct"/>
            <w:vAlign w:val="center"/>
          </w:tcPr>
          <w:p w14:paraId="7A4C5A6C" w14:textId="77777777" w:rsidR="009C1E65" w:rsidRPr="008F3D2A" w:rsidRDefault="009C1E65" w:rsidP="00811623">
            <w:pPr>
              <w:jc w:val="center"/>
              <w:rPr>
                <w:sz w:val="24"/>
              </w:rPr>
            </w:pPr>
            <w:r w:rsidRPr="008F3D2A">
              <w:rPr>
                <w:sz w:val="24"/>
              </w:rPr>
              <w:t>Невысокая</w:t>
            </w:r>
          </w:p>
        </w:tc>
        <w:tc>
          <w:tcPr>
            <w:tcW w:w="1581" w:type="pct"/>
            <w:vAlign w:val="center"/>
          </w:tcPr>
          <w:p w14:paraId="5E35CA0F" w14:textId="77777777" w:rsidR="009C1E65" w:rsidRPr="008F3D2A" w:rsidRDefault="009C1E65" w:rsidP="00811623">
            <w:pPr>
              <w:jc w:val="center"/>
              <w:rPr>
                <w:sz w:val="24"/>
              </w:rPr>
            </w:pPr>
            <w:r w:rsidRPr="008F3D2A">
              <w:rPr>
                <w:sz w:val="24"/>
              </w:rPr>
              <w:t>Высокая</w:t>
            </w:r>
          </w:p>
        </w:tc>
      </w:tr>
      <w:tr w:rsidR="009C1E65" w:rsidRPr="008F3D2A" w14:paraId="4C8D1EE6" w14:textId="77777777" w:rsidTr="00811623">
        <w:tc>
          <w:tcPr>
            <w:tcW w:w="321" w:type="pct"/>
            <w:vAlign w:val="center"/>
          </w:tcPr>
          <w:p w14:paraId="12540FCC" w14:textId="77777777" w:rsidR="009C1E65" w:rsidRPr="008F3D2A" w:rsidRDefault="009C1E65" w:rsidP="00811623">
            <w:pPr>
              <w:jc w:val="left"/>
              <w:rPr>
                <w:sz w:val="24"/>
              </w:rPr>
            </w:pPr>
            <w:r w:rsidRPr="008F3D2A">
              <w:rPr>
                <w:sz w:val="24"/>
              </w:rPr>
              <w:t>5</w:t>
            </w:r>
          </w:p>
        </w:tc>
        <w:tc>
          <w:tcPr>
            <w:tcW w:w="1517" w:type="pct"/>
            <w:vAlign w:val="center"/>
          </w:tcPr>
          <w:p w14:paraId="3DEECD6A" w14:textId="77777777" w:rsidR="009C1E65" w:rsidRPr="008F3D2A" w:rsidRDefault="009C1E65" w:rsidP="00811623">
            <w:pPr>
              <w:rPr>
                <w:sz w:val="24"/>
              </w:rPr>
            </w:pPr>
            <w:r w:rsidRPr="008F3D2A">
              <w:rPr>
                <w:sz w:val="24"/>
              </w:rPr>
              <w:t>Запах</w:t>
            </w:r>
          </w:p>
        </w:tc>
        <w:tc>
          <w:tcPr>
            <w:tcW w:w="1581" w:type="pct"/>
            <w:vAlign w:val="center"/>
          </w:tcPr>
          <w:p w14:paraId="0D4B4037" w14:textId="77777777" w:rsidR="009C1E65" w:rsidRPr="008F3D2A" w:rsidRDefault="009C1E65" w:rsidP="00811623">
            <w:pPr>
              <w:jc w:val="center"/>
              <w:rPr>
                <w:sz w:val="24"/>
              </w:rPr>
            </w:pPr>
            <w:r w:rsidRPr="008F3D2A">
              <w:rPr>
                <w:sz w:val="24"/>
              </w:rPr>
              <w:t xml:space="preserve">Не имеет </w:t>
            </w:r>
          </w:p>
        </w:tc>
        <w:tc>
          <w:tcPr>
            <w:tcW w:w="1581" w:type="pct"/>
            <w:vAlign w:val="center"/>
          </w:tcPr>
          <w:p w14:paraId="1AEB3641" w14:textId="77777777" w:rsidR="009C1E65" w:rsidRPr="008F3D2A" w:rsidRDefault="009C1E65" w:rsidP="00811623">
            <w:pPr>
              <w:jc w:val="center"/>
              <w:rPr>
                <w:sz w:val="24"/>
              </w:rPr>
            </w:pPr>
            <w:r w:rsidRPr="008F3D2A">
              <w:rPr>
                <w:sz w:val="24"/>
              </w:rPr>
              <w:t>Едкий</w:t>
            </w:r>
          </w:p>
        </w:tc>
      </w:tr>
      <w:tr w:rsidR="009C1E65" w:rsidRPr="008F3D2A" w14:paraId="17F2F68F" w14:textId="77777777" w:rsidTr="00811623">
        <w:tc>
          <w:tcPr>
            <w:tcW w:w="321" w:type="pct"/>
            <w:vAlign w:val="center"/>
          </w:tcPr>
          <w:p w14:paraId="5CE73BBD" w14:textId="77777777" w:rsidR="009C1E65" w:rsidRPr="008F3D2A" w:rsidRDefault="009C1E65" w:rsidP="00811623">
            <w:pPr>
              <w:jc w:val="left"/>
              <w:rPr>
                <w:sz w:val="24"/>
              </w:rPr>
            </w:pPr>
            <w:r w:rsidRPr="008F3D2A">
              <w:rPr>
                <w:sz w:val="24"/>
              </w:rPr>
              <w:t>6</w:t>
            </w:r>
          </w:p>
        </w:tc>
        <w:tc>
          <w:tcPr>
            <w:tcW w:w="1517" w:type="pct"/>
            <w:vAlign w:val="center"/>
          </w:tcPr>
          <w:p w14:paraId="2DEBA7DD" w14:textId="77777777" w:rsidR="009C1E65" w:rsidRPr="008F3D2A" w:rsidRDefault="009C1E65" w:rsidP="00811623">
            <w:pPr>
              <w:rPr>
                <w:sz w:val="24"/>
              </w:rPr>
            </w:pPr>
            <w:r w:rsidRPr="008F3D2A">
              <w:rPr>
                <w:sz w:val="24"/>
              </w:rPr>
              <w:t>Воспламеняемость</w:t>
            </w:r>
          </w:p>
        </w:tc>
        <w:tc>
          <w:tcPr>
            <w:tcW w:w="1581" w:type="pct"/>
            <w:vAlign w:val="center"/>
          </w:tcPr>
          <w:p w14:paraId="449399D5" w14:textId="77777777" w:rsidR="009C1E65" w:rsidRPr="008F3D2A" w:rsidRDefault="009C1E65" w:rsidP="00811623">
            <w:pPr>
              <w:jc w:val="center"/>
              <w:rPr>
                <w:sz w:val="24"/>
              </w:rPr>
            </w:pPr>
            <w:r w:rsidRPr="008F3D2A">
              <w:rPr>
                <w:sz w:val="24"/>
              </w:rPr>
              <w:t>Высокая</w:t>
            </w:r>
          </w:p>
        </w:tc>
        <w:tc>
          <w:tcPr>
            <w:tcW w:w="1581" w:type="pct"/>
            <w:vAlign w:val="center"/>
          </w:tcPr>
          <w:p w14:paraId="6D816455" w14:textId="77777777" w:rsidR="009C1E65" w:rsidRPr="008F3D2A" w:rsidRDefault="009C1E65" w:rsidP="00811623">
            <w:pPr>
              <w:jc w:val="center"/>
              <w:rPr>
                <w:sz w:val="24"/>
              </w:rPr>
            </w:pPr>
            <w:r w:rsidRPr="008F3D2A">
              <w:rPr>
                <w:sz w:val="24"/>
              </w:rPr>
              <w:t>Низкая, гораздо меньше, чем у водорода</w:t>
            </w:r>
          </w:p>
        </w:tc>
      </w:tr>
      <w:tr w:rsidR="009C1E65" w:rsidRPr="008F3D2A" w14:paraId="646C83EF" w14:textId="77777777" w:rsidTr="00811623">
        <w:tc>
          <w:tcPr>
            <w:tcW w:w="321" w:type="pct"/>
            <w:vAlign w:val="center"/>
          </w:tcPr>
          <w:p w14:paraId="5EE99228" w14:textId="77777777" w:rsidR="009C1E65" w:rsidRPr="008F3D2A" w:rsidRDefault="009C1E65" w:rsidP="00811623">
            <w:pPr>
              <w:jc w:val="left"/>
              <w:rPr>
                <w:sz w:val="24"/>
                <w:lang w:val="en-US"/>
              </w:rPr>
            </w:pPr>
            <w:r w:rsidRPr="008F3D2A">
              <w:rPr>
                <w:sz w:val="24"/>
                <w:lang w:val="en-US"/>
              </w:rPr>
              <w:t>7</w:t>
            </w:r>
          </w:p>
        </w:tc>
        <w:tc>
          <w:tcPr>
            <w:tcW w:w="1517" w:type="pct"/>
            <w:vAlign w:val="center"/>
          </w:tcPr>
          <w:p w14:paraId="4198E9F0" w14:textId="77777777" w:rsidR="009C1E65" w:rsidRPr="008F3D2A" w:rsidRDefault="009C1E65" w:rsidP="00811623">
            <w:pPr>
              <w:rPr>
                <w:sz w:val="24"/>
              </w:rPr>
            </w:pPr>
            <w:r w:rsidRPr="008F3D2A">
              <w:rPr>
                <w:sz w:val="24"/>
              </w:rPr>
              <w:t>Энергоемкость</w:t>
            </w:r>
          </w:p>
        </w:tc>
        <w:tc>
          <w:tcPr>
            <w:tcW w:w="1581" w:type="pct"/>
            <w:vAlign w:val="center"/>
          </w:tcPr>
          <w:p w14:paraId="22537B20" w14:textId="77777777" w:rsidR="009C1E65" w:rsidRPr="008F3D2A" w:rsidRDefault="009C1E65" w:rsidP="00811623">
            <w:pPr>
              <w:jc w:val="center"/>
              <w:rPr>
                <w:sz w:val="24"/>
              </w:rPr>
            </w:pPr>
            <w:r w:rsidRPr="008F3D2A">
              <w:rPr>
                <w:sz w:val="24"/>
              </w:rPr>
              <w:t>120 МДж/кг</w:t>
            </w:r>
          </w:p>
        </w:tc>
        <w:tc>
          <w:tcPr>
            <w:tcW w:w="1581" w:type="pct"/>
            <w:vAlign w:val="center"/>
          </w:tcPr>
          <w:p w14:paraId="77A7336B" w14:textId="77777777" w:rsidR="009C1E65" w:rsidRPr="008F3D2A" w:rsidRDefault="009C1E65" w:rsidP="00811623">
            <w:pPr>
              <w:jc w:val="center"/>
              <w:rPr>
                <w:sz w:val="24"/>
              </w:rPr>
            </w:pPr>
            <w:r w:rsidRPr="008F3D2A">
              <w:rPr>
                <w:sz w:val="24"/>
              </w:rPr>
              <w:t>18,8 МДж/кг</w:t>
            </w:r>
          </w:p>
        </w:tc>
      </w:tr>
      <w:tr w:rsidR="009C1E65" w:rsidRPr="008F3D2A" w14:paraId="057FCB20" w14:textId="77777777" w:rsidTr="00811623">
        <w:tc>
          <w:tcPr>
            <w:tcW w:w="321" w:type="pct"/>
            <w:vAlign w:val="center"/>
          </w:tcPr>
          <w:p w14:paraId="320E4F9A" w14:textId="77777777" w:rsidR="009C1E65" w:rsidRPr="008F3D2A" w:rsidRDefault="009C1E65" w:rsidP="00811623">
            <w:pPr>
              <w:jc w:val="left"/>
              <w:rPr>
                <w:sz w:val="24"/>
              </w:rPr>
            </w:pPr>
            <w:r w:rsidRPr="008F3D2A">
              <w:rPr>
                <w:sz w:val="24"/>
              </w:rPr>
              <w:t>8</w:t>
            </w:r>
          </w:p>
        </w:tc>
        <w:tc>
          <w:tcPr>
            <w:tcW w:w="1517" w:type="pct"/>
            <w:vAlign w:val="center"/>
          </w:tcPr>
          <w:p w14:paraId="6A10905F" w14:textId="77777777" w:rsidR="009C1E65" w:rsidRPr="008F3D2A" w:rsidRDefault="009C1E65" w:rsidP="00811623">
            <w:pPr>
              <w:rPr>
                <w:sz w:val="24"/>
              </w:rPr>
            </w:pPr>
            <w:r w:rsidRPr="008F3D2A">
              <w:rPr>
                <w:sz w:val="24"/>
              </w:rPr>
              <w:t xml:space="preserve">Время задержки воспламенения </w:t>
            </w:r>
          </w:p>
        </w:tc>
        <w:tc>
          <w:tcPr>
            <w:tcW w:w="1581" w:type="pct"/>
            <w:vAlign w:val="center"/>
          </w:tcPr>
          <w:p w14:paraId="187F8D04" w14:textId="77777777" w:rsidR="009C1E65" w:rsidRPr="008F3D2A" w:rsidRDefault="009C1E65" w:rsidP="00811623">
            <w:pPr>
              <w:jc w:val="center"/>
              <w:rPr>
                <w:sz w:val="24"/>
              </w:rPr>
            </w:pPr>
            <w:r w:rsidRPr="008F3D2A">
              <w:rPr>
                <w:sz w:val="24"/>
              </w:rPr>
              <w:t>51,43 с</w:t>
            </w:r>
          </w:p>
        </w:tc>
        <w:tc>
          <w:tcPr>
            <w:tcW w:w="1581" w:type="pct"/>
            <w:vAlign w:val="center"/>
          </w:tcPr>
          <w:p w14:paraId="705199A2" w14:textId="77777777" w:rsidR="009C1E65" w:rsidRPr="008F3D2A" w:rsidRDefault="009C1E65" w:rsidP="00811623">
            <w:pPr>
              <w:jc w:val="center"/>
              <w:rPr>
                <w:sz w:val="24"/>
              </w:rPr>
            </w:pPr>
            <w:r w:rsidRPr="008F3D2A">
              <w:rPr>
                <w:sz w:val="24"/>
              </w:rPr>
              <w:t>1383 с</w:t>
            </w:r>
          </w:p>
        </w:tc>
      </w:tr>
    </w:tbl>
    <w:p w14:paraId="12A03410" w14:textId="77777777" w:rsidR="006017B7" w:rsidRDefault="006017B7" w:rsidP="006017B7">
      <w:pPr>
        <w:pStyle w:val="a9"/>
        <w:ind w:left="0" w:firstLine="709"/>
        <w:rPr>
          <w:i/>
          <w:shd w:val="clear" w:color="auto" w:fill="FFFFFF"/>
        </w:rPr>
      </w:pPr>
    </w:p>
    <w:p w14:paraId="26FA0E73" w14:textId="77777777" w:rsidR="006017B7" w:rsidRPr="00EE7A67" w:rsidRDefault="006017B7" w:rsidP="006017B7">
      <w:pPr>
        <w:pStyle w:val="a9"/>
        <w:ind w:left="0" w:firstLine="709"/>
        <w:rPr>
          <w:sz w:val="32"/>
        </w:rPr>
      </w:pPr>
      <w:r w:rsidRPr="008D04E8">
        <w:rPr>
          <w:i/>
          <w:shd w:val="clear" w:color="auto" w:fill="FFFFFF"/>
        </w:rPr>
        <w:t>Инфраструктура.</w:t>
      </w:r>
      <w:r w:rsidRPr="00EE7A67">
        <w:rPr>
          <w:shd w:val="clear" w:color="auto" w:fill="FFFFFF"/>
        </w:rPr>
        <w:t xml:space="preserve"> Для аммиака, который используется при получении удобрений, уже существуют развитые системы хранения и доставки по всему миру. Он входит в тройку крупнейших химических веществ, перевозимых ежегодно. NH</w:t>
      </w:r>
      <w:r w:rsidRPr="00EE7A67">
        <w:rPr>
          <w:shd w:val="clear" w:color="auto" w:fill="FFFFFF"/>
          <w:vertAlign w:val="subscript"/>
        </w:rPr>
        <w:t>3</w:t>
      </w:r>
      <w:r w:rsidRPr="00EE7A67">
        <w:rPr>
          <w:shd w:val="clear" w:color="auto" w:fill="FFFFFF"/>
        </w:rPr>
        <w:t xml:space="preserve"> транспортируется на судах, баржах, железнодорожных вагонах, грузовиках и по трубопроводам на протяжении десятилетий.</w:t>
      </w:r>
    </w:p>
    <w:p w14:paraId="620913F0" w14:textId="77777777" w:rsidR="00EE7A67" w:rsidRPr="00EE7A67" w:rsidRDefault="00EE7A67" w:rsidP="00EE7A67">
      <w:pPr>
        <w:pStyle w:val="a9"/>
        <w:ind w:left="0" w:firstLine="709"/>
      </w:pPr>
      <w:r w:rsidRPr="006702B2">
        <w:rPr>
          <w:i/>
        </w:rPr>
        <w:t>Гибкость производства NH</w:t>
      </w:r>
      <w:r w:rsidRPr="00420C9C">
        <w:rPr>
          <w:vertAlign w:val="subscript"/>
        </w:rPr>
        <w:t>3</w:t>
      </w:r>
      <w:r w:rsidRPr="00EE7A67">
        <w:t>. Его можно производить из любого первичного источника энергии. Водород также может претендовать на это.</w:t>
      </w:r>
    </w:p>
    <w:p w14:paraId="114EC6F1" w14:textId="77777777" w:rsidR="00EE7A67" w:rsidRPr="00EE7A67" w:rsidRDefault="00EE7A67" w:rsidP="00EE7A67">
      <w:pPr>
        <w:pStyle w:val="a9"/>
        <w:ind w:left="0" w:firstLine="709"/>
      </w:pPr>
      <w:r w:rsidRPr="006702B2">
        <w:rPr>
          <w:i/>
        </w:rPr>
        <w:t>Экономически эффективные цены на NH</w:t>
      </w:r>
      <w:r w:rsidRPr="00420C9C">
        <w:rPr>
          <w:vertAlign w:val="subscript"/>
        </w:rPr>
        <w:t>3</w:t>
      </w:r>
      <w:r w:rsidRPr="00EE7A67">
        <w:t xml:space="preserve">. Цены на аммиак всегда были конкурентоспособны с бензином и нефтепродуктами по энергосодержанию. Аммиак в настоящее время производится из природного газа и угля. Поскольку </w:t>
      </w:r>
      <w:r w:rsidRPr="00420C9C">
        <w:rPr>
          <w:i/>
        </w:rPr>
        <w:t>NH</w:t>
      </w:r>
      <w:r w:rsidRPr="00EE7A67">
        <w:rPr>
          <w:vertAlign w:val="subscript"/>
        </w:rPr>
        <w:t>3</w:t>
      </w:r>
      <w:r w:rsidRPr="00EE7A67">
        <w:t xml:space="preserve"> в настоящее время производится из угля и природного газа, оба из которых значительно ниже по стоимости, чем бензин, </w:t>
      </w:r>
      <w:r w:rsidRPr="00420C9C">
        <w:rPr>
          <w:i/>
        </w:rPr>
        <w:t>NH</w:t>
      </w:r>
      <w:r w:rsidRPr="00EE7A67">
        <w:rPr>
          <w:vertAlign w:val="subscript"/>
        </w:rPr>
        <w:t>3</w:t>
      </w:r>
      <w:r w:rsidRPr="00EE7A67">
        <w:t>, как правило, будет конкурентоспособным по стоимости с бензином до тех пор, пока сохраняется историческая разница в относительной стоимости угля, природного газа и бензина.</w:t>
      </w:r>
    </w:p>
    <w:p w14:paraId="1632BC7B" w14:textId="77777777" w:rsidR="00EE7A67" w:rsidRPr="00EE7A67" w:rsidRDefault="00EE7A67" w:rsidP="00EE7A67">
      <w:pPr>
        <w:pStyle w:val="a9"/>
        <w:ind w:left="0" w:firstLine="709"/>
      </w:pPr>
      <w:r w:rsidRPr="006702B2">
        <w:rPr>
          <w:i/>
        </w:rPr>
        <w:t>Экологические характеристики.</w:t>
      </w:r>
      <w:r w:rsidRPr="00EE7A67">
        <w:t xml:space="preserve"> </w:t>
      </w:r>
      <w:r w:rsidRPr="00420C9C">
        <w:rPr>
          <w:i/>
          <w:lang w:val="en-US"/>
        </w:rPr>
        <w:t>NH</w:t>
      </w:r>
      <w:r w:rsidRPr="00EE7A67">
        <w:rPr>
          <w:vertAlign w:val="subscript"/>
        </w:rPr>
        <w:t>3</w:t>
      </w:r>
      <w:r w:rsidRPr="00EE7A67">
        <w:t xml:space="preserve"> является экологически чистым, не выделяет углекислого газа и снижает общие выбросы. Единственный значительный загрязнитель, выбрасываемый водородом или </w:t>
      </w:r>
      <w:r w:rsidRPr="00420C9C">
        <w:rPr>
          <w:i/>
          <w:lang w:val="en-US"/>
        </w:rPr>
        <w:t>NH</w:t>
      </w:r>
      <w:r w:rsidRPr="00420C9C">
        <w:rPr>
          <w:vertAlign w:val="subscript"/>
        </w:rPr>
        <w:t>3</w:t>
      </w:r>
      <w:r w:rsidRPr="00EE7A67">
        <w:t xml:space="preserve">, – это оксиды </w:t>
      </w:r>
      <w:r w:rsidRPr="00420C9C">
        <w:rPr>
          <w:i/>
          <w:lang w:val="en-US"/>
        </w:rPr>
        <w:t>NO</w:t>
      </w:r>
      <w:r w:rsidRPr="00420C9C">
        <w:rPr>
          <w:i/>
          <w:vertAlign w:val="subscript"/>
          <w:lang w:val="en-US"/>
        </w:rPr>
        <w:t>x</w:t>
      </w:r>
      <w:r w:rsidRPr="00EE7A67">
        <w:t xml:space="preserve">. Выхлопные газы бензина и дизельного двигателя также содержат </w:t>
      </w:r>
      <w:r w:rsidRPr="00420C9C">
        <w:rPr>
          <w:i/>
          <w:lang w:val="en-US"/>
        </w:rPr>
        <w:t>NO</w:t>
      </w:r>
      <w:r w:rsidRPr="00420C9C">
        <w:rPr>
          <w:i/>
          <w:vertAlign w:val="subscript"/>
          <w:lang w:val="en-US"/>
        </w:rPr>
        <w:t>x</w:t>
      </w:r>
      <w:r w:rsidRPr="00EE7A67">
        <w:t xml:space="preserve">, и </w:t>
      </w:r>
      <w:r w:rsidRPr="00420C9C">
        <w:rPr>
          <w:i/>
          <w:lang w:val="en-US"/>
        </w:rPr>
        <w:t>NH</w:t>
      </w:r>
      <w:r w:rsidRPr="00420C9C">
        <w:rPr>
          <w:vertAlign w:val="subscript"/>
        </w:rPr>
        <w:t>3</w:t>
      </w:r>
      <w:r w:rsidRPr="00EE7A67">
        <w:t xml:space="preserve"> обычно используется для уменьшения этих выбросов. При наличии на борту аммиака будет еще проще и экономичнее его использовать для реакции с </w:t>
      </w:r>
      <w:r w:rsidRPr="00420C9C">
        <w:rPr>
          <w:i/>
          <w:lang w:val="en-US"/>
        </w:rPr>
        <w:t>NO</w:t>
      </w:r>
      <w:r w:rsidRPr="00420C9C">
        <w:rPr>
          <w:i/>
          <w:vertAlign w:val="subscript"/>
          <w:lang w:val="en-US"/>
        </w:rPr>
        <w:t>x</w:t>
      </w:r>
      <w:r w:rsidRPr="00EE7A67">
        <w:t xml:space="preserve"> над недорогим катализатором и получения экологически безопасных </w:t>
      </w:r>
      <w:r w:rsidRPr="00420C9C">
        <w:rPr>
          <w:i/>
          <w:lang w:val="en-US"/>
        </w:rPr>
        <w:t>N</w:t>
      </w:r>
      <w:r w:rsidRPr="00EE7A67">
        <w:rPr>
          <w:vertAlign w:val="subscript"/>
        </w:rPr>
        <w:t>2</w:t>
      </w:r>
      <w:r w:rsidRPr="00EE7A67">
        <w:t xml:space="preserve"> и </w:t>
      </w:r>
      <w:r w:rsidRPr="00420C9C">
        <w:rPr>
          <w:i/>
          <w:lang w:val="en-US"/>
        </w:rPr>
        <w:t>H</w:t>
      </w:r>
      <w:r w:rsidRPr="00EE7A67">
        <w:rPr>
          <w:vertAlign w:val="subscript"/>
        </w:rPr>
        <w:t>2</w:t>
      </w:r>
      <w:r w:rsidRPr="00420C9C">
        <w:rPr>
          <w:i/>
          <w:lang w:val="en-US"/>
        </w:rPr>
        <w:t>O</w:t>
      </w:r>
      <w:r w:rsidRPr="00EE7A67">
        <w:t>.</w:t>
      </w:r>
    </w:p>
    <w:p w14:paraId="3375859D" w14:textId="77777777" w:rsidR="00EE7A67" w:rsidRPr="00EE7A67" w:rsidRDefault="00EE7A67" w:rsidP="00EE7A67">
      <w:pPr>
        <w:pStyle w:val="a9"/>
        <w:ind w:left="0" w:firstLine="709"/>
      </w:pPr>
      <w:r w:rsidRPr="006702B2">
        <w:rPr>
          <w:i/>
        </w:rPr>
        <w:t>Безопасность.</w:t>
      </w:r>
      <w:r w:rsidRPr="00EE7A67">
        <w:t xml:space="preserve"> NH</w:t>
      </w:r>
      <w:r w:rsidRPr="00EE7A67">
        <w:rPr>
          <w:vertAlign w:val="subscript"/>
        </w:rPr>
        <w:t>3</w:t>
      </w:r>
      <w:r w:rsidRPr="00EE7A67">
        <w:t xml:space="preserve"> имеет обширный подтвержденный опыт достаточно безопасного использования. Кроме того исследования показали, что NH</w:t>
      </w:r>
      <w:r w:rsidRPr="00EE7A67">
        <w:rPr>
          <w:vertAlign w:val="subscript"/>
        </w:rPr>
        <w:t>3</w:t>
      </w:r>
      <w:r w:rsidRPr="00EE7A67">
        <w:t xml:space="preserve"> будет безопаснее пропана и столь же безопасен, как бензин, при использовании в качестве транспортного топлива.</w:t>
      </w:r>
    </w:p>
    <w:p w14:paraId="3E93A416" w14:textId="77777777" w:rsidR="00EE7A67" w:rsidRDefault="00EE7A67" w:rsidP="00EE7A67">
      <w:pPr>
        <w:pStyle w:val="a9"/>
        <w:ind w:left="0" w:firstLine="709"/>
      </w:pPr>
      <w:r w:rsidRPr="006702B2">
        <w:rPr>
          <w:i/>
        </w:rPr>
        <w:lastRenderedPageBreak/>
        <w:t>Доступность.</w:t>
      </w:r>
      <w:r w:rsidRPr="00EE7A67">
        <w:t xml:space="preserve"> До сих пор аммиак в основном использовался в качестве удобрения и хладагента. Во уголках планеты есть различное оборудование, которое может использоваться для подачи топлива аммиака. В сельскохозяйственном комплексе довольно развита подача аммиака. Такие системы транспортировки аммиака довольно просто реализовать по сравнению, с водородом.</w:t>
      </w:r>
    </w:p>
    <w:p w14:paraId="410AC7D8" w14:textId="77777777" w:rsidR="00EE7A67" w:rsidRDefault="00EE7A67" w:rsidP="00EE7A67">
      <w:pPr>
        <w:pStyle w:val="a9"/>
        <w:ind w:left="0" w:firstLine="709"/>
      </w:pPr>
      <w:r>
        <w:t xml:space="preserve">Несмотря на все преимущества использования аммиака в качестве альтернативного вида топлива, стоит отметить, что </w:t>
      </w:r>
      <w:r w:rsidRPr="00420C9C">
        <w:rPr>
          <w:i/>
          <w:lang w:val="en-US"/>
        </w:rPr>
        <w:t>NH</w:t>
      </w:r>
      <w:r w:rsidRPr="00420C9C">
        <w:rPr>
          <w:vertAlign w:val="subscript"/>
        </w:rPr>
        <w:t>3</w:t>
      </w:r>
      <w:r>
        <w:t xml:space="preserve"> имеет и ряд недостатков. Перечислим их ниже:</w:t>
      </w:r>
    </w:p>
    <w:p w14:paraId="55A179DE" w14:textId="77777777" w:rsidR="00EE7A67" w:rsidRPr="00EE7A67" w:rsidRDefault="00EE7A67" w:rsidP="00EE7A67">
      <w:pPr>
        <w:pStyle w:val="a9"/>
        <w:numPr>
          <w:ilvl w:val="0"/>
          <w:numId w:val="6"/>
        </w:numPr>
        <w:ind w:left="0" w:firstLine="709"/>
      </w:pPr>
      <w:r w:rsidRPr="00EE7A67">
        <w:t>Аммиак необходимо поддерживать при температуре ниже нуля, чтобы он оставался сжиженным, поэтому длительное хранение в небольших объемах нецелесообразно.</w:t>
      </w:r>
    </w:p>
    <w:p w14:paraId="2ECD0FAB" w14:textId="77777777" w:rsidR="00EE7A67" w:rsidRPr="00EE7A67" w:rsidRDefault="00EE7A67" w:rsidP="00EE7A67">
      <w:pPr>
        <w:pStyle w:val="a9"/>
        <w:numPr>
          <w:ilvl w:val="0"/>
          <w:numId w:val="6"/>
        </w:numPr>
        <w:ind w:left="0" w:firstLine="709"/>
      </w:pPr>
      <w:r w:rsidRPr="00EE7A67">
        <w:t>Он легко испаряется, а жидкость и пар очень токсичны, вызывая химические ожоги кожи и глаз, а также поражение дыхательной системы, которое может привести к смерти.</w:t>
      </w:r>
    </w:p>
    <w:p w14:paraId="0BDEDAAE" w14:textId="77777777" w:rsidR="00EE7A67" w:rsidRPr="00EE7A67" w:rsidRDefault="00EE7A67" w:rsidP="00EE7A67">
      <w:pPr>
        <w:pStyle w:val="a9"/>
        <w:numPr>
          <w:ilvl w:val="0"/>
          <w:numId w:val="6"/>
        </w:numPr>
        <w:ind w:left="0" w:firstLine="709"/>
      </w:pPr>
      <w:r w:rsidRPr="00EE7A67">
        <w:t>Поскольку аммиак не содержит углерода, он привлекателен для использования в качестве топлива, но при сгорании в двигателях внутреннего сгорания образуются значительные количества оксидов азота, которые требуют обработки выхлопных газов мочевиной</w:t>
      </w:r>
    </w:p>
    <w:p w14:paraId="7F780A97" w14:textId="77777777" w:rsidR="00EE7A67" w:rsidRDefault="00EE7A67" w:rsidP="00EE7A67">
      <w:pPr>
        <w:pStyle w:val="a9"/>
        <w:numPr>
          <w:ilvl w:val="0"/>
          <w:numId w:val="6"/>
        </w:numPr>
        <w:ind w:left="0" w:firstLine="709"/>
      </w:pPr>
      <w:r w:rsidRPr="00EE7A67">
        <w:t>Производство аммиака является энергоемким.</w:t>
      </w:r>
    </w:p>
    <w:p w14:paraId="3B3B4AB3" w14:textId="77777777" w:rsidR="00EE7A67" w:rsidRPr="00EE7A67" w:rsidRDefault="00EE7A67" w:rsidP="00EE7A67">
      <w:pPr>
        <w:pStyle w:val="a9"/>
        <w:numPr>
          <w:ilvl w:val="0"/>
          <w:numId w:val="6"/>
        </w:numPr>
        <w:ind w:left="0" w:firstLine="709"/>
      </w:pPr>
      <w:r w:rsidRPr="00EE7A67">
        <w:t>При разделении аммиака реактор и система очистки должны пропускать водород, не содержащий аммиака, в широком диапазоне объемных скоростей. Реактор будет работать при температурах выше 500 ° C и потребует очень эффективной утилизации отходящего тепла. Стоимость и размер повлияют на системы АЗС, если аммиак будет использоваться в качестве носителя для распределения водорода</w:t>
      </w:r>
      <w:r w:rsidRPr="00EE7A67">
        <w:rPr>
          <w:sz w:val="24"/>
        </w:rPr>
        <w:t>.</w:t>
      </w:r>
    </w:p>
    <w:p w14:paraId="6CAD9B01" w14:textId="5C6E91C5" w:rsidR="00562990" w:rsidRDefault="00EE7A67" w:rsidP="00EE7A67">
      <w:pPr>
        <w:pStyle w:val="a9"/>
        <w:ind w:left="0" w:firstLine="709"/>
        <w:sectPr w:rsidR="00562990" w:rsidSect="007F653F">
          <w:pgSz w:w="11906" w:h="16838"/>
          <w:pgMar w:top="1134" w:right="850" w:bottom="1134" w:left="1701" w:header="708" w:footer="708" w:gutter="0"/>
          <w:cols w:space="708"/>
          <w:docGrid w:linePitch="381"/>
        </w:sectPr>
      </w:pPr>
      <w:r>
        <w:t>Таким образом, аммиак подходит под критерии для ИТ. У</w:t>
      </w:r>
      <w:r w:rsidR="008F3D2A">
        <w:t>читывая все преимущества и недостатки аммиака по сравнению с водородом, можно сделать вывод: использование аммиака для транспорта и хранени</w:t>
      </w:r>
      <w:r w:rsidR="00286B7B">
        <w:t xml:space="preserve">я </w:t>
      </w:r>
      <w:r w:rsidR="008F3D2A">
        <w:t xml:space="preserve">водорода является одним из вариантов его </w:t>
      </w:r>
      <w:r w:rsidR="00286B7B">
        <w:t xml:space="preserve">эффективного </w:t>
      </w:r>
      <w:r w:rsidR="008F3D2A">
        <w:t xml:space="preserve">использования. Сжигание аммиака в двигателях внутреннего сгорания является не безопасным для окружающей среды (выделение оксидов азота), поэтому идеальным вариантом будет использования в качестве топлива водорода, который доставляется и хранится в виде аммиака. </w:t>
      </w:r>
    </w:p>
    <w:p w14:paraId="0495CFC2" w14:textId="6BAF83E1" w:rsidR="00803B0C" w:rsidRPr="00E009C0" w:rsidRDefault="006702B2" w:rsidP="00B03743">
      <w:pPr>
        <w:pStyle w:val="a4"/>
      </w:pPr>
      <w:bookmarkStart w:id="6" w:name="_Toc90547419"/>
      <w:r>
        <w:lastRenderedPageBreak/>
        <w:t>3</w:t>
      </w:r>
      <w:r w:rsidR="00562990">
        <w:t xml:space="preserve"> </w:t>
      </w:r>
      <w:r w:rsidR="00803B0C">
        <w:t xml:space="preserve">ИСПОЛЬЗОВАНИЯ </w:t>
      </w:r>
      <w:r w:rsidR="00624A3D" w:rsidRPr="00ED43B2">
        <w:t>МЕТАНЦИКЛОГЕКСАН-ТОЛУОЛ</w:t>
      </w:r>
      <w:r w:rsidR="00624A3D">
        <w:t>-ВОДОРОД (МТВ)</w:t>
      </w:r>
      <w:r w:rsidR="00803B0C">
        <w:t xml:space="preserve"> </w:t>
      </w:r>
      <w:r w:rsidR="00803B0C" w:rsidRPr="00E009C0">
        <w:t xml:space="preserve">В КАЧЕСТВЕ </w:t>
      </w:r>
      <w:r w:rsidR="00803B0C">
        <w:t>НОСИТЕЛЯ ВОДОРОДА</w:t>
      </w:r>
      <w:bookmarkEnd w:id="6"/>
    </w:p>
    <w:p w14:paraId="5B20575E" w14:textId="0250064B" w:rsidR="00286B7B" w:rsidRDefault="00286B7B" w:rsidP="00B03743">
      <w:pPr>
        <w:pStyle w:val="a4"/>
      </w:pPr>
    </w:p>
    <w:p w14:paraId="02C4A178" w14:textId="77777777" w:rsidR="00624A3D" w:rsidRPr="00624A3D" w:rsidRDefault="00624A3D" w:rsidP="00624A3D"/>
    <w:p w14:paraId="4C7336C9" w14:textId="77777777" w:rsidR="00286B7B" w:rsidRDefault="006702B2" w:rsidP="00624A3D">
      <w:pPr>
        <w:pStyle w:val="a6"/>
        <w:spacing w:before="0" w:after="0"/>
        <w:ind w:firstLine="708"/>
      </w:pPr>
      <w:bookmarkStart w:id="7" w:name="_Toc90547420"/>
      <w:r>
        <w:t>3</w:t>
      </w:r>
      <w:r w:rsidR="00624A3D">
        <w:t>.1 Описание системы с использованием МТВ</w:t>
      </w:r>
      <w:bookmarkEnd w:id="7"/>
    </w:p>
    <w:p w14:paraId="7B098DB7" w14:textId="77777777" w:rsidR="00624A3D" w:rsidRPr="00624A3D" w:rsidRDefault="00624A3D" w:rsidP="00624A3D"/>
    <w:p w14:paraId="388EAE60" w14:textId="03995402" w:rsidR="00C35FE6" w:rsidRDefault="00286B7B" w:rsidP="00286B7B">
      <w:pPr>
        <w:ind w:firstLine="708"/>
        <w:rPr>
          <w:szCs w:val="24"/>
        </w:rPr>
      </w:pPr>
      <w:r w:rsidRPr="00286B7B">
        <w:rPr>
          <w:szCs w:val="24"/>
        </w:rPr>
        <w:t xml:space="preserve">Нехватка энергии из-за увеличения количества отраслей промышленности, транспортных средств и населения является самой серьезной проблемой во всем мире. Высокий спрос на энергию в конечном итоге приводит к сокращению запасов топлива день ото дня. Обычные электростанции, работающие на ископаемом топливе, производят дорогостоящую электроэнергию с вредными выбросами, что приводит к высоким счетам на импорт в отдельные страны и разрушению окружающей среды. Необходимость решить проблему нехватки энергии с помощью экологически безопасных технологий - самый сложный вопрос. </w:t>
      </w:r>
      <w:r w:rsidRPr="00286B7B">
        <w:rPr>
          <w:i/>
          <w:szCs w:val="24"/>
          <w:lang w:val="en-US"/>
        </w:rPr>
        <w:t>H</w:t>
      </w:r>
      <w:r w:rsidRPr="00286B7B">
        <w:rPr>
          <w:szCs w:val="24"/>
          <w:vertAlign w:val="subscript"/>
        </w:rPr>
        <w:t>2</w:t>
      </w:r>
      <w:r w:rsidRPr="00286B7B">
        <w:rPr>
          <w:szCs w:val="24"/>
        </w:rPr>
        <w:t xml:space="preserve">, являющийся чистым газообразным топливом, может использоваться в качестве экологически чистого топлива в стационарных энергетических установках. </w:t>
      </w:r>
      <w:r w:rsidRPr="00ED43B2">
        <w:rPr>
          <w:szCs w:val="24"/>
        </w:rPr>
        <w:t xml:space="preserve">Однако для хранения </w:t>
      </w:r>
      <w:r w:rsidRPr="00286B7B">
        <w:rPr>
          <w:i/>
          <w:szCs w:val="24"/>
          <w:lang w:val="en-US"/>
        </w:rPr>
        <w:t>H</w:t>
      </w:r>
      <w:r w:rsidRPr="00286B7B">
        <w:rPr>
          <w:szCs w:val="24"/>
          <w:vertAlign w:val="subscript"/>
        </w:rPr>
        <w:t>2</w:t>
      </w:r>
      <w:r w:rsidRPr="00ED43B2">
        <w:rPr>
          <w:szCs w:val="24"/>
        </w:rPr>
        <w:t xml:space="preserve"> в газообразной форме или криогенной жидкой форме требуются резервуары высокого давления (70 МПа) или дорогие изолированные резервуары (-253 °</w:t>
      </w:r>
      <w:r w:rsidRPr="00ED43B2">
        <w:rPr>
          <w:szCs w:val="24"/>
          <w:lang w:val="en-US"/>
        </w:rPr>
        <w:t>C</w:t>
      </w:r>
      <w:r w:rsidRPr="00ED43B2">
        <w:rPr>
          <w:szCs w:val="24"/>
        </w:rPr>
        <w:t xml:space="preserve">) соответственно. В результате его использование в качестве экологически чистого топлива считается далеким от практической точки зрения из-за его хранения, транспортировки и использования. В настоящее время производство и поставка </w:t>
      </w:r>
      <w:r w:rsidRPr="00286B7B">
        <w:rPr>
          <w:i/>
          <w:szCs w:val="24"/>
          <w:lang w:val="en-US"/>
        </w:rPr>
        <w:t>H</w:t>
      </w:r>
      <w:r w:rsidRPr="00286B7B">
        <w:rPr>
          <w:szCs w:val="24"/>
          <w:vertAlign w:val="subscript"/>
        </w:rPr>
        <w:t>2</w:t>
      </w:r>
      <w:r w:rsidRPr="00ED43B2">
        <w:rPr>
          <w:szCs w:val="24"/>
        </w:rPr>
        <w:t xml:space="preserve"> на месте привлекают большое внимание, поскольку они </w:t>
      </w:r>
      <w:r w:rsidRPr="009B7A60">
        <w:rPr>
          <w:szCs w:val="24"/>
        </w:rPr>
        <w:t xml:space="preserve">могут предоставить практическое решение для производства энергии на основе </w:t>
      </w:r>
      <w:r w:rsidRPr="009B7A60">
        <w:rPr>
          <w:i/>
          <w:szCs w:val="24"/>
          <w:lang w:val="en-US"/>
        </w:rPr>
        <w:t>H</w:t>
      </w:r>
      <w:r w:rsidRPr="009B7A60">
        <w:rPr>
          <w:szCs w:val="24"/>
          <w:vertAlign w:val="subscript"/>
        </w:rPr>
        <w:t>2</w:t>
      </w:r>
      <w:r w:rsidR="00EF41A3" w:rsidRPr="009B7A60">
        <w:rPr>
          <w:szCs w:val="24"/>
        </w:rPr>
        <w:t xml:space="preserve"> </w:t>
      </w:r>
      <w:r w:rsidR="007F653F" w:rsidRPr="009B7A60">
        <w:rPr>
          <w:szCs w:val="24"/>
        </w:rPr>
        <w:t>[9]</w:t>
      </w:r>
      <w:r w:rsidR="009B7A60" w:rsidRPr="009B7A60">
        <w:rPr>
          <w:szCs w:val="24"/>
        </w:rPr>
        <w:t>.</w:t>
      </w:r>
      <w:r w:rsidRPr="00ED43B2">
        <w:rPr>
          <w:szCs w:val="24"/>
        </w:rPr>
        <w:t xml:space="preserve"> </w:t>
      </w:r>
    </w:p>
    <w:p w14:paraId="54C46D51" w14:textId="77777777" w:rsidR="00286B7B" w:rsidRPr="00ED43B2" w:rsidRDefault="00286B7B" w:rsidP="00286B7B">
      <w:pPr>
        <w:ind w:firstLine="708"/>
        <w:rPr>
          <w:szCs w:val="24"/>
        </w:rPr>
      </w:pPr>
      <w:r>
        <w:rPr>
          <w:szCs w:val="24"/>
        </w:rPr>
        <w:t>Система метанциклогесан-толуол-водород</w:t>
      </w:r>
      <w:r w:rsidR="005B04A6">
        <w:rPr>
          <w:szCs w:val="24"/>
        </w:rPr>
        <w:t xml:space="preserve"> (МТВ) </w:t>
      </w:r>
      <w:r w:rsidRPr="00671834">
        <w:rPr>
          <w:szCs w:val="24"/>
        </w:rPr>
        <w:t>–</w:t>
      </w:r>
      <w:r w:rsidRPr="00ED43B2">
        <w:rPr>
          <w:szCs w:val="24"/>
        </w:rPr>
        <w:t xml:space="preserve"> </w:t>
      </w:r>
      <w:r>
        <w:rPr>
          <w:szCs w:val="24"/>
        </w:rPr>
        <w:t>перспективный</w:t>
      </w:r>
      <w:r w:rsidRPr="00ED43B2">
        <w:rPr>
          <w:szCs w:val="24"/>
        </w:rPr>
        <w:t xml:space="preserve"> метод, который может обеспечить практическое решение для производства, хранения и использования </w:t>
      </w:r>
      <w:r w:rsidRPr="005B04A6">
        <w:rPr>
          <w:i/>
          <w:szCs w:val="24"/>
          <w:lang w:val="en-US"/>
        </w:rPr>
        <w:t>H</w:t>
      </w:r>
      <w:r w:rsidRPr="00ED43B2">
        <w:rPr>
          <w:szCs w:val="24"/>
          <w:vertAlign w:val="subscript"/>
        </w:rPr>
        <w:t xml:space="preserve">2 </w:t>
      </w:r>
      <w:r w:rsidRPr="00ED43B2">
        <w:rPr>
          <w:szCs w:val="24"/>
        </w:rPr>
        <w:t>в качестве топлива для электростанций в виде жидких органических гидридов. Он складывается по следующей эндотермической обратимой реакции.</w:t>
      </w:r>
    </w:p>
    <w:p w14:paraId="0EA2B178" w14:textId="77777777" w:rsidR="00286B7B" w:rsidRPr="00ED43B2" w:rsidRDefault="00286B7B" w:rsidP="00286B7B">
      <w:pPr>
        <w:rPr>
          <w:szCs w:val="24"/>
        </w:rPr>
      </w:pPr>
    </w:p>
    <w:p w14:paraId="127EF16F" w14:textId="77777777" w:rsidR="00420C9C" w:rsidRDefault="00286B7B" w:rsidP="00286B7B">
      <w:pPr>
        <w:jc w:val="center"/>
        <w:rPr>
          <w:szCs w:val="24"/>
        </w:rPr>
      </w:pPr>
      <w:r w:rsidRPr="00ED43B2">
        <w:rPr>
          <w:szCs w:val="24"/>
        </w:rPr>
        <w:t>3</w:t>
      </w:r>
      <w:r w:rsidRPr="00420C9C">
        <w:rPr>
          <w:i/>
          <w:szCs w:val="24"/>
          <w:lang w:val="en-US"/>
        </w:rPr>
        <w:t>H</w:t>
      </w:r>
      <w:r w:rsidRPr="00ED43B2">
        <w:rPr>
          <w:szCs w:val="24"/>
          <w:vertAlign w:val="subscript"/>
        </w:rPr>
        <w:t>2</w:t>
      </w:r>
      <w:r w:rsidRPr="00ED43B2">
        <w:rPr>
          <w:szCs w:val="24"/>
        </w:rPr>
        <w:t xml:space="preserve"> + </w:t>
      </w:r>
      <w:r w:rsidRPr="00420C9C">
        <w:rPr>
          <w:i/>
          <w:szCs w:val="24"/>
          <w:lang w:val="en-US"/>
        </w:rPr>
        <w:t>C</w:t>
      </w:r>
      <w:r w:rsidRPr="00ED43B2">
        <w:rPr>
          <w:szCs w:val="24"/>
          <w:vertAlign w:val="subscript"/>
        </w:rPr>
        <w:t>2</w:t>
      </w:r>
      <w:r w:rsidRPr="00420C9C">
        <w:rPr>
          <w:i/>
          <w:szCs w:val="24"/>
          <w:lang w:val="en-US"/>
        </w:rPr>
        <w:t>H</w:t>
      </w:r>
      <w:r w:rsidRPr="00ED43B2">
        <w:rPr>
          <w:szCs w:val="24"/>
          <w:vertAlign w:val="subscript"/>
        </w:rPr>
        <w:t>8</w:t>
      </w:r>
      <w:r w:rsidRPr="00ED43B2">
        <w:rPr>
          <w:szCs w:val="24"/>
        </w:rPr>
        <w:t xml:space="preserve"> </w:t>
      </w:r>
      <w:r w:rsidR="00420C9C">
        <w:rPr>
          <w:szCs w:val="24"/>
        </w:rPr>
        <w:t>→</w:t>
      </w:r>
      <w:r w:rsidRPr="00ED43B2">
        <w:rPr>
          <w:szCs w:val="24"/>
        </w:rPr>
        <w:t xml:space="preserve"> </w:t>
      </w:r>
      <w:r w:rsidRPr="00420C9C">
        <w:rPr>
          <w:i/>
          <w:szCs w:val="24"/>
          <w:lang w:val="en-US"/>
        </w:rPr>
        <w:t>C</w:t>
      </w:r>
      <w:r w:rsidRPr="00ED43B2">
        <w:rPr>
          <w:szCs w:val="24"/>
          <w:vertAlign w:val="subscript"/>
        </w:rPr>
        <w:t>7</w:t>
      </w:r>
      <w:r w:rsidRPr="00420C9C">
        <w:rPr>
          <w:i/>
          <w:szCs w:val="24"/>
          <w:lang w:val="en-US"/>
        </w:rPr>
        <w:t>H</w:t>
      </w:r>
      <w:r w:rsidRPr="00ED43B2">
        <w:rPr>
          <w:szCs w:val="24"/>
          <w:vertAlign w:val="subscript"/>
        </w:rPr>
        <w:t>14</w:t>
      </w:r>
      <w:r w:rsidRPr="00ED43B2">
        <w:rPr>
          <w:szCs w:val="24"/>
        </w:rPr>
        <w:t xml:space="preserve"> </w:t>
      </w:r>
    </w:p>
    <w:p w14:paraId="2B00E294" w14:textId="77777777" w:rsidR="00286B7B" w:rsidRPr="00ED43B2" w:rsidRDefault="00286B7B" w:rsidP="00286B7B">
      <w:pPr>
        <w:jc w:val="center"/>
        <w:rPr>
          <w:szCs w:val="24"/>
        </w:rPr>
      </w:pPr>
      <w:r w:rsidRPr="00ED43B2">
        <w:rPr>
          <w:szCs w:val="24"/>
        </w:rPr>
        <w:t>Δ</w:t>
      </w:r>
      <w:r w:rsidRPr="00420C9C">
        <w:rPr>
          <w:i/>
          <w:szCs w:val="24"/>
          <w:lang w:val="en-US"/>
        </w:rPr>
        <w:t>H</w:t>
      </w:r>
      <w:r w:rsidRPr="00ED43B2">
        <w:rPr>
          <w:szCs w:val="24"/>
        </w:rPr>
        <w:t xml:space="preserve"> = - 205 кДж/моль МТВ, при 25 °</w:t>
      </w:r>
      <w:r w:rsidRPr="00ED43B2">
        <w:rPr>
          <w:szCs w:val="24"/>
          <w:lang w:val="en-US"/>
        </w:rPr>
        <w:t>C</w:t>
      </w:r>
      <w:r w:rsidRPr="00ED43B2">
        <w:rPr>
          <w:szCs w:val="24"/>
        </w:rPr>
        <w:t xml:space="preserve"> (2)</w:t>
      </w:r>
    </w:p>
    <w:p w14:paraId="5C010488" w14:textId="77777777" w:rsidR="00286B7B" w:rsidRPr="00ED43B2" w:rsidRDefault="00286B7B" w:rsidP="00286B7B">
      <w:pPr>
        <w:rPr>
          <w:szCs w:val="24"/>
        </w:rPr>
      </w:pPr>
    </w:p>
    <w:p w14:paraId="2E17BB29" w14:textId="77777777" w:rsidR="00286B7B" w:rsidRDefault="00286B7B" w:rsidP="00286B7B">
      <w:pPr>
        <w:ind w:firstLine="708"/>
        <w:rPr>
          <w:szCs w:val="24"/>
          <w:highlight w:val="cyan"/>
        </w:rPr>
      </w:pPr>
      <w:r w:rsidRPr="00ED43B2">
        <w:rPr>
          <w:szCs w:val="24"/>
        </w:rPr>
        <w:t xml:space="preserve">Полная система включает обратимый цикл дегидрирования </w:t>
      </w:r>
      <w:r w:rsidR="005B04A6">
        <w:rPr>
          <w:szCs w:val="24"/>
        </w:rPr>
        <w:t>МТВ</w:t>
      </w:r>
      <w:r w:rsidRPr="00ED43B2">
        <w:rPr>
          <w:szCs w:val="24"/>
        </w:rPr>
        <w:t xml:space="preserve"> и реакции гидрирования для высвобождения и хранения </w:t>
      </w:r>
      <w:r w:rsidRPr="005B04A6">
        <w:rPr>
          <w:i/>
          <w:szCs w:val="24"/>
        </w:rPr>
        <w:t>H</w:t>
      </w:r>
      <w:r w:rsidRPr="005B04A6">
        <w:rPr>
          <w:szCs w:val="24"/>
          <w:vertAlign w:val="subscript"/>
        </w:rPr>
        <w:t>2</w:t>
      </w:r>
      <w:r w:rsidRPr="00ED43B2">
        <w:rPr>
          <w:szCs w:val="24"/>
        </w:rPr>
        <w:t xml:space="preserve"> соответственно. Ранее было предложено множество альтернативных решений для химического хранения </w:t>
      </w:r>
      <w:r w:rsidRPr="005B04A6">
        <w:rPr>
          <w:i/>
          <w:szCs w:val="24"/>
        </w:rPr>
        <w:t>H</w:t>
      </w:r>
      <w:r w:rsidRPr="005B04A6">
        <w:rPr>
          <w:szCs w:val="24"/>
          <w:vertAlign w:val="subscript"/>
        </w:rPr>
        <w:t>2</w:t>
      </w:r>
      <w:r w:rsidRPr="00ED43B2">
        <w:rPr>
          <w:szCs w:val="24"/>
        </w:rPr>
        <w:t xml:space="preserve"> в форме </w:t>
      </w:r>
      <w:r w:rsidRPr="005B04A6">
        <w:rPr>
          <w:i/>
          <w:szCs w:val="24"/>
        </w:rPr>
        <w:t>NH</w:t>
      </w:r>
      <w:r w:rsidRPr="00ED43B2">
        <w:rPr>
          <w:szCs w:val="24"/>
        </w:rPr>
        <w:t xml:space="preserve"> и жидких органических носителей водорода</w:t>
      </w:r>
      <w:r w:rsidR="005B04A6">
        <w:rPr>
          <w:szCs w:val="24"/>
        </w:rPr>
        <w:t xml:space="preserve"> </w:t>
      </w:r>
      <w:r>
        <w:rPr>
          <w:szCs w:val="24"/>
        </w:rPr>
        <w:t>(</w:t>
      </w:r>
      <w:r w:rsidRPr="005B04A6">
        <w:rPr>
          <w:i/>
          <w:szCs w:val="24"/>
          <w:lang w:val="en-US"/>
        </w:rPr>
        <w:t>LOHC</w:t>
      </w:r>
      <w:r w:rsidRPr="00671834">
        <w:rPr>
          <w:szCs w:val="24"/>
        </w:rPr>
        <w:t>)</w:t>
      </w:r>
      <w:r w:rsidRPr="00ED43B2">
        <w:rPr>
          <w:szCs w:val="24"/>
        </w:rPr>
        <w:t xml:space="preserve">, то есть системы дибензилтолуол, бензилциклогексан и нафталин-декалин. Среди этих систем </w:t>
      </w:r>
      <w:r w:rsidRPr="005B04A6">
        <w:rPr>
          <w:i/>
          <w:szCs w:val="24"/>
        </w:rPr>
        <w:t>NH</w:t>
      </w:r>
      <w:r w:rsidRPr="005B04A6">
        <w:rPr>
          <w:szCs w:val="24"/>
          <w:vertAlign w:val="subscript"/>
        </w:rPr>
        <w:t>3</w:t>
      </w:r>
      <w:r w:rsidRPr="00ED43B2">
        <w:rPr>
          <w:szCs w:val="24"/>
        </w:rPr>
        <w:t xml:space="preserve"> является ядовитым газом, который содержит 17,65</w:t>
      </w:r>
      <w:r w:rsidR="00621032">
        <w:rPr>
          <w:szCs w:val="24"/>
        </w:rPr>
        <w:t xml:space="preserve"> % </w:t>
      </w:r>
      <w:r w:rsidRPr="00ED43B2">
        <w:rPr>
          <w:szCs w:val="24"/>
        </w:rPr>
        <w:t>мас</w:t>
      </w:r>
      <w:r w:rsidR="005B04A6">
        <w:rPr>
          <w:szCs w:val="24"/>
        </w:rPr>
        <w:t>совой доли</w:t>
      </w:r>
      <w:r w:rsidRPr="00ED43B2">
        <w:rPr>
          <w:szCs w:val="24"/>
        </w:rPr>
        <w:t xml:space="preserve"> </w:t>
      </w:r>
      <w:r w:rsidRPr="005B04A6">
        <w:rPr>
          <w:i/>
          <w:szCs w:val="24"/>
        </w:rPr>
        <w:t>H</w:t>
      </w:r>
      <w:r w:rsidRPr="005B04A6">
        <w:rPr>
          <w:szCs w:val="24"/>
          <w:vertAlign w:val="subscript"/>
        </w:rPr>
        <w:t>2</w:t>
      </w:r>
      <w:r w:rsidRPr="00ED43B2">
        <w:rPr>
          <w:szCs w:val="24"/>
        </w:rPr>
        <w:t xml:space="preserve"> и ежегодно производится во всем мире более 100 миллионов тонн. Прямое сжигание </w:t>
      </w:r>
      <w:r w:rsidRPr="000A2271">
        <w:rPr>
          <w:i/>
          <w:szCs w:val="24"/>
        </w:rPr>
        <w:t>NH</w:t>
      </w:r>
      <w:r w:rsidRPr="00ED43B2">
        <w:rPr>
          <w:szCs w:val="24"/>
        </w:rPr>
        <w:t xml:space="preserve"> в газовой турбине может привести к выделению ядовитых газов (</w:t>
      </w:r>
      <w:r w:rsidRPr="000A2271">
        <w:rPr>
          <w:i/>
          <w:szCs w:val="24"/>
        </w:rPr>
        <w:t>NO</w:t>
      </w:r>
      <w:r w:rsidRPr="00ED43B2">
        <w:rPr>
          <w:szCs w:val="24"/>
        </w:rPr>
        <w:t xml:space="preserve">) и может отрицательно повлиять на окружающую среду. И наоборот, разложение </w:t>
      </w:r>
      <w:r w:rsidRPr="000A2271">
        <w:rPr>
          <w:i/>
          <w:szCs w:val="24"/>
        </w:rPr>
        <w:t>NH</w:t>
      </w:r>
      <w:r w:rsidRPr="00ED43B2">
        <w:rPr>
          <w:szCs w:val="24"/>
        </w:rPr>
        <w:t xml:space="preserve"> на </w:t>
      </w:r>
      <w:r w:rsidRPr="000A2271">
        <w:rPr>
          <w:i/>
          <w:szCs w:val="24"/>
        </w:rPr>
        <w:t>N</w:t>
      </w:r>
      <w:r w:rsidRPr="00ED43B2">
        <w:rPr>
          <w:szCs w:val="24"/>
        </w:rPr>
        <w:t xml:space="preserve"> и </w:t>
      </w:r>
      <w:r w:rsidRPr="000A2271">
        <w:rPr>
          <w:i/>
          <w:szCs w:val="24"/>
        </w:rPr>
        <w:t>H</w:t>
      </w:r>
      <w:r w:rsidRPr="000A2271">
        <w:rPr>
          <w:szCs w:val="24"/>
          <w:vertAlign w:val="subscript"/>
        </w:rPr>
        <w:t>2</w:t>
      </w:r>
      <w:r w:rsidRPr="00ED43B2">
        <w:rPr>
          <w:szCs w:val="24"/>
        </w:rPr>
        <w:t xml:space="preserve"> является безуглеродной обратимой и </w:t>
      </w:r>
      <w:r w:rsidRPr="00ED43B2">
        <w:rPr>
          <w:szCs w:val="24"/>
        </w:rPr>
        <w:lastRenderedPageBreak/>
        <w:t xml:space="preserve">эндотермической реакцией. Многие исследователи </w:t>
      </w:r>
      <w:r>
        <w:rPr>
          <w:szCs w:val="24"/>
        </w:rPr>
        <w:t>предложили</w:t>
      </w:r>
      <w:r w:rsidRPr="00ED43B2">
        <w:rPr>
          <w:szCs w:val="24"/>
        </w:rPr>
        <w:t xml:space="preserve"> разложение </w:t>
      </w:r>
      <w:r w:rsidRPr="000A2271">
        <w:rPr>
          <w:i/>
          <w:szCs w:val="24"/>
        </w:rPr>
        <w:t>NH</w:t>
      </w:r>
      <w:r w:rsidRPr="00ED43B2">
        <w:rPr>
          <w:szCs w:val="24"/>
        </w:rPr>
        <w:t xml:space="preserve"> для производства </w:t>
      </w:r>
      <w:r w:rsidRPr="000A2271">
        <w:rPr>
          <w:i/>
          <w:szCs w:val="24"/>
        </w:rPr>
        <w:t>H</w:t>
      </w:r>
      <w:r w:rsidRPr="000A2271">
        <w:rPr>
          <w:szCs w:val="24"/>
          <w:vertAlign w:val="subscript"/>
        </w:rPr>
        <w:t>2</w:t>
      </w:r>
      <w:r w:rsidRPr="00ED43B2">
        <w:rPr>
          <w:szCs w:val="24"/>
        </w:rPr>
        <w:t xml:space="preserve"> с катализатором и без него в различных реакторах, например, в реакторе с неподвижным слоем, мембранном реакторе с одним неподвижным слоем и многоступенчатом мембранном реакторе. Однако для эффективного разложения </w:t>
      </w:r>
      <w:r w:rsidRPr="000A2271">
        <w:rPr>
          <w:i/>
          <w:szCs w:val="24"/>
        </w:rPr>
        <w:t>NH</w:t>
      </w:r>
      <w:r w:rsidRPr="000A2271">
        <w:rPr>
          <w:szCs w:val="24"/>
          <w:vertAlign w:val="subscript"/>
        </w:rPr>
        <w:t>3</w:t>
      </w:r>
      <w:r w:rsidRPr="00ED43B2">
        <w:rPr>
          <w:szCs w:val="24"/>
        </w:rPr>
        <w:t xml:space="preserve"> требуется реакторная система с низким давлением, но с высокой температурой. С другой стороны, чрезмерная температура разрушительно влияет на реактор и катализатор. Более того, высокая стоимость катализатора ограничивает практическое использование реакторов с неподвижным слоем для разложения </w:t>
      </w:r>
      <w:r w:rsidRPr="000A2271">
        <w:rPr>
          <w:i/>
          <w:szCs w:val="24"/>
        </w:rPr>
        <w:t>NH</w:t>
      </w:r>
      <w:r w:rsidRPr="000A2271">
        <w:rPr>
          <w:szCs w:val="24"/>
          <w:vertAlign w:val="subscript"/>
        </w:rPr>
        <w:t>3</w:t>
      </w:r>
      <w:r w:rsidRPr="00ED43B2">
        <w:rPr>
          <w:szCs w:val="24"/>
        </w:rPr>
        <w:t xml:space="preserve">. И наоборот, помимо высокой стоимости обслуживания мембранных реакторов, </w:t>
      </w:r>
      <w:r w:rsidR="00621032">
        <w:rPr>
          <w:szCs w:val="24"/>
        </w:rPr>
        <w:t>снижение</w:t>
      </w:r>
      <w:r w:rsidRPr="00ED43B2">
        <w:rPr>
          <w:szCs w:val="24"/>
        </w:rPr>
        <w:t xml:space="preserve"> температуры по длине реактора </w:t>
      </w:r>
      <w:r w:rsidR="00621032">
        <w:rPr>
          <w:szCs w:val="24"/>
        </w:rPr>
        <w:t>оказывает</w:t>
      </w:r>
      <w:r w:rsidRPr="00ED43B2">
        <w:rPr>
          <w:szCs w:val="24"/>
        </w:rPr>
        <w:t xml:space="preserve"> отрицательное влияние на кинетику реакции разложения </w:t>
      </w:r>
      <w:r w:rsidRPr="000A2271">
        <w:rPr>
          <w:i/>
          <w:szCs w:val="24"/>
        </w:rPr>
        <w:t>NH</w:t>
      </w:r>
      <w:r w:rsidRPr="000A2271">
        <w:rPr>
          <w:szCs w:val="24"/>
          <w:vertAlign w:val="subscript"/>
        </w:rPr>
        <w:t>3</w:t>
      </w:r>
      <w:r w:rsidRPr="00ED43B2">
        <w:rPr>
          <w:szCs w:val="24"/>
        </w:rPr>
        <w:t xml:space="preserve"> и, таким образом, ограничи</w:t>
      </w:r>
      <w:r w:rsidR="000A2271">
        <w:rPr>
          <w:szCs w:val="24"/>
        </w:rPr>
        <w:t>вает</w:t>
      </w:r>
      <w:r w:rsidRPr="00ED43B2">
        <w:rPr>
          <w:szCs w:val="24"/>
        </w:rPr>
        <w:t xml:space="preserve"> практическое использование </w:t>
      </w:r>
      <w:r w:rsidRPr="000A2271">
        <w:rPr>
          <w:i/>
          <w:szCs w:val="24"/>
        </w:rPr>
        <w:t>NH</w:t>
      </w:r>
      <w:r w:rsidRPr="00ED43B2">
        <w:rPr>
          <w:szCs w:val="24"/>
        </w:rPr>
        <w:t xml:space="preserve"> в качестве энергоносителя. </w:t>
      </w:r>
      <w:r w:rsidR="00804C19">
        <w:rPr>
          <w:szCs w:val="24"/>
        </w:rPr>
        <w:t>МТВ система</w:t>
      </w:r>
      <w:r w:rsidRPr="00ED43B2">
        <w:rPr>
          <w:szCs w:val="24"/>
        </w:rPr>
        <w:t xml:space="preserve"> </w:t>
      </w:r>
      <w:r w:rsidR="00804C19">
        <w:rPr>
          <w:szCs w:val="24"/>
        </w:rPr>
        <w:t>содержит</w:t>
      </w:r>
      <w:r w:rsidRPr="00ED43B2">
        <w:rPr>
          <w:szCs w:val="24"/>
        </w:rPr>
        <w:t xml:space="preserve"> 6-8% </w:t>
      </w:r>
      <w:r w:rsidRPr="00804C19">
        <w:rPr>
          <w:i/>
          <w:szCs w:val="24"/>
        </w:rPr>
        <w:t>H</w:t>
      </w:r>
      <w:r w:rsidRPr="00804C19">
        <w:rPr>
          <w:szCs w:val="24"/>
          <w:vertAlign w:val="subscript"/>
        </w:rPr>
        <w:t>2</w:t>
      </w:r>
      <w:r w:rsidR="00804C19">
        <w:rPr>
          <w:szCs w:val="24"/>
        </w:rPr>
        <w:t>.</w:t>
      </w:r>
      <w:r w:rsidRPr="00ED43B2">
        <w:rPr>
          <w:szCs w:val="24"/>
        </w:rPr>
        <w:t xml:space="preserve"> Жидкая фаза</w:t>
      </w:r>
      <w:r w:rsidR="00804C19">
        <w:rPr>
          <w:szCs w:val="24"/>
        </w:rPr>
        <w:t xml:space="preserve"> системы</w:t>
      </w:r>
      <w:r w:rsidRPr="00ED43B2">
        <w:rPr>
          <w:szCs w:val="24"/>
        </w:rPr>
        <w:t xml:space="preserve"> </w:t>
      </w:r>
      <w:r w:rsidR="00804C19">
        <w:rPr>
          <w:szCs w:val="24"/>
        </w:rPr>
        <w:t>метанциклогесан-водорода</w:t>
      </w:r>
      <w:r w:rsidR="002176B4">
        <w:rPr>
          <w:szCs w:val="24"/>
        </w:rPr>
        <w:t xml:space="preserve"> (МЦВ)</w:t>
      </w:r>
      <w:r w:rsidRPr="00ED43B2">
        <w:rPr>
          <w:szCs w:val="24"/>
        </w:rPr>
        <w:t xml:space="preserve"> и толуола в широком диапазоне температур делает ее подходящей для длительного хранения </w:t>
      </w:r>
      <w:r w:rsidRPr="002176B4">
        <w:rPr>
          <w:i/>
          <w:szCs w:val="24"/>
        </w:rPr>
        <w:t>H</w:t>
      </w:r>
      <w:r w:rsidRPr="002176B4">
        <w:rPr>
          <w:szCs w:val="24"/>
          <w:vertAlign w:val="subscript"/>
        </w:rPr>
        <w:t>2</w:t>
      </w:r>
      <w:r w:rsidRPr="00ED43B2">
        <w:rPr>
          <w:szCs w:val="24"/>
        </w:rPr>
        <w:t xml:space="preserve">. Более низкая температура кипения </w:t>
      </w:r>
      <w:r w:rsidR="002176B4">
        <w:rPr>
          <w:szCs w:val="24"/>
        </w:rPr>
        <w:t>МЦВ</w:t>
      </w:r>
      <w:r w:rsidRPr="00ED43B2">
        <w:rPr>
          <w:szCs w:val="24"/>
        </w:rPr>
        <w:t xml:space="preserve"> (101 °C) и толуола</w:t>
      </w:r>
      <w:r w:rsidR="006017B7">
        <w:rPr>
          <w:szCs w:val="24"/>
        </w:rPr>
        <w:t> </w:t>
      </w:r>
      <w:r w:rsidRPr="00ED43B2">
        <w:rPr>
          <w:szCs w:val="24"/>
        </w:rPr>
        <w:t>(111</w:t>
      </w:r>
      <w:r w:rsidR="00621032">
        <w:rPr>
          <w:szCs w:val="24"/>
        </w:rPr>
        <w:t> </w:t>
      </w:r>
      <w:r w:rsidRPr="00ED43B2">
        <w:rPr>
          <w:szCs w:val="24"/>
        </w:rPr>
        <w:t xml:space="preserve">°C), чем нафталин, декалин, дибензилтолуол и бензилтолуол, дает </w:t>
      </w:r>
      <w:r w:rsidR="002176B4">
        <w:rPr>
          <w:szCs w:val="24"/>
        </w:rPr>
        <w:t xml:space="preserve">МТВ </w:t>
      </w:r>
      <w:r w:rsidRPr="00ED43B2">
        <w:rPr>
          <w:szCs w:val="24"/>
        </w:rPr>
        <w:t xml:space="preserve">преимущество перед другими технологиями хранения </w:t>
      </w:r>
      <w:r w:rsidRPr="002176B4">
        <w:rPr>
          <w:i/>
          <w:szCs w:val="24"/>
        </w:rPr>
        <w:t>H</w:t>
      </w:r>
      <w:r w:rsidRPr="002176B4">
        <w:rPr>
          <w:szCs w:val="24"/>
          <w:vertAlign w:val="subscript"/>
        </w:rPr>
        <w:t>2</w:t>
      </w:r>
      <w:r w:rsidRPr="00ED43B2">
        <w:rPr>
          <w:szCs w:val="24"/>
        </w:rPr>
        <w:t xml:space="preserve">. Таким образом, </w:t>
      </w:r>
      <w:r w:rsidR="00CA15D3">
        <w:rPr>
          <w:szCs w:val="24"/>
        </w:rPr>
        <w:t>МТВ</w:t>
      </w:r>
      <w:r w:rsidRPr="00ED43B2">
        <w:rPr>
          <w:szCs w:val="24"/>
        </w:rPr>
        <w:t xml:space="preserve"> является практически применимым и теоретически перспективным методом для хранения </w:t>
      </w:r>
      <w:r w:rsidRPr="00CA15D3">
        <w:rPr>
          <w:i/>
          <w:szCs w:val="24"/>
        </w:rPr>
        <w:t>H</w:t>
      </w:r>
      <w:r w:rsidRPr="00CA15D3">
        <w:rPr>
          <w:szCs w:val="24"/>
          <w:vertAlign w:val="subscript"/>
        </w:rPr>
        <w:t>2</w:t>
      </w:r>
      <w:r w:rsidRPr="00ED43B2">
        <w:rPr>
          <w:szCs w:val="24"/>
        </w:rPr>
        <w:t xml:space="preserve"> в промышленных масштабах. Идея </w:t>
      </w:r>
      <w:r w:rsidR="00CA15D3">
        <w:rPr>
          <w:szCs w:val="24"/>
        </w:rPr>
        <w:t>МТВ</w:t>
      </w:r>
      <w:r w:rsidRPr="00ED43B2">
        <w:rPr>
          <w:szCs w:val="24"/>
        </w:rPr>
        <w:t xml:space="preserve"> для сезонного хранения энергии в форме химически связанного </w:t>
      </w:r>
      <w:r w:rsidRPr="00CA15D3">
        <w:rPr>
          <w:i/>
          <w:szCs w:val="24"/>
        </w:rPr>
        <w:t>H</w:t>
      </w:r>
      <w:r w:rsidRPr="00CA15D3">
        <w:rPr>
          <w:szCs w:val="24"/>
          <w:vertAlign w:val="subscript"/>
        </w:rPr>
        <w:t>2</w:t>
      </w:r>
      <w:r w:rsidRPr="00ED43B2">
        <w:rPr>
          <w:szCs w:val="24"/>
        </w:rPr>
        <w:t xml:space="preserve"> была впервые предложена Шерером</w:t>
      </w:r>
      <w:r w:rsidR="00621032">
        <w:rPr>
          <w:szCs w:val="24"/>
        </w:rPr>
        <w:t xml:space="preserve">. Он сообщил, </w:t>
      </w:r>
      <w:r w:rsidRPr="00ED43B2">
        <w:rPr>
          <w:szCs w:val="24"/>
        </w:rPr>
        <w:t xml:space="preserve">что она конкурентоспособна с новыми гидроэнергетическими проектами. Применение </w:t>
      </w:r>
      <w:r w:rsidR="0086474F">
        <w:rPr>
          <w:szCs w:val="24"/>
        </w:rPr>
        <w:t>МТВ</w:t>
      </w:r>
      <w:r w:rsidRPr="00ED43B2">
        <w:rPr>
          <w:szCs w:val="24"/>
        </w:rPr>
        <w:t xml:space="preserve">-системы для бортового использования </w:t>
      </w:r>
      <w:r w:rsidRPr="0086474F">
        <w:rPr>
          <w:i/>
          <w:szCs w:val="24"/>
        </w:rPr>
        <w:t>H</w:t>
      </w:r>
      <w:r w:rsidRPr="0086474F">
        <w:rPr>
          <w:szCs w:val="24"/>
          <w:vertAlign w:val="subscript"/>
        </w:rPr>
        <w:t>2</w:t>
      </w:r>
      <w:r w:rsidRPr="00ED43B2">
        <w:rPr>
          <w:szCs w:val="24"/>
        </w:rPr>
        <w:t xml:space="preserve"> показало, что гибридная система </w:t>
      </w:r>
      <w:r w:rsidR="0086474F">
        <w:rPr>
          <w:szCs w:val="24"/>
        </w:rPr>
        <w:t>МТВ</w:t>
      </w:r>
      <w:r w:rsidRPr="00ED43B2">
        <w:rPr>
          <w:szCs w:val="24"/>
        </w:rPr>
        <w:t xml:space="preserve">-бензин может быть практическим решением двигателя внутреннего сгорания, работающего на </w:t>
      </w:r>
      <w:r w:rsidRPr="0086474F">
        <w:rPr>
          <w:i/>
          <w:szCs w:val="24"/>
        </w:rPr>
        <w:t>H</w:t>
      </w:r>
      <w:r w:rsidRPr="0086474F">
        <w:rPr>
          <w:szCs w:val="24"/>
          <w:vertAlign w:val="subscript"/>
        </w:rPr>
        <w:t>2</w:t>
      </w:r>
      <w:r w:rsidRPr="00ED43B2">
        <w:rPr>
          <w:szCs w:val="24"/>
        </w:rPr>
        <w:t xml:space="preserve">. Использование </w:t>
      </w:r>
      <w:r w:rsidR="0086474F">
        <w:rPr>
          <w:szCs w:val="24"/>
        </w:rPr>
        <w:t xml:space="preserve">системы МВТ </w:t>
      </w:r>
      <w:r w:rsidRPr="00ED43B2">
        <w:rPr>
          <w:szCs w:val="24"/>
        </w:rPr>
        <w:t>для производства электроэнергии</w:t>
      </w:r>
      <w:r w:rsidR="0086474F">
        <w:rPr>
          <w:szCs w:val="24"/>
        </w:rPr>
        <w:t>,</w:t>
      </w:r>
      <w:r w:rsidRPr="00ED43B2">
        <w:rPr>
          <w:szCs w:val="24"/>
        </w:rPr>
        <w:t xml:space="preserve"> мощностью 100 МВт</w:t>
      </w:r>
      <w:r w:rsidR="0086474F">
        <w:rPr>
          <w:szCs w:val="24"/>
        </w:rPr>
        <w:t>,</w:t>
      </w:r>
      <w:r w:rsidRPr="00ED43B2">
        <w:rPr>
          <w:szCs w:val="24"/>
        </w:rPr>
        <w:t xml:space="preserve"> на электростанции с </w:t>
      </w:r>
      <w:r w:rsidR="0086474F">
        <w:rPr>
          <w:szCs w:val="24"/>
        </w:rPr>
        <w:t>парогазовым</w:t>
      </w:r>
      <w:r w:rsidRPr="00ED43B2">
        <w:rPr>
          <w:szCs w:val="24"/>
        </w:rPr>
        <w:t xml:space="preserve"> циклом </w:t>
      </w:r>
      <w:r w:rsidR="0086474F">
        <w:rPr>
          <w:szCs w:val="24"/>
        </w:rPr>
        <w:t>достигает значения энергетического КПД в</w:t>
      </w:r>
      <w:r w:rsidRPr="00ED43B2">
        <w:rPr>
          <w:szCs w:val="24"/>
        </w:rPr>
        <w:t xml:space="preserve"> 50,</w:t>
      </w:r>
      <w:r w:rsidR="0086474F">
        <w:rPr>
          <w:szCs w:val="24"/>
        </w:rPr>
        <w:t>2</w:t>
      </w:r>
      <w:r w:rsidRPr="00ED43B2">
        <w:rPr>
          <w:szCs w:val="24"/>
        </w:rPr>
        <w:t>%.</w:t>
      </w:r>
      <w:r w:rsidR="0086474F" w:rsidRPr="0086474F">
        <w:rPr>
          <w:szCs w:val="24"/>
        </w:rPr>
        <w:t xml:space="preserve"> </w:t>
      </w:r>
      <w:r w:rsidR="0086474F">
        <w:rPr>
          <w:szCs w:val="24"/>
        </w:rPr>
        <w:t xml:space="preserve">С другой стороны, </w:t>
      </w:r>
      <w:r w:rsidRPr="00ED43B2">
        <w:rPr>
          <w:szCs w:val="24"/>
        </w:rPr>
        <w:t>гидрогенизаци</w:t>
      </w:r>
      <w:r w:rsidR="0086474F">
        <w:rPr>
          <w:szCs w:val="24"/>
        </w:rPr>
        <w:t>я</w:t>
      </w:r>
      <w:r w:rsidRPr="00ED43B2">
        <w:rPr>
          <w:szCs w:val="24"/>
        </w:rPr>
        <w:t xml:space="preserve"> </w:t>
      </w:r>
      <w:r w:rsidR="0086474F">
        <w:rPr>
          <w:szCs w:val="24"/>
        </w:rPr>
        <w:t>системы МТВ</w:t>
      </w:r>
      <w:r w:rsidRPr="00ED43B2">
        <w:rPr>
          <w:szCs w:val="24"/>
        </w:rPr>
        <w:t xml:space="preserve"> и стоимость производимой электроэнергии не обсуждались. Сообщалось о разработке электростанции с </w:t>
      </w:r>
      <w:r w:rsidR="0086474F">
        <w:rPr>
          <w:szCs w:val="24"/>
        </w:rPr>
        <w:t>парогазовым</w:t>
      </w:r>
      <w:r w:rsidRPr="00ED43B2">
        <w:rPr>
          <w:szCs w:val="24"/>
        </w:rPr>
        <w:t xml:space="preserve"> циклом, работающ</w:t>
      </w:r>
      <w:r w:rsidR="0086474F">
        <w:rPr>
          <w:szCs w:val="24"/>
        </w:rPr>
        <w:t>ей</w:t>
      </w:r>
      <w:r w:rsidRPr="00ED43B2">
        <w:rPr>
          <w:szCs w:val="24"/>
        </w:rPr>
        <w:t xml:space="preserve"> на </w:t>
      </w:r>
      <w:r w:rsidRPr="0086474F">
        <w:rPr>
          <w:i/>
          <w:szCs w:val="24"/>
        </w:rPr>
        <w:t>H</w:t>
      </w:r>
      <w:r w:rsidRPr="0086474F">
        <w:rPr>
          <w:szCs w:val="24"/>
          <w:vertAlign w:val="subscript"/>
        </w:rPr>
        <w:t>2</w:t>
      </w:r>
      <w:r w:rsidRPr="00ED43B2">
        <w:rPr>
          <w:szCs w:val="24"/>
        </w:rPr>
        <w:t xml:space="preserve">, с различными установками для подачи чистого </w:t>
      </w:r>
      <w:r w:rsidRPr="0086474F">
        <w:rPr>
          <w:i/>
          <w:szCs w:val="24"/>
        </w:rPr>
        <w:t>H</w:t>
      </w:r>
      <w:r w:rsidRPr="0086474F">
        <w:rPr>
          <w:szCs w:val="24"/>
          <w:vertAlign w:val="subscript"/>
        </w:rPr>
        <w:t>2</w:t>
      </w:r>
      <w:r w:rsidRPr="00ED43B2">
        <w:rPr>
          <w:szCs w:val="24"/>
        </w:rPr>
        <w:t xml:space="preserve">, но производство </w:t>
      </w:r>
      <w:r w:rsidR="0086474F">
        <w:rPr>
          <w:szCs w:val="24"/>
        </w:rPr>
        <w:t>водорода</w:t>
      </w:r>
      <w:r w:rsidRPr="00ED43B2">
        <w:rPr>
          <w:szCs w:val="24"/>
        </w:rPr>
        <w:t xml:space="preserve"> не обсуждалось. Влияние давления в конденсаторе, температуры и давления на входе в газовую турбину на эффективность реакции дегидрирования </w:t>
      </w:r>
      <w:r w:rsidR="0086474F">
        <w:rPr>
          <w:szCs w:val="24"/>
        </w:rPr>
        <w:t>МЦГ</w:t>
      </w:r>
      <w:r w:rsidRPr="00ED43B2">
        <w:rPr>
          <w:szCs w:val="24"/>
        </w:rPr>
        <w:t xml:space="preserve"> выявило существенное влияние на общую эффективность системы. Однако основное внимание уделялось дегидрированию системы </w:t>
      </w:r>
      <w:r w:rsidR="0086474F">
        <w:rPr>
          <w:szCs w:val="24"/>
        </w:rPr>
        <w:t xml:space="preserve">МТВ </w:t>
      </w:r>
      <w:r w:rsidRPr="00ED43B2">
        <w:rPr>
          <w:szCs w:val="24"/>
        </w:rPr>
        <w:t xml:space="preserve">и сравнению с системой, основанной на циклах Граца. Позже было исследовано дегидрирование </w:t>
      </w:r>
      <w:r w:rsidR="0086474F">
        <w:rPr>
          <w:szCs w:val="24"/>
        </w:rPr>
        <w:t>МЦГ</w:t>
      </w:r>
      <w:r w:rsidRPr="00ED43B2">
        <w:rPr>
          <w:szCs w:val="24"/>
        </w:rPr>
        <w:t xml:space="preserve"> в </w:t>
      </w:r>
      <w:r w:rsidRPr="0086474F">
        <w:rPr>
          <w:i/>
          <w:szCs w:val="24"/>
        </w:rPr>
        <w:t>H</w:t>
      </w:r>
      <w:r w:rsidRPr="0086474F">
        <w:rPr>
          <w:szCs w:val="24"/>
          <w:vertAlign w:val="subscript"/>
        </w:rPr>
        <w:t>2</w:t>
      </w:r>
      <w:r w:rsidRPr="00ED43B2">
        <w:rPr>
          <w:szCs w:val="24"/>
        </w:rPr>
        <w:t xml:space="preserve"> с использованием микроструктурированного прототипа мембранного реактора при </w:t>
      </w:r>
      <w:r w:rsidR="00446486" w:rsidRPr="00446486">
        <w:rPr>
          <w:szCs w:val="24"/>
        </w:rPr>
        <w:t>350-</w:t>
      </w:r>
      <w:r w:rsidRPr="00446486">
        <w:rPr>
          <w:szCs w:val="24"/>
        </w:rPr>
        <w:t xml:space="preserve">400 °C и давлении </w:t>
      </w:r>
      <w:r w:rsidR="00446486" w:rsidRPr="00446486">
        <w:rPr>
          <w:szCs w:val="24"/>
        </w:rPr>
        <w:t>7-13</w:t>
      </w:r>
      <w:r w:rsidRPr="00446486">
        <w:rPr>
          <w:szCs w:val="24"/>
        </w:rPr>
        <w:t xml:space="preserve"> бар.</w:t>
      </w:r>
      <w:r w:rsidRPr="00ED43B2">
        <w:rPr>
          <w:szCs w:val="24"/>
        </w:rPr>
        <w:t xml:space="preserve"> Комплексная концепция производства </w:t>
      </w:r>
      <w:r w:rsidRPr="0038439F">
        <w:rPr>
          <w:i/>
          <w:szCs w:val="24"/>
        </w:rPr>
        <w:t>H</w:t>
      </w:r>
      <w:r w:rsidRPr="0038439F">
        <w:rPr>
          <w:szCs w:val="24"/>
          <w:vertAlign w:val="subscript"/>
        </w:rPr>
        <w:t>2</w:t>
      </w:r>
      <w:r w:rsidRPr="00ED43B2">
        <w:rPr>
          <w:szCs w:val="24"/>
        </w:rPr>
        <w:t xml:space="preserve"> из низкосортного угля и химического хранения в форме </w:t>
      </w:r>
      <w:r w:rsidR="003158D6">
        <w:rPr>
          <w:szCs w:val="24"/>
        </w:rPr>
        <w:t>МЦГ</w:t>
      </w:r>
      <w:r w:rsidRPr="00ED43B2">
        <w:rPr>
          <w:szCs w:val="24"/>
        </w:rPr>
        <w:t xml:space="preserve"> путем гидрирования толуола выявила перспективную технологию хранения </w:t>
      </w:r>
      <w:r w:rsidRPr="00973BAE">
        <w:rPr>
          <w:i/>
          <w:szCs w:val="24"/>
        </w:rPr>
        <w:t>H</w:t>
      </w:r>
      <w:r w:rsidRPr="00973BAE">
        <w:rPr>
          <w:szCs w:val="24"/>
          <w:vertAlign w:val="subscript"/>
        </w:rPr>
        <w:t>2</w:t>
      </w:r>
      <w:r w:rsidRPr="00ED43B2">
        <w:rPr>
          <w:szCs w:val="24"/>
        </w:rPr>
        <w:t xml:space="preserve"> и производства энергии. Однако часть дегидрирования </w:t>
      </w:r>
      <w:r w:rsidR="00973BAE">
        <w:rPr>
          <w:szCs w:val="24"/>
        </w:rPr>
        <w:t>системы МТВ</w:t>
      </w:r>
      <w:r w:rsidRPr="00ED43B2">
        <w:rPr>
          <w:szCs w:val="24"/>
        </w:rPr>
        <w:t xml:space="preserve"> не обсуждалас</w:t>
      </w:r>
      <w:r w:rsidR="00973BAE">
        <w:rPr>
          <w:szCs w:val="24"/>
        </w:rPr>
        <w:t>ь</w:t>
      </w:r>
      <w:r w:rsidRPr="00ED43B2">
        <w:rPr>
          <w:szCs w:val="24"/>
        </w:rPr>
        <w:t xml:space="preserve">. Недавно было опубликовано исследование, основанное на моделировании </w:t>
      </w:r>
      <w:r w:rsidR="00973BAE">
        <w:rPr>
          <w:szCs w:val="24"/>
        </w:rPr>
        <w:t>системы МТВ</w:t>
      </w:r>
      <w:r w:rsidRPr="00ED43B2">
        <w:rPr>
          <w:szCs w:val="24"/>
        </w:rPr>
        <w:t xml:space="preserve"> для маломасштабного производства </w:t>
      </w:r>
      <w:r w:rsidRPr="00ED43B2">
        <w:rPr>
          <w:szCs w:val="24"/>
        </w:rPr>
        <w:lastRenderedPageBreak/>
        <w:t xml:space="preserve">электроэнергии с использованием различных каталитических и кинетических данных. Однако основным направлением исследований было производство </w:t>
      </w:r>
      <w:r w:rsidRPr="00973BAE">
        <w:rPr>
          <w:i/>
          <w:szCs w:val="24"/>
        </w:rPr>
        <w:t>H</w:t>
      </w:r>
      <w:r w:rsidRPr="00973BAE">
        <w:rPr>
          <w:szCs w:val="24"/>
          <w:vertAlign w:val="subscript"/>
        </w:rPr>
        <w:t>2</w:t>
      </w:r>
      <w:r w:rsidRPr="00ED43B2">
        <w:rPr>
          <w:szCs w:val="24"/>
        </w:rPr>
        <w:t xml:space="preserve"> в топливных элементах с использованием процессов гидрирования и дегидрирования с замкнутым циклом.</w:t>
      </w:r>
      <w:r w:rsidRPr="00ED43B2">
        <w:rPr>
          <w:sz w:val="32"/>
        </w:rPr>
        <w:t xml:space="preserve"> </w:t>
      </w:r>
      <w:r w:rsidRPr="00ED43B2">
        <w:rPr>
          <w:szCs w:val="24"/>
        </w:rPr>
        <w:t xml:space="preserve">Тем не менее, потребность в энергии реактора дегидрирования была достигнута за счет экзотермической реакции гидрирования, и влияние электростанции с </w:t>
      </w:r>
      <w:r w:rsidR="0038439F">
        <w:rPr>
          <w:szCs w:val="24"/>
        </w:rPr>
        <w:t>парогазовым</w:t>
      </w:r>
      <w:r w:rsidRPr="00ED43B2">
        <w:rPr>
          <w:szCs w:val="24"/>
        </w:rPr>
        <w:t xml:space="preserve"> циклом не обсуждалось. В настоящем исследовании устраня</w:t>
      </w:r>
      <w:r w:rsidR="00973BAE">
        <w:rPr>
          <w:szCs w:val="24"/>
        </w:rPr>
        <w:t>ются</w:t>
      </w:r>
      <w:r w:rsidRPr="00ED43B2">
        <w:rPr>
          <w:szCs w:val="24"/>
        </w:rPr>
        <w:t xml:space="preserve"> пробелы в исследованиях, присутствующие в уже опубликованных работах, и сообща</w:t>
      </w:r>
      <w:r w:rsidR="00973BAE">
        <w:rPr>
          <w:szCs w:val="24"/>
        </w:rPr>
        <w:t>ется</w:t>
      </w:r>
      <w:r w:rsidRPr="00ED43B2">
        <w:rPr>
          <w:szCs w:val="24"/>
        </w:rPr>
        <w:t xml:space="preserve"> о новом устойчивом дизайне и моделировании, основанном на исследовании выработки энергии на водородном топливе с использованием </w:t>
      </w:r>
      <w:r w:rsidR="00973BAE">
        <w:rPr>
          <w:szCs w:val="24"/>
        </w:rPr>
        <w:t>системы МТВ</w:t>
      </w:r>
      <w:r w:rsidRPr="00ED43B2">
        <w:rPr>
          <w:szCs w:val="24"/>
        </w:rPr>
        <w:t xml:space="preserve">. Основная проблема, возникающая при дегидрировании </w:t>
      </w:r>
      <w:r w:rsidR="00973BAE">
        <w:rPr>
          <w:szCs w:val="24"/>
        </w:rPr>
        <w:t>МТВ</w:t>
      </w:r>
      <w:r w:rsidRPr="00ED43B2">
        <w:rPr>
          <w:szCs w:val="24"/>
        </w:rPr>
        <w:t>, заключается в том, что оно является сильно эндотермическим (3</w:t>
      </w:r>
      <w:r w:rsidR="00973BAE">
        <w:rPr>
          <w:szCs w:val="24"/>
        </w:rPr>
        <w:t>5</w:t>
      </w:r>
      <w:r w:rsidRPr="00ED43B2">
        <w:rPr>
          <w:szCs w:val="24"/>
        </w:rPr>
        <w:t xml:space="preserve">0 ° C) по своей природе. При этом потребность в тепловой энергии основного реактора дегидрирования обеспечивалась энергией отходящих дымовых газов турбины по новой схеме. Были рассмотрены различные варианты силовой установки, работающей на </w:t>
      </w:r>
      <w:r w:rsidRPr="007F653F">
        <w:rPr>
          <w:i/>
          <w:szCs w:val="24"/>
        </w:rPr>
        <w:t>H</w:t>
      </w:r>
      <w:r w:rsidRPr="007F653F">
        <w:rPr>
          <w:szCs w:val="24"/>
          <w:vertAlign w:val="subscript"/>
        </w:rPr>
        <w:t>2</w:t>
      </w:r>
      <w:r w:rsidRPr="00ED43B2">
        <w:rPr>
          <w:szCs w:val="24"/>
        </w:rPr>
        <w:t xml:space="preserve">-топливе, с использованием </w:t>
      </w:r>
      <w:r w:rsidR="00973BAE">
        <w:rPr>
          <w:szCs w:val="24"/>
        </w:rPr>
        <w:t>системы МТВ</w:t>
      </w:r>
      <w:r w:rsidRPr="00ED43B2">
        <w:rPr>
          <w:szCs w:val="24"/>
        </w:rPr>
        <w:t xml:space="preserve">, и подробно обсуждено влияние различных параметров на эффективность производства энергии на основе </w:t>
      </w:r>
      <w:r w:rsidR="00973BAE">
        <w:rPr>
          <w:szCs w:val="24"/>
        </w:rPr>
        <w:t>системы МТВ</w:t>
      </w:r>
      <w:r w:rsidRPr="00ED43B2">
        <w:rPr>
          <w:szCs w:val="24"/>
        </w:rPr>
        <w:t xml:space="preserve">. Насколько известно, не сообщается о каких-либо работах по производству электроэнергии на основе системы </w:t>
      </w:r>
      <w:r w:rsidR="00973BAE">
        <w:rPr>
          <w:szCs w:val="24"/>
        </w:rPr>
        <w:t>МТВ</w:t>
      </w:r>
      <w:r w:rsidRPr="00ED43B2">
        <w:rPr>
          <w:szCs w:val="24"/>
        </w:rPr>
        <w:t xml:space="preserve"> для крупномасштабной промышленной газовой турбины (266 МВт). Было исследовано влияние электростанции с комбинированным циклом на тепловую интеграцию всей системы и рассчитана стоимость произведенной электроэнергии. Подробно обсуждалось влияние рециркулирующего потока </w:t>
      </w:r>
      <w:r w:rsidRPr="00973BAE">
        <w:rPr>
          <w:i/>
          <w:szCs w:val="24"/>
        </w:rPr>
        <w:t>H</w:t>
      </w:r>
      <w:r w:rsidRPr="00973BAE">
        <w:rPr>
          <w:szCs w:val="24"/>
          <w:vertAlign w:val="subscript"/>
        </w:rPr>
        <w:t>2</w:t>
      </w:r>
      <w:r w:rsidRPr="00ED43B2">
        <w:rPr>
          <w:szCs w:val="24"/>
        </w:rPr>
        <w:t xml:space="preserve"> на реактор дегидрирования </w:t>
      </w:r>
      <w:r w:rsidR="00973BAE">
        <w:rPr>
          <w:szCs w:val="24"/>
        </w:rPr>
        <w:t>МТВ</w:t>
      </w:r>
      <w:r w:rsidRPr="00ED43B2">
        <w:rPr>
          <w:szCs w:val="24"/>
        </w:rPr>
        <w:t xml:space="preserve"> и выработку электроэнергии. Кроме того, впервые обсуждалось влияние отношения топливно-воздушного эквивалента на выходную мощность и его влияние на производительность </w:t>
      </w:r>
      <w:r w:rsidR="00973BAE">
        <w:rPr>
          <w:szCs w:val="24"/>
        </w:rPr>
        <w:t>системы МТВ</w:t>
      </w:r>
      <w:r w:rsidRPr="00ED43B2">
        <w:rPr>
          <w:szCs w:val="24"/>
        </w:rPr>
        <w:t xml:space="preserve">. </w:t>
      </w:r>
      <w:r w:rsidR="00973BAE">
        <w:rPr>
          <w:szCs w:val="24"/>
        </w:rPr>
        <w:t>Э</w:t>
      </w:r>
      <w:r w:rsidRPr="00ED43B2">
        <w:rPr>
          <w:szCs w:val="24"/>
        </w:rPr>
        <w:t>кономический анализ представ</w:t>
      </w:r>
      <w:r w:rsidR="00973BAE">
        <w:rPr>
          <w:szCs w:val="24"/>
        </w:rPr>
        <w:t>ляет</w:t>
      </w:r>
      <w:r w:rsidRPr="00ED43B2">
        <w:rPr>
          <w:szCs w:val="24"/>
        </w:rPr>
        <w:t xml:space="preserve"> практическую перспективу применения и сравнени</w:t>
      </w:r>
      <w:r w:rsidRPr="009B7A60">
        <w:rPr>
          <w:szCs w:val="24"/>
        </w:rPr>
        <w:t xml:space="preserve">я </w:t>
      </w:r>
      <w:r w:rsidR="00973BAE" w:rsidRPr="009B7A60">
        <w:rPr>
          <w:szCs w:val="24"/>
        </w:rPr>
        <w:t>системы МТВ</w:t>
      </w:r>
      <w:r w:rsidRPr="009B7A60">
        <w:rPr>
          <w:szCs w:val="24"/>
        </w:rPr>
        <w:t xml:space="preserve"> с прежними технологиями производства электроэнергии</w:t>
      </w:r>
      <w:r w:rsidR="007F653F" w:rsidRPr="009B7A60">
        <w:rPr>
          <w:szCs w:val="24"/>
        </w:rPr>
        <w:t xml:space="preserve"> [9]</w:t>
      </w:r>
      <w:r w:rsidRPr="009B7A60">
        <w:rPr>
          <w:szCs w:val="24"/>
        </w:rPr>
        <w:t>.</w:t>
      </w:r>
      <w:r w:rsidR="00AB345B" w:rsidRPr="009B7A60">
        <w:rPr>
          <w:szCs w:val="24"/>
        </w:rPr>
        <w:t xml:space="preserve"> </w:t>
      </w:r>
    </w:p>
    <w:p w14:paraId="5F73E0FF" w14:textId="0F850CF2" w:rsidR="00AB345B" w:rsidRDefault="00AB345B" w:rsidP="00D8663F">
      <w:pPr>
        <w:ind w:firstLine="708"/>
      </w:pPr>
      <w:r>
        <w:t xml:space="preserve">Ниже представлена </w:t>
      </w:r>
      <w:r w:rsidR="00B62463">
        <w:t xml:space="preserve">принципиальная </w:t>
      </w:r>
      <w:r>
        <w:t xml:space="preserve">схема </w:t>
      </w:r>
      <w:r w:rsidR="00B62463">
        <w:t>цикла для системы МТВ</w:t>
      </w:r>
      <w:r w:rsidR="009B7A60">
        <w:t> </w:t>
      </w:r>
      <w:r w:rsidR="00B62463">
        <w:t>(рисунок 3.1)</w:t>
      </w:r>
      <w:r w:rsidR="00575F4F">
        <w:t>.</w:t>
      </w:r>
    </w:p>
    <w:p w14:paraId="1B7495E6" w14:textId="77777777" w:rsidR="00575F4F" w:rsidRDefault="00575F4F" w:rsidP="00575F4F">
      <w:pPr>
        <w:ind w:firstLine="708"/>
      </w:pPr>
      <w:r w:rsidRPr="001E5897">
        <w:t>Водород в виде жидкого метилциклогексана (M</w:t>
      </w:r>
      <w:r>
        <w:t>ЦГ</w:t>
      </w:r>
      <w:r w:rsidRPr="001E5897">
        <w:t>), который получают из толуола и водорода, можно безопасно и экономично хранить и транспортировать. И толуол, и M</w:t>
      </w:r>
      <w:r>
        <w:t>ЦГ</w:t>
      </w:r>
      <w:r w:rsidRPr="001E5897">
        <w:t xml:space="preserve"> поддерживаются в жидком состоянии при температуре и давлении окружающей среды. M</w:t>
      </w:r>
      <w:r>
        <w:t>ЦГ</w:t>
      </w:r>
      <w:r w:rsidRPr="001E5897">
        <w:t xml:space="preserve"> обычно используется в качестве растворителя, например, в ленте для коррекции белизны, и имеет низкую степень риска как химическое вещество. Используя метод</w:t>
      </w:r>
      <w:r w:rsidRPr="00AA0F84">
        <w:t xml:space="preserve"> </w:t>
      </w:r>
      <w:r>
        <w:t>ОХГ</w:t>
      </w:r>
      <w:r w:rsidRPr="001E5897">
        <w:t xml:space="preserve"> с M</w:t>
      </w:r>
      <w:r>
        <w:t>ЦГ</w:t>
      </w:r>
      <w:r w:rsidRPr="001E5897">
        <w:t>, водород в жидкости можно хранить и транспортировать в сжатом объеме примерно в 500 раз меньше объема водорода при температуре и давлении окружающей среды.</w:t>
      </w:r>
    </w:p>
    <w:p w14:paraId="62A76235" w14:textId="77777777" w:rsidR="00575F4F" w:rsidRDefault="00575F4F" w:rsidP="00575F4F">
      <w:pPr>
        <w:ind w:firstLine="708"/>
      </w:pPr>
      <w:r>
        <w:t xml:space="preserve">Водород подается потребителям после того, как он каталитически извлекается из МЦГ посредством процесса дегидрирования. </w:t>
      </w:r>
      <w:r w:rsidRPr="00AA0F84">
        <w:t xml:space="preserve">Толуол, побочный продукт процесса </w:t>
      </w:r>
      <w:r>
        <w:t>выделения</w:t>
      </w:r>
      <w:r w:rsidRPr="00AA0F84">
        <w:t xml:space="preserve"> водорода, повторно используется в качестве сырья для производства </w:t>
      </w:r>
      <w:r w:rsidRPr="001E5897">
        <w:t>M</w:t>
      </w:r>
      <w:r>
        <w:t>ЦГ</w:t>
      </w:r>
      <w:r w:rsidRPr="00AA0F84">
        <w:t xml:space="preserve">. </w:t>
      </w:r>
    </w:p>
    <w:p w14:paraId="7B8B6CF3" w14:textId="69799E73" w:rsidR="00286B7B" w:rsidRDefault="00265F37" w:rsidP="00286B7B">
      <w:pPr>
        <w:jc w:val="center"/>
      </w:pPr>
      <w:r>
        <w:rPr>
          <w:noProof/>
        </w:rPr>
        <w:object w:dxaOrig="9253" w:dyaOrig="6000" w14:anchorId="70B5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279.3pt" o:ole="">
            <v:imagedata r:id="rId18" o:title=""/>
          </v:shape>
          <o:OLEObject Type="Embed" ProgID="Visio.Drawing.15" ShapeID="_x0000_i1025" DrawAspect="Content" ObjectID="_1701508715" r:id="rId19"/>
        </w:object>
      </w:r>
    </w:p>
    <w:p w14:paraId="2EDFB012" w14:textId="77777777" w:rsidR="004C1517" w:rsidRDefault="004C1517" w:rsidP="00B53C91">
      <w:pPr>
        <w:jc w:val="center"/>
      </w:pPr>
      <w:r>
        <w:t xml:space="preserve">Рисунок </w:t>
      </w:r>
      <w:r w:rsidR="00262ACA">
        <w:t>3</w:t>
      </w:r>
      <w:r>
        <w:t>.</w:t>
      </w:r>
      <w:r w:rsidR="00B02FE5">
        <w:t>1</w:t>
      </w:r>
      <w:r>
        <w:t xml:space="preserve"> –</w:t>
      </w:r>
      <w:r w:rsidR="00B02FE5">
        <w:t xml:space="preserve"> </w:t>
      </w:r>
      <w:r w:rsidR="00B62463">
        <w:t>Принципиальная схема цикла для системы МТВ</w:t>
      </w:r>
    </w:p>
    <w:p w14:paraId="4C60F210" w14:textId="6C1622BE" w:rsidR="005546CE" w:rsidRDefault="009E0D46" w:rsidP="00575F4F">
      <w:pPr>
        <w:pStyle w:val="a6"/>
        <w:ind w:left="708"/>
      </w:pPr>
      <w:r>
        <w:br/>
      </w:r>
      <w:bookmarkStart w:id="8" w:name="_Toc90547421"/>
      <w:r w:rsidR="005546CE">
        <w:t>3.</w:t>
      </w:r>
      <w:r w:rsidR="00575F4F">
        <w:t>2</w:t>
      </w:r>
      <w:r w:rsidR="005546CE">
        <w:t xml:space="preserve"> Описание рассчитываемой схемы</w:t>
      </w:r>
      <w:bookmarkEnd w:id="8"/>
    </w:p>
    <w:p w14:paraId="3E331C51" w14:textId="77777777" w:rsidR="005546CE" w:rsidRDefault="005546CE" w:rsidP="005546CE">
      <w:pPr>
        <w:ind w:firstLine="708"/>
      </w:pPr>
      <w:r>
        <w:t>Ниже изображена схема электростанции на МТВ (рисунок 3.2).</w:t>
      </w:r>
    </w:p>
    <w:p w14:paraId="49D2145C" w14:textId="77777777" w:rsidR="005546CE" w:rsidRDefault="005546CE" w:rsidP="005546CE">
      <w:pPr>
        <w:ind w:firstLine="708"/>
      </w:pPr>
      <w:r>
        <w:t xml:space="preserve">Водород, получаемый в топливном элементе за пределами исследуемой схемы, поступает в реактор гидрирования </w:t>
      </w:r>
      <w:r w:rsidRPr="00B001D2">
        <w:t>(</w:t>
      </w:r>
      <w:r>
        <w:rPr>
          <w:lang w:val="en-US"/>
        </w:rPr>
        <w:t>I</w:t>
      </w:r>
      <w:r w:rsidRPr="00B001D2">
        <w:t>)</w:t>
      </w:r>
      <w:r>
        <w:t xml:space="preserve"> вместе со смесью метанциклогесан-толуол. </w:t>
      </w:r>
    </w:p>
    <w:p w14:paraId="1B63EB76" w14:textId="77777777" w:rsidR="005546CE" w:rsidRDefault="005546CE" w:rsidP="005546CE">
      <w:pPr>
        <w:ind w:firstLine="708"/>
      </w:pPr>
      <w:r>
        <w:t>Смесь, полученная в реакторе гидрирования, с помощью насоса (</w:t>
      </w:r>
      <w:r>
        <w:rPr>
          <w:lang w:val="en-US"/>
        </w:rPr>
        <w:t>XIV</w:t>
      </w:r>
      <w:r>
        <w:t>)</w:t>
      </w:r>
      <w:r w:rsidRPr="00C733E8">
        <w:t xml:space="preserve"> </w:t>
      </w:r>
      <w:r>
        <w:t>перекачивается в подогреватель (</w:t>
      </w:r>
      <w:r>
        <w:rPr>
          <w:lang w:val="en-US"/>
        </w:rPr>
        <w:t>VI</w:t>
      </w:r>
      <w:r w:rsidRPr="00C733E8">
        <w:t>)</w:t>
      </w:r>
      <w:r>
        <w:t>, где нагревается до температуры около 190 °С. Нагрев осуществляется за счет передачи теплоты от горячего источника (продукт, полученный в реакторе дегидрирования). Далее она поступает в испаритель (</w:t>
      </w:r>
      <w:r>
        <w:rPr>
          <w:lang w:val="en-US"/>
        </w:rPr>
        <w:t>V</w:t>
      </w:r>
      <w:r w:rsidRPr="00C84E28">
        <w:t>)</w:t>
      </w:r>
      <w:r>
        <w:t>, где нагревается до 272 °С, охлаждая при этом продукт, полученный в реакторе дегидрирования (</w:t>
      </w:r>
      <w:r>
        <w:rPr>
          <w:lang w:val="en-US"/>
        </w:rPr>
        <w:t>II</w:t>
      </w:r>
      <w:r>
        <w:t>)</w:t>
      </w:r>
      <w:r w:rsidRPr="00C84E28">
        <w:t xml:space="preserve">. </w:t>
      </w:r>
      <w:r>
        <w:t>После испарителя МТВ поступает в перегреватель (</w:t>
      </w:r>
      <w:r>
        <w:rPr>
          <w:lang w:val="en-US"/>
        </w:rPr>
        <w:t>IV</w:t>
      </w:r>
      <w:r w:rsidRPr="00C84E28">
        <w:t xml:space="preserve">), </w:t>
      </w:r>
      <w:r>
        <w:t xml:space="preserve">где достигает температуры в 350 °С. </w:t>
      </w:r>
    </w:p>
    <w:p w14:paraId="634CBFC5" w14:textId="77777777" w:rsidR="005546CE" w:rsidRDefault="005546CE" w:rsidP="005546CE">
      <w:pPr>
        <w:ind w:firstLine="708"/>
      </w:pPr>
      <w:r>
        <w:t>В разделителе (</w:t>
      </w:r>
      <w:r>
        <w:rPr>
          <w:lang w:val="en-US"/>
        </w:rPr>
        <w:t>VIII</w:t>
      </w:r>
      <w:r w:rsidRPr="00C84E28">
        <w:t>)</w:t>
      </w:r>
      <w:r>
        <w:t xml:space="preserve"> происходит процесс получения водорода, путем его выделения из смеси метанциклогесан-толуол-водород. Водород, полученный в </w:t>
      </w:r>
      <w:r>
        <w:rPr>
          <w:lang w:val="en-US"/>
        </w:rPr>
        <w:t>VIII</w:t>
      </w:r>
      <w:r w:rsidRPr="00091724">
        <w:t xml:space="preserve">, </w:t>
      </w:r>
      <w:r>
        <w:t>идет на горение. Для осуществления процесса горения в смеситель (</w:t>
      </w:r>
      <w:r>
        <w:rPr>
          <w:lang w:val="en-US"/>
        </w:rPr>
        <w:t>IX</w:t>
      </w:r>
      <w:r w:rsidRPr="00091724">
        <w:t>)</w:t>
      </w:r>
      <w:r>
        <w:t xml:space="preserve"> поступает воздух, предварительно нагнетаемый в компрессоре (</w:t>
      </w:r>
      <w:r>
        <w:rPr>
          <w:lang w:val="en-US"/>
        </w:rPr>
        <w:t>XV</w:t>
      </w:r>
      <w:r w:rsidRPr="00091724">
        <w:t>)</w:t>
      </w:r>
      <w:r w:rsidRPr="00F77F32">
        <w:t xml:space="preserve"> </w:t>
      </w:r>
      <w:r>
        <w:t>до </w:t>
      </w:r>
      <w:r w:rsidRPr="00F77F32">
        <w:t>≈</w:t>
      </w:r>
      <w:r>
        <w:t xml:space="preserve"> 60 бар. Смесь водород-воздух поступает в камеру сгорания </w:t>
      </w:r>
      <w:r w:rsidRPr="00F77F32">
        <w:t>(</w:t>
      </w:r>
      <w:r>
        <w:rPr>
          <w:lang w:val="en-US"/>
        </w:rPr>
        <w:t>III</w:t>
      </w:r>
      <w:r w:rsidRPr="00F77F32">
        <w:t>)</w:t>
      </w:r>
      <w:r>
        <w:t>, где и происходит процесс сгорания водорода.</w:t>
      </w:r>
    </w:p>
    <w:p w14:paraId="1265C15C" w14:textId="77777777" w:rsidR="005546CE" w:rsidRDefault="005546CE" w:rsidP="005546CE">
      <w:pPr>
        <w:ind w:firstLine="708"/>
      </w:pPr>
      <w:r>
        <w:t>Реакция горения водорода указана ниже:</w:t>
      </w:r>
    </w:p>
    <w:p w14:paraId="64B7A343" w14:textId="77777777" w:rsidR="005546CE" w:rsidRDefault="005546CE" w:rsidP="005546CE">
      <w:pPr>
        <w:ind w:firstLine="708"/>
      </w:pPr>
    </w:p>
    <w:p w14:paraId="73FF2E0F" w14:textId="0918C654" w:rsidR="005546CE" w:rsidRPr="00C37B60" w:rsidRDefault="005546CE" w:rsidP="005546CE">
      <w:pPr>
        <w:ind w:firstLine="708"/>
        <w:jc w:val="center"/>
        <w:rPr>
          <w:i/>
        </w:rPr>
      </w:pPr>
      <w:r w:rsidRPr="00C37B60">
        <w:t>2</w:t>
      </w:r>
      <w:r w:rsidRPr="00F77F32">
        <w:rPr>
          <w:i/>
          <w:lang w:val="en-US"/>
        </w:rPr>
        <w:t>H</w:t>
      </w:r>
      <w:r w:rsidRPr="00C37B60">
        <w:rPr>
          <w:vertAlign w:val="subscript"/>
        </w:rPr>
        <w:t xml:space="preserve">2 </w:t>
      </w:r>
      <w:r w:rsidRPr="00C37B60">
        <w:t xml:space="preserve">+ </w:t>
      </w:r>
      <w:r w:rsidRPr="00F77F32">
        <w:rPr>
          <w:i/>
          <w:lang w:val="en-US"/>
        </w:rPr>
        <w:t>O</w:t>
      </w:r>
      <w:r w:rsidRPr="00C37B60">
        <w:rPr>
          <w:vertAlign w:val="subscript"/>
        </w:rPr>
        <w:t>2</w:t>
      </w:r>
      <w:r w:rsidR="005D1FB3">
        <w:rPr>
          <w:vertAlign w:val="subscript"/>
        </w:rPr>
        <w:t xml:space="preserve"> </w:t>
      </w:r>
      <w:r w:rsidR="005D1FB3">
        <w:t xml:space="preserve">+ 3,76 </w:t>
      </w:r>
      <w:r w:rsidR="005D1FB3">
        <w:rPr>
          <w:i/>
          <w:lang w:val="en-US"/>
        </w:rPr>
        <w:t>N</w:t>
      </w:r>
      <w:r w:rsidR="005D1FB3" w:rsidRPr="00C37B60">
        <w:rPr>
          <w:vertAlign w:val="subscript"/>
        </w:rPr>
        <w:t>2</w:t>
      </w:r>
      <w:r w:rsidRPr="00C37B60">
        <w:rPr>
          <w:vertAlign w:val="subscript"/>
        </w:rPr>
        <w:t xml:space="preserve"> </w:t>
      </w:r>
      <w:r w:rsidRPr="00C37B60">
        <w:t>→ 2</w:t>
      </w:r>
      <w:r w:rsidRPr="00F77F32">
        <w:rPr>
          <w:i/>
          <w:lang w:val="en-US"/>
        </w:rPr>
        <w:t>H</w:t>
      </w:r>
      <w:r w:rsidRPr="00C37B60">
        <w:rPr>
          <w:vertAlign w:val="subscript"/>
        </w:rPr>
        <w:t>2</w:t>
      </w:r>
      <w:r w:rsidRPr="00F77F32">
        <w:rPr>
          <w:i/>
          <w:lang w:val="en-US"/>
        </w:rPr>
        <w:t>O</w:t>
      </w:r>
      <w:r w:rsidRPr="00C37B60">
        <w:t xml:space="preserve"> </w:t>
      </w:r>
      <w:r w:rsidR="005D1FB3">
        <w:t xml:space="preserve">+ 3,76 </w:t>
      </w:r>
      <w:r w:rsidR="005D1FB3">
        <w:rPr>
          <w:i/>
          <w:lang w:val="en-US"/>
        </w:rPr>
        <w:t>N</w:t>
      </w:r>
      <w:r w:rsidR="005D1FB3" w:rsidRPr="00C37B60">
        <w:rPr>
          <w:vertAlign w:val="subscript"/>
        </w:rPr>
        <w:t>2</w:t>
      </w:r>
      <w:r w:rsidRPr="00C37B60">
        <w:t xml:space="preserve"> </w:t>
      </w:r>
      <w:r w:rsidR="00BF3C9B" w:rsidRPr="009D34FE">
        <w:t xml:space="preserve">+ </w:t>
      </w:r>
      <w:r w:rsidRPr="00F77F32">
        <w:rPr>
          <w:i/>
          <w:lang w:val="en-US"/>
        </w:rPr>
        <w:t>Q</w:t>
      </w:r>
    </w:p>
    <w:p w14:paraId="1F96E4CC" w14:textId="77777777" w:rsidR="005546CE" w:rsidRDefault="005546CE" w:rsidP="005546CE"/>
    <w:p w14:paraId="7AD41696" w14:textId="77777777" w:rsidR="005546CE" w:rsidRDefault="005546CE" w:rsidP="005546CE">
      <w:pPr>
        <w:ind w:firstLine="708"/>
      </w:pPr>
      <w:r>
        <w:t xml:space="preserve">В результате горения водорода, продуктом реакции является водяной пар </w:t>
      </w:r>
      <w:r w:rsidRPr="00F77F32">
        <w:rPr>
          <w:i/>
          <w:lang w:val="en-US"/>
        </w:rPr>
        <w:t>H</w:t>
      </w:r>
      <w:r w:rsidRPr="00F77F32">
        <w:rPr>
          <w:vertAlign w:val="subscript"/>
        </w:rPr>
        <w:t>2</w:t>
      </w:r>
      <w:r w:rsidRPr="00F77F32">
        <w:rPr>
          <w:i/>
          <w:lang w:val="en-US"/>
        </w:rPr>
        <w:t>O</w:t>
      </w:r>
      <w:r>
        <w:t xml:space="preserve">. Водяной пар, полученный в результате горения водорода, поступает </w:t>
      </w:r>
      <w:r>
        <w:lastRenderedPageBreak/>
        <w:t>в паровую турбину (</w:t>
      </w:r>
      <w:r>
        <w:rPr>
          <w:lang w:val="en-US"/>
        </w:rPr>
        <w:t>X</w:t>
      </w:r>
      <w:r>
        <w:t>), где расширяется до 22 бар. В турбине пар приводит в движение лопатки турбины, которые в свою очередь заставляют вращаться вал, на котором расположена турбина. При вращении лопаток вырабатывается механическая энергия, которую использует генератор (</w:t>
      </w:r>
      <w:r>
        <w:rPr>
          <w:lang w:val="en-US"/>
        </w:rPr>
        <w:t>XI</w:t>
      </w:r>
      <w:r w:rsidRPr="009B4C55">
        <w:t>)</w:t>
      </w:r>
      <w:r>
        <w:t>, для производства электроэнергии.</w:t>
      </w:r>
    </w:p>
    <w:p w14:paraId="35736657" w14:textId="251ACA4E" w:rsidR="005546CE" w:rsidRDefault="005546CE" w:rsidP="005546CE">
      <w:pPr>
        <w:ind w:firstLine="708"/>
      </w:pPr>
      <w:r>
        <w:t>Водяной пар, выходящий из турбины, поступает в котел-утилизатор</w:t>
      </w:r>
      <w:r w:rsidR="00BF3C9B">
        <w:rPr>
          <w:lang w:val="en-US"/>
        </w:rPr>
        <w:t> </w:t>
      </w:r>
      <w:r>
        <w:t>(</w:t>
      </w:r>
      <w:r>
        <w:rPr>
          <w:lang w:val="en-US"/>
        </w:rPr>
        <w:t>XII</w:t>
      </w:r>
      <w:r w:rsidRPr="009B4C55">
        <w:t xml:space="preserve">), </w:t>
      </w:r>
      <w:r>
        <w:t xml:space="preserve">происходит получение водяного пара для привода реактора дегидрирования. В КУ водяной пар, полученный при сгорании водорода, охлаждается до </w:t>
      </w:r>
      <w:r w:rsidRPr="00F77F32">
        <w:t>≈</w:t>
      </w:r>
      <w:r>
        <w:t> 364 °С и с такой температурой поступает в охладитель дымовых газов (</w:t>
      </w:r>
      <w:r>
        <w:rPr>
          <w:lang w:val="en-US"/>
        </w:rPr>
        <w:t>XIII</w:t>
      </w:r>
      <w:r>
        <w:t xml:space="preserve">), где охлаждается до </w:t>
      </w:r>
      <w:r w:rsidRPr="00F77F32">
        <w:t>≈</w:t>
      </w:r>
      <w:r>
        <w:t> 238 °С.</w:t>
      </w:r>
    </w:p>
    <w:p w14:paraId="0FCFD2DA" w14:textId="2A49955F" w:rsidR="003F6164" w:rsidRDefault="00396A6D" w:rsidP="005546CE">
      <w:pPr>
        <w:ind w:firstLine="708"/>
      </w:pPr>
      <w:r>
        <w:t xml:space="preserve">Таким образом, использование МТЦ для транспортировки и хранения водорода является перспективным способом решения текущих проблем, связанных с использованием водорода. Созданная инфраструктура транспорта и хранения может быть пригодна для МТВ. Данный фактор является одним из самых существенных при выборе альтернативных видов топлива. </w:t>
      </w:r>
    </w:p>
    <w:p w14:paraId="35010212" w14:textId="77777777" w:rsidR="003F6164" w:rsidRDefault="003F6164" w:rsidP="005546CE">
      <w:pPr>
        <w:ind w:firstLine="708"/>
      </w:pPr>
    </w:p>
    <w:p w14:paraId="44DDDFB7" w14:textId="77777777" w:rsidR="003F6164" w:rsidRDefault="003F6164" w:rsidP="005546CE">
      <w:pPr>
        <w:ind w:firstLine="708"/>
      </w:pPr>
    </w:p>
    <w:p w14:paraId="44186F34" w14:textId="77777777" w:rsidR="003F6164" w:rsidRDefault="003F6164" w:rsidP="005546CE">
      <w:pPr>
        <w:ind w:firstLine="708"/>
        <w:sectPr w:rsidR="003F6164" w:rsidSect="007F653F">
          <w:pgSz w:w="11906" w:h="16838"/>
          <w:pgMar w:top="1134" w:right="850" w:bottom="1134" w:left="1701" w:header="708" w:footer="708" w:gutter="0"/>
          <w:cols w:space="708"/>
          <w:docGrid w:linePitch="381"/>
        </w:sectPr>
      </w:pPr>
    </w:p>
    <w:p w14:paraId="47EA74AC" w14:textId="77777777" w:rsidR="003F6164" w:rsidRDefault="003F6164" w:rsidP="003F6164">
      <w:pPr>
        <w:jc w:val="center"/>
      </w:pPr>
      <w:r>
        <w:rPr>
          <w:noProof/>
        </w:rPr>
        <w:lastRenderedPageBreak/>
        <w:drawing>
          <wp:inline distT="0" distB="0" distL="0" distR="0" wp14:anchorId="11D03C46" wp14:editId="272F77E1">
            <wp:extent cx="6994728" cy="4428543"/>
            <wp:effectExtent l="0" t="0" r="0" b="0"/>
            <wp:docPr id="4" name="Рисунок 4" descr="https://sun9-86.userapi.com/impg/zSCnsfshAlMV-N0P1Y2dSbw1aMUzwCWPSq0Zmw/v_Jh143gyLI.jpg?size=988x628&amp;quality=96&amp;sign=71ab8a68ee73b88ee22ddb13552ec1d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un9-86.userapi.com/impg/zSCnsfshAlMV-N0P1Y2dSbw1aMUzwCWPSq0Zmw/v_Jh143gyLI.jpg?size=988x628&amp;quality=96&amp;sign=71ab8a68ee73b88ee22ddb13552ec1d6&amp;type=alb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9876" cy="4450796"/>
                    </a:xfrm>
                    <a:prstGeom prst="rect">
                      <a:avLst/>
                    </a:prstGeom>
                    <a:noFill/>
                    <a:ln>
                      <a:noFill/>
                    </a:ln>
                  </pic:spPr>
                </pic:pic>
              </a:graphicData>
            </a:graphic>
          </wp:inline>
        </w:drawing>
      </w:r>
    </w:p>
    <w:p w14:paraId="088AC06E" w14:textId="77777777" w:rsidR="003F6164" w:rsidRDefault="003F6164" w:rsidP="003F6164"/>
    <w:p w14:paraId="4E04FC8C" w14:textId="77777777" w:rsidR="003F6164" w:rsidRPr="002C3660" w:rsidRDefault="003F6164" w:rsidP="003F6164">
      <w:pPr>
        <w:jc w:val="center"/>
        <w:rPr>
          <w:sz w:val="24"/>
        </w:rPr>
      </w:pPr>
      <w:r w:rsidRPr="002C3660">
        <w:rPr>
          <w:sz w:val="24"/>
          <w:lang w:val="en-US"/>
        </w:rPr>
        <w:t>I</w:t>
      </w:r>
      <w:r w:rsidRPr="002C3660">
        <w:rPr>
          <w:sz w:val="24"/>
        </w:rPr>
        <w:t xml:space="preserve"> – реактор гидрирования; </w:t>
      </w:r>
      <w:r w:rsidRPr="002C3660">
        <w:rPr>
          <w:sz w:val="24"/>
          <w:lang w:val="en-US"/>
        </w:rPr>
        <w:t>II</w:t>
      </w:r>
      <w:r w:rsidRPr="002C3660">
        <w:rPr>
          <w:sz w:val="24"/>
        </w:rPr>
        <w:t xml:space="preserve"> – реактор дегидрирования; </w:t>
      </w:r>
      <w:r w:rsidRPr="002C3660">
        <w:rPr>
          <w:sz w:val="24"/>
          <w:lang w:val="en-US"/>
        </w:rPr>
        <w:t>III</w:t>
      </w:r>
      <w:r w:rsidRPr="002C3660">
        <w:rPr>
          <w:sz w:val="24"/>
        </w:rPr>
        <w:t xml:space="preserve"> – камера сгорания; </w:t>
      </w:r>
      <w:r w:rsidRPr="002C3660">
        <w:rPr>
          <w:sz w:val="24"/>
          <w:lang w:val="en-US"/>
        </w:rPr>
        <w:t>IV</w:t>
      </w:r>
      <w:r>
        <w:rPr>
          <w:sz w:val="24"/>
        </w:rPr>
        <w:t> </w:t>
      </w:r>
      <w:r w:rsidRPr="002C3660">
        <w:rPr>
          <w:sz w:val="24"/>
        </w:rPr>
        <w:t>–</w:t>
      </w:r>
      <w:r>
        <w:rPr>
          <w:sz w:val="24"/>
        </w:rPr>
        <w:t> </w:t>
      </w:r>
      <w:r w:rsidRPr="002C3660">
        <w:rPr>
          <w:sz w:val="24"/>
        </w:rPr>
        <w:t xml:space="preserve">перегреватель; </w:t>
      </w:r>
      <w:r w:rsidRPr="002C3660">
        <w:rPr>
          <w:sz w:val="24"/>
          <w:lang w:val="en-US"/>
        </w:rPr>
        <w:t>V</w:t>
      </w:r>
      <w:r w:rsidRPr="002C3660">
        <w:rPr>
          <w:sz w:val="24"/>
        </w:rPr>
        <w:t xml:space="preserve"> – испаритель; </w:t>
      </w:r>
      <w:r w:rsidRPr="002C3660">
        <w:rPr>
          <w:sz w:val="24"/>
          <w:lang w:val="en-US"/>
        </w:rPr>
        <w:t>VI</w:t>
      </w:r>
      <w:r w:rsidRPr="002C3660">
        <w:rPr>
          <w:sz w:val="24"/>
        </w:rPr>
        <w:t xml:space="preserve"> – промежуточный подогреватель (конденсатор); </w:t>
      </w:r>
      <w:r w:rsidRPr="002C3660">
        <w:rPr>
          <w:sz w:val="24"/>
          <w:lang w:val="en-US"/>
        </w:rPr>
        <w:t>VII</w:t>
      </w:r>
      <w:r>
        <w:rPr>
          <w:sz w:val="24"/>
        </w:rPr>
        <w:t> - о</w:t>
      </w:r>
      <w:r w:rsidRPr="002C3660">
        <w:rPr>
          <w:sz w:val="24"/>
        </w:rPr>
        <w:t xml:space="preserve">хладитель продукта; </w:t>
      </w:r>
      <w:r w:rsidRPr="002C3660">
        <w:rPr>
          <w:sz w:val="24"/>
          <w:lang w:val="en-US"/>
        </w:rPr>
        <w:t>VIII</w:t>
      </w:r>
      <w:r w:rsidRPr="002C3660">
        <w:rPr>
          <w:sz w:val="24"/>
        </w:rPr>
        <w:t xml:space="preserve"> – разделитель продукта; </w:t>
      </w:r>
      <w:r w:rsidRPr="002C3660">
        <w:rPr>
          <w:sz w:val="24"/>
          <w:lang w:val="en-US"/>
        </w:rPr>
        <w:t>IX</w:t>
      </w:r>
      <w:r w:rsidRPr="002C3660">
        <w:rPr>
          <w:sz w:val="24"/>
        </w:rPr>
        <w:t xml:space="preserve"> – ;</w:t>
      </w:r>
      <w:r>
        <w:rPr>
          <w:sz w:val="24"/>
        </w:rPr>
        <w:t xml:space="preserve"> </w:t>
      </w:r>
      <w:r w:rsidRPr="002C3660">
        <w:rPr>
          <w:sz w:val="24"/>
          <w:lang w:val="en-US"/>
        </w:rPr>
        <w:t>X</w:t>
      </w:r>
      <w:r w:rsidRPr="002C3660">
        <w:rPr>
          <w:sz w:val="24"/>
        </w:rPr>
        <w:t xml:space="preserve"> – турбина; </w:t>
      </w:r>
      <w:r w:rsidRPr="002C3660">
        <w:rPr>
          <w:sz w:val="24"/>
          <w:lang w:val="en-US"/>
        </w:rPr>
        <w:t>XI</w:t>
      </w:r>
      <w:r>
        <w:rPr>
          <w:sz w:val="24"/>
        </w:rPr>
        <w:t> </w:t>
      </w:r>
      <w:r w:rsidRPr="002C3660">
        <w:rPr>
          <w:sz w:val="24"/>
        </w:rPr>
        <w:t>–</w:t>
      </w:r>
      <w:r>
        <w:rPr>
          <w:sz w:val="24"/>
        </w:rPr>
        <w:t> </w:t>
      </w:r>
      <w:r w:rsidRPr="002C3660">
        <w:rPr>
          <w:sz w:val="24"/>
        </w:rPr>
        <w:t xml:space="preserve">генератор; </w:t>
      </w:r>
      <w:r w:rsidRPr="002C3660">
        <w:rPr>
          <w:sz w:val="24"/>
          <w:lang w:val="en-US"/>
        </w:rPr>
        <w:t>XII</w:t>
      </w:r>
      <w:r>
        <w:rPr>
          <w:sz w:val="24"/>
        </w:rPr>
        <w:t> </w:t>
      </w:r>
      <w:r w:rsidRPr="002C3660">
        <w:rPr>
          <w:sz w:val="24"/>
        </w:rPr>
        <w:t xml:space="preserve">– котел-утилизатор; </w:t>
      </w:r>
      <w:r w:rsidRPr="002C3660">
        <w:rPr>
          <w:sz w:val="24"/>
          <w:lang w:val="en-US"/>
        </w:rPr>
        <w:t>XIII</w:t>
      </w:r>
      <w:r w:rsidRPr="002C3660">
        <w:rPr>
          <w:sz w:val="24"/>
        </w:rPr>
        <w:t xml:space="preserve"> – охладитель дымовых газов; </w:t>
      </w:r>
      <w:r w:rsidRPr="002C3660">
        <w:rPr>
          <w:sz w:val="24"/>
          <w:lang w:val="en-US"/>
        </w:rPr>
        <w:t>XIV</w:t>
      </w:r>
      <w:r w:rsidRPr="002C3660">
        <w:rPr>
          <w:sz w:val="24"/>
        </w:rPr>
        <w:t xml:space="preserve"> – насос; </w:t>
      </w:r>
      <w:r w:rsidRPr="002C3660">
        <w:rPr>
          <w:sz w:val="24"/>
          <w:lang w:val="en-US"/>
        </w:rPr>
        <w:t>XV</w:t>
      </w:r>
      <w:r>
        <w:rPr>
          <w:sz w:val="24"/>
        </w:rPr>
        <w:t> </w:t>
      </w:r>
      <w:r w:rsidRPr="002C3660">
        <w:rPr>
          <w:sz w:val="24"/>
        </w:rPr>
        <w:t>–</w:t>
      </w:r>
      <w:r>
        <w:rPr>
          <w:sz w:val="24"/>
        </w:rPr>
        <w:t> </w:t>
      </w:r>
      <w:r w:rsidRPr="002C3660">
        <w:rPr>
          <w:sz w:val="24"/>
        </w:rPr>
        <w:t>компрессор</w:t>
      </w:r>
    </w:p>
    <w:p w14:paraId="305976BB" w14:textId="77777777" w:rsidR="003F6164" w:rsidRPr="002C3660" w:rsidRDefault="003F6164" w:rsidP="003F6164">
      <w:pPr>
        <w:jc w:val="center"/>
      </w:pPr>
    </w:p>
    <w:p w14:paraId="74AEBAF8" w14:textId="08D65179" w:rsidR="003F6164" w:rsidRDefault="003F6164" w:rsidP="003F6164">
      <w:pPr>
        <w:jc w:val="center"/>
      </w:pPr>
      <w:r>
        <w:t>Рисунок 3.2 – Рассчитываемая схема связывания водорода с метанциклогексан-толулом</w:t>
      </w:r>
    </w:p>
    <w:p w14:paraId="42E5B644" w14:textId="77777777" w:rsidR="003F6164" w:rsidRDefault="003F6164" w:rsidP="005546CE">
      <w:pPr>
        <w:ind w:firstLine="708"/>
        <w:sectPr w:rsidR="003F6164" w:rsidSect="003F6164">
          <w:footerReference w:type="default" r:id="rId21"/>
          <w:pgSz w:w="16838" w:h="11906" w:orient="landscape"/>
          <w:pgMar w:top="1701" w:right="1134" w:bottom="850" w:left="1134" w:header="708" w:footer="708" w:gutter="0"/>
          <w:cols w:space="708"/>
          <w:docGrid w:linePitch="381"/>
        </w:sectPr>
      </w:pPr>
    </w:p>
    <w:p w14:paraId="497EB58D" w14:textId="4D37BB7D" w:rsidR="00446486" w:rsidRPr="009E0D46" w:rsidRDefault="00575F4F" w:rsidP="00B03743">
      <w:pPr>
        <w:pStyle w:val="a4"/>
        <w:rPr>
          <w:rStyle w:val="a5"/>
          <w:b/>
          <w:bCs/>
        </w:rPr>
      </w:pPr>
      <w:bookmarkStart w:id="9" w:name="_Toc90547422"/>
      <w:r w:rsidRPr="00575F4F">
        <w:rPr>
          <w:szCs w:val="32"/>
        </w:rPr>
        <w:lastRenderedPageBreak/>
        <w:t>4</w:t>
      </w:r>
      <w:r>
        <w:rPr>
          <w:rStyle w:val="a5"/>
          <w:b/>
          <w:bCs/>
        </w:rPr>
        <w:t xml:space="preserve"> </w:t>
      </w:r>
      <w:r w:rsidR="009E0D46" w:rsidRPr="009E0D46">
        <w:rPr>
          <w:rStyle w:val="a5"/>
          <w:b/>
          <w:bCs/>
        </w:rPr>
        <w:t xml:space="preserve">СРАВНЕНИЕ </w:t>
      </w:r>
      <w:r w:rsidR="00F84633">
        <w:rPr>
          <w:rStyle w:val="a5"/>
          <w:b/>
          <w:bCs/>
        </w:rPr>
        <w:t>МЕТАНЦИКЛОГЕКСАН-ТОЛУОЛ-ВОДОРОД</w:t>
      </w:r>
      <w:r w:rsidR="009E0D46" w:rsidRPr="009E0D46">
        <w:rPr>
          <w:rStyle w:val="a5"/>
          <w:b/>
          <w:bCs/>
        </w:rPr>
        <w:t xml:space="preserve">, ЖИДКОГО </w:t>
      </w:r>
      <w:r w:rsidR="00F84633">
        <w:rPr>
          <w:rStyle w:val="a5"/>
          <w:b/>
          <w:bCs/>
        </w:rPr>
        <w:t>ВОДОРОДА</w:t>
      </w:r>
      <w:r w:rsidR="009E0D46" w:rsidRPr="009E0D46">
        <w:rPr>
          <w:rStyle w:val="a5"/>
          <w:b/>
          <w:bCs/>
        </w:rPr>
        <w:t xml:space="preserve"> И АММИАКА</w:t>
      </w:r>
      <w:bookmarkEnd w:id="9"/>
    </w:p>
    <w:p w14:paraId="1D07BFC6" w14:textId="77777777" w:rsidR="00446486" w:rsidRDefault="00446486" w:rsidP="00286B7B">
      <w:pPr>
        <w:ind w:firstLine="708"/>
      </w:pPr>
    </w:p>
    <w:p w14:paraId="4D54CD1F" w14:textId="0F15FB86" w:rsidR="007F653F" w:rsidRPr="004C378C" w:rsidRDefault="00446486" w:rsidP="007F653F">
      <w:pPr>
        <w:ind w:firstLine="708"/>
        <w:rPr>
          <w:highlight w:val="cyan"/>
        </w:rPr>
      </w:pPr>
      <w:r>
        <w:t>Потребление энергии происходит во время обработки, хранения и транспортировки водорода и должно учитываться при расчетах энергетической эффективности системы. Потребление энергии также можно определить как потерю энергии / уходящее тепло</w:t>
      </w:r>
      <w:r w:rsidR="009E0D46">
        <w:t>та</w:t>
      </w:r>
      <w:r>
        <w:t xml:space="preserve">, которое невозможно восстановить экономически. Среди различных методов хранения </w:t>
      </w:r>
      <w:r w:rsidRPr="007235E6">
        <w:rPr>
          <w:i/>
        </w:rPr>
        <w:t>H</w:t>
      </w:r>
      <w:r w:rsidRPr="007235E6">
        <w:rPr>
          <w:vertAlign w:val="subscript"/>
        </w:rPr>
        <w:t>2</w:t>
      </w:r>
      <w:r>
        <w:t xml:space="preserve"> были сравнены три потенциальных </w:t>
      </w:r>
      <w:r w:rsidRPr="009B7A60">
        <w:t xml:space="preserve">кандидата, а именно МТВ-система, </w:t>
      </w:r>
      <w:r w:rsidRPr="009B7A60">
        <w:rPr>
          <w:i/>
        </w:rPr>
        <w:t>NH</w:t>
      </w:r>
      <w:r w:rsidRPr="009B7A60">
        <w:rPr>
          <w:vertAlign w:val="subscript"/>
        </w:rPr>
        <w:t>3</w:t>
      </w:r>
      <w:r w:rsidRPr="009B7A60">
        <w:t xml:space="preserve"> и жидкий </w:t>
      </w:r>
      <w:r w:rsidRPr="009B7A60">
        <w:rPr>
          <w:i/>
        </w:rPr>
        <w:t>H</w:t>
      </w:r>
      <w:r w:rsidRPr="009B7A60">
        <w:rPr>
          <w:vertAlign w:val="subscript"/>
        </w:rPr>
        <w:t>2</w:t>
      </w:r>
      <w:r w:rsidRPr="009B7A60">
        <w:t xml:space="preserve">. Сравнение представлено в </w:t>
      </w:r>
      <w:r w:rsidR="00811623" w:rsidRPr="009B7A60">
        <w:t xml:space="preserve">Таблице </w:t>
      </w:r>
      <w:r w:rsidR="009B7A60">
        <w:t>4.1</w:t>
      </w:r>
      <w:r w:rsidR="00811623" w:rsidRPr="009B7A60">
        <w:t xml:space="preserve"> [10].</w:t>
      </w:r>
    </w:p>
    <w:p w14:paraId="494DEEF6" w14:textId="77777777" w:rsidR="004C378C" w:rsidRDefault="004C378C" w:rsidP="004C378C">
      <w:pPr>
        <w:ind w:firstLine="708"/>
      </w:pPr>
      <w:r>
        <w:t xml:space="preserve">Гравиметрическая плотность жидкого </w:t>
      </w:r>
      <w:r w:rsidRPr="00120881">
        <w:rPr>
          <w:i/>
        </w:rPr>
        <w:t>H</w:t>
      </w:r>
      <w:r w:rsidRPr="00120881">
        <w:rPr>
          <w:vertAlign w:val="subscript"/>
        </w:rPr>
        <w:t>2</w:t>
      </w:r>
      <w:r>
        <w:t xml:space="preserve"> самая высокая, за ней следуют </w:t>
      </w:r>
      <w:r w:rsidRPr="00120881">
        <w:rPr>
          <w:i/>
        </w:rPr>
        <w:t>NH</w:t>
      </w:r>
      <w:r w:rsidRPr="00120881">
        <w:rPr>
          <w:vertAlign w:val="subscript"/>
        </w:rPr>
        <w:t>3</w:t>
      </w:r>
      <w:r>
        <w:t xml:space="preserve"> и МТВ. Для хранения водорода с помощью </w:t>
      </w:r>
      <w:r w:rsidRPr="00120881">
        <w:rPr>
          <w:i/>
        </w:rPr>
        <w:t>NH</w:t>
      </w:r>
      <w:r w:rsidRPr="00120881">
        <w:rPr>
          <w:vertAlign w:val="subscript"/>
        </w:rPr>
        <w:t>3</w:t>
      </w:r>
      <w:r>
        <w:t xml:space="preserve">, МТВ и жидкого </w:t>
      </w:r>
      <w:r w:rsidRPr="00120881">
        <w:rPr>
          <w:i/>
        </w:rPr>
        <w:t>H</w:t>
      </w:r>
      <w:r w:rsidRPr="00120881">
        <w:rPr>
          <w:vertAlign w:val="subscript"/>
        </w:rPr>
        <w:t>2</w:t>
      </w:r>
      <w:r>
        <w:t xml:space="preserve"> разработана существующая инфраструктура с установленными правилами и положениями. Температуры регенерации, необходимые для системы </w:t>
      </w:r>
      <w:r w:rsidRPr="00120881">
        <w:rPr>
          <w:i/>
        </w:rPr>
        <w:t>NH</w:t>
      </w:r>
      <w:r w:rsidRPr="00120881">
        <w:rPr>
          <w:vertAlign w:val="subscript"/>
        </w:rPr>
        <w:t>3</w:t>
      </w:r>
      <w:r>
        <w:t>, находятся в диапазоне 400-500 °C по сравнению со 100-200 °C для системы МТВ. Таким образом, LOHC был назван эффективным методом, поскольку он является сравнительно наиболее устоявшимся и эффективным методом.</w:t>
      </w:r>
    </w:p>
    <w:p w14:paraId="4DD51EE5" w14:textId="59966FC0" w:rsidR="004C378C" w:rsidRDefault="004C378C" w:rsidP="004C378C">
      <w:pPr>
        <w:ind w:firstLine="708"/>
      </w:pPr>
      <w:r>
        <w:t xml:space="preserve">Под эгидой LOHC существуют различные системы, сравнения которых представлены в таблице </w:t>
      </w:r>
      <w:r w:rsidR="009B7A60">
        <w:t>4.2</w:t>
      </w:r>
      <w:r w:rsidRPr="008678ED">
        <w:t>.</w:t>
      </w:r>
      <w:r>
        <w:t xml:space="preserve"> Сравнение показывает, что, несмотря на более низкие гравиметрические и объемные плотности системы МЦГ – толуол, эта система имеет лучшую применимость, в том числе по следующим причинам:</w:t>
      </w:r>
    </w:p>
    <w:p w14:paraId="040F14A2" w14:textId="77777777" w:rsidR="004C378C" w:rsidRDefault="004C378C" w:rsidP="004C378C">
      <w:pPr>
        <w:pStyle w:val="a9"/>
        <w:numPr>
          <w:ilvl w:val="0"/>
          <w:numId w:val="20"/>
        </w:numPr>
        <w:ind w:left="0" w:firstLine="709"/>
      </w:pPr>
      <w:r>
        <w:t>МЦГ и толуол существуют в жидкой форме и не имеют проблем с использованием, в отличие от системы нафталин-декалин, в которой нафталин находится в твердом состоянии, что вызывает проблемы с использованием. Это делает эту систему неблагоприятной для работы.</w:t>
      </w:r>
    </w:p>
    <w:p w14:paraId="51972B5F" w14:textId="77777777" w:rsidR="004C378C" w:rsidRDefault="004C378C" w:rsidP="004C378C">
      <w:pPr>
        <w:pStyle w:val="a9"/>
        <w:numPr>
          <w:ilvl w:val="0"/>
          <w:numId w:val="20"/>
        </w:numPr>
        <w:ind w:left="0" w:firstLine="709"/>
      </w:pPr>
      <w:r>
        <w:t>Бензол более токсичен, чем метилциклогексан.</w:t>
      </w:r>
    </w:p>
    <w:p w14:paraId="2F67AEE9" w14:textId="77777777" w:rsidR="004C378C" w:rsidRDefault="004C378C" w:rsidP="004C378C">
      <w:pPr>
        <w:pStyle w:val="a9"/>
        <w:numPr>
          <w:ilvl w:val="0"/>
          <w:numId w:val="20"/>
        </w:numPr>
        <w:ind w:left="0" w:firstLine="709"/>
      </w:pPr>
      <w:r>
        <w:t>Система дибензилтолуол-пергидродибензилтолуол (ДБТ-ПДБТ) требует более высоких энергозатрат для процесса дегидрирования по сравнению с системой метилциклогексан-толуол-водород (МТВ), что делает эту систему неблагоприятной для работы.</w:t>
      </w:r>
    </w:p>
    <w:p w14:paraId="37ADDA7D" w14:textId="77777777" w:rsidR="004C378C" w:rsidRPr="004C378C" w:rsidRDefault="004C378C" w:rsidP="007F653F">
      <w:pPr>
        <w:ind w:firstLine="708"/>
        <w:rPr>
          <w:highlight w:val="cyan"/>
        </w:rPr>
        <w:sectPr w:rsidR="004C378C" w:rsidRPr="004C378C" w:rsidSect="007F653F">
          <w:footerReference w:type="default" r:id="rId22"/>
          <w:pgSz w:w="11906" w:h="16838"/>
          <w:pgMar w:top="1134" w:right="850" w:bottom="1134" w:left="1701" w:header="708" w:footer="708" w:gutter="0"/>
          <w:cols w:space="708"/>
          <w:docGrid w:linePitch="381"/>
        </w:sectPr>
      </w:pPr>
    </w:p>
    <w:p w14:paraId="23A3CFF1" w14:textId="41583AA4" w:rsidR="007F653F" w:rsidRPr="00A941D1" w:rsidRDefault="007F653F" w:rsidP="007F653F">
      <w:r>
        <w:lastRenderedPageBreak/>
        <w:t xml:space="preserve">Таблица </w:t>
      </w:r>
      <w:r w:rsidR="00493FE2">
        <w:t>4</w:t>
      </w:r>
      <w:r>
        <w:t xml:space="preserve">.1 – Сравнение МТВ, жидкого </w:t>
      </w:r>
      <w:r w:rsidRPr="00A941D1">
        <w:rPr>
          <w:i/>
          <w:lang w:val="en-US"/>
        </w:rPr>
        <w:t>H</w:t>
      </w:r>
      <w:r w:rsidRPr="00A941D1">
        <w:rPr>
          <w:vertAlign w:val="subscript"/>
        </w:rPr>
        <w:t>2</w:t>
      </w:r>
      <w:r>
        <w:t xml:space="preserve"> и аммиака</w:t>
      </w:r>
    </w:p>
    <w:tbl>
      <w:tblPr>
        <w:tblStyle w:val="a8"/>
        <w:tblW w:w="14596" w:type="dxa"/>
        <w:tblLook w:val="04A0" w:firstRow="1" w:lastRow="0" w:firstColumn="1" w:lastColumn="0" w:noHBand="0" w:noVBand="1"/>
      </w:tblPr>
      <w:tblGrid>
        <w:gridCol w:w="2395"/>
        <w:gridCol w:w="4201"/>
        <w:gridCol w:w="3746"/>
        <w:gridCol w:w="4254"/>
      </w:tblGrid>
      <w:tr w:rsidR="00811623" w:rsidRPr="00D73969" w14:paraId="1E24BC67" w14:textId="77777777" w:rsidTr="00D73969">
        <w:tc>
          <w:tcPr>
            <w:tcW w:w="2122" w:type="dxa"/>
            <w:vAlign w:val="center"/>
          </w:tcPr>
          <w:p w14:paraId="5E6D24EB" w14:textId="77777777" w:rsidR="00811623" w:rsidRPr="00D73969" w:rsidRDefault="00811623" w:rsidP="00811623">
            <w:pPr>
              <w:jc w:val="left"/>
              <w:rPr>
                <w:b/>
                <w:sz w:val="26"/>
                <w:szCs w:val="26"/>
                <w:lang w:val="en-US"/>
              </w:rPr>
            </w:pPr>
            <w:r w:rsidRPr="00D73969">
              <w:rPr>
                <w:b/>
                <w:sz w:val="26"/>
                <w:szCs w:val="26"/>
              </w:rPr>
              <w:t>Характеристики</w:t>
            </w:r>
          </w:p>
        </w:tc>
        <w:tc>
          <w:tcPr>
            <w:tcW w:w="4292" w:type="dxa"/>
            <w:vAlign w:val="center"/>
          </w:tcPr>
          <w:p w14:paraId="1C2E3971" w14:textId="77777777" w:rsidR="00811623" w:rsidRPr="00D73969" w:rsidRDefault="00811623" w:rsidP="00811623">
            <w:pPr>
              <w:jc w:val="center"/>
              <w:rPr>
                <w:b/>
                <w:sz w:val="26"/>
                <w:szCs w:val="26"/>
              </w:rPr>
            </w:pPr>
            <w:r w:rsidRPr="00D73969">
              <w:rPr>
                <w:b/>
                <w:sz w:val="26"/>
                <w:szCs w:val="26"/>
              </w:rPr>
              <w:t>МТВ</w:t>
            </w:r>
          </w:p>
        </w:tc>
        <w:tc>
          <w:tcPr>
            <w:tcW w:w="3818" w:type="dxa"/>
            <w:vAlign w:val="center"/>
          </w:tcPr>
          <w:p w14:paraId="345E775F" w14:textId="77777777" w:rsidR="00811623" w:rsidRPr="00D73969" w:rsidRDefault="00811623" w:rsidP="00811623">
            <w:pPr>
              <w:jc w:val="center"/>
              <w:rPr>
                <w:b/>
                <w:sz w:val="26"/>
                <w:szCs w:val="26"/>
              </w:rPr>
            </w:pPr>
            <w:r w:rsidRPr="00D73969">
              <w:rPr>
                <w:b/>
                <w:sz w:val="26"/>
                <w:szCs w:val="26"/>
              </w:rPr>
              <w:t xml:space="preserve">Жидкий </w:t>
            </w:r>
            <w:r w:rsidRPr="00D73969">
              <w:rPr>
                <w:b/>
                <w:i/>
                <w:sz w:val="26"/>
                <w:szCs w:val="26"/>
                <w:lang w:val="en-US"/>
              </w:rPr>
              <w:t>H</w:t>
            </w:r>
            <w:r w:rsidRPr="00D73969">
              <w:rPr>
                <w:b/>
                <w:sz w:val="26"/>
                <w:szCs w:val="26"/>
                <w:vertAlign w:val="subscript"/>
                <w:lang w:val="en-US"/>
              </w:rPr>
              <w:t>2</w:t>
            </w:r>
          </w:p>
        </w:tc>
        <w:tc>
          <w:tcPr>
            <w:tcW w:w="4364" w:type="dxa"/>
            <w:vAlign w:val="center"/>
          </w:tcPr>
          <w:p w14:paraId="271650C1" w14:textId="77777777" w:rsidR="00811623" w:rsidRPr="00D73969" w:rsidRDefault="00811623" w:rsidP="00811623">
            <w:pPr>
              <w:jc w:val="center"/>
              <w:rPr>
                <w:b/>
                <w:sz w:val="26"/>
                <w:szCs w:val="26"/>
              </w:rPr>
            </w:pPr>
            <w:r w:rsidRPr="00D73969">
              <w:rPr>
                <w:b/>
                <w:sz w:val="26"/>
                <w:szCs w:val="26"/>
              </w:rPr>
              <w:t>Аммиак (</w:t>
            </w:r>
            <w:r w:rsidRPr="00D73969">
              <w:rPr>
                <w:b/>
                <w:i/>
                <w:sz w:val="26"/>
                <w:szCs w:val="26"/>
                <w:lang w:val="en-US"/>
              </w:rPr>
              <w:t>NH</w:t>
            </w:r>
            <w:r w:rsidRPr="00D73969">
              <w:rPr>
                <w:b/>
                <w:sz w:val="26"/>
                <w:szCs w:val="26"/>
                <w:vertAlign w:val="subscript"/>
                <w:lang w:val="en-US"/>
              </w:rPr>
              <w:t>3</w:t>
            </w:r>
            <w:r w:rsidRPr="00D73969">
              <w:rPr>
                <w:b/>
                <w:sz w:val="26"/>
                <w:szCs w:val="26"/>
                <w:lang w:val="en-US"/>
              </w:rPr>
              <w:t>)</w:t>
            </w:r>
          </w:p>
        </w:tc>
      </w:tr>
      <w:tr w:rsidR="00811623" w:rsidRPr="00D73969" w14:paraId="64BF5C05" w14:textId="77777777" w:rsidTr="00D73969">
        <w:tc>
          <w:tcPr>
            <w:tcW w:w="2122" w:type="dxa"/>
            <w:vAlign w:val="center"/>
          </w:tcPr>
          <w:p w14:paraId="025C8F6B" w14:textId="77777777" w:rsidR="00811623" w:rsidRPr="00D73969" w:rsidRDefault="00811623" w:rsidP="00811623">
            <w:pPr>
              <w:jc w:val="left"/>
              <w:rPr>
                <w:i/>
                <w:sz w:val="26"/>
                <w:szCs w:val="26"/>
              </w:rPr>
            </w:pPr>
            <w:r w:rsidRPr="00D73969">
              <w:rPr>
                <w:i/>
                <w:sz w:val="26"/>
                <w:szCs w:val="26"/>
              </w:rPr>
              <w:t>Назначение</w:t>
            </w:r>
          </w:p>
          <w:p w14:paraId="33F6A0BD" w14:textId="77777777" w:rsidR="00811623" w:rsidRPr="00D73969" w:rsidRDefault="00811623" w:rsidP="00811623">
            <w:pPr>
              <w:jc w:val="left"/>
              <w:rPr>
                <w:i/>
                <w:sz w:val="26"/>
                <w:szCs w:val="26"/>
              </w:rPr>
            </w:pPr>
          </w:p>
        </w:tc>
        <w:tc>
          <w:tcPr>
            <w:tcW w:w="4292" w:type="dxa"/>
            <w:vAlign w:val="center"/>
          </w:tcPr>
          <w:p w14:paraId="1781343A" w14:textId="77777777" w:rsidR="00811623" w:rsidRPr="00D73969" w:rsidRDefault="00811623" w:rsidP="00811623">
            <w:pPr>
              <w:pStyle w:val="a9"/>
              <w:numPr>
                <w:ilvl w:val="0"/>
                <w:numId w:val="11"/>
              </w:numPr>
              <w:ind w:left="30" w:firstLine="0"/>
              <w:rPr>
                <w:sz w:val="26"/>
                <w:szCs w:val="26"/>
              </w:rPr>
            </w:pPr>
            <w:r w:rsidRPr="00D73969">
              <w:rPr>
                <w:sz w:val="26"/>
                <w:szCs w:val="26"/>
              </w:rPr>
              <w:t>Дегидрирование с последующим сжиганием водорода.</w:t>
            </w:r>
          </w:p>
          <w:p w14:paraId="52BD5D13" w14:textId="77777777" w:rsidR="00811623" w:rsidRPr="00D73969" w:rsidRDefault="00811623" w:rsidP="00811623">
            <w:pPr>
              <w:pStyle w:val="a9"/>
              <w:numPr>
                <w:ilvl w:val="0"/>
                <w:numId w:val="11"/>
              </w:numPr>
              <w:ind w:left="30" w:firstLine="0"/>
              <w:rPr>
                <w:sz w:val="26"/>
                <w:szCs w:val="26"/>
              </w:rPr>
            </w:pPr>
            <w:r w:rsidRPr="00D73969">
              <w:rPr>
                <w:sz w:val="26"/>
                <w:szCs w:val="26"/>
              </w:rPr>
              <w:t>Дегидрирование и очистка с последующим использованием в топливном элементе.</w:t>
            </w:r>
          </w:p>
        </w:tc>
        <w:tc>
          <w:tcPr>
            <w:tcW w:w="3818" w:type="dxa"/>
          </w:tcPr>
          <w:p w14:paraId="45A89119" w14:textId="77777777" w:rsidR="00811623" w:rsidRPr="00D73969" w:rsidRDefault="00811623" w:rsidP="00811623">
            <w:pPr>
              <w:pStyle w:val="a9"/>
              <w:numPr>
                <w:ilvl w:val="0"/>
                <w:numId w:val="12"/>
              </w:numPr>
              <w:ind w:left="29" w:hanging="29"/>
              <w:rPr>
                <w:sz w:val="26"/>
                <w:szCs w:val="26"/>
              </w:rPr>
            </w:pPr>
            <w:r w:rsidRPr="00D73969">
              <w:rPr>
                <w:sz w:val="26"/>
                <w:szCs w:val="26"/>
              </w:rPr>
              <w:t xml:space="preserve">Горение </w:t>
            </w:r>
            <w:r w:rsidRPr="00D73969">
              <w:rPr>
                <w:i/>
                <w:sz w:val="26"/>
                <w:szCs w:val="26"/>
                <w:lang w:val="en-US"/>
              </w:rPr>
              <w:t>H</w:t>
            </w:r>
            <w:r w:rsidRPr="00D73969">
              <w:rPr>
                <w:sz w:val="26"/>
                <w:szCs w:val="26"/>
                <w:vertAlign w:val="subscript"/>
              </w:rPr>
              <w:t>2</w:t>
            </w:r>
            <w:r w:rsidRPr="00D73969">
              <w:rPr>
                <w:sz w:val="26"/>
                <w:szCs w:val="26"/>
              </w:rPr>
              <w:t>.</w:t>
            </w:r>
          </w:p>
          <w:p w14:paraId="6ED334D6" w14:textId="77777777" w:rsidR="00811623" w:rsidRPr="00D73969" w:rsidRDefault="00811623" w:rsidP="00811623">
            <w:pPr>
              <w:pStyle w:val="a9"/>
              <w:numPr>
                <w:ilvl w:val="0"/>
                <w:numId w:val="12"/>
              </w:numPr>
              <w:ind w:left="29" w:hanging="29"/>
              <w:rPr>
                <w:sz w:val="26"/>
                <w:szCs w:val="26"/>
              </w:rPr>
            </w:pPr>
            <w:r w:rsidRPr="00D73969">
              <w:rPr>
                <w:sz w:val="26"/>
                <w:szCs w:val="26"/>
              </w:rPr>
              <w:t>Использование в топливном элементе.</w:t>
            </w:r>
          </w:p>
        </w:tc>
        <w:tc>
          <w:tcPr>
            <w:tcW w:w="4364" w:type="dxa"/>
          </w:tcPr>
          <w:p w14:paraId="379EDDE5" w14:textId="77777777" w:rsidR="00811623" w:rsidRPr="00D73969" w:rsidRDefault="00811623" w:rsidP="00811623">
            <w:pPr>
              <w:pStyle w:val="a9"/>
              <w:numPr>
                <w:ilvl w:val="0"/>
                <w:numId w:val="13"/>
              </w:numPr>
              <w:ind w:left="28" w:hanging="28"/>
              <w:rPr>
                <w:sz w:val="26"/>
                <w:szCs w:val="26"/>
                <w:lang w:val="en-US"/>
              </w:rPr>
            </w:pPr>
            <w:r w:rsidRPr="00D73969">
              <w:rPr>
                <w:sz w:val="26"/>
                <w:szCs w:val="26"/>
              </w:rPr>
              <w:t>Прямое</w:t>
            </w:r>
            <w:r w:rsidRPr="00D73969">
              <w:rPr>
                <w:sz w:val="26"/>
                <w:szCs w:val="26"/>
                <w:lang w:val="en-US"/>
              </w:rPr>
              <w:t xml:space="preserve"> сгорание</w:t>
            </w:r>
            <w:r w:rsidRPr="00D73969">
              <w:rPr>
                <w:sz w:val="26"/>
                <w:szCs w:val="26"/>
              </w:rPr>
              <w:t>.</w:t>
            </w:r>
          </w:p>
          <w:p w14:paraId="64B3603F" w14:textId="77777777" w:rsidR="00811623" w:rsidRPr="00D73969" w:rsidRDefault="00811623" w:rsidP="00811623">
            <w:pPr>
              <w:pStyle w:val="a9"/>
              <w:numPr>
                <w:ilvl w:val="0"/>
                <w:numId w:val="13"/>
              </w:numPr>
              <w:ind w:left="28" w:hanging="28"/>
              <w:rPr>
                <w:sz w:val="26"/>
                <w:szCs w:val="26"/>
              </w:rPr>
            </w:pPr>
            <w:r w:rsidRPr="00D73969">
              <w:rPr>
                <w:sz w:val="26"/>
                <w:szCs w:val="26"/>
              </w:rPr>
              <w:t>Гидрирование и очистка с последующим использованием в топливном элементе.</w:t>
            </w:r>
          </w:p>
          <w:p w14:paraId="50804AB8" w14:textId="77777777" w:rsidR="00811623" w:rsidRPr="00D73969" w:rsidRDefault="00811623" w:rsidP="00811623">
            <w:pPr>
              <w:pStyle w:val="a9"/>
              <w:numPr>
                <w:ilvl w:val="0"/>
                <w:numId w:val="13"/>
              </w:numPr>
              <w:ind w:left="28" w:hanging="28"/>
              <w:rPr>
                <w:sz w:val="26"/>
                <w:szCs w:val="26"/>
              </w:rPr>
            </w:pPr>
            <w:r w:rsidRPr="00D73969">
              <w:rPr>
                <w:sz w:val="26"/>
                <w:szCs w:val="26"/>
              </w:rPr>
              <w:t>Т</w:t>
            </w:r>
            <w:r w:rsidRPr="00D73969">
              <w:rPr>
                <w:sz w:val="26"/>
                <w:szCs w:val="26"/>
                <w:lang w:val="en-US"/>
              </w:rPr>
              <w:t>опливный элемент</w:t>
            </w:r>
            <w:r w:rsidRPr="00D73969">
              <w:rPr>
                <w:sz w:val="26"/>
                <w:szCs w:val="26"/>
              </w:rPr>
              <w:t xml:space="preserve"> прямого действия</w:t>
            </w:r>
            <w:r w:rsidRPr="00D73969">
              <w:rPr>
                <w:sz w:val="26"/>
                <w:szCs w:val="26"/>
                <w:lang w:val="en-US"/>
              </w:rPr>
              <w:t>.</w:t>
            </w:r>
          </w:p>
        </w:tc>
      </w:tr>
      <w:tr w:rsidR="00811623" w:rsidRPr="00D73969" w14:paraId="6152961A" w14:textId="77777777" w:rsidTr="00D73969">
        <w:tc>
          <w:tcPr>
            <w:tcW w:w="2122" w:type="dxa"/>
            <w:vAlign w:val="center"/>
          </w:tcPr>
          <w:p w14:paraId="1C3A0A3B" w14:textId="77777777" w:rsidR="00811623" w:rsidRPr="00D73969" w:rsidRDefault="00811623" w:rsidP="00811623">
            <w:pPr>
              <w:jc w:val="left"/>
              <w:rPr>
                <w:i/>
                <w:sz w:val="26"/>
                <w:szCs w:val="26"/>
              </w:rPr>
            </w:pPr>
            <w:r w:rsidRPr="00D73969">
              <w:rPr>
                <w:i/>
                <w:sz w:val="26"/>
                <w:szCs w:val="26"/>
              </w:rPr>
              <w:t>Инфраструктура</w:t>
            </w:r>
          </w:p>
        </w:tc>
        <w:tc>
          <w:tcPr>
            <w:tcW w:w="4292" w:type="dxa"/>
          </w:tcPr>
          <w:p w14:paraId="79A727D0" w14:textId="77777777" w:rsidR="00811623" w:rsidRPr="00D73969" w:rsidRDefault="00811623" w:rsidP="00811623">
            <w:pPr>
              <w:rPr>
                <w:sz w:val="26"/>
                <w:szCs w:val="26"/>
              </w:rPr>
            </w:pPr>
            <w:r w:rsidRPr="00D73969">
              <w:rPr>
                <w:sz w:val="26"/>
                <w:szCs w:val="26"/>
              </w:rPr>
              <w:t>Возможность использовать имеющуюся инфраструктуру использования бензина.</w:t>
            </w:r>
          </w:p>
        </w:tc>
        <w:tc>
          <w:tcPr>
            <w:tcW w:w="3818" w:type="dxa"/>
          </w:tcPr>
          <w:p w14:paraId="1CAF411D" w14:textId="77777777" w:rsidR="00811623" w:rsidRPr="00D73969" w:rsidRDefault="00811623" w:rsidP="00811623">
            <w:pPr>
              <w:rPr>
                <w:sz w:val="26"/>
                <w:szCs w:val="26"/>
              </w:rPr>
            </w:pPr>
            <w:r w:rsidRPr="00D73969">
              <w:rPr>
                <w:sz w:val="26"/>
                <w:szCs w:val="26"/>
              </w:rPr>
              <w:t>Для крупномасштабной системы требуется дальнейшее развитие и строительство.</w:t>
            </w:r>
          </w:p>
        </w:tc>
        <w:tc>
          <w:tcPr>
            <w:tcW w:w="4364" w:type="dxa"/>
          </w:tcPr>
          <w:p w14:paraId="0A61B467" w14:textId="77777777" w:rsidR="00811623" w:rsidRPr="00D73969" w:rsidRDefault="00811623" w:rsidP="00811623">
            <w:pPr>
              <w:rPr>
                <w:sz w:val="26"/>
                <w:szCs w:val="26"/>
              </w:rPr>
            </w:pPr>
            <w:r w:rsidRPr="00D73969">
              <w:rPr>
                <w:sz w:val="26"/>
                <w:szCs w:val="26"/>
              </w:rPr>
              <w:t>Возможность использовать имеющуюся в настоящее время инфраструктуру использования пропана.</w:t>
            </w:r>
          </w:p>
        </w:tc>
      </w:tr>
      <w:tr w:rsidR="00811623" w:rsidRPr="00D73969" w14:paraId="4F901104" w14:textId="77777777" w:rsidTr="00D73969">
        <w:tc>
          <w:tcPr>
            <w:tcW w:w="2122" w:type="dxa"/>
            <w:vAlign w:val="center"/>
          </w:tcPr>
          <w:p w14:paraId="3855569C" w14:textId="77777777" w:rsidR="00811623" w:rsidRPr="00D73969" w:rsidRDefault="00811623" w:rsidP="00811623">
            <w:pPr>
              <w:jc w:val="left"/>
              <w:rPr>
                <w:i/>
                <w:sz w:val="26"/>
                <w:szCs w:val="26"/>
              </w:rPr>
            </w:pPr>
            <w:r w:rsidRPr="00D73969">
              <w:rPr>
                <w:i/>
                <w:sz w:val="26"/>
                <w:szCs w:val="26"/>
              </w:rPr>
              <w:t>Температура самовоспламенения</w:t>
            </w:r>
          </w:p>
        </w:tc>
        <w:tc>
          <w:tcPr>
            <w:tcW w:w="4292" w:type="dxa"/>
            <w:vAlign w:val="center"/>
          </w:tcPr>
          <w:p w14:paraId="3CE87F7B" w14:textId="77777777" w:rsidR="00811623" w:rsidRPr="00D73969" w:rsidRDefault="00811623" w:rsidP="00811623">
            <w:pPr>
              <w:jc w:val="center"/>
              <w:rPr>
                <w:sz w:val="26"/>
                <w:szCs w:val="26"/>
              </w:rPr>
            </w:pPr>
            <w:r w:rsidRPr="00D73969">
              <w:rPr>
                <w:sz w:val="26"/>
                <w:szCs w:val="26"/>
              </w:rPr>
              <w:t>283 °С</w:t>
            </w:r>
          </w:p>
        </w:tc>
        <w:tc>
          <w:tcPr>
            <w:tcW w:w="3818" w:type="dxa"/>
            <w:vAlign w:val="center"/>
          </w:tcPr>
          <w:p w14:paraId="3E6F5F3C" w14:textId="77777777" w:rsidR="00811623" w:rsidRPr="00D73969" w:rsidRDefault="00811623" w:rsidP="00811623">
            <w:pPr>
              <w:jc w:val="center"/>
              <w:rPr>
                <w:sz w:val="26"/>
                <w:szCs w:val="26"/>
              </w:rPr>
            </w:pPr>
            <w:r w:rsidRPr="00D73969">
              <w:rPr>
                <w:sz w:val="26"/>
                <w:szCs w:val="26"/>
              </w:rPr>
              <w:t>535 °С</w:t>
            </w:r>
          </w:p>
        </w:tc>
        <w:tc>
          <w:tcPr>
            <w:tcW w:w="4364" w:type="dxa"/>
            <w:vAlign w:val="center"/>
          </w:tcPr>
          <w:p w14:paraId="51A55A8F" w14:textId="77777777" w:rsidR="00811623" w:rsidRPr="00D73969" w:rsidRDefault="00811623" w:rsidP="00811623">
            <w:pPr>
              <w:jc w:val="center"/>
              <w:rPr>
                <w:sz w:val="26"/>
                <w:szCs w:val="26"/>
              </w:rPr>
            </w:pPr>
            <w:r w:rsidRPr="00D73969">
              <w:rPr>
                <w:sz w:val="26"/>
                <w:szCs w:val="26"/>
              </w:rPr>
              <w:t>651 °С</w:t>
            </w:r>
          </w:p>
        </w:tc>
      </w:tr>
      <w:tr w:rsidR="00811623" w:rsidRPr="00D73969" w14:paraId="67D47DFA" w14:textId="77777777" w:rsidTr="00D73969">
        <w:trPr>
          <w:trHeight w:val="2493"/>
        </w:trPr>
        <w:tc>
          <w:tcPr>
            <w:tcW w:w="2122" w:type="dxa"/>
            <w:vAlign w:val="center"/>
          </w:tcPr>
          <w:p w14:paraId="64E9A3F6" w14:textId="77777777" w:rsidR="00811623" w:rsidRPr="00D73969" w:rsidRDefault="00811623" w:rsidP="00811623">
            <w:pPr>
              <w:jc w:val="left"/>
              <w:rPr>
                <w:i/>
                <w:sz w:val="26"/>
                <w:szCs w:val="26"/>
              </w:rPr>
            </w:pPr>
            <w:r w:rsidRPr="00D73969">
              <w:rPr>
                <w:i/>
                <w:sz w:val="26"/>
                <w:szCs w:val="26"/>
              </w:rPr>
              <w:t>Преимущества</w:t>
            </w:r>
          </w:p>
        </w:tc>
        <w:tc>
          <w:tcPr>
            <w:tcW w:w="4292" w:type="dxa"/>
          </w:tcPr>
          <w:p w14:paraId="72440894" w14:textId="77777777" w:rsidR="00811623" w:rsidRPr="00D73969" w:rsidRDefault="00811623" w:rsidP="00811623">
            <w:pPr>
              <w:pStyle w:val="a9"/>
              <w:numPr>
                <w:ilvl w:val="0"/>
                <w:numId w:val="8"/>
              </w:numPr>
              <w:ind w:left="0" w:firstLine="69"/>
              <w:rPr>
                <w:sz w:val="26"/>
                <w:szCs w:val="26"/>
              </w:rPr>
            </w:pPr>
            <w:r w:rsidRPr="00D73969">
              <w:rPr>
                <w:sz w:val="26"/>
                <w:szCs w:val="26"/>
              </w:rPr>
              <w:t>Возможность хранения в жидком состоянии (минимальные потери при транспортировке).</w:t>
            </w:r>
          </w:p>
          <w:p w14:paraId="370A0B67" w14:textId="77777777" w:rsidR="00811623" w:rsidRPr="00D73969" w:rsidRDefault="00811623" w:rsidP="00811623">
            <w:pPr>
              <w:pStyle w:val="a9"/>
              <w:numPr>
                <w:ilvl w:val="0"/>
                <w:numId w:val="8"/>
              </w:numPr>
              <w:ind w:left="0" w:firstLine="69"/>
              <w:rPr>
                <w:sz w:val="26"/>
                <w:szCs w:val="26"/>
              </w:rPr>
            </w:pPr>
            <w:r w:rsidRPr="00D73969">
              <w:rPr>
                <w:sz w:val="26"/>
                <w:szCs w:val="26"/>
              </w:rPr>
              <w:t>Хранение может осуществляться согласно действующим требованиям.</w:t>
            </w:r>
          </w:p>
          <w:p w14:paraId="17644F27" w14:textId="77777777" w:rsidR="00811623" w:rsidRPr="00D73969" w:rsidRDefault="00811623" w:rsidP="00811623">
            <w:pPr>
              <w:pStyle w:val="a9"/>
              <w:numPr>
                <w:ilvl w:val="0"/>
                <w:numId w:val="8"/>
              </w:numPr>
              <w:ind w:left="69" w:firstLine="0"/>
              <w:rPr>
                <w:sz w:val="26"/>
                <w:szCs w:val="26"/>
              </w:rPr>
            </w:pPr>
            <w:r w:rsidRPr="00D73969">
              <w:rPr>
                <w:sz w:val="26"/>
                <w:szCs w:val="26"/>
              </w:rPr>
              <w:t>Созданная инфраструктура может использоваться для хранения.</w:t>
            </w:r>
          </w:p>
        </w:tc>
        <w:tc>
          <w:tcPr>
            <w:tcW w:w="3818" w:type="dxa"/>
          </w:tcPr>
          <w:p w14:paraId="7E3D51BF" w14:textId="77777777" w:rsidR="00811623" w:rsidRPr="00D73969" w:rsidRDefault="00811623" w:rsidP="00811623">
            <w:pPr>
              <w:pStyle w:val="a9"/>
              <w:numPr>
                <w:ilvl w:val="0"/>
                <w:numId w:val="9"/>
              </w:numPr>
              <w:ind w:left="0" w:firstLine="0"/>
              <w:rPr>
                <w:sz w:val="26"/>
                <w:szCs w:val="26"/>
              </w:rPr>
            </w:pPr>
            <w:r w:rsidRPr="00D73969">
              <w:rPr>
                <w:sz w:val="26"/>
                <w:szCs w:val="26"/>
              </w:rPr>
              <w:t>Высокая степень очистки.</w:t>
            </w:r>
          </w:p>
          <w:p w14:paraId="117610A3" w14:textId="77777777" w:rsidR="00811623" w:rsidRPr="00D73969" w:rsidRDefault="00811623" w:rsidP="00811623">
            <w:pPr>
              <w:pStyle w:val="a9"/>
              <w:numPr>
                <w:ilvl w:val="0"/>
                <w:numId w:val="9"/>
              </w:numPr>
              <w:ind w:left="0" w:firstLine="0"/>
              <w:rPr>
                <w:sz w:val="26"/>
                <w:szCs w:val="26"/>
              </w:rPr>
            </w:pPr>
            <w:r w:rsidRPr="00D73969">
              <w:rPr>
                <w:sz w:val="26"/>
                <w:szCs w:val="26"/>
              </w:rPr>
              <w:t>Не требует очистки дегидрированием.</w:t>
            </w:r>
          </w:p>
        </w:tc>
        <w:tc>
          <w:tcPr>
            <w:tcW w:w="4364" w:type="dxa"/>
          </w:tcPr>
          <w:p w14:paraId="7969079E" w14:textId="77777777" w:rsidR="00811623" w:rsidRPr="00D73969" w:rsidRDefault="00811623" w:rsidP="00811623">
            <w:pPr>
              <w:pStyle w:val="a9"/>
              <w:numPr>
                <w:ilvl w:val="0"/>
                <w:numId w:val="10"/>
              </w:numPr>
              <w:ind w:left="43" w:firstLine="0"/>
              <w:rPr>
                <w:sz w:val="26"/>
                <w:szCs w:val="26"/>
              </w:rPr>
            </w:pPr>
            <w:r w:rsidRPr="00D73969">
              <w:rPr>
                <w:sz w:val="26"/>
                <w:szCs w:val="26"/>
              </w:rPr>
              <w:t>Самый дешевый энергоноситель.</w:t>
            </w:r>
          </w:p>
          <w:p w14:paraId="4D562066" w14:textId="77777777" w:rsidR="00811623" w:rsidRPr="00D73969" w:rsidRDefault="00811623" w:rsidP="00811623">
            <w:pPr>
              <w:pStyle w:val="a9"/>
              <w:numPr>
                <w:ilvl w:val="0"/>
                <w:numId w:val="10"/>
              </w:numPr>
              <w:ind w:left="43" w:firstLine="0"/>
              <w:rPr>
                <w:sz w:val="26"/>
                <w:szCs w:val="26"/>
              </w:rPr>
            </w:pPr>
            <w:r w:rsidRPr="00D73969">
              <w:rPr>
                <w:sz w:val="26"/>
                <w:szCs w:val="26"/>
              </w:rPr>
              <w:t>Возможно прямое использование.</w:t>
            </w:r>
          </w:p>
          <w:p w14:paraId="7C25C763" w14:textId="77777777" w:rsidR="00811623" w:rsidRPr="00D73969" w:rsidRDefault="00811623" w:rsidP="00811623">
            <w:pPr>
              <w:pStyle w:val="a9"/>
              <w:numPr>
                <w:ilvl w:val="0"/>
                <w:numId w:val="10"/>
              </w:numPr>
              <w:ind w:left="43" w:firstLine="0"/>
              <w:rPr>
                <w:sz w:val="26"/>
                <w:szCs w:val="26"/>
              </w:rPr>
            </w:pPr>
            <w:r w:rsidRPr="00D73969">
              <w:rPr>
                <w:sz w:val="26"/>
                <w:szCs w:val="26"/>
              </w:rPr>
              <w:t>Созданная инфраструктура может использоваться для хранения.</w:t>
            </w:r>
          </w:p>
          <w:p w14:paraId="505F151A" w14:textId="77777777" w:rsidR="00811623" w:rsidRPr="00D73969" w:rsidRDefault="00811623" w:rsidP="00811623">
            <w:pPr>
              <w:pStyle w:val="a9"/>
              <w:numPr>
                <w:ilvl w:val="0"/>
                <w:numId w:val="10"/>
              </w:numPr>
              <w:ind w:left="43" w:firstLine="0"/>
              <w:rPr>
                <w:sz w:val="26"/>
                <w:szCs w:val="26"/>
              </w:rPr>
            </w:pPr>
            <w:r w:rsidRPr="00D73969">
              <w:rPr>
                <w:sz w:val="26"/>
                <w:szCs w:val="26"/>
              </w:rPr>
              <w:t>Хранение может осуществляться согласно действующим требованиям.</w:t>
            </w:r>
          </w:p>
          <w:p w14:paraId="6AB97543" w14:textId="77777777" w:rsidR="00811623" w:rsidRPr="00D73969" w:rsidRDefault="00811623" w:rsidP="00811623">
            <w:pPr>
              <w:ind w:left="43"/>
              <w:jc w:val="left"/>
              <w:rPr>
                <w:sz w:val="26"/>
                <w:szCs w:val="26"/>
              </w:rPr>
            </w:pPr>
          </w:p>
        </w:tc>
      </w:tr>
    </w:tbl>
    <w:p w14:paraId="5DF1DC93" w14:textId="77777777" w:rsidR="00457797" w:rsidRDefault="00457797" w:rsidP="00811623"/>
    <w:p w14:paraId="22A7DDCD" w14:textId="77777777" w:rsidR="00FD6ED6" w:rsidRDefault="00FD6ED6" w:rsidP="00811623">
      <w:pPr>
        <w:sectPr w:rsidR="00FD6ED6" w:rsidSect="007F653F">
          <w:headerReference w:type="default" r:id="rId23"/>
          <w:footerReference w:type="default" r:id="rId24"/>
          <w:pgSz w:w="16838" w:h="11906" w:orient="landscape"/>
          <w:pgMar w:top="1701" w:right="1134" w:bottom="850" w:left="1134" w:header="708" w:footer="708" w:gutter="0"/>
          <w:cols w:space="708"/>
          <w:docGrid w:linePitch="381"/>
        </w:sectPr>
      </w:pPr>
    </w:p>
    <w:p w14:paraId="1CF4D89E" w14:textId="77777777" w:rsidR="00811623" w:rsidRDefault="00457797" w:rsidP="00457797">
      <w:pPr>
        <w:jc w:val="right"/>
      </w:pPr>
      <w:r>
        <w:lastRenderedPageBreak/>
        <w:t>Продолжение таблицы 3.1</w:t>
      </w:r>
    </w:p>
    <w:tbl>
      <w:tblPr>
        <w:tblStyle w:val="a8"/>
        <w:tblW w:w="14596" w:type="dxa"/>
        <w:tblLook w:val="04A0" w:firstRow="1" w:lastRow="0" w:firstColumn="1" w:lastColumn="0" w:noHBand="0" w:noVBand="1"/>
      </w:tblPr>
      <w:tblGrid>
        <w:gridCol w:w="2597"/>
        <w:gridCol w:w="3817"/>
        <w:gridCol w:w="3818"/>
        <w:gridCol w:w="4364"/>
      </w:tblGrid>
      <w:tr w:rsidR="001457A6" w:rsidRPr="00D73969" w14:paraId="6B4C8730" w14:textId="77777777" w:rsidTr="00B53C91">
        <w:tc>
          <w:tcPr>
            <w:tcW w:w="2597" w:type="dxa"/>
            <w:vAlign w:val="center"/>
          </w:tcPr>
          <w:p w14:paraId="7826E263" w14:textId="77777777" w:rsidR="001457A6" w:rsidRPr="00D73969" w:rsidRDefault="001457A6" w:rsidP="00B53C91">
            <w:pPr>
              <w:rPr>
                <w:i/>
                <w:sz w:val="26"/>
                <w:szCs w:val="26"/>
              </w:rPr>
            </w:pPr>
            <w:r w:rsidRPr="00D73969">
              <w:rPr>
                <w:i/>
                <w:sz w:val="26"/>
                <w:szCs w:val="26"/>
              </w:rPr>
              <w:t>Проблемы использования</w:t>
            </w:r>
          </w:p>
          <w:p w14:paraId="06C7EAA0" w14:textId="77777777" w:rsidR="001457A6" w:rsidRPr="00D73969" w:rsidRDefault="001457A6" w:rsidP="00B53C91">
            <w:pPr>
              <w:jc w:val="left"/>
              <w:rPr>
                <w:i/>
                <w:sz w:val="26"/>
                <w:szCs w:val="26"/>
              </w:rPr>
            </w:pPr>
          </w:p>
        </w:tc>
        <w:tc>
          <w:tcPr>
            <w:tcW w:w="3817" w:type="dxa"/>
          </w:tcPr>
          <w:p w14:paraId="3E80BCF0" w14:textId="77777777" w:rsidR="001457A6" w:rsidRPr="00D73969" w:rsidRDefault="001457A6" w:rsidP="001457A6">
            <w:pPr>
              <w:pStyle w:val="a9"/>
              <w:numPr>
                <w:ilvl w:val="0"/>
                <w:numId w:val="14"/>
              </w:numPr>
              <w:ind w:left="42" w:hanging="12"/>
              <w:rPr>
                <w:sz w:val="26"/>
                <w:szCs w:val="26"/>
              </w:rPr>
            </w:pPr>
            <w:r w:rsidRPr="00D73969">
              <w:rPr>
                <w:sz w:val="26"/>
                <w:szCs w:val="26"/>
              </w:rPr>
              <w:t>Для процесса дегидри-рования необходим высоко-температурный источник.</w:t>
            </w:r>
          </w:p>
          <w:p w14:paraId="6BDD2198" w14:textId="77777777" w:rsidR="001457A6" w:rsidRPr="00D73969" w:rsidRDefault="001457A6" w:rsidP="001457A6">
            <w:pPr>
              <w:pStyle w:val="a9"/>
              <w:numPr>
                <w:ilvl w:val="0"/>
                <w:numId w:val="14"/>
              </w:numPr>
              <w:ind w:left="42" w:hanging="12"/>
              <w:rPr>
                <w:sz w:val="26"/>
                <w:szCs w:val="26"/>
              </w:rPr>
            </w:pPr>
            <w:r w:rsidRPr="00D73969">
              <w:rPr>
                <w:sz w:val="26"/>
                <w:szCs w:val="26"/>
              </w:rPr>
              <w:t xml:space="preserve">30% энергии, приносимой </w:t>
            </w:r>
            <w:r w:rsidRPr="00D73969">
              <w:rPr>
                <w:i/>
                <w:sz w:val="26"/>
                <w:szCs w:val="26"/>
              </w:rPr>
              <w:t>H</w:t>
            </w:r>
            <w:r w:rsidRPr="00D73969">
              <w:rPr>
                <w:sz w:val="26"/>
                <w:szCs w:val="26"/>
                <w:vertAlign w:val="subscript"/>
              </w:rPr>
              <w:t>2</w:t>
            </w:r>
            <w:r w:rsidRPr="00D73969">
              <w:rPr>
                <w:sz w:val="26"/>
                <w:szCs w:val="26"/>
              </w:rPr>
              <w:t>, используется в процессе дегидрирования.</w:t>
            </w:r>
          </w:p>
          <w:p w14:paraId="1D5EBF54" w14:textId="77777777" w:rsidR="001457A6" w:rsidRPr="00D73969" w:rsidRDefault="001457A6" w:rsidP="00B53C91">
            <w:pPr>
              <w:rPr>
                <w:sz w:val="26"/>
                <w:szCs w:val="26"/>
              </w:rPr>
            </w:pPr>
          </w:p>
          <w:p w14:paraId="56DEBDC6" w14:textId="77777777" w:rsidR="001457A6" w:rsidRPr="00D73969" w:rsidRDefault="001457A6" w:rsidP="00B53C91">
            <w:pPr>
              <w:rPr>
                <w:sz w:val="26"/>
                <w:szCs w:val="26"/>
              </w:rPr>
            </w:pPr>
          </w:p>
        </w:tc>
        <w:tc>
          <w:tcPr>
            <w:tcW w:w="3818" w:type="dxa"/>
            <w:vAlign w:val="center"/>
          </w:tcPr>
          <w:p w14:paraId="3A2340FA" w14:textId="77777777" w:rsidR="001457A6" w:rsidRPr="00D73969" w:rsidRDefault="001457A6" w:rsidP="00B53C91">
            <w:pPr>
              <w:rPr>
                <w:sz w:val="26"/>
                <w:szCs w:val="26"/>
              </w:rPr>
            </w:pPr>
            <w:r w:rsidRPr="00D73969">
              <w:rPr>
                <w:sz w:val="26"/>
                <w:szCs w:val="26"/>
              </w:rPr>
              <w:t>1. Требуется очень низкий диапазон температур, например, примерно - 250 °C.</w:t>
            </w:r>
          </w:p>
          <w:p w14:paraId="75808DCF" w14:textId="77777777" w:rsidR="001457A6" w:rsidRPr="00D73969" w:rsidRDefault="001457A6" w:rsidP="00B53C91">
            <w:pPr>
              <w:rPr>
                <w:sz w:val="26"/>
                <w:szCs w:val="26"/>
              </w:rPr>
            </w:pPr>
            <w:r w:rsidRPr="00D73969">
              <w:rPr>
                <w:sz w:val="26"/>
                <w:szCs w:val="26"/>
              </w:rPr>
              <w:t>2. Процесс сжижения требует больших затрат энергии / тепла.</w:t>
            </w:r>
          </w:p>
          <w:p w14:paraId="5FCD39FB" w14:textId="77777777" w:rsidR="001457A6" w:rsidRPr="00D73969" w:rsidRDefault="001457A6" w:rsidP="00B53C91">
            <w:pPr>
              <w:rPr>
                <w:sz w:val="26"/>
                <w:szCs w:val="26"/>
              </w:rPr>
            </w:pPr>
            <w:r w:rsidRPr="00D73969">
              <w:rPr>
                <w:sz w:val="26"/>
                <w:szCs w:val="26"/>
              </w:rPr>
              <w:t>3. Требует снижения затрат на сжижение.</w:t>
            </w:r>
          </w:p>
          <w:p w14:paraId="5F362EB8" w14:textId="77777777" w:rsidR="001457A6" w:rsidRPr="00D73969" w:rsidRDefault="001457A6" w:rsidP="00B53C91">
            <w:pPr>
              <w:rPr>
                <w:sz w:val="26"/>
                <w:szCs w:val="26"/>
              </w:rPr>
            </w:pPr>
            <w:r w:rsidRPr="00D73969">
              <w:rPr>
                <w:sz w:val="26"/>
                <w:szCs w:val="26"/>
              </w:rPr>
              <w:t xml:space="preserve">4. 45% энергии, приносимой </w:t>
            </w:r>
            <w:r w:rsidRPr="00D73969">
              <w:rPr>
                <w:i/>
                <w:sz w:val="26"/>
                <w:szCs w:val="26"/>
              </w:rPr>
              <w:t>H</w:t>
            </w:r>
            <w:r w:rsidRPr="00D73969">
              <w:rPr>
                <w:sz w:val="26"/>
                <w:szCs w:val="26"/>
                <w:vertAlign w:val="subscript"/>
              </w:rPr>
              <w:t>2</w:t>
            </w:r>
            <w:r w:rsidRPr="00D73969">
              <w:rPr>
                <w:sz w:val="26"/>
                <w:szCs w:val="26"/>
              </w:rPr>
              <w:t>, потребляется в процессе сжижения.</w:t>
            </w:r>
          </w:p>
          <w:p w14:paraId="3CAB2F32" w14:textId="77777777" w:rsidR="001457A6" w:rsidRPr="00D73969" w:rsidRDefault="001457A6" w:rsidP="00B53C91">
            <w:pPr>
              <w:rPr>
                <w:sz w:val="26"/>
                <w:szCs w:val="26"/>
              </w:rPr>
            </w:pPr>
            <w:r w:rsidRPr="00D73969">
              <w:rPr>
                <w:sz w:val="26"/>
                <w:szCs w:val="26"/>
              </w:rPr>
              <w:t>5. Потери при испарении необходимо контролировать.</w:t>
            </w:r>
          </w:p>
          <w:p w14:paraId="0E3E6FA7" w14:textId="77777777" w:rsidR="001457A6" w:rsidRPr="00D73969" w:rsidRDefault="001457A6" w:rsidP="00B53C91">
            <w:pPr>
              <w:rPr>
                <w:sz w:val="26"/>
                <w:szCs w:val="26"/>
              </w:rPr>
            </w:pPr>
            <w:r w:rsidRPr="00D73969">
              <w:rPr>
                <w:sz w:val="26"/>
                <w:szCs w:val="26"/>
              </w:rPr>
              <w:t>6. Трудности при длительном хранении.</w:t>
            </w:r>
          </w:p>
        </w:tc>
        <w:tc>
          <w:tcPr>
            <w:tcW w:w="4364" w:type="dxa"/>
          </w:tcPr>
          <w:p w14:paraId="0C4E0F05" w14:textId="77777777" w:rsidR="001457A6" w:rsidRPr="00D73969" w:rsidRDefault="001457A6" w:rsidP="00B53C91">
            <w:pPr>
              <w:rPr>
                <w:sz w:val="26"/>
                <w:szCs w:val="26"/>
              </w:rPr>
            </w:pPr>
            <w:r w:rsidRPr="00D73969">
              <w:rPr>
                <w:sz w:val="26"/>
                <w:szCs w:val="26"/>
              </w:rPr>
              <w:t>Из-за резкого запаха и токсичности к обработке подпускаются только сертифицированные инженеры.</w:t>
            </w:r>
          </w:p>
          <w:p w14:paraId="29A2F2E2" w14:textId="77777777" w:rsidR="001457A6" w:rsidRPr="00D73969" w:rsidRDefault="001457A6" w:rsidP="00B53C91">
            <w:pPr>
              <w:rPr>
                <w:sz w:val="26"/>
                <w:szCs w:val="26"/>
              </w:rPr>
            </w:pPr>
            <w:r w:rsidRPr="00D73969">
              <w:rPr>
                <w:sz w:val="26"/>
                <w:szCs w:val="26"/>
              </w:rPr>
              <w:t xml:space="preserve">13% энергии, приносимой </w:t>
            </w:r>
            <w:r w:rsidRPr="00D73969">
              <w:rPr>
                <w:i/>
                <w:sz w:val="26"/>
                <w:szCs w:val="26"/>
              </w:rPr>
              <w:t>H</w:t>
            </w:r>
            <w:r w:rsidRPr="00D73969">
              <w:rPr>
                <w:sz w:val="26"/>
                <w:szCs w:val="26"/>
                <w:vertAlign w:val="subscript"/>
              </w:rPr>
              <w:t>2</w:t>
            </w:r>
            <w:r w:rsidRPr="00D73969">
              <w:rPr>
                <w:sz w:val="26"/>
                <w:szCs w:val="26"/>
              </w:rPr>
              <w:t>, расходуется на процессы дегидрирования и очистки.</w:t>
            </w:r>
          </w:p>
        </w:tc>
      </w:tr>
      <w:tr w:rsidR="001457A6" w:rsidRPr="00D73969" w14:paraId="6A6EA694" w14:textId="77777777" w:rsidTr="00B53C91">
        <w:tc>
          <w:tcPr>
            <w:tcW w:w="2597" w:type="dxa"/>
            <w:vAlign w:val="center"/>
          </w:tcPr>
          <w:p w14:paraId="71EB3A64" w14:textId="77777777" w:rsidR="001457A6" w:rsidRPr="00D73969" w:rsidRDefault="001457A6" w:rsidP="00B53C91">
            <w:pPr>
              <w:jc w:val="left"/>
              <w:rPr>
                <w:i/>
                <w:sz w:val="26"/>
                <w:szCs w:val="26"/>
              </w:rPr>
            </w:pPr>
            <w:r w:rsidRPr="00D73969">
              <w:rPr>
                <w:i/>
                <w:sz w:val="26"/>
                <w:szCs w:val="26"/>
              </w:rPr>
              <w:t>Стадия развития</w:t>
            </w:r>
          </w:p>
          <w:p w14:paraId="682BF534" w14:textId="77777777" w:rsidR="001457A6" w:rsidRPr="00D73969" w:rsidRDefault="001457A6" w:rsidP="00B53C91">
            <w:pPr>
              <w:jc w:val="left"/>
              <w:rPr>
                <w:i/>
                <w:sz w:val="26"/>
                <w:szCs w:val="26"/>
              </w:rPr>
            </w:pPr>
          </w:p>
        </w:tc>
        <w:tc>
          <w:tcPr>
            <w:tcW w:w="3817" w:type="dxa"/>
            <w:vAlign w:val="center"/>
          </w:tcPr>
          <w:p w14:paraId="796AB4DD" w14:textId="77777777" w:rsidR="001457A6" w:rsidRPr="00D73969" w:rsidRDefault="001457A6" w:rsidP="00B53C91">
            <w:pPr>
              <w:jc w:val="left"/>
              <w:rPr>
                <w:sz w:val="26"/>
                <w:szCs w:val="26"/>
              </w:rPr>
            </w:pPr>
            <w:r w:rsidRPr="00D73969">
              <w:rPr>
                <w:sz w:val="26"/>
                <w:szCs w:val="26"/>
              </w:rPr>
              <w:t>Демонстративная стадия</w:t>
            </w:r>
          </w:p>
          <w:p w14:paraId="0DA96E7C" w14:textId="77777777" w:rsidR="001457A6" w:rsidRPr="00D73969" w:rsidRDefault="001457A6" w:rsidP="00B53C91">
            <w:pPr>
              <w:jc w:val="left"/>
              <w:rPr>
                <w:sz w:val="26"/>
                <w:szCs w:val="26"/>
              </w:rPr>
            </w:pPr>
          </w:p>
        </w:tc>
        <w:tc>
          <w:tcPr>
            <w:tcW w:w="3818" w:type="dxa"/>
          </w:tcPr>
          <w:p w14:paraId="3800499D" w14:textId="77777777" w:rsidR="001457A6" w:rsidRPr="00D73969" w:rsidRDefault="001457A6" w:rsidP="001457A6">
            <w:pPr>
              <w:pStyle w:val="a9"/>
              <w:numPr>
                <w:ilvl w:val="0"/>
                <w:numId w:val="15"/>
              </w:numPr>
              <w:ind w:left="0" w:firstLine="0"/>
              <w:rPr>
                <w:sz w:val="26"/>
                <w:szCs w:val="26"/>
              </w:rPr>
            </w:pPr>
            <w:r w:rsidRPr="00D73969">
              <w:rPr>
                <w:sz w:val="26"/>
                <w:szCs w:val="26"/>
              </w:rPr>
              <w:t>Малый масштаб: этап заявки</w:t>
            </w:r>
          </w:p>
          <w:p w14:paraId="7E14D935" w14:textId="77777777" w:rsidR="001457A6" w:rsidRPr="00D73969" w:rsidRDefault="001457A6" w:rsidP="001457A6">
            <w:pPr>
              <w:pStyle w:val="a9"/>
              <w:numPr>
                <w:ilvl w:val="0"/>
                <w:numId w:val="15"/>
              </w:numPr>
              <w:ind w:left="0" w:firstLine="0"/>
              <w:rPr>
                <w:sz w:val="26"/>
                <w:szCs w:val="26"/>
              </w:rPr>
            </w:pPr>
            <w:r w:rsidRPr="00D73969">
              <w:rPr>
                <w:sz w:val="26"/>
                <w:szCs w:val="26"/>
              </w:rPr>
              <w:t>Крупномасштабные: установка в стадии разработки.</w:t>
            </w:r>
          </w:p>
        </w:tc>
        <w:tc>
          <w:tcPr>
            <w:tcW w:w="4364" w:type="dxa"/>
          </w:tcPr>
          <w:p w14:paraId="00DDC9E8" w14:textId="77777777" w:rsidR="001457A6" w:rsidRPr="00D73969" w:rsidRDefault="001457A6" w:rsidP="001457A6">
            <w:pPr>
              <w:pStyle w:val="a9"/>
              <w:numPr>
                <w:ilvl w:val="0"/>
                <w:numId w:val="16"/>
              </w:numPr>
              <w:ind w:left="0" w:firstLine="0"/>
              <w:rPr>
                <w:sz w:val="26"/>
                <w:szCs w:val="26"/>
              </w:rPr>
            </w:pPr>
            <w:r w:rsidRPr="00D73969">
              <w:rPr>
                <w:sz w:val="26"/>
                <w:szCs w:val="26"/>
              </w:rPr>
              <w:t>Стадия исследований и разработок</w:t>
            </w:r>
          </w:p>
          <w:p w14:paraId="5797824D" w14:textId="77777777" w:rsidR="001457A6" w:rsidRPr="00D73969" w:rsidRDefault="001457A6" w:rsidP="001457A6">
            <w:pPr>
              <w:pStyle w:val="a9"/>
              <w:numPr>
                <w:ilvl w:val="0"/>
                <w:numId w:val="16"/>
              </w:numPr>
              <w:ind w:left="0" w:firstLine="0"/>
              <w:rPr>
                <w:sz w:val="26"/>
                <w:szCs w:val="26"/>
              </w:rPr>
            </w:pPr>
            <w:r w:rsidRPr="00D73969">
              <w:rPr>
                <w:sz w:val="26"/>
                <w:szCs w:val="26"/>
              </w:rPr>
              <w:t>Частично перешло в демонстрационную стадию.</w:t>
            </w:r>
          </w:p>
        </w:tc>
      </w:tr>
      <w:tr w:rsidR="001457A6" w:rsidRPr="00D73969" w14:paraId="3ABEADEE" w14:textId="77777777" w:rsidTr="00B53C91">
        <w:tc>
          <w:tcPr>
            <w:tcW w:w="2597" w:type="dxa"/>
            <w:vAlign w:val="center"/>
          </w:tcPr>
          <w:p w14:paraId="31F96292" w14:textId="77777777" w:rsidR="001457A6" w:rsidRPr="00D73969" w:rsidRDefault="001457A6" w:rsidP="00B53C91">
            <w:pPr>
              <w:jc w:val="left"/>
              <w:rPr>
                <w:i/>
                <w:sz w:val="26"/>
                <w:szCs w:val="26"/>
              </w:rPr>
            </w:pPr>
            <w:r w:rsidRPr="00D73969">
              <w:rPr>
                <w:i/>
                <w:sz w:val="26"/>
                <w:szCs w:val="26"/>
              </w:rPr>
              <w:t>Перспективы</w:t>
            </w:r>
          </w:p>
          <w:p w14:paraId="4747369B" w14:textId="77777777" w:rsidR="001457A6" w:rsidRPr="00D73969" w:rsidRDefault="001457A6" w:rsidP="00B53C91">
            <w:pPr>
              <w:jc w:val="left"/>
              <w:rPr>
                <w:i/>
                <w:sz w:val="26"/>
                <w:szCs w:val="26"/>
              </w:rPr>
            </w:pPr>
          </w:p>
        </w:tc>
        <w:tc>
          <w:tcPr>
            <w:tcW w:w="3817" w:type="dxa"/>
          </w:tcPr>
          <w:p w14:paraId="1206C1A9" w14:textId="77777777" w:rsidR="001457A6" w:rsidRPr="00D73969" w:rsidRDefault="001457A6" w:rsidP="001457A6">
            <w:pPr>
              <w:pStyle w:val="a9"/>
              <w:numPr>
                <w:ilvl w:val="0"/>
                <w:numId w:val="17"/>
              </w:numPr>
              <w:ind w:left="30" w:firstLine="0"/>
              <w:jc w:val="left"/>
              <w:rPr>
                <w:sz w:val="26"/>
                <w:szCs w:val="26"/>
              </w:rPr>
            </w:pPr>
            <w:r w:rsidRPr="00D73969">
              <w:rPr>
                <w:sz w:val="26"/>
                <w:szCs w:val="26"/>
              </w:rPr>
              <w:t>Энергоэффективное дегидрирование.</w:t>
            </w:r>
          </w:p>
          <w:p w14:paraId="284032B5" w14:textId="77777777" w:rsidR="001457A6" w:rsidRPr="00D73969" w:rsidRDefault="001457A6" w:rsidP="001457A6">
            <w:pPr>
              <w:pStyle w:val="a9"/>
              <w:numPr>
                <w:ilvl w:val="0"/>
                <w:numId w:val="17"/>
              </w:numPr>
              <w:ind w:left="30" w:firstLine="0"/>
              <w:rPr>
                <w:sz w:val="26"/>
                <w:szCs w:val="26"/>
              </w:rPr>
            </w:pPr>
            <w:r w:rsidRPr="00D73969">
              <w:rPr>
                <w:sz w:val="26"/>
                <w:szCs w:val="26"/>
              </w:rPr>
              <w:t>Катализаторы процессов дегидрирования и гидрирования.</w:t>
            </w:r>
          </w:p>
        </w:tc>
        <w:tc>
          <w:tcPr>
            <w:tcW w:w="3818" w:type="dxa"/>
          </w:tcPr>
          <w:p w14:paraId="41E61A14" w14:textId="77777777" w:rsidR="001457A6" w:rsidRPr="00D73969" w:rsidRDefault="001457A6" w:rsidP="001457A6">
            <w:pPr>
              <w:pStyle w:val="a9"/>
              <w:numPr>
                <w:ilvl w:val="0"/>
                <w:numId w:val="18"/>
              </w:numPr>
              <w:ind w:left="29" w:hanging="29"/>
              <w:rPr>
                <w:sz w:val="26"/>
                <w:szCs w:val="26"/>
              </w:rPr>
            </w:pPr>
            <w:r w:rsidRPr="00D73969">
              <w:rPr>
                <w:sz w:val="26"/>
                <w:szCs w:val="26"/>
              </w:rPr>
              <w:t>Процесс сжижения требует повышения энергоэффективности.</w:t>
            </w:r>
          </w:p>
          <w:p w14:paraId="33834051" w14:textId="77777777" w:rsidR="001457A6" w:rsidRPr="00D73969" w:rsidRDefault="001457A6" w:rsidP="001457A6">
            <w:pPr>
              <w:pStyle w:val="a9"/>
              <w:numPr>
                <w:ilvl w:val="0"/>
                <w:numId w:val="18"/>
              </w:numPr>
              <w:ind w:left="29" w:hanging="29"/>
              <w:rPr>
                <w:sz w:val="26"/>
                <w:szCs w:val="26"/>
              </w:rPr>
            </w:pPr>
            <w:r w:rsidRPr="00D73969">
              <w:rPr>
                <w:sz w:val="26"/>
                <w:szCs w:val="26"/>
              </w:rPr>
              <w:t>Обсуждение вопроса транспортировки, погрузочно-разгрузочных систем.</w:t>
            </w:r>
          </w:p>
        </w:tc>
        <w:tc>
          <w:tcPr>
            <w:tcW w:w="4364" w:type="dxa"/>
          </w:tcPr>
          <w:p w14:paraId="4D472F1A" w14:textId="77777777" w:rsidR="001457A6" w:rsidRPr="00D73969" w:rsidRDefault="001457A6" w:rsidP="001457A6">
            <w:pPr>
              <w:pStyle w:val="a9"/>
              <w:numPr>
                <w:ilvl w:val="0"/>
                <w:numId w:val="19"/>
              </w:numPr>
              <w:ind w:left="28" w:firstLine="0"/>
              <w:rPr>
                <w:sz w:val="26"/>
                <w:szCs w:val="26"/>
              </w:rPr>
            </w:pPr>
            <w:r w:rsidRPr="00D73969">
              <w:rPr>
                <w:sz w:val="26"/>
                <w:szCs w:val="26"/>
              </w:rPr>
              <w:t xml:space="preserve">Топливный элемент непосредственно с </w:t>
            </w:r>
            <w:r w:rsidRPr="00D73969">
              <w:rPr>
                <w:i/>
                <w:sz w:val="26"/>
                <w:szCs w:val="26"/>
              </w:rPr>
              <w:t>NH</w:t>
            </w:r>
            <w:r w:rsidRPr="00D73969">
              <w:rPr>
                <w:sz w:val="26"/>
                <w:szCs w:val="26"/>
                <w:vertAlign w:val="subscript"/>
              </w:rPr>
              <w:t>3</w:t>
            </w:r>
          </w:p>
          <w:p w14:paraId="3EE6E3D1" w14:textId="77777777" w:rsidR="001457A6" w:rsidRPr="00D73969" w:rsidRDefault="001457A6" w:rsidP="001457A6">
            <w:pPr>
              <w:pStyle w:val="a9"/>
              <w:numPr>
                <w:ilvl w:val="0"/>
                <w:numId w:val="19"/>
              </w:numPr>
              <w:ind w:left="28" w:firstLine="0"/>
              <w:rPr>
                <w:sz w:val="26"/>
                <w:szCs w:val="26"/>
              </w:rPr>
            </w:pPr>
            <w:r w:rsidRPr="00D73969">
              <w:rPr>
                <w:sz w:val="26"/>
                <w:szCs w:val="26"/>
              </w:rPr>
              <w:t>Высокая энергоэффективность на стадии синтеза.</w:t>
            </w:r>
          </w:p>
        </w:tc>
      </w:tr>
    </w:tbl>
    <w:p w14:paraId="4023579B" w14:textId="77777777" w:rsidR="00811623" w:rsidRDefault="00811623" w:rsidP="00811623"/>
    <w:p w14:paraId="26E4AE7A" w14:textId="77777777" w:rsidR="00811623" w:rsidRDefault="00811623" w:rsidP="00811623"/>
    <w:p w14:paraId="2E0637A4" w14:textId="77777777" w:rsidR="00FD6ED6" w:rsidRPr="00FD6ED6" w:rsidRDefault="00FD6ED6" w:rsidP="00FD6ED6"/>
    <w:p w14:paraId="3F9166B2" w14:textId="77777777" w:rsidR="00FD6ED6" w:rsidRPr="00FD6ED6" w:rsidRDefault="00FD6ED6" w:rsidP="00FD6ED6">
      <w:pPr>
        <w:sectPr w:rsidR="00FD6ED6" w:rsidRPr="00FD6ED6" w:rsidSect="00FD6ED6">
          <w:headerReference w:type="default" r:id="rId25"/>
          <w:footerReference w:type="default" r:id="rId26"/>
          <w:pgSz w:w="16838" w:h="11906" w:orient="landscape"/>
          <w:pgMar w:top="1701" w:right="1134" w:bottom="850" w:left="1134" w:header="708" w:footer="240" w:gutter="0"/>
          <w:pgNumType w:start="20"/>
          <w:cols w:space="708"/>
          <w:docGrid w:linePitch="381"/>
        </w:sectPr>
      </w:pPr>
    </w:p>
    <w:p w14:paraId="481D8584" w14:textId="3EB8897F" w:rsidR="001457A6" w:rsidRDefault="001457A6" w:rsidP="001457A6">
      <w:pPr>
        <w:pStyle w:val="a9"/>
        <w:ind w:left="0"/>
      </w:pPr>
      <w:r w:rsidRPr="008678ED">
        <w:lastRenderedPageBreak/>
        <w:t xml:space="preserve">Таблица </w:t>
      </w:r>
      <w:r w:rsidR="00493FE2">
        <w:t>4</w:t>
      </w:r>
      <w:r w:rsidRPr="008678ED">
        <w:t>.2– Сравнение</w:t>
      </w:r>
      <w:r w:rsidRPr="0060349B">
        <w:t xml:space="preserve"> различных жидких органических носителей водорода (</w:t>
      </w:r>
      <w:r w:rsidRPr="0060349B">
        <w:rPr>
          <w:i/>
        </w:rPr>
        <w:t>LOHC</w:t>
      </w:r>
      <w:r w:rsidRPr="0060349B">
        <w:t>) для хранения водорода</w:t>
      </w:r>
    </w:p>
    <w:tbl>
      <w:tblPr>
        <w:tblStyle w:val="a8"/>
        <w:tblW w:w="0" w:type="auto"/>
        <w:tblLayout w:type="fixed"/>
        <w:tblLook w:val="04A0" w:firstRow="1" w:lastRow="0" w:firstColumn="1" w:lastColumn="0" w:noHBand="0" w:noVBand="1"/>
      </w:tblPr>
      <w:tblGrid>
        <w:gridCol w:w="2263"/>
        <w:gridCol w:w="1985"/>
        <w:gridCol w:w="1698"/>
        <w:gridCol w:w="1699"/>
        <w:gridCol w:w="1700"/>
      </w:tblGrid>
      <w:tr w:rsidR="001457A6" w14:paraId="0A2E39F5" w14:textId="77777777" w:rsidTr="00D73969">
        <w:tc>
          <w:tcPr>
            <w:tcW w:w="2263" w:type="dxa"/>
            <w:vAlign w:val="center"/>
          </w:tcPr>
          <w:p w14:paraId="2F980467" w14:textId="77777777" w:rsidR="001457A6" w:rsidRPr="00D73969" w:rsidRDefault="001457A6" w:rsidP="00D73969">
            <w:pPr>
              <w:pStyle w:val="a9"/>
              <w:ind w:left="0"/>
              <w:jc w:val="center"/>
              <w:rPr>
                <w:b/>
                <w:sz w:val="26"/>
                <w:szCs w:val="26"/>
              </w:rPr>
            </w:pPr>
            <w:r w:rsidRPr="00D73969">
              <w:rPr>
                <w:b/>
                <w:sz w:val="26"/>
                <w:szCs w:val="26"/>
              </w:rPr>
              <w:t>Характеристики</w:t>
            </w:r>
          </w:p>
        </w:tc>
        <w:tc>
          <w:tcPr>
            <w:tcW w:w="1985" w:type="dxa"/>
            <w:vAlign w:val="center"/>
          </w:tcPr>
          <w:p w14:paraId="75EDA906" w14:textId="77777777" w:rsidR="001457A6" w:rsidRPr="00D73969" w:rsidRDefault="001457A6" w:rsidP="00D73969">
            <w:pPr>
              <w:pStyle w:val="a9"/>
              <w:ind w:left="0"/>
              <w:jc w:val="center"/>
              <w:rPr>
                <w:b/>
                <w:sz w:val="26"/>
                <w:szCs w:val="26"/>
              </w:rPr>
            </w:pPr>
            <w:r w:rsidRPr="00D73969">
              <w:rPr>
                <w:b/>
                <w:sz w:val="26"/>
                <w:szCs w:val="26"/>
              </w:rPr>
              <w:t>Бензол-циклогексан</w:t>
            </w:r>
          </w:p>
        </w:tc>
        <w:tc>
          <w:tcPr>
            <w:tcW w:w="1698" w:type="dxa"/>
            <w:vAlign w:val="center"/>
          </w:tcPr>
          <w:p w14:paraId="397A4191" w14:textId="77777777" w:rsidR="001457A6" w:rsidRPr="00D73969" w:rsidRDefault="001457A6" w:rsidP="00D73969">
            <w:pPr>
              <w:pStyle w:val="a9"/>
              <w:ind w:left="0"/>
              <w:jc w:val="center"/>
              <w:rPr>
                <w:b/>
                <w:sz w:val="26"/>
                <w:szCs w:val="26"/>
              </w:rPr>
            </w:pPr>
            <w:r w:rsidRPr="00D73969">
              <w:rPr>
                <w:b/>
                <w:sz w:val="26"/>
                <w:szCs w:val="26"/>
              </w:rPr>
              <w:t>Нафталин-декалин</w:t>
            </w:r>
          </w:p>
        </w:tc>
        <w:tc>
          <w:tcPr>
            <w:tcW w:w="1699" w:type="dxa"/>
            <w:vAlign w:val="center"/>
          </w:tcPr>
          <w:p w14:paraId="22323138" w14:textId="77777777" w:rsidR="001457A6" w:rsidRPr="00D73969" w:rsidRDefault="001457A6" w:rsidP="00D73969">
            <w:pPr>
              <w:pStyle w:val="a9"/>
              <w:ind w:left="0"/>
              <w:jc w:val="center"/>
              <w:rPr>
                <w:b/>
                <w:sz w:val="26"/>
                <w:szCs w:val="26"/>
              </w:rPr>
            </w:pPr>
            <w:r w:rsidRPr="00D73969">
              <w:rPr>
                <w:b/>
                <w:sz w:val="26"/>
                <w:szCs w:val="26"/>
              </w:rPr>
              <w:t>ДБТ-ПДБТ</w:t>
            </w:r>
          </w:p>
        </w:tc>
        <w:tc>
          <w:tcPr>
            <w:tcW w:w="1700" w:type="dxa"/>
            <w:vAlign w:val="center"/>
          </w:tcPr>
          <w:p w14:paraId="7A96E724" w14:textId="77777777" w:rsidR="001457A6" w:rsidRPr="00D73969" w:rsidRDefault="001457A6" w:rsidP="00D73969">
            <w:pPr>
              <w:pStyle w:val="a9"/>
              <w:ind w:left="0"/>
              <w:jc w:val="center"/>
              <w:rPr>
                <w:b/>
                <w:sz w:val="26"/>
                <w:szCs w:val="26"/>
              </w:rPr>
            </w:pPr>
            <w:r w:rsidRPr="00D73969">
              <w:rPr>
                <w:b/>
                <w:sz w:val="26"/>
                <w:szCs w:val="26"/>
              </w:rPr>
              <w:t>МТВ</w:t>
            </w:r>
          </w:p>
        </w:tc>
      </w:tr>
      <w:tr w:rsidR="001457A6" w14:paraId="7F7D063E" w14:textId="77777777" w:rsidTr="00D73969">
        <w:tc>
          <w:tcPr>
            <w:tcW w:w="2263" w:type="dxa"/>
            <w:vAlign w:val="center"/>
          </w:tcPr>
          <w:p w14:paraId="2A721272" w14:textId="77777777" w:rsidR="001457A6" w:rsidRPr="00D73969" w:rsidRDefault="001457A6" w:rsidP="00B53C91">
            <w:pPr>
              <w:pStyle w:val="a9"/>
              <w:ind w:left="0"/>
              <w:jc w:val="left"/>
              <w:rPr>
                <w:sz w:val="26"/>
                <w:szCs w:val="26"/>
              </w:rPr>
            </w:pPr>
            <w:r w:rsidRPr="00D73969">
              <w:rPr>
                <w:sz w:val="26"/>
                <w:szCs w:val="26"/>
              </w:rPr>
              <w:t>Физическое состояние при параметрах окружающей среды</w:t>
            </w:r>
          </w:p>
        </w:tc>
        <w:tc>
          <w:tcPr>
            <w:tcW w:w="1985" w:type="dxa"/>
            <w:vAlign w:val="center"/>
          </w:tcPr>
          <w:p w14:paraId="753A59DB" w14:textId="77777777" w:rsidR="001457A6" w:rsidRPr="00D73969" w:rsidRDefault="001457A6" w:rsidP="00D73969">
            <w:pPr>
              <w:pStyle w:val="a9"/>
              <w:ind w:left="0"/>
              <w:jc w:val="center"/>
              <w:rPr>
                <w:sz w:val="26"/>
                <w:szCs w:val="26"/>
              </w:rPr>
            </w:pPr>
            <w:r w:rsidRPr="00D73969">
              <w:rPr>
                <w:sz w:val="26"/>
                <w:szCs w:val="26"/>
              </w:rPr>
              <w:t>Жидкое</w:t>
            </w:r>
          </w:p>
        </w:tc>
        <w:tc>
          <w:tcPr>
            <w:tcW w:w="1698" w:type="dxa"/>
            <w:vAlign w:val="center"/>
          </w:tcPr>
          <w:p w14:paraId="5A961A79" w14:textId="77777777" w:rsidR="001457A6" w:rsidRPr="00D73969" w:rsidRDefault="001457A6" w:rsidP="00D73969">
            <w:pPr>
              <w:pStyle w:val="a9"/>
              <w:ind w:left="0"/>
              <w:jc w:val="center"/>
              <w:rPr>
                <w:sz w:val="26"/>
                <w:szCs w:val="26"/>
              </w:rPr>
            </w:pPr>
            <w:r w:rsidRPr="00D73969">
              <w:rPr>
                <w:sz w:val="26"/>
                <w:szCs w:val="26"/>
              </w:rPr>
              <w:t>Твердое</w:t>
            </w:r>
          </w:p>
          <w:p w14:paraId="4B826DCC" w14:textId="77777777" w:rsidR="001457A6" w:rsidRPr="00D73969" w:rsidRDefault="001457A6" w:rsidP="00D73969">
            <w:pPr>
              <w:pStyle w:val="a9"/>
              <w:ind w:left="0"/>
              <w:jc w:val="center"/>
              <w:rPr>
                <w:sz w:val="26"/>
                <w:szCs w:val="26"/>
              </w:rPr>
            </w:pPr>
            <w:r w:rsidRPr="00D73969">
              <w:rPr>
                <w:sz w:val="26"/>
                <w:szCs w:val="26"/>
              </w:rPr>
              <w:t>+</w:t>
            </w:r>
          </w:p>
          <w:p w14:paraId="65BAFCC7" w14:textId="77777777" w:rsidR="001457A6" w:rsidRPr="00D73969" w:rsidRDefault="001457A6" w:rsidP="00D73969">
            <w:pPr>
              <w:pStyle w:val="a9"/>
              <w:ind w:left="0"/>
              <w:jc w:val="center"/>
              <w:rPr>
                <w:sz w:val="26"/>
                <w:szCs w:val="26"/>
              </w:rPr>
            </w:pPr>
            <w:r w:rsidRPr="00D73969">
              <w:rPr>
                <w:sz w:val="26"/>
                <w:szCs w:val="26"/>
              </w:rPr>
              <w:t>жидкое</w:t>
            </w:r>
          </w:p>
        </w:tc>
        <w:tc>
          <w:tcPr>
            <w:tcW w:w="1699" w:type="dxa"/>
            <w:vAlign w:val="center"/>
          </w:tcPr>
          <w:p w14:paraId="51805E0C" w14:textId="77777777" w:rsidR="001457A6" w:rsidRPr="00D73969" w:rsidRDefault="001457A6" w:rsidP="00D73969">
            <w:pPr>
              <w:pStyle w:val="a9"/>
              <w:ind w:left="0"/>
              <w:jc w:val="center"/>
              <w:rPr>
                <w:sz w:val="26"/>
                <w:szCs w:val="26"/>
              </w:rPr>
            </w:pPr>
            <w:r w:rsidRPr="00D73969">
              <w:rPr>
                <w:sz w:val="26"/>
                <w:szCs w:val="26"/>
              </w:rPr>
              <w:t>Жидкое</w:t>
            </w:r>
          </w:p>
        </w:tc>
        <w:tc>
          <w:tcPr>
            <w:tcW w:w="1700" w:type="dxa"/>
            <w:vAlign w:val="center"/>
          </w:tcPr>
          <w:p w14:paraId="44A4C096" w14:textId="77777777" w:rsidR="001457A6" w:rsidRPr="00D73969" w:rsidRDefault="001457A6" w:rsidP="00D73969">
            <w:pPr>
              <w:pStyle w:val="a9"/>
              <w:ind w:left="0"/>
              <w:jc w:val="center"/>
              <w:rPr>
                <w:sz w:val="26"/>
                <w:szCs w:val="26"/>
              </w:rPr>
            </w:pPr>
            <w:r w:rsidRPr="00D73969">
              <w:rPr>
                <w:sz w:val="26"/>
                <w:szCs w:val="26"/>
              </w:rPr>
              <w:t>Жидкое</w:t>
            </w:r>
          </w:p>
        </w:tc>
      </w:tr>
      <w:tr w:rsidR="001457A6" w14:paraId="3908F673" w14:textId="77777777" w:rsidTr="00D73969">
        <w:tc>
          <w:tcPr>
            <w:tcW w:w="2263" w:type="dxa"/>
            <w:vAlign w:val="center"/>
          </w:tcPr>
          <w:p w14:paraId="7A656ADC" w14:textId="77777777" w:rsidR="001457A6" w:rsidRPr="00D73969" w:rsidRDefault="001457A6" w:rsidP="00B53C91">
            <w:pPr>
              <w:pStyle w:val="a9"/>
              <w:ind w:left="0"/>
              <w:jc w:val="left"/>
              <w:rPr>
                <w:sz w:val="26"/>
                <w:szCs w:val="26"/>
              </w:rPr>
            </w:pPr>
            <w:r w:rsidRPr="00D73969">
              <w:rPr>
                <w:sz w:val="26"/>
                <w:szCs w:val="26"/>
              </w:rPr>
              <w:t>Температура</w:t>
            </w:r>
          </w:p>
        </w:tc>
        <w:tc>
          <w:tcPr>
            <w:tcW w:w="1985" w:type="dxa"/>
            <w:vAlign w:val="center"/>
          </w:tcPr>
          <w:p w14:paraId="1FC18152" w14:textId="77777777" w:rsidR="001457A6" w:rsidRPr="00D73969" w:rsidRDefault="001457A6" w:rsidP="00D73969">
            <w:pPr>
              <w:pStyle w:val="a9"/>
              <w:ind w:left="0"/>
              <w:jc w:val="center"/>
              <w:rPr>
                <w:sz w:val="26"/>
                <w:szCs w:val="26"/>
              </w:rPr>
            </w:pPr>
            <w:r w:rsidRPr="00D73969">
              <w:rPr>
                <w:sz w:val="26"/>
                <w:szCs w:val="26"/>
              </w:rPr>
              <w:t>150-250 °С</w:t>
            </w:r>
          </w:p>
        </w:tc>
        <w:tc>
          <w:tcPr>
            <w:tcW w:w="1698" w:type="dxa"/>
            <w:vAlign w:val="center"/>
          </w:tcPr>
          <w:p w14:paraId="5D8AE2F4" w14:textId="77777777" w:rsidR="001457A6" w:rsidRPr="00D73969" w:rsidRDefault="001457A6" w:rsidP="00D73969">
            <w:pPr>
              <w:pStyle w:val="a9"/>
              <w:ind w:left="0"/>
              <w:jc w:val="center"/>
              <w:rPr>
                <w:sz w:val="26"/>
                <w:szCs w:val="26"/>
              </w:rPr>
            </w:pPr>
            <w:r w:rsidRPr="00D73969">
              <w:rPr>
                <w:sz w:val="26"/>
                <w:szCs w:val="26"/>
              </w:rPr>
              <w:t>150-250 °С</w:t>
            </w:r>
          </w:p>
        </w:tc>
        <w:tc>
          <w:tcPr>
            <w:tcW w:w="1699" w:type="dxa"/>
            <w:vAlign w:val="center"/>
          </w:tcPr>
          <w:p w14:paraId="3431A560" w14:textId="77777777" w:rsidR="001457A6" w:rsidRPr="00D73969" w:rsidRDefault="001457A6" w:rsidP="00D73969">
            <w:pPr>
              <w:pStyle w:val="a9"/>
              <w:ind w:left="0"/>
              <w:jc w:val="center"/>
              <w:rPr>
                <w:sz w:val="26"/>
                <w:szCs w:val="26"/>
              </w:rPr>
            </w:pPr>
            <w:r w:rsidRPr="00D73969">
              <w:rPr>
                <w:sz w:val="26"/>
                <w:szCs w:val="26"/>
              </w:rPr>
              <w:t>180 °С</w:t>
            </w:r>
          </w:p>
        </w:tc>
        <w:tc>
          <w:tcPr>
            <w:tcW w:w="1700" w:type="dxa"/>
            <w:vAlign w:val="center"/>
          </w:tcPr>
          <w:p w14:paraId="6FA21B94" w14:textId="77777777" w:rsidR="001457A6" w:rsidRPr="00D73969" w:rsidRDefault="001457A6" w:rsidP="00D73969">
            <w:pPr>
              <w:pStyle w:val="a9"/>
              <w:ind w:left="0"/>
              <w:jc w:val="center"/>
              <w:rPr>
                <w:sz w:val="26"/>
                <w:szCs w:val="26"/>
              </w:rPr>
            </w:pPr>
            <w:r w:rsidRPr="00D73969">
              <w:rPr>
                <w:sz w:val="26"/>
                <w:szCs w:val="26"/>
              </w:rPr>
              <w:t>200-300 °С</w:t>
            </w:r>
          </w:p>
        </w:tc>
      </w:tr>
      <w:tr w:rsidR="001457A6" w14:paraId="4407EF07" w14:textId="77777777" w:rsidTr="00D73969">
        <w:tc>
          <w:tcPr>
            <w:tcW w:w="2263" w:type="dxa"/>
            <w:vAlign w:val="center"/>
          </w:tcPr>
          <w:p w14:paraId="27E37305" w14:textId="77777777" w:rsidR="001457A6" w:rsidRPr="00D73969" w:rsidRDefault="001457A6" w:rsidP="00B53C91">
            <w:pPr>
              <w:pStyle w:val="a9"/>
              <w:ind w:left="0"/>
              <w:jc w:val="left"/>
              <w:rPr>
                <w:sz w:val="26"/>
                <w:szCs w:val="26"/>
              </w:rPr>
            </w:pPr>
            <w:r w:rsidRPr="00D73969">
              <w:rPr>
                <w:sz w:val="26"/>
                <w:szCs w:val="26"/>
              </w:rPr>
              <w:t>Давление</w:t>
            </w:r>
          </w:p>
        </w:tc>
        <w:tc>
          <w:tcPr>
            <w:tcW w:w="1985" w:type="dxa"/>
            <w:vAlign w:val="center"/>
          </w:tcPr>
          <w:p w14:paraId="5BC0471A" w14:textId="77777777" w:rsidR="001457A6" w:rsidRPr="00D73969" w:rsidRDefault="001457A6" w:rsidP="00D73969">
            <w:pPr>
              <w:pStyle w:val="a9"/>
              <w:ind w:left="0"/>
              <w:jc w:val="center"/>
              <w:rPr>
                <w:sz w:val="26"/>
                <w:szCs w:val="26"/>
              </w:rPr>
            </w:pPr>
            <w:r w:rsidRPr="00D73969">
              <w:rPr>
                <w:sz w:val="26"/>
                <w:szCs w:val="26"/>
              </w:rPr>
              <w:t>10-50 бар</w:t>
            </w:r>
          </w:p>
        </w:tc>
        <w:tc>
          <w:tcPr>
            <w:tcW w:w="1698" w:type="dxa"/>
            <w:vAlign w:val="center"/>
          </w:tcPr>
          <w:p w14:paraId="7A74AACD" w14:textId="77777777" w:rsidR="001457A6" w:rsidRPr="00D73969" w:rsidRDefault="001457A6" w:rsidP="00D73969">
            <w:pPr>
              <w:pStyle w:val="a9"/>
              <w:ind w:left="0"/>
              <w:jc w:val="center"/>
              <w:rPr>
                <w:sz w:val="26"/>
                <w:szCs w:val="26"/>
              </w:rPr>
            </w:pPr>
            <w:r w:rsidRPr="00D73969">
              <w:rPr>
                <w:sz w:val="26"/>
                <w:szCs w:val="26"/>
              </w:rPr>
              <w:t>20-50 бар</w:t>
            </w:r>
          </w:p>
        </w:tc>
        <w:tc>
          <w:tcPr>
            <w:tcW w:w="1699" w:type="dxa"/>
            <w:vAlign w:val="center"/>
          </w:tcPr>
          <w:p w14:paraId="68C96C10" w14:textId="77777777" w:rsidR="001457A6" w:rsidRPr="00D73969" w:rsidRDefault="001457A6" w:rsidP="00D73969">
            <w:pPr>
              <w:pStyle w:val="a9"/>
              <w:ind w:left="0"/>
              <w:jc w:val="center"/>
              <w:rPr>
                <w:sz w:val="26"/>
                <w:szCs w:val="26"/>
              </w:rPr>
            </w:pPr>
            <w:r w:rsidRPr="00D73969">
              <w:rPr>
                <w:sz w:val="26"/>
                <w:szCs w:val="26"/>
              </w:rPr>
              <w:t>10-50 бар</w:t>
            </w:r>
          </w:p>
        </w:tc>
        <w:tc>
          <w:tcPr>
            <w:tcW w:w="1700" w:type="dxa"/>
            <w:vAlign w:val="center"/>
          </w:tcPr>
          <w:p w14:paraId="124389BE" w14:textId="77777777" w:rsidR="001457A6" w:rsidRPr="00D73969" w:rsidRDefault="001457A6" w:rsidP="00D73969">
            <w:pPr>
              <w:pStyle w:val="a9"/>
              <w:ind w:left="0"/>
              <w:jc w:val="center"/>
              <w:rPr>
                <w:sz w:val="26"/>
                <w:szCs w:val="26"/>
              </w:rPr>
            </w:pPr>
            <w:r w:rsidRPr="00D73969">
              <w:rPr>
                <w:sz w:val="26"/>
                <w:szCs w:val="26"/>
              </w:rPr>
              <w:t>10-50 бар</w:t>
            </w:r>
          </w:p>
        </w:tc>
      </w:tr>
      <w:tr w:rsidR="001457A6" w14:paraId="5EAA9877" w14:textId="77777777" w:rsidTr="00D73969">
        <w:tc>
          <w:tcPr>
            <w:tcW w:w="2263" w:type="dxa"/>
            <w:vAlign w:val="center"/>
          </w:tcPr>
          <w:p w14:paraId="7F69B170" w14:textId="77777777" w:rsidR="001457A6" w:rsidRPr="00D73969" w:rsidRDefault="001457A6" w:rsidP="00B53C91">
            <w:pPr>
              <w:pStyle w:val="a9"/>
              <w:ind w:left="0"/>
              <w:jc w:val="left"/>
              <w:rPr>
                <w:sz w:val="26"/>
                <w:szCs w:val="26"/>
              </w:rPr>
            </w:pPr>
            <w:r w:rsidRPr="00D73969">
              <w:rPr>
                <w:sz w:val="26"/>
                <w:szCs w:val="26"/>
              </w:rPr>
              <w:t>Объемная плотность</w:t>
            </w:r>
          </w:p>
        </w:tc>
        <w:tc>
          <w:tcPr>
            <w:tcW w:w="1985" w:type="dxa"/>
            <w:vAlign w:val="center"/>
          </w:tcPr>
          <w:p w14:paraId="14C903FC" w14:textId="77777777" w:rsidR="001457A6" w:rsidRPr="00D73969" w:rsidRDefault="001457A6" w:rsidP="00D73969">
            <w:pPr>
              <w:pStyle w:val="a9"/>
              <w:ind w:left="0"/>
              <w:jc w:val="center"/>
              <w:rPr>
                <w:sz w:val="26"/>
                <w:szCs w:val="26"/>
              </w:rPr>
            </w:pPr>
            <w:r w:rsidRPr="00D73969">
              <w:rPr>
                <w:sz w:val="26"/>
                <w:szCs w:val="26"/>
              </w:rPr>
              <w:t xml:space="preserve">55,9 кг </w:t>
            </w:r>
            <w:r w:rsidRPr="00D73969">
              <w:rPr>
                <w:i/>
                <w:sz w:val="26"/>
                <w:szCs w:val="26"/>
                <w:lang w:val="en-US"/>
              </w:rPr>
              <w:t>H</w:t>
            </w:r>
            <w:r w:rsidRPr="00D73969">
              <w:rPr>
                <w:sz w:val="26"/>
                <w:szCs w:val="26"/>
                <w:vertAlign w:val="subscript"/>
              </w:rPr>
              <w:t>2</w:t>
            </w:r>
            <w:r w:rsidRPr="00D73969">
              <w:rPr>
                <w:sz w:val="26"/>
                <w:szCs w:val="26"/>
              </w:rPr>
              <w:t>/м</w:t>
            </w:r>
            <w:r w:rsidRPr="00D73969">
              <w:rPr>
                <w:sz w:val="26"/>
                <w:szCs w:val="26"/>
                <w:vertAlign w:val="superscript"/>
              </w:rPr>
              <w:t>3</w:t>
            </w:r>
          </w:p>
        </w:tc>
        <w:tc>
          <w:tcPr>
            <w:tcW w:w="1698" w:type="dxa"/>
            <w:vAlign w:val="center"/>
          </w:tcPr>
          <w:p w14:paraId="7EAA9C68" w14:textId="77777777" w:rsidR="001457A6" w:rsidRPr="00D73969" w:rsidRDefault="001457A6" w:rsidP="00D73969">
            <w:pPr>
              <w:pStyle w:val="a9"/>
              <w:ind w:left="0"/>
              <w:jc w:val="center"/>
              <w:rPr>
                <w:sz w:val="26"/>
                <w:szCs w:val="26"/>
              </w:rPr>
            </w:pPr>
            <w:r w:rsidRPr="00D73969">
              <w:rPr>
                <w:sz w:val="26"/>
                <w:szCs w:val="26"/>
              </w:rPr>
              <w:t xml:space="preserve">65,4 кг </w:t>
            </w:r>
            <w:r w:rsidRPr="00D73969">
              <w:rPr>
                <w:i/>
                <w:sz w:val="26"/>
                <w:szCs w:val="26"/>
                <w:lang w:val="en-US"/>
              </w:rPr>
              <w:t>H</w:t>
            </w:r>
            <w:r w:rsidRPr="00D73969">
              <w:rPr>
                <w:sz w:val="26"/>
                <w:szCs w:val="26"/>
                <w:vertAlign w:val="subscript"/>
              </w:rPr>
              <w:t>2</w:t>
            </w:r>
            <w:r w:rsidRPr="00D73969">
              <w:rPr>
                <w:sz w:val="26"/>
                <w:szCs w:val="26"/>
              </w:rPr>
              <w:t>/м</w:t>
            </w:r>
            <w:r w:rsidRPr="00D73969">
              <w:rPr>
                <w:sz w:val="26"/>
                <w:szCs w:val="26"/>
                <w:vertAlign w:val="superscript"/>
              </w:rPr>
              <w:t>3</w:t>
            </w:r>
          </w:p>
        </w:tc>
        <w:tc>
          <w:tcPr>
            <w:tcW w:w="1699" w:type="dxa"/>
            <w:vAlign w:val="center"/>
          </w:tcPr>
          <w:p w14:paraId="723F3505" w14:textId="77777777" w:rsidR="001457A6" w:rsidRPr="00D73969" w:rsidRDefault="001457A6" w:rsidP="00D73969">
            <w:pPr>
              <w:pStyle w:val="a9"/>
              <w:ind w:left="0"/>
              <w:jc w:val="center"/>
              <w:rPr>
                <w:sz w:val="26"/>
                <w:szCs w:val="26"/>
              </w:rPr>
            </w:pPr>
            <w:r w:rsidRPr="00D73969">
              <w:rPr>
                <w:sz w:val="26"/>
                <w:szCs w:val="26"/>
              </w:rPr>
              <w:t xml:space="preserve">57 кг </w:t>
            </w:r>
            <w:r w:rsidRPr="00D73969">
              <w:rPr>
                <w:i/>
                <w:sz w:val="26"/>
                <w:szCs w:val="26"/>
                <w:lang w:val="en-US"/>
              </w:rPr>
              <w:t>H</w:t>
            </w:r>
            <w:r w:rsidRPr="00D73969">
              <w:rPr>
                <w:sz w:val="26"/>
                <w:szCs w:val="26"/>
                <w:vertAlign w:val="subscript"/>
              </w:rPr>
              <w:t>2</w:t>
            </w:r>
            <w:r w:rsidRPr="00D73969">
              <w:rPr>
                <w:sz w:val="26"/>
                <w:szCs w:val="26"/>
              </w:rPr>
              <w:t>/м</w:t>
            </w:r>
            <w:r w:rsidRPr="00D73969">
              <w:rPr>
                <w:sz w:val="26"/>
                <w:szCs w:val="26"/>
                <w:vertAlign w:val="superscript"/>
              </w:rPr>
              <w:t>3</w:t>
            </w:r>
          </w:p>
        </w:tc>
        <w:tc>
          <w:tcPr>
            <w:tcW w:w="1700" w:type="dxa"/>
            <w:vAlign w:val="center"/>
          </w:tcPr>
          <w:p w14:paraId="7DE1E8BD" w14:textId="77777777" w:rsidR="001457A6" w:rsidRPr="00D73969" w:rsidRDefault="001457A6" w:rsidP="00D73969">
            <w:pPr>
              <w:pStyle w:val="a9"/>
              <w:ind w:left="0"/>
              <w:jc w:val="center"/>
              <w:rPr>
                <w:sz w:val="26"/>
                <w:szCs w:val="26"/>
              </w:rPr>
            </w:pPr>
            <w:r w:rsidRPr="00D73969">
              <w:rPr>
                <w:sz w:val="26"/>
                <w:szCs w:val="26"/>
              </w:rPr>
              <w:t xml:space="preserve">47,4 кг </w:t>
            </w:r>
            <w:r w:rsidRPr="00D73969">
              <w:rPr>
                <w:i/>
                <w:sz w:val="26"/>
                <w:szCs w:val="26"/>
                <w:lang w:val="en-US"/>
              </w:rPr>
              <w:t>H</w:t>
            </w:r>
            <w:r w:rsidRPr="00D73969">
              <w:rPr>
                <w:sz w:val="26"/>
                <w:szCs w:val="26"/>
                <w:vertAlign w:val="subscript"/>
              </w:rPr>
              <w:t>2</w:t>
            </w:r>
            <w:r w:rsidRPr="00D73969">
              <w:rPr>
                <w:sz w:val="26"/>
                <w:szCs w:val="26"/>
              </w:rPr>
              <w:t>/м</w:t>
            </w:r>
            <w:r w:rsidRPr="00D73969">
              <w:rPr>
                <w:sz w:val="26"/>
                <w:szCs w:val="26"/>
                <w:vertAlign w:val="superscript"/>
              </w:rPr>
              <w:t>3</w:t>
            </w:r>
          </w:p>
        </w:tc>
      </w:tr>
      <w:tr w:rsidR="001457A6" w14:paraId="7EEEF5CA" w14:textId="77777777" w:rsidTr="00D73969">
        <w:tc>
          <w:tcPr>
            <w:tcW w:w="2263" w:type="dxa"/>
            <w:vAlign w:val="center"/>
          </w:tcPr>
          <w:p w14:paraId="51A7E62B" w14:textId="77777777" w:rsidR="001457A6" w:rsidRPr="00D73969" w:rsidRDefault="001457A6" w:rsidP="00B53C91">
            <w:pPr>
              <w:pStyle w:val="a9"/>
              <w:ind w:left="0"/>
              <w:jc w:val="left"/>
              <w:rPr>
                <w:sz w:val="26"/>
                <w:szCs w:val="26"/>
                <w:lang w:val="en-US"/>
              </w:rPr>
            </w:pPr>
            <w:r w:rsidRPr="00D73969">
              <w:rPr>
                <w:sz w:val="26"/>
                <w:szCs w:val="26"/>
              </w:rPr>
              <w:t>Г</w:t>
            </w:r>
            <w:r w:rsidRPr="00D73969">
              <w:rPr>
                <w:sz w:val="26"/>
                <w:szCs w:val="26"/>
                <w:lang w:val="en-US"/>
              </w:rPr>
              <w:t>равиметрическая плотность</w:t>
            </w:r>
          </w:p>
        </w:tc>
        <w:tc>
          <w:tcPr>
            <w:tcW w:w="1985" w:type="dxa"/>
            <w:vAlign w:val="center"/>
          </w:tcPr>
          <w:p w14:paraId="3135F0C4" w14:textId="77777777" w:rsidR="001457A6" w:rsidRPr="00D73969" w:rsidRDefault="001457A6" w:rsidP="00D73969">
            <w:pPr>
              <w:pStyle w:val="a9"/>
              <w:ind w:left="0"/>
              <w:jc w:val="center"/>
              <w:rPr>
                <w:sz w:val="26"/>
                <w:szCs w:val="26"/>
              </w:rPr>
            </w:pPr>
            <w:r w:rsidRPr="00D73969">
              <w:rPr>
                <w:sz w:val="26"/>
                <w:szCs w:val="26"/>
              </w:rPr>
              <w:t>7,2 %</w:t>
            </w:r>
          </w:p>
        </w:tc>
        <w:tc>
          <w:tcPr>
            <w:tcW w:w="1698" w:type="dxa"/>
            <w:vAlign w:val="center"/>
          </w:tcPr>
          <w:p w14:paraId="7D624D51" w14:textId="77777777" w:rsidR="001457A6" w:rsidRPr="00D73969" w:rsidRDefault="001457A6" w:rsidP="00D73969">
            <w:pPr>
              <w:pStyle w:val="a9"/>
              <w:ind w:left="0"/>
              <w:jc w:val="center"/>
              <w:rPr>
                <w:sz w:val="26"/>
                <w:szCs w:val="26"/>
              </w:rPr>
            </w:pPr>
            <w:r w:rsidRPr="00D73969">
              <w:rPr>
                <w:sz w:val="26"/>
                <w:szCs w:val="26"/>
              </w:rPr>
              <w:t>7,29 %</w:t>
            </w:r>
          </w:p>
        </w:tc>
        <w:tc>
          <w:tcPr>
            <w:tcW w:w="1699" w:type="dxa"/>
            <w:vAlign w:val="center"/>
          </w:tcPr>
          <w:p w14:paraId="3F3D0C85" w14:textId="77777777" w:rsidR="001457A6" w:rsidRPr="00D73969" w:rsidRDefault="001457A6" w:rsidP="00D73969">
            <w:pPr>
              <w:pStyle w:val="a9"/>
              <w:ind w:left="0"/>
              <w:jc w:val="center"/>
              <w:rPr>
                <w:sz w:val="26"/>
                <w:szCs w:val="26"/>
              </w:rPr>
            </w:pPr>
            <w:r w:rsidRPr="00D73969">
              <w:rPr>
                <w:sz w:val="26"/>
                <w:szCs w:val="26"/>
              </w:rPr>
              <w:t>6,2 %</w:t>
            </w:r>
          </w:p>
        </w:tc>
        <w:tc>
          <w:tcPr>
            <w:tcW w:w="1700" w:type="dxa"/>
            <w:vAlign w:val="center"/>
          </w:tcPr>
          <w:p w14:paraId="241619F8" w14:textId="77777777" w:rsidR="001457A6" w:rsidRPr="00D73969" w:rsidRDefault="001457A6" w:rsidP="00D73969">
            <w:pPr>
              <w:pStyle w:val="a9"/>
              <w:ind w:left="0"/>
              <w:jc w:val="center"/>
              <w:rPr>
                <w:sz w:val="26"/>
                <w:szCs w:val="26"/>
              </w:rPr>
            </w:pPr>
            <w:r w:rsidRPr="00D73969">
              <w:rPr>
                <w:sz w:val="26"/>
                <w:szCs w:val="26"/>
              </w:rPr>
              <w:t>6,16 %</w:t>
            </w:r>
          </w:p>
        </w:tc>
      </w:tr>
      <w:tr w:rsidR="001457A6" w14:paraId="47367684" w14:textId="77777777" w:rsidTr="00D73969">
        <w:tc>
          <w:tcPr>
            <w:tcW w:w="2263" w:type="dxa"/>
            <w:vAlign w:val="center"/>
          </w:tcPr>
          <w:p w14:paraId="30583727" w14:textId="77777777" w:rsidR="001457A6" w:rsidRPr="00D73969" w:rsidRDefault="001457A6" w:rsidP="00B53C91">
            <w:pPr>
              <w:pStyle w:val="a9"/>
              <w:ind w:left="0"/>
              <w:jc w:val="left"/>
              <w:rPr>
                <w:sz w:val="26"/>
                <w:szCs w:val="26"/>
              </w:rPr>
            </w:pPr>
            <w:r w:rsidRPr="00D73969">
              <w:rPr>
                <w:sz w:val="26"/>
                <w:szCs w:val="26"/>
              </w:rPr>
              <w:t>Теплота реакции</w:t>
            </w:r>
          </w:p>
        </w:tc>
        <w:tc>
          <w:tcPr>
            <w:tcW w:w="1985" w:type="dxa"/>
            <w:vAlign w:val="center"/>
          </w:tcPr>
          <w:p w14:paraId="434894E1" w14:textId="77777777" w:rsidR="001457A6" w:rsidRPr="00D73969" w:rsidRDefault="001457A6" w:rsidP="00D73969">
            <w:pPr>
              <w:pStyle w:val="a9"/>
              <w:ind w:left="0"/>
              <w:jc w:val="center"/>
              <w:rPr>
                <w:sz w:val="26"/>
                <w:szCs w:val="26"/>
              </w:rPr>
            </w:pPr>
            <w:r w:rsidRPr="00D73969">
              <w:rPr>
                <w:sz w:val="26"/>
                <w:szCs w:val="26"/>
              </w:rPr>
              <w:t>205,9 кДж/кмоль</w:t>
            </w:r>
          </w:p>
        </w:tc>
        <w:tc>
          <w:tcPr>
            <w:tcW w:w="1698" w:type="dxa"/>
            <w:vAlign w:val="center"/>
          </w:tcPr>
          <w:p w14:paraId="5284610A" w14:textId="77777777" w:rsidR="001457A6" w:rsidRPr="00D73969" w:rsidRDefault="001457A6" w:rsidP="00D73969">
            <w:pPr>
              <w:pStyle w:val="a9"/>
              <w:ind w:left="0"/>
              <w:jc w:val="center"/>
              <w:rPr>
                <w:sz w:val="26"/>
                <w:szCs w:val="26"/>
              </w:rPr>
            </w:pPr>
            <w:r w:rsidRPr="00D73969">
              <w:rPr>
                <w:sz w:val="26"/>
                <w:szCs w:val="26"/>
              </w:rPr>
              <w:t>319,5 кДж/кмоль</w:t>
            </w:r>
          </w:p>
        </w:tc>
        <w:tc>
          <w:tcPr>
            <w:tcW w:w="1699" w:type="dxa"/>
            <w:vAlign w:val="center"/>
          </w:tcPr>
          <w:p w14:paraId="3B8BACA7" w14:textId="77777777" w:rsidR="001457A6" w:rsidRPr="00D73969" w:rsidRDefault="001457A6" w:rsidP="00D73969">
            <w:pPr>
              <w:pStyle w:val="a9"/>
              <w:ind w:left="0"/>
              <w:jc w:val="center"/>
              <w:rPr>
                <w:sz w:val="26"/>
                <w:szCs w:val="26"/>
              </w:rPr>
            </w:pPr>
            <w:r w:rsidRPr="00D73969">
              <w:rPr>
                <w:sz w:val="26"/>
                <w:szCs w:val="26"/>
              </w:rPr>
              <w:t>588,5 кДж/кмоль</w:t>
            </w:r>
          </w:p>
        </w:tc>
        <w:tc>
          <w:tcPr>
            <w:tcW w:w="1700" w:type="dxa"/>
            <w:vAlign w:val="center"/>
          </w:tcPr>
          <w:p w14:paraId="786B4B58" w14:textId="77777777" w:rsidR="001457A6" w:rsidRPr="00D73969" w:rsidRDefault="001457A6" w:rsidP="00D73969">
            <w:pPr>
              <w:pStyle w:val="a9"/>
              <w:ind w:left="0"/>
              <w:jc w:val="center"/>
              <w:rPr>
                <w:sz w:val="26"/>
                <w:szCs w:val="26"/>
              </w:rPr>
            </w:pPr>
            <w:r w:rsidRPr="00D73969">
              <w:rPr>
                <w:sz w:val="26"/>
                <w:szCs w:val="26"/>
              </w:rPr>
              <w:t>204,8 кДж/кмоль</w:t>
            </w:r>
          </w:p>
        </w:tc>
      </w:tr>
    </w:tbl>
    <w:p w14:paraId="0F6D700F" w14:textId="77777777" w:rsidR="001457A6" w:rsidRDefault="001457A6" w:rsidP="001457A6">
      <w:pPr>
        <w:pStyle w:val="a9"/>
        <w:ind w:left="0"/>
      </w:pPr>
    </w:p>
    <w:p w14:paraId="7470BB93" w14:textId="459CC973" w:rsidR="001457A6" w:rsidRPr="00D8663F" w:rsidRDefault="001457A6" w:rsidP="001457A6">
      <w:pPr>
        <w:pStyle w:val="a9"/>
        <w:ind w:left="0" w:firstLine="708"/>
      </w:pPr>
      <w:r w:rsidRPr="00D97F6B">
        <w:t xml:space="preserve">Общая система </w:t>
      </w:r>
      <w:r w:rsidRPr="00D97F6B">
        <w:rPr>
          <w:i/>
        </w:rPr>
        <w:t>LOHC</w:t>
      </w:r>
      <w:r w:rsidRPr="00D97F6B">
        <w:t xml:space="preserve"> включает гидрирование и дегидрирование с обратимым циклом для хранения и высвобождения водорода соответственно. Хотя гидрирование </w:t>
      </w:r>
      <w:r w:rsidRPr="009B7A60">
        <w:t>достигается с хорошей эффективностью (эффективность 98%), все же этап дегидрирования или разгрузки является серьезным препятствием в этом процессе</w:t>
      </w:r>
      <w:r w:rsidR="009B7A60">
        <w:t xml:space="preserve"> </w:t>
      </w:r>
      <w:r w:rsidRPr="009B7A60">
        <w:t>[10]</w:t>
      </w:r>
      <w:r w:rsidR="009B7A60" w:rsidRPr="009B7A60">
        <w:t>.</w:t>
      </w:r>
    </w:p>
    <w:p w14:paraId="23D8E539" w14:textId="77777777" w:rsidR="001457A6" w:rsidRDefault="001457A6" w:rsidP="003C4557">
      <w:pPr>
        <w:ind w:firstLine="708"/>
      </w:pPr>
    </w:p>
    <w:p w14:paraId="0958FA3B" w14:textId="77777777" w:rsidR="00972833" w:rsidRPr="00B001D2" w:rsidRDefault="00972833" w:rsidP="00C733E8">
      <w:pPr>
        <w:ind w:firstLine="708"/>
        <w:sectPr w:rsidR="00972833" w:rsidRPr="00B001D2">
          <w:headerReference w:type="default" r:id="rId27"/>
          <w:pgSz w:w="11906" w:h="16838"/>
          <w:pgMar w:top="1134" w:right="850" w:bottom="1134" w:left="1701" w:header="708" w:footer="708" w:gutter="0"/>
          <w:cols w:space="708"/>
          <w:docGrid w:linePitch="360"/>
        </w:sectPr>
      </w:pPr>
    </w:p>
    <w:p w14:paraId="358461B5" w14:textId="6734298A" w:rsidR="00394B61" w:rsidRPr="00964508" w:rsidRDefault="00575F4F" w:rsidP="00B03743">
      <w:pPr>
        <w:pStyle w:val="a4"/>
      </w:pPr>
      <w:bookmarkStart w:id="10" w:name="_Toc90547423"/>
      <w:r>
        <w:lastRenderedPageBreak/>
        <w:t>5</w:t>
      </w:r>
      <w:r w:rsidR="00140BCE">
        <w:t xml:space="preserve"> </w:t>
      </w:r>
      <w:r w:rsidR="00EE51A6" w:rsidRPr="00575F4F">
        <w:t xml:space="preserve">ВОДОРДНЫЕ СИСТЕМЫ С ПРИМЕНЕНИЕМ </w:t>
      </w:r>
      <w:r w:rsidR="00140BCE" w:rsidRPr="00575F4F">
        <w:t>А</w:t>
      </w:r>
      <w:r w:rsidR="00562990" w:rsidRPr="00575F4F">
        <w:t>ЛЮМИНИ</w:t>
      </w:r>
      <w:r w:rsidR="00EE51A6" w:rsidRPr="00575F4F">
        <w:t>Я</w:t>
      </w:r>
      <w:bookmarkEnd w:id="10"/>
      <w:r w:rsidR="00140BCE">
        <w:t xml:space="preserve"> </w:t>
      </w:r>
    </w:p>
    <w:p w14:paraId="32A5200A" w14:textId="77777777" w:rsidR="00187157" w:rsidRPr="00964508" w:rsidRDefault="00187157" w:rsidP="00187157">
      <w:pPr>
        <w:jc w:val="center"/>
      </w:pPr>
    </w:p>
    <w:p w14:paraId="2F047CCC" w14:textId="104C278B" w:rsidR="004B0119" w:rsidRDefault="004B0119" w:rsidP="00575F4F">
      <w:pPr>
        <w:pStyle w:val="a6"/>
        <w:numPr>
          <w:ilvl w:val="1"/>
          <w:numId w:val="6"/>
        </w:numPr>
        <w:spacing w:before="0" w:after="0"/>
      </w:pPr>
      <w:bookmarkStart w:id="11" w:name="_Toc90547424"/>
      <w:r>
        <w:t>Алюминий как источник получения водорода</w:t>
      </w:r>
      <w:bookmarkEnd w:id="11"/>
    </w:p>
    <w:p w14:paraId="55DE1AAE" w14:textId="77777777" w:rsidR="004B0119" w:rsidRPr="004B0119" w:rsidRDefault="004B0119" w:rsidP="004B0119">
      <w:pPr>
        <w:pStyle w:val="a9"/>
        <w:ind w:left="1129"/>
      </w:pPr>
    </w:p>
    <w:p w14:paraId="03CAFDD2" w14:textId="7B02A1C2" w:rsidR="00CC4E15" w:rsidRPr="00964508" w:rsidRDefault="006F6DF7" w:rsidP="006F6DF7">
      <w:pPr>
        <w:ind w:firstLine="708"/>
      </w:pPr>
      <w:r w:rsidRPr="00964508">
        <w:t xml:space="preserve">Водород, полученный в результате реакций алюминия с водой, может быть использован для питания устройств, таких как аварийные генераторы и портативные компьютеры. Есть также предположение, что реакции алюминия с водой могут быть использованы для хранения водорода на транспортных средствах, работающих на топливных элементах. </w:t>
      </w:r>
      <w:r w:rsidR="00BF7618" w:rsidRPr="00964508">
        <w:t>П</w:t>
      </w:r>
      <w:r w:rsidRPr="00964508">
        <w:t xml:space="preserve">опытаемся описать и оценить потенциал реакций алюминия с водой для производства водорода, в первую очередь предназначенных для бортовых транспортных средств, работающих на водороде. </w:t>
      </w:r>
    </w:p>
    <w:p w14:paraId="1D782121" w14:textId="77777777" w:rsidR="006F6DF7" w:rsidRPr="00964508" w:rsidRDefault="00CC4E15" w:rsidP="006F6DF7">
      <w:pPr>
        <w:ind w:firstLine="708"/>
      </w:pPr>
      <w:r w:rsidRPr="00964508">
        <w:t>О</w:t>
      </w:r>
      <w:r w:rsidR="006F6DF7" w:rsidRPr="00964508">
        <w:t xml:space="preserve">бсудим реакцию алюминия с водой и опишем различные методы, разработанные для поддержания реакции. </w:t>
      </w:r>
      <w:r w:rsidRPr="00964508">
        <w:t>Л</w:t>
      </w:r>
      <w:r w:rsidR="006F6DF7" w:rsidRPr="00964508">
        <w:t>юбая концепция производства водорода, независимо от того, предназначена она для хранения на борту или нет, должна быть регенерируемой (то есть продукты реакции необходимо будет вернуть в исходную форму алюминия)</w:t>
      </w:r>
      <w:r w:rsidRPr="00964508">
        <w:t>.</w:t>
      </w:r>
    </w:p>
    <w:p w14:paraId="249BBF8A" w14:textId="77777777" w:rsidR="00BF16D3" w:rsidRPr="00964508" w:rsidRDefault="00BF16D3" w:rsidP="00BF16D3">
      <w:pPr>
        <w:ind w:firstLine="708"/>
      </w:pPr>
      <w:r w:rsidRPr="00964508">
        <w:t xml:space="preserve">Возможны следующие реакции алюминия с </w:t>
      </w:r>
      <w:r w:rsidRPr="003B1D9E">
        <w:t>водой</w:t>
      </w:r>
      <w:r w:rsidR="00F24CE1" w:rsidRPr="003B1D9E">
        <w:t xml:space="preserve"> </w:t>
      </w:r>
      <w:r w:rsidR="009449C1" w:rsidRPr="003B1D9E">
        <w:t>[7]</w:t>
      </w:r>
      <w:r w:rsidRPr="003B1D9E">
        <w:t>:</w:t>
      </w:r>
    </w:p>
    <w:p w14:paraId="060FCEBA" w14:textId="77777777" w:rsidR="00BF16D3" w:rsidRPr="00964508" w:rsidRDefault="00BF16D3" w:rsidP="00BF16D3">
      <w:pPr>
        <w:ind w:firstLine="708"/>
      </w:pPr>
    </w:p>
    <w:p w14:paraId="277A74E3" w14:textId="77777777" w:rsidR="00BF16D3" w:rsidRPr="00964508" w:rsidRDefault="00BF16D3" w:rsidP="00BF16D3">
      <w:pPr>
        <w:jc w:val="center"/>
        <w:rPr>
          <w:lang w:val="en-US"/>
        </w:rPr>
      </w:pPr>
      <w:r w:rsidRPr="00964508">
        <w:rPr>
          <w:lang w:val="en-US"/>
        </w:rPr>
        <w:t>2</w:t>
      </w:r>
      <w:r w:rsidRPr="00D27B61">
        <w:rPr>
          <w:i/>
          <w:lang w:val="en-US"/>
        </w:rPr>
        <w:t>Al</w:t>
      </w:r>
      <w:r w:rsidRPr="00964508">
        <w:rPr>
          <w:lang w:val="en-US"/>
        </w:rPr>
        <w:t xml:space="preserve"> + 6</w:t>
      </w:r>
      <w:r w:rsidRPr="00D27B61">
        <w:rPr>
          <w:i/>
          <w:lang w:val="en-US"/>
        </w:rPr>
        <w:t>H</w:t>
      </w:r>
      <w:r w:rsidRPr="00964508">
        <w:rPr>
          <w:vertAlign w:val="subscript"/>
          <w:lang w:val="en-US"/>
        </w:rPr>
        <w:t>2</w:t>
      </w:r>
      <w:r w:rsidRPr="00D27B61">
        <w:rPr>
          <w:i/>
          <w:lang w:val="en-US"/>
        </w:rPr>
        <w:t>O</w:t>
      </w:r>
      <w:r w:rsidRPr="00964508">
        <w:rPr>
          <w:lang w:val="en-US"/>
        </w:rPr>
        <w:t xml:space="preserve"> = 2</w:t>
      </w:r>
      <w:r w:rsidRPr="00D27B61">
        <w:rPr>
          <w:i/>
          <w:lang w:val="en-US"/>
        </w:rPr>
        <w:t>Al</w:t>
      </w:r>
      <w:r w:rsidRPr="00964508">
        <w:rPr>
          <w:lang w:val="en-US"/>
        </w:rPr>
        <w:t xml:space="preserve"> (</w:t>
      </w:r>
      <w:r w:rsidRPr="00D27B61">
        <w:rPr>
          <w:i/>
          <w:lang w:val="en-US"/>
        </w:rPr>
        <w:t>OH</w:t>
      </w:r>
      <w:r w:rsidRPr="00964508">
        <w:rPr>
          <w:lang w:val="en-US"/>
        </w:rPr>
        <w:t>)</w:t>
      </w:r>
      <w:r w:rsidRPr="00964508">
        <w:rPr>
          <w:vertAlign w:val="subscript"/>
          <w:lang w:val="en-US"/>
        </w:rPr>
        <w:t>3</w:t>
      </w:r>
      <w:r w:rsidRPr="00964508">
        <w:rPr>
          <w:lang w:val="en-US"/>
        </w:rPr>
        <w:t xml:space="preserve"> + 3</w:t>
      </w:r>
      <w:r w:rsidRPr="00D27B61">
        <w:rPr>
          <w:i/>
          <w:lang w:val="en-US"/>
        </w:rPr>
        <w:t>H</w:t>
      </w:r>
      <w:r w:rsidRPr="00964508">
        <w:rPr>
          <w:vertAlign w:val="subscript"/>
          <w:lang w:val="en-US"/>
        </w:rPr>
        <w:t>2</w:t>
      </w:r>
      <w:r w:rsidRPr="00964508">
        <w:rPr>
          <w:lang w:val="en-US"/>
        </w:rPr>
        <w:t xml:space="preserve"> (1)</w:t>
      </w:r>
    </w:p>
    <w:p w14:paraId="1FE2EE9A" w14:textId="77777777" w:rsidR="00BF16D3" w:rsidRPr="00964508" w:rsidRDefault="00BF16D3" w:rsidP="00BF16D3">
      <w:pPr>
        <w:jc w:val="center"/>
        <w:rPr>
          <w:lang w:val="en-US"/>
        </w:rPr>
      </w:pPr>
      <w:r w:rsidRPr="00964508">
        <w:rPr>
          <w:lang w:val="en-US"/>
        </w:rPr>
        <w:t>2</w:t>
      </w:r>
      <w:r w:rsidRPr="00D27B61">
        <w:rPr>
          <w:i/>
          <w:lang w:val="en-US"/>
        </w:rPr>
        <w:t>Al</w:t>
      </w:r>
      <w:r w:rsidRPr="00964508">
        <w:rPr>
          <w:lang w:val="en-US"/>
        </w:rPr>
        <w:t xml:space="preserve"> + 4</w:t>
      </w:r>
      <w:r w:rsidRPr="00D27B61">
        <w:rPr>
          <w:i/>
          <w:lang w:val="en-US"/>
        </w:rPr>
        <w:t>H</w:t>
      </w:r>
      <w:r w:rsidRPr="00964508">
        <w:rPr>
          <w:vertAlign w:val="subscript"/>
          <w:lang w:val="en-US"/>
        </w:rPr>
        <w:t>2</w:t>
      </w:r>
      <w:r w:rsidRPr="00D27B61">
        <w:rPr>
          <w:i/>
          <w:lang w:val="en-US"/>
        </w:rPr>
        <w:t>O</w:t>
      </w:r>
      <w:r w:rsidRPr="00964508">
        <w:rPr>
          <w:lang w:val="en-US"/>
        </w:rPr>
        <w:t xml:space="preserve"> = 2</w:t>
      </w:r>
      <w:r w:rsidRPr="00D27B61">
        <w:rPr>
          <w:i/>
          <w:lang w:val="en-US"/>
        </w:rPr>
        <w:t>AlO</w:t>
      </w:r>
      <w:r w:rsidRPr="00964508">
        <w:rPr>
          <w:lang w:val="en-US"/>
        </w:rPr>
        <w:t xml:space="preserve"> (</w:t>
      </w:r>
      <w:r w:rsidRPr="00D27B61">
        <w:rPr>
          <w:i/>
          <w:lang w:val="en-US"/>
        </w:rPr>
        <w:t>OH</w:t>
      </w:r>
      <w:r w:rsidRPr="00964508">
        <w:rPr>
          <w:lang w:val="en-US"/>
        </w:rPr>
        <w:t>) + 3</w:t>
      </w:r>
      <w:r w:rsidRPr="00D27B61">
        <w:rPr>
          <w:i/>
          <w:lang w:val="en-US"/>
        </w:rPr>
        <w:t>H</w:t>
      </w:r>
      <w:r w:rsidRPr="00964508">
        <w:rPr>
          <w:vertAlign w:val="subscript"/>
          <w:lang w:val="en-US"/>
        </w:rPr>
        <w:t>2</w:t>
      </w:r>
      <w:r w:rsidRPr="00964508">
        <w:rPr>
          <w:lang w:val="en-US"/>
        </w:rPr>
        <w:t xml:space="preserve"> (2)</w:t>
      </w:r>
    </w:p>
    <w:p w14:paraId="5FE83E05" w14:textId="77777777" w:rsidR="006F6DF7" w:rsidRPr="00964508" w:rsidRDefault="00BF16D3" w:rsidP="00BF16D3">
      <w:pPr>
        <w:jc w:val="center"/>
      </w:pPr>
      <w:r w:rsidRPr="00964508">
        <w:t>2</w:t>
      </w:r>
      <w:r w:rsidRPr="00D27B61">
        <w:rPr>
          <w:i/>
        </w:rPr>
        <w:t xml:space="preserve">Al </w:t>
      </w:r>
      <w:r w:rsidRPr="00964508">
        <w:t>+ 3</w:t>
      </w:r>
      <w:r w:rsidRPr="00D27B61">
        <w:rPr>
          <w:i/>
        </w:rPr>
        <w:t>H</w:t>
      </w:r>
      <w:r w:rsidRPr="00964508">
        <w:rPr>
          <w:vertAlign w:val="subscript"/>
        </w:rPr>
        <w:t>2</w:t>
      </w:r>
      <w:r w:rsidRPr="00D27B61">
        <w:rPr>
          <w:i/>
        </w:rPr>
        <w:t>O</w:t>
      </w:r>
      <w:r w:rsidRPr="00964508">
        <w:t xml:space="preserve"> = </w:t>
      </w:r>
      <w:r w:rsidRPr="00D27B61">
        <w:rPr>
          <w:i/>
        </w:rPr>
        <w:t>Al</w:t>
      </w:r>
      <w:r w:rsidRPr="00964508">
        <w:rPr>
          <w:vertAlign w:val="subscript"/>
        </w:rPr>
        <w:t>2</w:t>
      </w:r>
      <w:r w:rsidRPr="00D27B61">
        <w:rPr>
          <w:i/>
        </w:rPr>
        <w:t>O</w:t>
      </w:r>
      <w:r w:rsidRPr="00964508">
        <w:rPr>
          <w:vertAlign w:val="subscript"/>
        </w:rPr>
        <w:t>3</w:t>
      </w:r>
      <w:r w:rsidRPr="00964508">
        <w:t xml:space="preserve"> + 3</w:t>
      </w:r>
      <w:r w:rsidRPr="00D27B61">
        <w:rPr>
          <w:i/>
        </w:rPr>
        <w:t>H</w:t>
      </w:r>
      <w:r w:rsidRPr="00964508">
        <w:rPr>
          <w:vertAlign w:val="subscript"/>
        </w:rPr>
        <w:t>2</w:t>
      </w:r>
      <w:r w:rsidRPr="00964508">
        <w:t xml:space="preserve"> (3)</w:t>
      </w:r>
    </w:p>
    <w:p w14:paraId="6BA028DF" w14:textId="77777777" w:rsidR="004B06CE" w:rsidRPr="00964508" w:rsidRDefault="004B06CE" w:rsidP="00BF16D3">
      <w:pPr>
        <w:jc w:val="center"/>
      </w:pPr>
    </w:p>
    <w:p w14:paraId="7A4CD1CB" w14:textId="77777777" w:rsidR="004B06CE" w:rsidRPr="00964508" w:rsidRDefault="004B06CE" w:rsidP="004B06CE">
      <w:pPr>
        <w:ind w:firstLine="708"/>
      </w:pPr>
      <w:r w:rsidRPr="00964508">
        <w:t>В первой реакции образуется гидроксид алюминия (</w:t>
      </w:r>
      <w:r w:rsidRPr="00FF534C">
        <w:rPr>
          <w:i/>
        </w:rPr>
        <w:t>Al</w:t>
      </w:r>
      <w:r w:rsidRPr="00964508">
        <w:t>(</w:t>
      </w:r>
      <w:r w:rsidRPr="00FF534C">
        <w:rPr>
          <w:i/>
        </w:rPr>
        <w:t>OH</w:t>
      </w:r>
      <w:r w:rsidRPr="00964508">
        <w:t>)</w:t>
      </w:r>
      <w:r w:rsidRPr="00964508">
        <w:rPr>
          <w:vertAlign w:val="subscript"/>
        </w:rPr>
        <w:t>3</w:t>
      </w:r>
      <w:r w:rsidRPr="00964508">
        <w:t xml:space="preserve">) и водород, во второй реакции образуется </w:t>
      </w:r>
      <w:r w:rsidR="00CC4E15" w:rsidRPr="00964508">
        <w:t>мета</w:t>
      </w:r>
      <w:r w:rsidRPr="00964508">
        <w:t>гидроксид алюминия (</w:t>
      </w:r>
      <w:r w:rsidRPr="00FF534C">
        <w:rPr>
          <w:i/>
        </w:rPr>
        <w:t>AlO</w:t>
      </w:r>
      <w:r w:rsidRPr="00964508">
        <w:t>(</w:t>
      </w:r>
      <w:r w:rsidRPr="00FF534C">
        <w:rPr>
          <w:i/>
        </w:rPr>
        <w:t>OH</w:t>
      </w:r>
      <w:r w:rsidRPr="00964508">
        <w:t xml:space="preserve">)) и водород, а в третьей реакции – оксид алюминия и водород. Все эти реакции термодинамически эффективны при температурном диапазоне от комнатной температуры до температуры плавления алюминия (660 °C). Все они также очень экзотермичны. В диапазоне температур от комнатной до 280 °C наиболее стабильным продуктом является </w:t>
      </w:r>
      <w:r w:rsidRPr="00FF534C">
        <w:rPr>
          <w:i/>
        </w:rPr>
        <w:t>Al</w:t>
      </w:r>
      <w:r w:rsidRPr="00964508">
        <w:t>(</w:t>
      </w:r>
      <w:r w:rsidRPr="00FF534C">
        <w:rPr>
          <w:i/>
        </w:rPr>
        <w:t>OH</w:t>
      </w:r>
      <w:r w:rsidRPr="00964508">
        <w:t>)</w:t>
      </w:r>
      <w:r w:rsidRPr="00964508">
        <w:rPr>
          <w:vertAlign w:val="subscript"/>
        </w:rPr>
        <w:t>3</w:t>
      </w:r>
      <w:r w:rsidRPr="00964508">
        <w:t xml:space="preserve">, а при температуре от 280 до 480 °C - </w:t>
      </w:r>
      <w:r w:rsidRPr="00FF534C">
        <w:rPr>
          <w:i/>
        </w:rPr>
        <w:t>AlO</w:t>
      </w:r>
      <w:r w:rsidRPr="00964508">
        <w:t>(</w:t>
      </w:r>
      <w:r w:rsidRPr="00FF534C">
        <w:rPr>
          <w:i/>
        </w:rPr>
        <w:t>OH</w:t>
      </w:r>
      <w:r w:rsidRPr="00964508">
        <w:t xml:space="preserve">). При температуре выше 480 °C наиболее стабильным продуктом является </w:t>
      </w:r>
      <w:r w:rsidRPr="00FF534C">
        <w:rPr>
          <w:i/>
        </w:rPr>
        <w:t>Al</w:t>
      </w:r>
      <w:r w:rsidRPr="00964508">
        <w:rPr>
          <w:vertAlign w:val="subscript"/>
        </w:rPr>
        <w:t>2</w:t>
      </w:r>
      <w:r w:rsidRPr="00FF534C">
        <w:rPr>
          <w:i/>
        </w:rPr>
        <w:t>O</w:t>
      </w:r>
      <w:r w:rsidRPr="00964508">
        <w:rPr>
          <w:vertAlign w:val="subscript"/>
        </w:rPr>
        <w:t>3</w:t>
      </w:r>
      <w:r w:rsidRPr="00964508">
        <w:t>.</w:t>
      </w:r>
    </w:p>
    <w:p w14:paraId="70195067" w14:textId="77777777" w:rsidR="004B06CE" w:rsidRPr="00964508" w:rsidRDefault="004B06CE" w:rsidP="004B06CE">
      <w:pPr>
        <w:ind w:firstLine="708"/>
      </w:pPr>
      <w:r w:rsidRPr="00964508">
        <w:t xml:space="preserve">В теории алюминий должен самопроизвольно реагировать с водой. Однако на практике кусок алюминия, брошенный в воду, не вступает в реакцию в условиях комнатной температуры или даже с кипящей водой. Это связано с тем, что алюминий имеет на своей поверхности тонкий когерентный клейкий слой оксида алюминия </w:t>
      </w:r>
      <w:r w:rsidRPr="00FF534C">
        <w:rPr>
          <w:i/>
        </w:rPr>
        <w:t>Al</w:t>
      </w:r>
      <w:r w:rsidRPr="00964508">
        <w:rPr>
          <w:vertAlign w:val="subscript"/>
        </w:rPr>
        <w:t>2</w:t>
      </w:r>
      <w:r w:rsidRPr="00FF534C">
        <w:rPr>
          <w:i/>
        </w:rPr>
        <w:t>O</w:t>
      </w:r>
      <w:r w:rsidRPr="00964508">
        <w:rPr>
          <w:vertAlign w:val="subscript"/>
        </w:rPr>
        <w:t>3</w:t>
      </w:r>
      <w:r w:rsidRPr="00964508">
        <w:t>, и этот слой оксида алюминия препятствует реакции. Таким образом, ключом к стимулированию и поддержанию реакции алюминия с водой при комнатной температуре является постоянное удаление и/или разрушение слоя гидратированного оксида алюминия.</w:t>
      </w:r>
    </w:p>
    <w:p w14:paraId="162E82C5" w14:textId="77777777" w:rsidR="003A41A6" w:rsidRPr="00964508" w:rsidRDefault="003A41A6" w:rsidP="003A41A6">
      <w:pPr>
        <w:ind w:firstLine="708"/>
      </w:pPr>
      <w:r w:rsidRPr="00964508">
        <w:lastRenderedPageBreak/>
        <w:t>Благодаря образованию на поверхности алюминия оксидной пленки его высокая активность значительно замедляется, появляется химическая инертность, что позволяет проводить с ним различные манипуляции. Чтобы использовать алюминий для получения водорода, нужно затратить время и реагенты для растворения пленки. Это можно сделать как кислыми, так и щелочными средами. В последних процесс растворения пленки занимает меньше времени. Уравнение реакции растворения имеет следующий вид:</w:t>
      </w:r>
    </w:p>
    <w:p w14:paraId="115B8314" w14:textId="77777777" w:rsidR="003A41A6" w:rsidRPr="00964508" w:rsidRDefault="003A41A6" w:rsidP="003A41A6">
      <w:pPr>
        <w:ind w:firstLine="708"/>
      </w:pPr>
    </w:p>
    <w:p w14:paraId="7EC062FD" w14:textId="77777777" w:rsidR="003A41A6" w:rsidRPr="00C37B60" w:rsidRDefault="00D362FB" w:rsidP="003A41A6">
      <w:pPr>
        <w:jc w:val="center"/>
      </w:pPr>
      <w:r w:rsidRPr="00420C9C">
        <w:rPr>
          <w:i/>
        </w:rPr>
        <w:t>А</w:t>
      </w:r>
      <w:r w:rsidR="003A41A6" w:rsidRPr="00420C9C">
        <w:rPr>
          <w:i/>
          <w:lang w:val="en-US"/>
        </w:rPr>
        <w:t>l</w:t>
      </w:r>
      <w:r w:rsidR="003A41A6" w:rsidRPr="00C37B60">
        <w:rPr>
          <w:vertAlign w:val="subscript"/>
        </w:rPr>
        <w:t>2</w:t>
      </w:r>
      <w:r w:rsidR="003A41A6" w:rsidRPr="00420C9C">
        <w:rPr>
          <w:i/>
          <w:lang w:val="en-US"/>
        </w:rPr>
        <w:t>O</w:t>
      </w:r>
      <w:r w:rsidR="003A41A6" w:rsidRPr="00C37B60">
        <w:rPr>
          <w:vertAlign w:val="subscript"/>
        </w:rPr>
        <w:t>3</w:t>
      </w:r>
      <w:r w:rsidR="003A41A6" w:rsidRPr="00C37B60">
        <w:t xml:space="preserve"> + 2</w:t>
      </w:r>
      <w:r w:rsidR="003A41A6" w:rsidRPr="00420C9C">
        <w:rPr>
          <w:i/>
          <w:lang w:val="en-US"/>
        </w:rPr>
        <w:t>NaOH</w:t>
      </w:r>
      <w:r w:rsidR="00420C9C" w:rsidRPr="00C37B60">
        <w:rPr>
          <w:i/>
        </w:rPr>
        <w:t xml:space="preserve"> </w:t>
      </w:r>
      <w:r w:rsidR="003A41A6" w:rsidRPr="00C37B60">
        <w:t>+</w:t>
      </w:r>
      <w:r w:rsidR="00420C9C" w:rsidRPr="00C37B60">
        <w:t xml:space="preserve"> </w:t>
      </w:r>
      <w:r w:rsidR="003A41A6" w:rsidRPr="00C37B60">
        <w:t>3</w:t>
      </w:r>
      <w:r w:rsidR="003A41A6" w:rsidRPr="00420C9C">
        <w:rPr>
          <w:i/>
          <w:lang w:val="en-US"/>
        </w:rPr>
        <w:t>H</w:t>
      </w:r>
      <w:r w:rsidR="003A41A6" w:rsidRPr="00C37B60">
        <w:rPr>
          <w:vertAlign w:val="subscript"/>
        </w:rPr>
        <w:t>2</w:t>
      </w:r>
      <w:r w:rsidR="003A41A6" w:rsidRPr="00420C9C">
        <w:rPr>
          <w:i/>
          <w:lang w:val="en-US"/>
        </w:rPr>
        <w:t>O</w:t>
      </w:r>
      <w:r w:rsidR="003A41A6" w:rsidRPr="00C37B60">
        <w:t xml:space="preserve"> =</w:t>
      </w:r>
      <w:r w:rsidR="00420C9C" w:rsidRPr="00C37B60">
        <w:t xml:space="preserve"> </w:t>
      </w:r>
      <w:r w:rsidR="003A41A6" w:rsidRPr="00C37B60">
        <w:t>2</w:t>
      </w:r>
      <w:r w:rsidR="003A41A6" w:rsidRPr="00420C9C">
        <w:rPr>
          <w:i/>
          <w:lang w:val="en-US"/>
        </w:rPr>
        <w:t>Na</w:t>
      </w:r>
      <w:r w:rsidR="003A41A6" w:rsidRPr="00C37B60">
        <w:t>[</w:t>
      </w:r>
      <w:r w:rsidRPr="00420C9C">
        <w:rPr>
          <w:i/>
        </w:rPr>
        <w:t>А</w:t>
      </w:r>
      <w:r w:rsidR="003A41A6" w:rsidRPr="00420C9C">
        <w:rPr>
          <w:i/>
          <w:lang w:val="en-US"/>
        </w:rPr>
        <w:t>l</w:t>
      </w:r>
      <w:r w:rsidR="003A41A6" w:rsidRPr="00C37B60">
        <w:t>(</w:t>
      </w:r>
      <w:r w:rsidR="003A41A6" w:rsidRPr="00420C9C">
        <w:rPr>
          <w:i/>
          <w:lang w:val="en-US"/>
        </w:rPr>
        <w:t>OH</w:t>
      </w:r>
      <w:r w:rsidR="003A41A6" w:rsidRPr="00C37B60">
        <w:t>)</w:t>
      </w:r>
      <w:r w:rsidR="003A41A6" w:rsidRPr="00C37B60">
        <w:rPr>
          <w:vertAlign w:val="subscript"/>
        </w:rPr>
        <w:t>4</w:t>
      </w:r>
      <w:r w:rsidR="003A41A6" w:rsidRPr="00C37B60">
        <w:t>]</w:t>
      </w:r>
    </w:p>
    <w:p w14:paraId="35A2841D" w14:textId="77777777" w:rsidR="003A41A6" w:rsidRPr="00C37B60" w:rsidRDefault="003A41A6" w:rsidP="003A41A6">
      <w:pPr>
        <w:jc w:val="center"/>
      </w:pPr>
    </w:p>
    <w:p w14:paraId="36B31E48" w14:textId="77F2F1BD" w:rsidR="003A41A6" w:rsidRPr="00964508" w:rsidRDefault="003A41A6" w:rsidP="003A41A6">
      <w:pPr>
        <w:ind w:firstLine="708"/>
      </w:pPr>
      <w:r w:rsidRPr="00964508">
        <w:t xml:space="preserve">После удаления </w:t>
      </w:r>
      <w:r w:rsidRPr="00FF534C">
        <w:rPr>
          <w:i/>
        </w:rPr>
        <w:t>Al</w:t>
      </w:r>
      <w:r w:rsidRPr="00964508">
        <w:rPr>
          <w:vertAlign w:val="subscript"/>
        </w:rPr>
        <w:t>2</w:t>
      </w:r>
      <w:r w:rsidRPr="00FF534C">
        <w:rPr>
          <w:i/>
        </w:rPr>
        <w:t>O</w:t>
      </w:r>
      <w:r w:rsidRPr="00964508">
        <w:rPr>
          <w:vertAlign w:val="subscript"/>
        </w:rPr>
        <w:t xml:space="preserve">3 </w:t>
      </w:r>
      <w:r w:rsidRPr="00964508">
        <w:t xml:space="preserve">с поверхности алюминия протекает реакция, </w:t>
      </w:r>
      <w:r w:rsidRPr="003B1D9E">
        <w:t xml:space="preserve">которая </w:t>
      </w:r>
      <w:r w:rsidR="00D362FB" w:rsidRPr="003B1D9E">
        <w:t>обозначена выше.</w:t>
      </w:r>
      <w:r w:rsidRPr="003B1D9E">
        <w:t xml:space="preserve"> </w:t>
      </w:r>
      <w:r w:rsidR="00D362FB" w:rsidRPr="003B1D9E">
        <w:t>В</w:t>
      </w:r>
      <w:r w:rsidRPr="003B1D9E">
        <w:t xml:space="preserve"> результате образуется гидроксид алюминия </w:t>
      </w:r>
      <w:r w:rsidRPr="003B1D9E">
        <w:rPr>
          <w:i/>
        </w:rPr>
        <w:t>Al</w:t>
      </w:r>
      <w:r w:rsidRPr="003B1D9E">
        <w:t>(</w:t>
      </w:r>
      <w:r w:rsidRPr="003B1D9E">
        <w:rPr>
          <w:i/>
        </w:rPr>
        <w:t>OH</w:t>
      </w:r>
      <w:r w:rsidRPr="003B1D9E">
        <w:t>)</w:t>
      </w:r>
      <w:r w:rsidRPr="003B1D9E">
        <w:rPr>
          <w:vertAlign w:val="subscript"/>
        </w:rPr>
        <w:t>3</w:t>
      </w:r>
      <w:r w:rsidR="009449C1" w:rsidRPr="003B1D9E">
        <w:t xml:space="preserve"> [7]:</w:t>
      </w:r>
    </w:p>
    <w:p w14:paraId="109D9084" w14:textId="77777777" w:rsidR="00D362FB" w:rsidRPr="00964508" w:rsidRDefault="00D362FB" w:rsidP="003A41A6">
      <w:pPr>
        <w:ind w:firstLine="708"/>
      </w:pPr>
    </w:p>
    <w:p w14:paraId="07BDE210" w14:textId="77777777" w:rsidR="003A41A6" w:rsidRPr="00964508" w:rsidRDefault="00D362FB" w:rsidP="00D362FB">
      <w:pPr>
        <w:jc w:val="center"/>
      </w:pPr>
      <w:r w:rsidRPr="00964508">
        <w:t>2</w:t>
      </w:r>
      <w:r w:rsidRPr="00420C9C">
        <w:rPr>
          <w:i/>
        </w:rPr>
        <w:t>А</w:t>
      </w:r>
      <w:r w:rsidR="003A41A6" w:rsidRPr="00420C9C">
        <w:rPr>
          <w:i/>
        </w:rPr>
        <w:t>l</w:t>
      </w:r>
      <w:r w:rsidR="00420C9C">
        <w:rPr>
          <w:i/>
        </w:rPr>
        <w:t xml:space="preserve"> </w:t>
      </w:r>
      <w:r w:rsidR="003A41A6" w:rsidRPr="00964508">
        <w:t>+</w:t>
      </w:r>
      <w:r w:rsidR="00420C9C">
        <w:t xml:space="preserve"> </w:t>
      </w:r>
      <w:r w:rsidRPr="00964508">
        <w:t>6</w:t>
      </w:r>
      <w:r w:rsidR="003A41A6" w:rsidRPr="00420C9C">
        <w:rPr>
          <w:i/>
        </w:rPr>
        <w:t>H</w:t>
      </w:r>
      <w:r w:rsidR="003A41A6" w:rsidRPr="00420C9C">
        <w:rPr>
          <w:vertAlign w:val="subscript"/>
        </w:rPr>
        <w:t>2</w:t>
      </w:r>
      <w:r w:rsidR="003A41A6" w:rsidRPr="00420C9C">
        <w:rPr>
          <w:i/>
        </w:rPr>
        <w:t>O</w:t>
      </w:r>
      <w:r w:rsidR="003A41A6" w:rsidRPr="00964508">
        <w:t xml:space="preserve"> = </w:t>
      </w:r>
      <w:r w:rsidRPr="00964508">
        <w:t>2</w:t>
      </w:r>
      <w:r w:rsidRPr="00420C9C">
        <w:rPr>
          <w:i/>
        </w:rPr>
        <w:t>А</w:t>
      </w:r>
      <w:r w:rsidR="003A41A6" w:rsidRPr="00420C9C">
        <w:rPr>
          <w:i/>
        </w:rPr>
        <w:t>l</w:t>
      </w:r>
      <w:r w:rsidR="003A41A6" w:rsidRPr="00964508">
        <w:t>(</w:t>
      </w:r>
      <w:r w:rsidR="003A41A6" w:rsidRPr="00420C9C">
        <w:rPr>
          <w:i/>
        </w:rPr>
        <w:t>OH</w:t>
      </w:r>
      <w:r w:rsidR="003A41A6" w:rsidRPr="00964508">
        <w:t>)</w:t>
      </w:r>
      <w:r w:rsidR="003A41A6" w:rsidRPr="00964508">
        <w:rPr>
          <w:vertAlign w:val="subscript"/>
        </w:rPr>
        <w:t>3</w:t>
      </w:r>
      <w:r w:rsidR="003A41A6" w:rsidRPr="00964508">
        <w:t xml:space="preserve"> +</w:t>
      </w:r>
      <w:r w:rsidR="00420C9C">
        <w:t xml:space="preserve"> </w:t>
      </w:r>
      <w:r w:rsidRPr="00964508">
        <w:t>3</w:t>
      </w:r>
      <w:r w:rsidR="003A41A6" w:rsidRPr="00420C9C">
        <w:rPr>
          <w:i/>
        </w:rPr>
        <w:t>H</w:t>
      </w:r>
      <w:r w:rsidR="003A41A6" w:rsidRPr="00964508">
        <w:rPr>
          <w:vertAlign w:val="subscript"/>
        </w:rPr>
        <w:t>2</w:t>
      </w:r>
    </w:p>
    <w:p w14:paraId="1A962594" w14:textId="77777777" w:rsidR="00D362FB" w:rsidRPr="00964508" w:rsidRDefault="00D362FB" w:rsidP="00D362FB">
      <w:pPr>
        <w:jc w:val="center"/>
      </w:pPr>
    </w:p>
    <w:p w14:paraId="0D2C673A" w14:textId="77777777" w:rsidR="003A41A6" w:rsidRPr="00964508" w:rsidRDefault="003A41A6" w:rsidP="003A41A6">
      <w:pPr>
        <w:ind w:firstLine="708"/>
      </w:pPr>
      <w:r w:rsidRPr="00964508">
        <w:t>Гидроксид алюминия препятствует взаимодействию алюминия с водой. Для устранения</w:t>
      </w:r>
      <w:r w:rsidR="00D362FB" w:rsidRPr="00964508">
        <w:t xml:space="preserve"> </w:t>
      </w:r>
      <w:r w:rsidRPr="00964508">
        <w:t xml:space="preserve">этой проблемы вводится щелочная среда. Поскольку </w:t>
      </w:r>
      <w:r w:rsidRPr="004C1517">
        <w:rPr>
          <w:i/>
        </w:rPr>
        <w:t>Al</w:t>
      </w:r>
      <w:r w:rsidRPr="00964508">
        <w:t>(</w:t>
      </w:r>
      <w:r w:rsidRPr="004C1517">
        <w:rPr>
          <w:i/>
        </w:rPr>
        <w:t>OH</w:t>
      </w:r>
      <w:r w:rsidRPr="00964508">
        <w:t>)</w:t>
      </w:r>
      <w:r w:rsidRPr="00964508">
        <w:rPr>
          <w:vertAlign w:val="subscript"/>
        </w:rPr>
        <w:t xml:space="preserve">3 </w:t>
      </w:r>
      <w:r w:rsidRPr="00964508">
        <w:t>является амфотерным соединением, он взаимодействует со щелочной средой, проявляет основные и кислотные свойства</w:t>
      </w:r>
      <w:r w:rsidR="00D362FB" w:rsidRPr="00964508">
        <w:t xml:space="preserve"> </w:t>
      </w:r>
      <w:r w:rsidRPr="00964508">
        <w:t>и устойчив в интервале рН от 4,1 до 11,9:</w:t>
      </w:r>
    </w:p>
    <w:p w14:paraId="7B80C1FB" w14:textId="77777777" w:rsidR="009C1E65" w:rsidRPr="00964508" w:rsidRDefault="009C1E65" w:rsidP="003A41A6">
      <w:pPr>
        <w:ind w:firstLine="708"/>
      </w:pPr>
    </w:p>
    <w:p w14:paraId="159EB6F1" w14:textId="77777777" w:rsidR="003A41A6" w:rsidRPr="00420C9C" w:rsidRDefault="003A41A6" w:rsidP="00D362FB">
      <w:pPr>
        <w:jc w:val="center"/>
        <w:rPr>
          <w:lang w:val="en-US"/>
        </w:rPr>
      </w:pPr>
      <w:r w:rsidRPr="00420C9C">
        <w:rPr>
          <w:i/>
          <w:lang w:val="en-US"/>
        </w:rPr>
        <w:t>A</w:t>
      </w:r>
      <w:r w:rsidR="00420C9C" w:rsidRPr="00420C9C">
        <w:rPr>
          <w:i/>
          <w:lang w:val="en-US"/>
        </w:rPr>
        <w:t>l</w:t>
      </w:r>
      <w:r w:rsidRPr="00964508">
        <w:rPr>
          <w:lang w:val="en-US"/>
        </w:rPr>
        <w:t>(</w:t>
      </w:r>
      <w:r w:rsidRPr="00420C9C">
        <w:rPr>
          <w:i/>
          <w:lang w:val="en-US"/>
        </w:rPr>
        <w:t>OH</w:t>
      </w:r>
      <w:r w:rsidRPr="00964508">
        <w:rPr>
          <w:lang w:val="en-US"/>
        </w:rPr>
        <w:t>)</w:t>
      </w:r>
      <w:r w:rsidRPr="00964508">
        <w:rPr>
          <w:vertAlign w:val="subscript"/>
          <w:lang w:val="en-US"/>
        </w:rPr>
        <w:t>3</w:t>
      </w:r>
      <w:r w:rsidRPr="00964508">
        <w:rPr>
          <w:lang w:val="en-US"/>
        </w:rPr>
        <w:t xml:space="preserve"> +</w:t>
      </w:r>
      <w:r w:rsidR="00420C9C" w:rsidRPr="00420C9C">
        <w:rPr>
          <w:lang w:val="en-US"/>
        </w:rPr>
        <w:t xml:space="preserve"> </w:t>
      </w:r>
      <w:r w:rsidRPr="00420C9C">
        <w:rPr>
          <w:i/>
          <w:lang w:val="en-US"/>
        </w:rPr>
        <w:t>O</w:t>
      </w:r>
      <w:r w:rsidRPr="00420C9C">
        <w:rPr>
          <w:i/>
        </w:rPr>
        <w:t>Н</w:t>
      </w:r>
      <w:r w:rsidR="00420C9C" w:rsidRPr="00420C9C">
        <w:rPr>
          <w:lang w:val="en-US"/>
        </w:rPr>
        <w:t xml:space="preserve"> </w:t>
      </w:r>
      <w:r w:rsidRPr="00964508">
        <w:rPr>
          <w:lang w:val="en-US"/>
        </w:rPr>
        <w:t>=[</w:t>
      </w:r>
      <w:r w:rsidR="00D362FB" w:rsidRPr="00420C9C">
        <w:rPr>
          <w:i/>
        </w:rPr>
        <w:t>А</w:t>
      </w:r>
      <w:r w:rsidRPr="00420C9C">
        <w:rPr>
          <w:i/>
          <w:lang w:val="en-US"/>
        </w:rPr>
        <w:t>l</w:t>
      </w:r>
      <w:r w:rsidRPr="00964508">
        <w:rPr>
          <w:lang w:val="en-US"/>
        </w:rPr>
        <w:t>(</w:t>
      </w:r>
      <w:r w:rsidRPr="00420C9C">
        <w:rPr>
          <w:i/>
          <w:lang w:val="en-US"/>
        </w:rPr>
        <w:t>OH</w:t>
      </w:r>
      <w:r w:rsidRPr="00964508">
        <w:rPr>
          <w:lang w:val="en-US"/>
        </w:rPr>
        <w:t>)</w:t>
      </w:r>
      <w:r w:rsidR="00D362FB" w:rsidRPr="00964508">
        <w:rPr>
          <w:vertAlign w:val="subscript"/>
          <w:lang w:val="en-US"/>
        </w:rPr>
        <w:t>4</w:t>
      </w:r>
      <w:r w:rsidR="00D362FB" w:rsidRPr="00964508">
        <w:rPr>
          <w:vertAlign w:val="superscript"/>
          <w:lang w:val="en-US"/>
        </w:rPr>
        <w:t>-</w:t>
      </w:r>
      <w:r w:rsidRPr="00964508">
        <w:rPr>
          <w:lang w:val="en-US"/>
        </w:rPr>
        <w:t>].</w:t>
      </w:r>
    </w:p>
    <w:p w14:paraId="04DCFFAA" w14:textId="77777777" w:rsidR="0067759D" w:rsidRPr="00964508" w:rsidRDefault="0067759D" w:rsidP="00D362FB">
      <w:pPr>
        <w:jc w:val="center"/>
        <w:rPr>
          <w:lang w:val="en-US"/>
        </w:rPr>
      </w:pPr>
    </w:p>
    <w:p w14:paraId="2D48D482" w14:textId="77777777" w:rsidR="00D362FB" w:rsidRPr="00964508" w:rsidRDefault="0067759D" w:rsidP="0067759D">
      <w:pPr>
        <w:ind w:firstLine="708"/>
      </w:pPr>
      <w:r w:rsidRPr="00964508">
        <w:t>В зависимости от условий образуются разные продукты реакции и выделяется разное количество тепла. Количество выделяющегося водорода одинаково и составляет 11,1 % массы окисляемого алюминия. Такой высокий процент массы водорода по отношению к массе генерирующего соединения позволяет рассматривать алюминий как эффективный реагент для получения водорода.</w:t>
      </w:r>
    </w:p>
    <w:p w14:paraId="5E0D3818" w14:textId="77777777" w:rsidR="0067759D" w:rsidRPr="00964508" w:rsidRDefault="0067759D" w:rsidP="0067759D">
      <w:pPr>
        <w:ind w:firstLine="708"/>
      </w:pPr>
      <w:r w:rsidRPr="00964508">
        <w:t>Так же существует еще одна проблема использования алюминия. Она заключается в том, что добыча и производство чистого алюминия энергоемки, поэтому при любом практическом подходе необходимо использовать алюминиевый лом из различных источников. Но алюминиевый лом - непростой исходный материал. Обычно он находится в легированной форме, что означает, что он содержит другие элементы, которые добавляются для изменения свойств или характеристик алюминия для различных целей. Например, добавление магния увеличивает прочность и коррозионную стойкость, добавление кремния снижает температуру плавления, а добавление небольшого количества того и другого делает сплав умеренно прочным и устойчивым к коррозии.</w:t>
      </w:r>
    </w:p>
    <w:p w14:paraId="3C2DEBC0" w14:textId="77777777" w:rsidR="0067759D" w:rsidRPr="00964508" w:rsidRDefault="0067759D" w:rsidP="0067759D">
      <w:pPr>
        <w:ind w:firstLine="708"/>
      </w:pPr>
      <w:r w:rsidRPr="00964508">
        <w:lastRenderedPageBreak/>
        <w:t>Несмотря на значительные исследования алюминия как источника водорода, остаются два ключевых вопроса: как лучше всего предотвратить прилипание оксидного слоя к поверхности алюминия и как легирующие элементы в куске алюминиевого лома влияют на общее количество водорода. генерируется и с какой скоростью он генерируется?</w:t>
      </w:r>
    </w:p>
    <w:p w14:paraId="48BA0854" w14:textId="77777777" w:rsidR="0067759D" w:rsidRPr="00964508" w:rsidRDefault="0067759D" w:rsidP="0067759D">
      <w:pPr>
        <w:ind w:firstLine="708"/>
      </w:pPr>
      <w:r w:rsidRPr="00964508">
        <w:t>Поскольку основные этапы реакции не совсем понятны, трудно предсказать скорость и объем образования водорода из алюминиевого лома, который может содержать различные типы и концентрации легирующих элементов. Поэтому надо изучить влияние этих легирующих элементов на реакцию алюминия с водо</w:t>
      </w:r>
      <w:r w:rsidRPr="003B1D9E">
        <w:t>й</w:t>
      </w:r>
      <w:r w:rsidR="009449C1" w:rsidRPr="003B1D9E">
        <w:t xml:space="preserve"> [7]</w:t>
      </w:r>
      <w:r w:rsidRPr="003B1D9E">
        <w:t>.</w:t>
      </w:r>
    </w:p>
    <w:p w14:paraId="23DE67B8" w14:textId="77777777" w:rsidR="0067759D" w:rsidRPr="00964508" w:rsidRDefault="0067759D" w:rsidP="0067759D">
      <w:pPr>
        <w:ind w:firstLine="708"/>
      </w:pPr>
      <w:r w:rsidRPr="00964508">
        <w:t>Чтобы определить эффективность этого подхода, надо подтвердить, что жидкие металлы будут достигать внутренних поверхностей зерен с присутствующими легирующими элементами и без них. И надо установить, сколько времени потребуется жидкому металлу, чтобы покрыть все зерна чистого алюминия и его сплавов.</w:t>
      </w:r>
    </w:p>
    <w:p w14:paraId="263DB238" w14:textId="77777777" w:rsidR="001A5439" w:rsidRPr="00964508" w:rsidRDefault="0067759D" w:rsidP="001A5439">
      <w:pPr>
        <w:ind w:firstLine="708"/>
      </w:pPr>
      <w:r w:rsidRPr="00964508">
        <w:t>Одни из вариантов – объединение двух металлов (галлия и индия) определенных пропорциях, чтобы создать «эвтектическую» смесь; то есть смесь, которая осталась бы в жидкой форме при комнатной температуре</w:t>
      </w:r>
      <w:r w:rsidR="001A5439" w:rsidRPr="00964508">
        <w:t>. В результате такого подхода галлий-индийская эвтектика проникает естественным образом и достигает внутренних поверхностей зерен. Однако скорость и степень проплавления зависят от сплава. Скорость проникновения в образцах алюминия такая же, как и в легированных кремнием, что и в образцах из чистого алюминия, но ниже в образцах, легированных магнием.</w:t>
      </w:r>
    </w:p>
    <w:p w14:paraId="27EAE6E9" w14:textId="77777777" w:rsidR="001A5439" w:rsidRPr="00964508" w:rsidRDefault="001A5439" w:rsidP="001A5439">
      <w:pPr>
        <w:ind w:firstLine="708"/>
      </w:pPr>
      <w:r w:rsidRPr="00964508">
        <w:t xml:space="preserve">Следующий этап – изучить, как присутствие легирующих элементов влияет на образование водорода. Присутствие 0,6% кремния в образце увеличивает выход водорода для данного веса алюминия на 20% по сравнению с чистым алюминием - даже несмотря на то, что кремнийсодержащий образец содержит меньше алюминия, чем образец чистого алюминия. Напротив, присутствие 1% магния дает гораздо меньше водорода, в то время как добавление кремния и магния увеличивает выход, но не до уровня чистого алюминия. </w:t>
      </w:r>
    </w:p>
    <w:p w14:paraId="79A946F1" w14:textId="77777777" w:rsidR="001A5439" w:rsidRPr="00964508" w:rsidRDefault="001A5439" w:rsidP="001A5439">
      <w:pPr>
        <w:ind w:firstLine="708"/>
      </w:pPr>
      <w:r w:rsidRPr="00964508">
        <w:t>Присутствие кремния также значительно ускоряет скорость реакции, давая гораздо более высокий пик скорости потока, но сокращая продолжительность выхода водорода. Присутствие магния приводит к более низкой скорости потока, но позволяет выходу водорода оставаться довольно стабильным с течением времени. Алюминий с обоими легирующими элементами дает скорость потока между легированным магнием и чистым алюминием.</w:t>
      </w:r>
    </w:p>
    <w:p w14:paraId="6E1384A2" w14:textId="77777777" w:rsidR="001A5439" w:rsidRPr="00964508" w:rsidRDefault="001A5439" w:rsidP="001A5439">
      <w:pPr>
        <w:ind w:firstLine="708"/>
      </w:pPr>
      <w:r w:rsidRPr="00964508">
        <w:t xml:space="preserve">Эти исследования представляют собой практическое руководство о том, как отрегулировать выход водорода в соответствии с рабочими потребностями устройства, потребляющего водород. Если исходным материалом является технически чистый алюминий, добавление небольших количеств тщательно </w:t>
      </w:r>
      <w:r w:rsidRPr="00964508">
        <w:lastRenderedPageBreak/>
        <w:t>подобранных легирующих элементов может регулировать выход водорода и скорость потока. Если исходным материалом является алюминиевый лом, ключевым моментом может быть тщательный выбор источника. Для сильных кратковременных всплесков водорода хорошо подойдут куски кремнийсодержащего алюминия с автомобильной свалки. Для меньших, но более длинных потоков лучше подойдут содержащие магний отходы каркаса снесенного здания. Для получения промежуточных результатов хорошо подойдет алюминий, содержащий как кремний, так и магний; такой материал в изобилии доступен для сломанных автомобилей и мотоциклов, яхт, велосипедных рам и даже чехлов для смартфонов.</w:t>
      </w:r>
    </w:p>
    <w:p w14:paraId="7DD42911" w14:textId="77777777" w:rsidR="001A5439" w:rsidRPr="00964508" w:rsidRDefault="001A5439" w:rsidP="001A5439">
      <w:pPr>
        <w:ind w:firstLine="708"/>
      </w:pPr>
      <w:r w:rsidRPr="00964508">
        <w:t>Другой практический способ повлиять на производство водорода может заключаться в уменьшении размера алюминиевых зерен - изменение, которое должно увеличить общую площадь поверхности, доступную для протекания реакций. Уменьшение размера зерна увеличивает эффективность и сокращает продолжительность реакции в различной степени в различных образцах. И снова присутствие определенных легирующих элементов имеет большое влияние на результат.</w:t>
      </w:r>
    </w:p>
    <w:p w14:paraId="4F3878DF" w14:textId="77777777" w:rsidR="001A5439" w:rsidRPr="00964508" w:rsidRDefault="001A5439" w:rsidP="001A5439">
      <w:pPr>
        <w:ind w:firstLine="708"/>
      </w:pPr>
      <w:r w:rsidRPr="00964508">
        <w:t>Стандартная теория коррозии предсказывает, что чистый алюминий будет генерировать больше водорода, чем алюминий, легированный кремнием, - противоположность тому, однако на опыте это не так.</w:t>
      </w:r>
    </w:p>
    <w:p w14:paraId="4481DB0D" w14:textId="768A3194" w:rsidR="001A5439" w:rsidRDefault="001A5439" w:rsidP="001A5439">
      <w:pPr>
        <w:ind w:firstLine="708"/>
      </w:pPr>
      <w:r w:rsidRPr="00964508">
        <w:t>Уменьшение размера зерна имеет значительный эффект. Он увеличивает пиковый поток водорода из алюминия, легированного кремнием, в 100 раз. Как для чистого алюминия, так и для кремнийсодержащего алюминия уменьшение размера зерна также уменьшает задержку перед пиковым потоком и увеличивает скорость его последующего уменьшения. В случае магнийсодержащего алюминия уменьшение размера зерна вызывает увеличение пикового потока водорода и приводит к несколько более быстрому снижению скорости выхода водорода. При наличии как кремния, так и магния поток водорода с течением времени напоминает поток магнийсодержащего алюминия, если не изменять размер зерна. Когда размер зерна уменьшается, характеристики выхода водорода начинают напоминать поведение, наблюдаемое в кремнийсодержащем алюминии.</w:t>
      </w:r>
    </w:p>
    <w:p w14:paraId="2E9CDEF2" w14:textId="3554B387" w:rsidR="00423F3C" w:rsidRDefault="00423F3C" w:rsidP="001A5439">
      <w:pPr>
        <w:ind w:firstLine="708"/>
      </w:pPr>
      <w:r w:rsidRPr="00423F3C">
        <w:t xml:space="preserve">Комплексное использование продуктов взаимодействия </w:t>
      </w:r>
      <w:r w:rsidRPr="00423F3C">
        <w:rPr>
          <w:i/>
        </w:rPr>
        <w:t>Al</w:t>
      </w:r>
      <w:r w:rsidRPr="00423F3C">
        <w:t xml:space="preserve"> с </w:t>
      </w:r>
      <w:r w:rsidRPr="00423F3C">
        <w:rPr>
          <w:i/>
        </w:rPr>
        <w:t>Н</w:t>
      </w:r>
      <w:r w:rsidRPr="00423F3C">
        <w:rPr>
          <w:i/>
          <w:vertAlign w:val="subscript"/>
        </w:rPr>
        <w:t>2</w:t>
      </w:r>
      <w:r w:rsidRPr="00423F3C">
        <w:rPr>
          <w:i/>
        </w:rPr>
        <w:t>О</w:t>
      </w:r>
      <w:r w:rsidRPr="00423F3C">
        <w:t xml:space="preserve">, утилизация тепла и эффективное функционирование энергетического цикла на основе </w:t>
      </w:r>
      <w:r w:rsidRPr="00423F3C">
        <w:rPr>
          <w:i/>
        </w:rPr>
        <w:t>Al</w:t>
      </w:r>
      <w:r w:rsidRPr="00423F3C">
        <w:t xml:space="preserve"> – это реальная технология газообразного </w:t>
      </w:r>
      <w:r w:rsidRPr="00423F3C">
        <w:rPr>
          <w:i/>
        </w:rPr>
        <w:t>Н</w:t>
      </w:r>
      <w:r w:rsidRPr="00423F3C">
        <w:rPr>
          <w:i/>
          <w:vertAlign w:val="subscript"/>
        </w:rPr>
        <w:t>2</w:t>
      </w:r>
      <w:r w:rsidRPr="00423F3C">
        <w:t xml:space="preserve"> для </w:t>
      </w:r>
      <w:r>
        <w:t>водородной энергетики (ВЭ)</w:t>
      </w:r>
      <w:r w:rsidRPr="00423F3C">
        <w:t xml:space="preserve"> совсем недалекого будущего. Применение </w:t>
      </w:r>
      <w:r w:rsidRPr="00423F3C">
        <w:rPr>
          <w:i/>
        </w:rPr>
        <w:t>Al</w:t>
      </w:r>
      <w:r w:rsidRPr="00423F3C">
        <w:t xml:space="preserve"> дает неоспоримые преимущества: исчезает необходимость в хранении и транспортировании газообразного </w:t>
      </w:r>
      <w:r w:rsidRPr="00423F3C">
        <w:rPr>
          <w:i/>
        </w:rPr>
        <w:t>Н</w:t>
      </w:r>
      <w:r w:rsidRPr="00423F3C">
        <w:rPr>
          <w:vertAlign w:val="subscript"/>
        </w:rPr>
        <w:t>2</w:t>
      </w:r>
      <w:r w:rsidRPr="00423F3C">
        <w:t xml:space="preserve">, что существенно повышает пожаро- и взрывобезопасность этого фрагмента ВЭ. При промышленном производстве </w:t>
      </w:r>
      <w:r w:rsidRPr="00423F3C">
        <w:rPr>
          <w:i/>
        </w:rPr>
        <w:t>Al</w:t>
      </w:r>
      <w:r w:rsidRPr="00423F3C">
        <w:t xml:space="preserve">, в том числе и для других направлений его применения себестоимость его снизится в несколько раз. Уже в настоящее время целесообразно применение </w:t>
      </w:r>
      <w:r w:rsidRPr="00423F3C">
        <w:rPr>
          <w:i/>
        </w:rPr>
        <w:t>Al</w:t>
      </w:r>
      <w:r w:rsidRPr="00423F3C">
        <w:t xml:space="preserve"> в мобильных малогабаритных источниках </w:t>
      </w:r>
      <w:r w:rsidRPr="00423F3C">
        <w:rPr>
          <w:i/>
        </w:rPr>
        <w:t>Н</w:t>
      </w:r>
      <w:r w:rsidRPr="00423F3C">
        <w:rPr>
          <w:vertAlign w:val="subscript"/>
        </w:rPr>
        <w:t>2</w:t>
      </w:r>
      <w:r w:rsidRPr="00423F3C">
        <w:t xml:space="preserve">, например, для гибридных </w:t>
      </w:r>
      <w:r w:rsidRPr="00423F3C">
        <w:lastRenderedPageBreak/>
        <w:t xml:space="preserve">автомобильных двигателей, для использования в труднодоступных районах. </w:t>
      </w:r>
      <w:r w:rsidRPr="00423F3C">
        <w:rPr>
          <w:i/>
        </w:rPr>
        <w:t>Al</w:t>
      </w:r>
      <w:r w:rsidRPr="00423F3C">
        <w:t xml:space="preserve"> может быть основой ВЭ для поселений на Луне, а также – источником </w:t>
      </w:r>
      <w:r w:rsidRPr="00423F3C">
        <w:rPr>
          <w:i/>
        </w:rPr>
        <w:t>Н</w:t>
      </w:r>
      <w:r w:rsidRPr="00423F3C">
        <w:rPr>
          <w:vertAlign w:val="subscript"/>
        </w:rPr>
        <w:t>2</w:t>
      </w:r>
      <w:r w:rsidRPr="00423F3C">
        <w:t xml:space="preserve"> в топливных элементах для экспедиций, направляемых на Марс. Поэтому на повестке дня стоит проблема технического характера – разработка мобильных источников </w:t>
      </w:r>
      <w:r w:rsidRPr="00423F3C">
        <w:rPr>
          <w:i/>
        </w:rPr>
        <w:t>Н</w:t>
      </w:r>
      <w:r w:rsidRPr="00423F3C">
        <w:rPr>
          <w:vertAlign w:val="subscript"/>
        </w:rPr>
        <w:t>2</w:t>
      </w:r>
      <w:r w:rsidRPr="00423F3C">
        <w:t>, совмещенных с топливными элементами, которые необходимы для выработки электрической энергии.</w:t>
      </w:r>
    </w:p>
    <w:p w14:paraId="17AAF9A1" w14:textId="77777777" w:rsidR="004B0119" w:rsidRDefault="004B0119" w:rsidP="001A5439">
      <w:pPr>
        <w:ind w:firstLine="708"/>
      </w:pPr>
    </w:p>
    <w:p w14:paraId="6743D231" w14:textId="43D49472" w:rsidR="004B0119" w:rsidRDefault="004B0119" w:rsidP="00493FE2">
      <w:pPr>
        <w:pStyle w:val="a6"/>
        <w:numPr>
          <w:ilvl w:val="1"/>
          <w:numId w:val="6"/>
        </w:numPr>
        <w:spacing w:before="0" w:after="0"/>
      </w:pPr>
      <w:bookmarkStart w:id="12" w:name="_Toc90547425"/>
      <w:r>
        <w:t>Алюминий-воздушные батареи</w:t>
      </w:r>
      <w:bookmarkEnd w:id="12"/>
    </w:p>
    <w:p w14:paraId="513A4778" w14:textId="77777777" w:rsidR="00493FE2" w:rsidRPr="00493FE2" w:rsidRDefault="00493FE2" w:rsidP="00493FE2">
      <w:pPr>
        <w:ind w:left="709"/>
      </w:pPr>
    </w:p>
    <w:p w14:paraId="44BD6BF9" w14:textId="77777777" w:rsidR="00A13FF2" w:rsidRPr="00964508" w:rsidRDefault="003E0AAC" w:rsidP="001A5439">
      <w:pPr>
        <w:ind w:firstLine="708"/>
      </w:pPr>
      <w:r w:rsidRPr="00964508">
        <w:t>Алюминий-воздушные батареи – недорогой, легкий и мощный источник энергии. Формула довольно проста: алюминий + воздух = мощность. Реакция кислорода и алюминия в воздухе создает электричество и приводит к получению заряда, который можно использовать, например, в легковых автомобилях. Это что-то среднее между батареей и топливным элементом.</w:t>
      </w:r>
    </w:p>
    <w:p w14:paraId="31E3F8AA" w14:textId="71263457" w:rsidR="003E0AAC" w:rsidRPr="00964508" w:rsidRDefault="00A13FF2" w:rsidP="001A5439">
      <w:pPr>
        <w:ind w:firstLine="708"/>
      </w:pPr>
      <w:r w:rsidRPr="00964508">
        <w:t>Ячейка в системе алюминий-воздух состоит из трех слоев. Первый слой</w:t>
      </w:r>
      <w:r w:rsidR="00A00AD9">
        <w:t> </w:t>
      </w:r>
      <w:r w:rsidRPr="00964508">
        <w:t>– это алюминиевая пластина, которая является анодом ячеек. Эта пластина вступает в реакцию со вторым слоем – электролит. Третий слой – катод, позволяющий в</w:t>
      </w:r>
      <w:r w:rsidRPr="003B1D9E">
        <w:t>оздуху течь ко второму слою. Схема ячейк</w:t>
      </w:r>
      <w:r w:rsidR="004C1517" w:rsidRPr="003B1D9E">
        <w:t>и</w:t>
      </w:r>
      <w:r w:rsidRPr="003B1D9E">
        <w:t xml:space="preserve"> представлена на рисунке </w:t>
      </w:r>
      <w:r w:rsidR="003B1D9E">
        <w:t>5</w:t>
      </w:r>
      <w:r w:rsidR="00420C9C" w:rsidRPr="003B1D9E">
        <w:t>.1</w:t>
      </w:r>
      <w:r w:rsidR="004023A1" w:rsidRPr="003B1D9E">
        <w:rPr>
          <w:lang w:val="en-US"/>
        </w:rPr>
        <w:t xml:space="preserve"> </w:t>
      </w:r>
      <w:r w:rsidR="004023A1" w:rsidRPr="003B1D9E">
        <w:t>[6]</w:t>
      </w:r>
      <w:r w:rsidRPr="003B1D9E">
        <w:t>.</w:t>
      </w:r>
    </w:p>
    <w:p w14:paraId="11C756FF" w14:textId="77777777" w:rsidR="009011CB" w:rsidRPr="00964508" w:rsidRDefault="009011CB" w:rsidP="001A5439">
      <w:pPr>
        <w:ind w:firstLine="708"/>
      </w:pPr>
    </w:p>
    <w:p w14:paraId="276121D2" w14:textId="77777777" w:rsidR="009011CB" w:rsidRPr="00964508" w:rsidRDefault="006F5324" w:rsidP="006F5324">
      <w:pPr>
        <w:jc w:val="center"/>
      </w:pPr>
      <w:r w:rsidRPr="00964508">
        <w:rPr>
          <w:noProof/>
        </w:rPr>
        <w:drawing>
          <wp:inline distT="0" distB="0" distL="0" distR="0" wp14:anchorId="62C74EEF" wp14:editId="132C0CE1">
            <wp:extent cx="5940425" cy="27412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741295"/>
                    </a:xfrm>
                    <a:prstGeom prst="rect">
                      <a:avLst/>
                    </a:prstGeom>
                  </pic:spPr>
                </pic:pic>
              </a:graphicData>
            </a:graphic>
          </wp:inline>
        </w:drawing>
      </w:r>
    </w:p>
    <w:p w14:paraId="545B3D12" w14:textId="77777777" w:rsidR="00A13FF2" w:rsidRPr="00964508" w:rsidRDefault="00A13FF2" w:rsidP="001A5439">
      <w:pPr>
        <w:ind w:firstLine="708"/>
      </w:pPr>
    </w:p>
    <w:p w14:paraId="4B42B5D4" w14:textId="793F85CE" w:rsidR="00143175" w:rsidRPr="00964508" w:rsidRDefault="00A13FF2" w:rsidP="00A13FF2">
      <w:pPr>
        <w:jc w:val="center"/>
      </w:pPr>
      <w:r w:rsidRPr="00964508">
        <w:t xml:space="preserve">Рисунок </w:t>
      </w:r>
      <w:r w:rsidR="00575F4F">
        <w:t>5.1</w:t>
      </w:r>
      <w:r w:rsidRPr="00964508">
        <w:t xml:space="preserve"> –</w:t>
      </w:r>
      <w:r w:rsidR="004C1517">
        <w:t xml:space="preserve"> Топливный алюминиевый элемент</w:t>
      </w:r>
    </w:p>
    <w:p w14:paraId="59465B22" w14:textId="77777777" w:rsidR="003E0AAC" w:rsidRPr="00964508" w:rsidRDefault="003E0AAC" w:rsidP="003E0AAC">
      <w:pPr>
        <w:ind w:firstLine="708"/>
      </w:pPr>
    </w:p>
    <w:p w14:paraId="7B230E60" w14:textId="77777777" w:rsidR="003E0AAC" w:rsidRPr="00964508" w:rsidRDefault="003E0AAC" w:rsidP="003E0AAC">
      <w:pPr>
        <w:ind w:firstLine="708"/>
      </w:pPr>
      <w:r w:rsidRPr="00964508">
        <w:t xml:space="preserve">Почти 20 лет назад ученые предсказали, что комбинация алюминиево-воздушных батарей и </w:t>
      </w:r>
      <w:r w:rsidRPr="003B1D9E">
        <w:rPr>
          <w:i/>
        </w:rPr>
        <w:t>xEV</w:t>
      </w:r>
      <w:r w:rsidRPr="00964508">
        <w:t xml:space="preserve"> будет одной из самых многообещающих технологий для будущих легковых автомобилей с точки зрения дальности поездки, закупочной цены, стоимости топлива и стоимости жизненного цикла. Прицип работы батареи и ее экономичность делают ее доступной альтернативой </w:t>
      </w:r>
      <w:r w:rsidRPr="00964508">
        <w:lastRenderedPageBreak/>
        <w:t xml:space="preserve">ископаемому топливу. Воздушные батареи позволяют достичь такой же дальности хода, как и у автомобилей на бензине. </w:t>
      </w:r>
    </w:p>
    <w:p w14:paraId="0AEB6FB7" w14:textId="77777777" w:rsidR="003E0AAC" w:rsidRPr="00964508" w:rsidRDefault="003E0AAC" w:rsidP="003E0AAC">
      <w:pPr>
        <w:ind w:firstLine="708"/>
      </w:pPr>
      <w:r w:rsidRPr="00964508">
        <w:t>В 2020 году производительность анода, катода, электролита и других компонентов батареи была небольшая, чего нельзя сказать о стоимости. Это делало технологию не пригодной для широкого использования. Все это связано с коррозией анода и закупоркой пор мембраны.</w:t>
      </w:r>
    </w:p>
    <w:p w14:paraId="05297642" w14:textId="77777777" w:rsidR="004023A1" w:rsidRDefault="003E0AAC" w:rsidP="00B450F4">
      <w:pPr>
        <w:ind w:firstLine="708"/>
      </w:pPr>
      <w:r w:rsidRPr="00964508">
        <w:t xml:space="preserve">На сегодняшний день разработана электролитная систему, которая решит основные проблемы. Аккумулятор демонстрирует наилучшую производительность с плотностью энергии 1,35 кВт·ч / кг, что примерно в девять раз превышает энергию литий-ионных </w:t>
      </w:r>
      <w:r w:rsidRPr="003B1D9E">
        <w:t>аккумуляторов</w:t>
      </w:r>
      <w:r w:rsidR="004023A1" w:rsidRPr="003B1D9E">
        <w:t xml:space="preserve"> [6].</w:t>
      </w:r>
    </w:p>
    <w:p w14:paraId="22AA6CFD" w14:textId="77777777" w:rsidR="003E0AAC" w:rsidRPr="00964508" w:rsidRDefault="003E0AAC" w:rsidP="00B450F4">
      <w:pPr>
        <w:ind w:firstLine="708"/>
      </w:pPr>
      <w:r w:rsidRPr="00964508">
        <w:t xml:space="preserve">Это не аккумулятор и не двигатель, а скорее электрический эквивалент двигателя. В этом «двигателе» «топливом» является металлический алюминий (анод), который реагирует с кислородом (катодом) вокруг него, создавая энергию. Поскольку катод </w:t>
      </w:r>
      <w:r w:rsidR="00B450F4" w:rsidRPr="00964508">
        <w:t>–</w:t>
      </w:r>
      <w:r w:rsidRPr="00964508">
        <w:t xml:space="preserve"> это просто кислород из окружающего воздуха, нет необходимости нести вес другого металла, как обычная батарея, и это делает его значительно легче.</w:t>
      </w:r>
      <w:r w:rsidR="00B450F4" w:rsidRPr="00964508">
        <w:t xml:space="preserve"> </w:t>
      </w:r>
      <w:r w:rsidRPr="00964508">
        <w:t xml:space="preserve">Это очень безопасная система. Он бесшумно подает мощность до тех пор, пока не закончится топливо, в отличие от предварительно заряженной батареи, где вам приходится справляться с потерей напряжения при ее разряде. Это особая проблема в электрической авиации, где в случае прерывания посадки всегда требуется полная мощность. Вот почему это больше не аккумулятор, а двигатель, работающий на топливе. </w:t>
      </w:r>
    </w:p>
    <w:p w14:paraId="7F23E36C" w14:textId="77777777" w:rsidR="00804905" w:rsidRPr="00964508" w:rsidRDefault="00804905" w:rsidP="00435DBE">
      <w:pPr>
        <w:ind w:firstLine="708"/>
      </w:pPr>
      <w:r w:rsidRPr="00964508">
        <w:t>Алюминий</w:t>
      </w:r>
      <w:r w:rsidR="00435DBE" w:rsidRPr="00964508">
        <w:t xml:space="preserve">-воздушные батареи являются подходящим дополнением для </w:t>
      </w:r>
      <w:r w:rsidRPr="00964508">
        <w:t>транспортных средств, работающих на электричестве</w:t>
      </w:r>
      <w:r w:rsidR="00435DBE" w:rsidRPr="00964508">
        <w:t>.</w:t>
      </w:r>
      <w:r w:rsidRPr="00964508">
        <w:t xml:space="preserve"> Сейчас, чтобы зарядить такой автомобиль, требуется, в то время как с такой батареей за полторы минуты можно ее заменить на другую. Это значительно увеличивает мобильность транспортного средства.</w:t>
      </w:r>
    </w:p>
    <w:p w14:paraId="1ED8AB4F" w14:textId="77777777" w:rsidR="00435DBE" w:rsidRPr="00964508" w:rsidRDefault="00435DBE" w:rsidP="00435DBE">
      <w:pPr>
        <w:ind w:firstLine="708"/>
      </w:pPr>
      <w:r w:rsidRPr="00964508">
        <w:t xml:space="preserve">В настоящее время </w:t>
      </w:r>
      <w:r w:rsidR="00804905" w:rsidRPr="00964508">
        <w:t>проблема</w:t>
      </w:r>
      <w:r w:rsidRPr="00964508">
        <w:t xml:space="preserve"> зарядки остается одной из основных проблем</w:t>
      </w:r>
      <w:r w:rsidR="00804905" w:rsidRPr="00964508">
        <w:t xml:space="preserve"> транспортных средств,</w:t>
      </w:r>
      <w:r w:rsidRPr="00964508">
        <w:t xml:space="preserve"> использующих двигатель внутреннего сгорания. Хотя замена батареи может значительно сократить время</w:t>
      </w:r>
      <w:r w:rsidR="00804905" w:rsidRPr="00964508">
        <w:t xml:space="preserve"> зарядки</w:t>
      </w:r>
      <w:r w:rsidRPr="00964508">
        <w:t xml:space="preserve">, эту технологию сложно реализовать. С одной стороны требуют точной </w:t>
      </w:r>
      <w:r w:rsidR="00804905" w:rsidRPr="00964508">
        <w:t>настройки</w:t>
      </w:r>
      <w:r w:rsidRPr="00964508">
        <w:t>; с другой стороны, система замены батарей требует равномерно распределенной сети станций, имеющих доступ к надежному электроснабжению.</w:t>
      </w:r>
      <w:r w:rsidR="00804905" w:rsidRPr="00964508">
        <w:t xml:space="preserve"> </w:t>
      </w:r>
      <w:r w:rsidR="00D5479D" w:rsidRPr="00964508">
        <w:t>П</w:t>
      </w:r>
      <w:r w:rsidRPr="00964508">
        <w:t xml:space="preserve">редполагается, что нерегулируемая зарядка даже небольшого количества </w:t>
      </w:r>
      <w:r w:rsidR="00D5479D" w:rsidRPr="00964508">
        <w:t>электромобилей</w:t>
      </w:r>
      <w:r w:rsidRPr="00964508">
        <w:t xml:space="preserve"> может оказать значительн</w:t>
      </w:r>
      <w:r w:rsidR="00D5479D" w:rsidRPr="00964508">
        <w:t>ую</w:t>
      </w:r>
      <w:r w:rsidRPr="00964508">
        <w:t xml:space="preserve"> </w:t>
      </w:r>
      <w:r w:rsidR="00D5479D" w:rsidRPr="00964508">
        <w:t>нагрузку</w:t>
      </w:r>
      <w:r w:rsidRPr="00964508">
        <w:t xml:space="preserve"> на электросеть, что может привести к перегрузке.</w:t>
      </w:r>
    </w:p>
    <w:p w14:paraId="7930BFF3" w14:textId="77777777" w:rsidR="00B450F4" w:rsidRPr="00964508" w:rsidRDefault="00435DBE" w:rsidP="00435DBE">
      <w:pPr>
        <w:ind w:firstLine="708"/>
      </w:pPr>
      <w:r w:rsidRPr="00964508">
        <w:t xml:space="preserve">Для </w:t>
      </w:r>
      <w:r w:rsidR="00D5479D" w:rsidRPr="00964508">
        <w:t>алюминий</w:t>
      </w:r>
      <w:r w:rsidRPr="00964508">
        <w:t>-воздушных батарей требовани</w:t>
      </w:r>
      <w:r w:rsidR="00D5479D" w:rsidRPr="00964508">
        <w:t>я</w:t>
      </w:r>
      <w:r w:rsidRPr="00964508">
        <w:t xml:space="preserve"> к инфраструктуре невысокие. </w:t>
      </w:r>
      <w:r w:rsidR="00D5479D" w:rsidRPr="00964508">
        <w:t>Им</w:t>
      </w:r>
      <w:r w:rsidRPr="00964508">
        <w:t xml:space="preserve"> не нужн</w:t>
      </w:r>
      <w:r w:rsidR="00B643AC" w:rsidRPr="00964508">
        <w:t>о</w:t>
      </w:r>
      <w:r w:rsidRPr="00964508">
        <w:t xml:space="preserve"> автомати</w:t>
      </w:r>
      <w:r w:rsidR="00B643AC" w:rsidRPr="00964508">
        <w:t>зированное</w:t>
      </w:r>
      <w:r w:rsidR="00D5479D" w:rsidRPr="00964508">
        <w:t xml:space="preserve"> оборудовани</w:t>
      </w:r>
      <w:r w:rsidR="00B643AC" w:rsidRPr="00964508">
        <w:t>е</w:t>
      </w:r>
      <w:r w:rsidR="00D5479D" w:rsidRPr="00964508">
        <w:t xml:space="preserve"> для замены батареи</w:t>
      </w:r>
      <w:r w:rsidR="00B643AC" w:rsidRPr="00964508">
        <w:t>.</w:t>
      </w:r>
      <w:r w:rsidRPr="00964508">
        <w:t xml:space="preserve"> </w:t>
      </w:r>
      <w:r w:rsidR="00D5479D" w:rsidRPr="00964508">
        <w:t>Система замены батареи слишком проста: масса модулей составляет менее 5 кг, так же к ним прикреплена ручка для переноски.</w:t>
      </w:r>
    </w:p>
    <w:p w14:paraId="5E40CDB4" w14:textId="77777777" w:rsidR="00BC0775" w:rsidRPr="00964508" w:rsidRDefault="00B643AC" w:rsidP="00B643AC">
      <w:pPr>
        <w:ind w:firstLine="708"/>
      </w:pPr>
      <w:r w:rsidRPr="00964508">
        <w:t>В настоящее время еще не разработана экологически чистая технология для переработки литий-ионных аккумуляторов, переработка алюминиево-</w:t>
      </w:r>
      <w:r w:rsidRPr="00964508">
        <w:lastRenderedPageBreak/>
        <w:t>воздушных аккумуляторов может быть намного проще. Инфраструктура переработки алюминия уже существует.</w:t>
      </w:r>
    </w:p>
    <w:p w14:paraId="7720591D" w14:textId="77777777" w:rsidR="00B643AC" w:rsidRPr="00964508" w:rsidRDefault="002F46F4" w:rsidP="00B643AC">
      <w:pPr>
        <w:ind w:firstLine="708"/>
      </w:pPr>
      <w:r w:rsidRPr="00964508">
        <w:t>Помимо использования алюминия в качестве источника энергии для электромобилей, есть и другие интересные предложения: предприятия по переработке металлолома могут использовать эту технологию для переработки металлолома, например, из вышедших из употребления самолетов, и в то же время для выработки электроэнергии. Другим потенциальным применением может быть переработка магниевых и алюминиевых кожухов ядерных топливных стержней, которые в противном случае являются высокорадиоактивным, непригодным для использования материалом. Затем это можно было бы использовать для производства «зеленой энергии» для использования на ядерной площадке.</w:t>
      </w:r>
    </w:p>
    <w:p w14:paraId="2F07AEDD" w14:textId="77777777" w:rsidR="00140BCE" w:rsidRDefault="002F46F4" w:rsidP="002F46F4">
      <w:pPr>
        <w:ind w:firstLine="708"/>
        <w:sectPr w:rsidR="00140BCE">
          <w:pgSz w:w="11906" w:h="16838"/>
          <w:pgMar w:top="1134" w:right="850" w:bottom="1134" w:left="1701" w:header="708" w:footer="708" w:gutter="0"/>
          <w:cols w:space="708"/>
          <w:docGrid w:linePitch="360"/>
        </w:sectPr>
      </w:pPr>
      <w:r w:rsidRPr="00964508">
        <w:t>Использование алюминий-воздушной батареи в легковых автомобилях</w:t>
      </w:r>
      <w:r w:rsidR="00744D64">
        <w:t> </w:t>
      </w:r>
      <w:r w:rsidRPr="00964508">
        <w:t xml:space="preserve">– это только начало. Количество энергии, которое может быть произведено с помощью алюминиево-воздушных батарей, является значительным и открывает широкий спектр возможных применений. Возможные варианты использования – морской сектор, такой как контейнеровозы и круизные лайнеры, наземное вспомогательное оборудование аэропортов и питание сельских </w:t>
      </w:r>
      <w:r w:rsidRPr="003B1D9E">
        <w:t>микросетей</w:t>
      </w:r>
      <w:r w:rsidR="004023A1" w:rsidRPr="003B1D9E">
        <w:t xml:space="preserve"> [6]</w:t>
      </w:r>
      <w:r w:rsidRPr="003B1D9E">
        <w:t>.</w:t>
      </w:r>
      <w:r w:rsidRPr="00964508">
        <w:t xml:space="preserve"> </w:t>
      </w:r>
    </w:p>
    <w:p w14:paraId="54CC1B8B" w14:textId="77777777" w:rsidR="002F46F4" w:rsidRDefault="00140BCE" w:rsidP="00B03743">
      <w:pPr>
        <w:pStyle w:val="a4"/>
      </w:pPr>
      <w:bookmarkStart w:id="13" w:name="_Toc90547426"/>
      <w:r>
        <w:lastRenderedPageBreak/>
        <w:t>ЗАКЛЮЧЕНИЕ</w:t>
      </w:r>
      <w:bookmarkEnd w:id="13"/>
    </w:p>
    <w:p w14:paraId="3549735F" w14:textId="77777777" w:rsidR="00440EBC" w:rsidRDefault="00440EBC" w:rsidP="00440EBC"/>
    <w:p w14:paraId="3607576B" w14:textId="337B8E24" w:rsidR="009E4581" w:rsidRDefault="009E4581" w:rsidP="004B0119">
      <w:pPr>
        <w:ind w:firstLine="708"/>
      </w:pPr>
      <w:r>
        <w:t xml:space="preserve">В настоящее время возник вопрос экономии топлива и использования альтернативных видов топлива. </w:t>
      </w:r>
    </w:p>
    <w:p w14:paraId="109AB7B1" w14:textId="26094FBE" w:rsidR="00423F3C" w:rsidRDefault="009E4581" w:rsidP="00423F3C">
      <w:pPr>
        <w:ind w:firstLine="708"/>
        <w:rPr>
          <w:szCs w:val="24"/>
        </w:rPr>
      </w:pPr>
      <w:r>
        <w:t xml:space="preserve">Изучаются различные варианты, которые в будущем заменят традиционные виды топлива, к ним относятся: водород, </w:t>
      </w:r>
      <w:r w:rsidR="00423F3C" w:rsidRPr="00AB6098">
        <w:rPr>
          <w:szCs w:val="24"/>
        </w:rPr>
        <w:t>пропан</w:t>
      </w:r>
      <w:r w:rsidR="00423F3C">
        <w:rPr>
          <w:szCs w:val="24"/>
        </w:rPr>
        <w:t xml:space="preserve">, </w:t>
      </w:r>
      <w:r w:rsidR="00423F3C" w:rsidRPr="00AB6098">
        <w:rPr>
          <w:szCs w:val="24"/>
        </w:rPr>
        <w:t>метан</w:t>
      </w:r>
      <w:r w:rsidR="00423F3C">
        <w:rPr>
          <w:szCs w:val="24"/>
        </w:rPr>
        <w:t xml:space="preserve">, </w:t>
      </w:r>
      <w:r w:rsidR="00423F3C" w:rsidRPr="00AB6098">
        <w:rPr>
          <w:szCs w:val="24"/>
        </w:rPr>
        <w:t>биомасс</w:t>
      </w:r>
      <w:r w:rsidR="00423F3C">
        <w:rPr>
          <w:szCs w:val="24"/>
        </w:rPr>
        <w:t>а</w:t>
      </w:r>
      <w:r w:rsidR="00423F3C" w:rsidRPr="00AB6098">
        <w:rPr>
          <w:szCs w:val="24"/>
        </w:rPr>
        <w:t xml:space="preserve"> и биогаз из органических отходов</w:t>
      </w:r>
      <w:r w:rsidR="00423F3C">
        <w:rPr>
          <w:szCs w:val="24"/>
        </w:rPr>
        <w:t xml:space="preserve"> и др.</w:t>
      </w:r>
    </w:p>
    <w:p w14:paraId="555C9936" w14:textId="66F6D2AB" w:rsidR="004B0119" w:rsidRDefault="00423F3C" w:rsidP="00423F3C">
      <w:pPr>
        <w:pStyle w:val="a9"/>
        <w:ind w:left="0" w:firstLine="709"/>
      </w:pPr>
      <w:r>
        <w:rPr>
          <w:szCs w:val="24"/>
        </w:rPr>
        <w:t>В этой курсовой работе провели сравнительный анализ аммиака, метанциклогескан-толуола и алюминия как альтернативных носителей водорода. Привели и проанализировали преимущества и недостатки каждого альтернативного энергоносителя.</w:t>
      </w:r>
    </w:p>
    <w:p w14:paraId="46534473" w14:textId="25FCC59C" w:rsidR="004B0119" w:rsidRDefault="004B0119" w:rsidP="004B0119">
      <w:pPr>
        <w:pStyle w:val="a9"/>
        <w:ind w:left="0" w:firstLine="709"/>
      </w:pPr>
      <w:r>
        <w:t xml:space="preserve">Учитывая все преимущества и недостатки аммиака по сравнению с водородом, можно сделать вывод: использование аммиака для транспорта и хранения водорода является одним из вариантов его эффективного использования. Сжигание аммиака в двигателях внутреннего сгорания является не безопасным для окружающей среды (выделение оксидов азота), поэтому идеальным вариантом будет использования в качестве топлива водорода, который доставляется и хранится в виде аммиака. </w:t>
      </w:r>
    </w:p>
    <w:p w14:paraId="0375D490" w14:textId="68B172DA" w:rsidR="00396A6D" w:rsidRDefault="00396A6D" w:rsidP="00396A6D">
      <w:pPr>
        <w:ind w:firstLine="708"/>
      </w:pPr>
      <w:r>
        <w:t xml:space="preserve">Использование МТЦ для транспортировки и хранения водорода является перспективным способом решения текущих проблем, связанных с использованием водорода. Созданная инфраструктура транспорта и хранения может быть пригодна для МТВ. Данный фактор является одним из самых существенных при выборе альтернативных видов топлива. </w:t>
      </w:r>
    </w:p>
    <w:p w14:paraId="037AE846" w14:textId="2A57A2CA" w:rsidR="00423F3C" w:rsidRDefault="00423F3C" w:rsidP="00423F3C">
      <w:pPr>
        <w:ind w:firstLine="708"/>
      </w:pPr>
      <w:r w:rsidRPr="00423F3C">
        <w:t xml:space="preserve">При промышленном производстве </w:t>
      </w:r>
      <w:r w:rsidRPr="00423F3C">
        <w:rPr>
          <w:i/>
        </w:rPr>
        <w:t>Al</w:t>
      </w:r>
      <w:r w:rsidRPr="00423F3C">
        <w:t xml:space="preserve">, в том числе и для других направлений его применения себестоимость его снизится в несколько раз. Уже в настоящее время целесообразно применение </w:t>
      </w:r>
      <w:r w:rsidRPr="00423F3C">
        <w:rPr>
          <w:i/>
        </w:rPr>
        <w:t>Al</w:t>
      </w:r>
      <w:r w:rsidRPr="00423F3C">
        <w:t xml:space="preserve"> в мобильных малогабаритных источниках </w:t>
      </w:r>
      <w:r w:rsidRPr="00423F3C">
        <w:rPr>
          <w:i/>
        </w:rPr>
        <w:t>Н</w:t>
      </w:r>
      <w:r w:rsidRPr="00423F3C">
        <w:rPr>
          <w:vertAlign w:val="subscript"/>
        </w:rPr>
        <w:t>2</w:t>
      </w:r>
      <w:r>
        <w:t>.</w:t>
      </w:r>
      <w:r w:rsidRPr="00423F3C">
        <w:t xml:space="preserve"> Поэтому на повестке дня стоит проблема технического характера – разработка мобильных источников </w:t>
      </w:r>
      <w:r w:rsidRPr="00423F3C">
        <w:rPr>
          <w:i/>
        </w:rPr>
        <w:t>Н</w:t>
      </w:r>
      <w:r w:rsidRPr="00423F3C">
        <w:rPr>
          <w:vertAlign w:val="subscript"/>
        </w:rPr>
        <w:t>2</w:t>
      </w:r>
      <w:r w:rsidRPr="00423F3C">
        <w:t>, совмещенных с топливными элементами, которые необходимы для выработки электрической энергии.</w:t>
      </w:r>
    </w:p>
    <w:p w14:paraId="1BDF5A45" w14:textId="76631821" w:rsidR="009E4581" w:rsidRDefault="009E4581" w:rsidP="009E4581">
      <w:pPr>
        <w:ind w:firstLine="708"/>
        <w:rPr>
          <w:szCs w:val="24"/>
        </w:rPr>
      </w:pPr>
      <w:r>
        <w:rPr>
          <w:szCs w:val="24"/>
        </w:rPr>
        <w:t>Напомним, что целью данной работы является изучение вариантов решения проблем использования энергоресурсов путем применения альтернативных энергоносителей на базе водорода.</w:t>
      </w:r>
      <w:r w:rsidR="00B729AB">
        <w:rPr>
          <w:szCs w:val="24"/>
        </w:rPr>
        <w:t xml:space="preserve"> Можно сделать вывод о том, что цель достигнута и существует обширное поле для изучения.</w:t>
      </w:r>
    </w:p>
    <w:p w14:paraId="428E209E" w14:textId="77777777" w:rsidR="00423F3C" w:rsidRDefault="00423F3C" w:rsidP="009E4581">
      <w:pPr>
        <w:ind w:firstLine="708"/>
        <w:rPr>
          <w:szCs w:val="24"/>
        </w:rPr>
      </w:pPr>
    </w:p>
    <w:p w14:paraId="400F7395" w14:textId="77777777" w:rsidR="009E4581" w:rsidRDefault="009E4581" w:rsidP="004B0119">
      <w:pPr>
        <w:pStyle w:val="a9"/>
        <w:ind w:left="0" w:firstLine="709"/>
      </w:pPr>
    </w:p>
    <w:p w14:paraId="3DD39281" w14:textId="11673957" w:rsidR="00423F3C" w:rsidRDefault="00423F3C" w:rsidP="004B0119">
      <w:pPr>
        <w:pStyle w:val="a9"/>
        <w:ind w:left="0" w:firstLine="709"/>
        <w:sectPr w:rsidR="00423F3C" w:rsidSect="007F653F">
          <w:headerReference w:type="default" r:id="rId29"/>
          <w:pgSz w:w="11906" w:h="16838"/>
          <w:pgMar w:top="1134" w:right="850" w:bottom="1134" w:left="1701" w:header="708" w:footer="708" w:gutter="0"/>
          <w:cols w:space="708"/>
          <w:docGrid w:linePitch="381"/>
        </w:sectPr>
      </w:pPr>
    </w:p>
    <w:p w14:paraId="69C4334F" w14:textId="77777777" w:rsidR="009C1E65" w:rsidRPr="00964508" w:rsidRDefault="00140BCE" w:rsidP="00B03743">
      <w:pPr>
        <w:pStyle w:val="a4"/>
      </w:pPr>
      <w:bookmarkStart w:id="14" w:name="_Toc90547427"/>
      <w:r>
        <w:lastRenderedPageBreak/>
        <w:t>СПИСОК ИСПОЛЬЗОВАННЫХ ИСТОЧНИКОВ</w:t>
      </w:r>
      <w:bookmarkEnd w:id="14"/>
    </w:p>
    <w:p w14:paraId="26F157D6" w14:textId="77777777" w:rsidR="009C1E65" w:rsidRPr="00964508" w:rsidRDefault="009C1E65" w:rsidP="003D79A1"/>
    <w:p w14:paraId="13C36311" w14:textId="626EA757" w:rsidR="00DB54EB" w:rsidRDefault="000A23B8" w:rsidP="006F00ED">
      <w:pPr>
        <w:pStyle w:val="a9"/>
        <w:numPr>
          <w:ilvl w:val="0"/>
          <w:numId w:val="23"/>
        </w:numPr>
        <w:ind w:left="0" w:firstLine="709"/>
      </w:pPr>
      <w:r w:rsidRPr="00DB54EB">
        <w:t>Альтернативное топливо</w:t>
      </w:r>
      <w:r>
        <w:t xml:space="preserve"> </w:t>
      </w:r>
      <w:r w:rsidRPr="0074367D">
        <w:t xml:space="preserve">[Электронный ресурс]. – Режим доступа: </w:t>
      </w:r>
      <w:r w:rsidRPr="00DB54EB">
        <w:t>https://lpgtech.ua/termin/alternativnoe-toplivo</w:t>
      </w:r>
      <w:r w:rsidRPr="0074367D">
        <w:t xml:space="preserve"> – Дата доступа: </w:t>
      </w:r>
      <w:r>
        <w:t>23</w:t>
      </w:r>
      <w:r w:rsidRPr="0074367D">
        <w:t>.</w:t>
      </w:r>
      <w:r>
        <w:t>10</w:t>
      </w:r>
      <w:r w:rsidRPr="0074367D">
        <w:t>.2021.</w:t>
      </w:r>
    </w:p>
    <w:p w14:paraId="49BC511A" w14:textId="77777777" w:rsidR="007D3404" w:rsidRDefault="007D3404" w:rsidP="006F00ED">
      <w:pPr>
        <w:pStyle w:val="a9"/>
        <w:numPr>
          <w:ilvl w:val="0"/>
          <w:numId w:val="23"/>
        </w:numPr>
        <w:ind w:left="0" w:firstLine="709"/>
      </w:pPr>
      <w:r w:rsidRPr="007D3404">
        <w:t>Национальный статистический комитет Республики Беларусь</w:t>
      </w:r>
      <w:r>
        <w:t xml:space="preserve"> </w:t>
      </w:r>
      <w:r w:rsidRPr="0074367D">
        <w:t xml:space="preserve">[Электронный ресурс]. – Режим доступа: </w:t>
      </w:r>
      <w:r w:rsidRPr="006F00ED">
        <w:rPr>
          <w:lang w:val="en-US"/>
        </w:rPr>
        <w:t>https</w:t>
      </w:r>
      <w:r w:rsidRPr="007D3404">
        <w:t>://</w:t>
      </w:r>
      <w:r w:rsidRPr="006F00ED">
        <w:rPr>
          <w:lang w:val="en-US"/>
        </w:rPr>
        <w:t>www</w:t>
      </w:r>
      <w:r w:rsidRPr="007D3404">
        <w:t>.</w:t>
      </w:r>
      <w:r w:rsidRPr="006F00ED">
        <w:rPr>
          <w:lang w:val="en-US"/>
        </w:rPr>
        <w:t>belstat</w:t>
      </w:r>
      <w:r w:rsidRPr="007D3404">
        <w:t>.</w:t>
      </w:r>
      <w:r w:rsidRPr="006F00ED">
        <w:rPr>
          <w:lang w:val="en-US"/>
        </w:rPr>
        <w:t>gov</w:t>
      </w:r>
      <w:r w:rsidRPr="007D3404">
        <w:t>.</w:t>
      </w:r>
      <w:r w:rsidRPr="006F00ED">
        <w:rPr>
          <w:lang w:val="en-US"/>
        </w:rPr>
        <w:t>by</w:t>
      </w:r>
      <w:r w:rsidRPr="007D3404">
        <w:t>/</w:t>
      </w:r>
      <w:r w:rsidRPr="006F00ED">
        <w:rPr>
          <w:lang w:val="en-US"/>
        </w:rPr>
        <w:t>ofitsialnaya</w:t>
      </w:r>
      <w:r w:rsidRPr="007D3404">
        <w:t>-</w:t>
      </w:r>
      <w:r w:rsidRPr="006F00ED">
        <w:rPr>
          <w:lang w:val="en-US"/>
        </w:rPr>
        <w:t>statistika</w:t>
      </w:r>
      <w:r w:rsidRPr="007D3404">
        <w:t>/</w:t>
      </w:r>
      <w:r w:rsidRPr="006F00ED">
        <w:rPr>
          <w:lang w:val="en-US"/>
        </w:rPr>
        <w:t>makroekonomika</w:t>
      </w:r>
      <w:r w:rsidRPr="007D3404">
        <w:t>-</w:t>
      </w:r>
      <w:r w:rsidRPr="006F00ED">
        <w:rPr>
          <w:lang w:val="en-US"/>
        </w:rPr>
        <w:t>i</w:t>
      </w:r>
      <w:r w:rsidRPr="007D3404">
        <w:t>-</w:t>
      </w:r>
      <w:r w:rsidRPr="006F00ED">
        <w:rPr>
          <w:lang w:val="en-US"/>
        </w:rPr>
        <w:t>okruzhayush</w:t>
      </w:r>
      <w:r w:rsidRPr="007D3404">
        <w:t>-</w:t>
      </w:r>
      <w:r w:rsidRPr="006F00ED">
        <w:rPr>
          <w:lang w:val="en-US"/>
        </w:rPr>
        <w:t>chaya</w:t>
      </w:r>
      <w:r w:rsidRPr="007D3404">
        <w:t>-</w:t>
      </w:r>
      <w:r w:rsidRPr="006F00ED">
        <w:rPr>
          <w:lang w:val="en-US"/>
        </w:rPr>
        <w:t>sreda</w:t>
      </w:r>
      <w:r w:rsidRPr="007D3404">
        <w:t>/</w:t>
      </w:r>
      <w:r w:rsidRPr="006F00ED">
        <w:rPr>
          <w:lang w:val="en-US"/>
        </w:rPr>
        <w:t>okruzhayuschaya</w:t>
      </w:r>
      <w:r w:rsidRPr="007D3404">
        <w:t>-</w:t>
      </w:r>
      <w:r w:rsidRPr="006F00ED">
        <w:rPr>
          <w:lang w:val="en-US"/>
        </w:rPr>
        <w:t>sreda</w:t>
      </w:r>
      <w:r w:rsidRPr="007D3404">
        <w:t>/</w:t>
      </w:r>
      <w:r w:rsidRPr="006F00ED">
        <w:rPr>
          <w:lang w:val="en-US"/>
        </w:rPr>
        <w:t>sovmestnaya</w:t>
      </w:r>
      <w:r w:rsidRPr="007D3404">
        <w:t>-</w:t>
      </w:r>
      <w:r w:rsidRPr="006F00ED">
        <w:rPr>
          <w:lang w:val="en-US"/>
        </w:rPr>
        <w:t>sistema</w:t>
      </w:r>
      <w:r w:rsidRPr="007D3404">
        <w:t>-</w:t>
      </w:r>
      <w:r w:rsidRPr="006F00ED">
        <w:rPr>
          <w:lang w:val="en-US"/>
        </w:rPr>
        <w:t>ekologicheskoi</w:t>
      </w:r>
      <w:r w:rsidRPr="007D3404">
        <w:t>-</w:t>
      </w:r>
      <w:r w:rsidRPr="006F00ED">
        <w:rPr>
          <w:lang w:val="en-US"/>
        </w:rPr>
        <w:t>informatsii</w:t>
      </w:r>
      <w:r w:rsidRPr="007D3404">
        <w:t>2/</w:t>
      </w:r>
      <w:r w:rsidRPr="006F00ED">
        <w:rPr>
          <w:lang w:val="en-US"/>
        </w:rPr>
        <w:t>g</w:t>
      </w:r>
      <w:r w:rsidRPr="007D3404">
        <w:t>-</w:t>
      </w:r>
      <w:r w:rsidRPr="006F00ED">
        <w:rPr>
          <w:lang w:val="en-US"/>
        </w:rPr>
        <w:t>energetika</w:t>
      </w:r>
      <w:r w:rsidRPr="007D3404">
        <w:t>/</w:t>
      </w:r>
      <w:r w:rsidRPr="006F00ED">
        <w:rPr>
          <w:lang w:val="en-US"/>
        </w:rPr>
        <w:t>g</w:t>
      </w:r>
      <w:r w:rsidRPr="007D3404">
        <w:t>-4/?</w:t>
      </w:r>
      <w:r w:rsidRPr="006F00ED">
        <w:rPr>
          <w:lang w:val="en-US"/>
        </w:rPr>
        <w:t>special</w:t>
      </w:r>
      <w:r w:rsidRPr="007D3404">
        <w:t>_</w:t>
      </w:r>
      <w:r w:rsidRPr="006F00ED">
        <w:rPr>
          <w:lang w:val="en-US"/>
        </w:rPr>
        <w:t>version</w:t>
      </w:r>
      <w:r w:rsidRPr="007D3404">
        <w:t>=</w:t>
      </w:r>
      <w:r w:rsidRPr="006F00ED">
        <w:rPr>
          <w:lang w:val="en-US"/>
        </w:rPr>
        <w:t>Y</w:t>
      </w:r>
      <w:r w:rsidRPr="0074367D">
        <w:t xml:space="preserve"> – Дата доступа: </w:t>
      </w:r>
      <w:r>
        <w:t>2</w:t>
      </w:r>
      <w:r w:rsidRPr="007D3404">
        <w:t>3</w:t>
      </w:r>
      <w:r w:rsidRPr="0074367D">
        <w:t>.</w:t>
      </w:r>
      <w:r>
        <w:t>10</w:t>
      </w:r>
      <w:r w:rsidRPr="0074367D">
        <w:t>.2021.</w:t>
      </w:r>
    </w:p>
    <w:p w14:paraId="588028B0" w14:textId="77777777" w:rsidR="002F6065" w:rsidRDefault="003360CA" w:rsidP="006F00ED">
      <w:pPr>
        <w:pStyle w:val="a9"/>
        <w:numPr>
          <w:ilvl w:val="0"/>
          <w:numId w:val="23"/>
        </w:numPr>
        <w:ind w:left="0" w:firstLine="709"/>
      </w:pPr>
      <w:r w:rsidRPr="003360CA">
        <w:t>Гидроочистка</w:t>
      </w:r>
      <w:r w:rsidRPr="0074367D">
        <w:t xml:space="preserve"> </w:t>
      </w:r>
      <w:r w:rsidR="002F6065" w:rsidRPr="0074367D">
        <w:t xml:space="preserve">[Электронный ресурс]. – Режим доступа: </w:t>
      </w:r>
      <w:r w:rsidRPr="003360CA">
        <w:t>https://ru.wikipedia.org/wiki/Гидроочистка</w:t>
      </w:r>
      <w:r>
        <w:t xml:space="preserve"> </w:t>
      </w:r>
      <w:r w:rsidR="002F6065" w:rsidRPr="0074367D">
        <w:t xml:space="preserve">– Дата доступа: </w:t>
      </w:r>
      <w:r w:rsidR="002F6065">
        <w:t>2</w:t>
      </w:r>
      <w:r>
        <w:t>9</w:t>
      </w:r>
      <w:r w:rsidR="002F6065" w:rsidRPr="0074367D">
        <w:t>.</w:t>
      </w:r>
      <w:r w:rsidR="002F6065">
        <w:t>10</w:t>
      </w:r>
      <w:r w:rsidR="002F6065" w:rsidRPr="0074367D">
        <w:t>.2021.</w:t>
      </w:r>
    </w:p>
    <w:p w14:paraId="47A5C466" w14:textId="77777777" w:rsidR="00FB31DB" w:rsidRDefault="00FB31DB" w:rsidP="006F00ED">
      <w:pPr>
        <w:pStyle w:val="a9"/>
        <w:numPr>
          <w:ilvl w:val="0"/>
          <w:numId w:val="23"/>
        </w:numPr>
        <w:ind w:left="0" w:firstLine="709"/>
      </w:pPr>
      <w:r w:rsidRPr="00FB31DB">
        <w:t>Крекинг</w:t>
      </w:r>
      <w:r w:rsidRPr="0074367D">
        <w:t xml:space="preserve"> [Электронный ресурс]. – Режим доступа: </w:t>
      </w:r>
      <w:r w:rsidRPr="00FB31DB">
        <w:t xml:space="preserve">https://neftegaz.ru/tech-library/pererabotka-nefti-i-gaza/147577-kreking/ </w:t>
      </w:r>
      <w:r w:rsidRPr="0074367D">
        <w:t xml:space="preserve">– Дата доступа: </w:t>
      </w:r>
      <w:r w:rsidRPr="00FB31DB">
        <w:t>01</w:t>
      </w:r>
      <w:r w:rsidRPr="0074367D">
        <w:t>.</w:t>
      </w:r>
      <w:r>
        <w:t>1</w:t>
      </w:r>
      <w:r w:rsidRPr="00FB31DB">
        <w:t>1</w:t>
      </w:r>
      <w:r w:rsidRPr="0074367D">
        <w:t>.2021.</w:t>
      </w:r>
    </w:p>
    <w:p w14:paraId="3D6C5C70" w14:textId="77777777" w:rsidR="00DE1539" w:rsidRDefault="00DE1539" w:rsidP="00182F84">
      <w:pPr>
        <w:pStyle w:val="a9"/>
        <w:numPr>
          <w:ilvl w:val="0"/>
          <w:numId w:val="23"/>
        </w:numPr>
        <w:ind w:left="0" w:firstLine="709"/>
      </w:pPr>
      <w:r w:rsidRPr="00DE1539">
        <w:t>Что такое топливный элемент?</w:t>
      </w:r>
      <w:r w:rsidRPr="0074367D">
        <w:t xml:space="preserve"> [Электронный ресурс]. – Режим доступа: </w:t>
      </w:r>
      <w:r w:rsidRPr="00DE1539">
        <w:t>http://www.inenergy.education/articles/bazovaya-informatsiya/chto-takoe-toplivnyy-element/</w:t>
      </w:r>
      <w:r>
        <w:t xml:space="preserve"> </w:t>
      </w:r>
      <w:r w:rsidRPr="0074367D">
        <w:t xml:space="preserve">– Дата доступа: </w:t>
      </w:r>
      <w:r w:rsidRPr="00FB31DB">
        <w:t>0</w:t>
      </w:r>
      <w:r>
        <w:t>3</w:t>
      </w:r>
      <w:r w:rsidRPr="0074367D">
        <w:t>.</w:t>
      </w:r>
      <w:r>
        <w:t>1</w:t>
      </w:r>
      <w:r w:rsidRPr="00FB31DB">
        <w:t>1</w:t>
      </w:r>
      <w:r w:rsidRPr="0074367D">
        <w:t>.2021.</w:t>
      </w:r>
    </w:p>
    <w:p w14:paraId="0123174C" w14:textId="77777777" w:rsidR="004023A1" w:rsidRPr="000A23B8" w:rsidRDefault="004023A1" w:rsidP="006F00ED">
      <w:pPr>
        <w:pStyle w:val="a9"/>
        <w:numPr>
          <w:ilvl w:val="0"/>
          <w:numId w:val="23"/>
        </w:numPr>
        <w:ind w:left="0" w:firstLine="709"/>
      </w:pPr>
      <w:r w:rsidRPr="006F00ED">
        <w:rPr>
          <w:lang w:val="en-US"/>
        </w:rPr>
        <w:t xml:space="preserve">Can Aluminium-air batteries outperform Li-ion for EVs? </w:t>
      </w:r>
      <w:r w:rsidRPr="0074367D">
        <w:t xml:space="preserve">[Электронный ресурс]. – Режим доступа: </w:t>
      </w:r>
      <w:r w:rsidRPr="004023A1">
        <w:t xml:space="preserve">https://energypost.eu/can-aluminium-air-batteries-outperform-li-ion-for-evs/ </w:t>
      </w:r>
      <w:r w:rsidRPr="0074367D">
        <w:t xml:space="preserve">– Дата доступа: </w:t>
      </w:r>
      <w:r>
        <w:t>2</w:t>
      </w:r>
      <w:r w:rsidRPr="004023A1">
        <w:t>5</w:t>
      </w:r>
      <w:r w:rsidRPr="0074367D">
        <w:t>.</w:t>
      </w:r>
      <w:r>
        <w:t>10</w:t>
      </w:r>
      <w:r w:rsidRPr="0074367D">
        <w:t>.2021.</w:t>
      </w:r>
    </w:p>
    <w:p w14:paraId="3A417396" w14:textId="77777777" w:rsidR="00AC41F3" w:rsidRPr="00AC41F3" w:rsidRDefault="00AC41F3" w:rsidP="006F00ED">
      <w:pPr>
        <w:pStyle w:val="a9"/>
        <w:numPr>
          <w:ilvl w:val="0"/>
          <w:numId w:val="23"/>
        </w:numPr>
        <w:ind w:left="0" w:firstLine="709"/>
      </w:pPr>
      <w:r>
        <w:t xml:space="preserve">Е.О. Чудотворова, А.С. Пугачук. </w:t>
      </w:r>
      <w:r w:rsidRPr="00AC41F3">
        <w:t>О</w:t>
      </w:r>
      <w:r>
        <w:t>ц</w:t>
      </w:r>
      <w:r w:rsidRPr="00AC41F3">
        <w:t>енка возможности применения алюминия для получения водородного топлива</w:t>
      </w:r>
      <w:r>
        <w:t xml:space="preserve">, Россия: </w:t>
      </w:r>
      <w:r w:rsidRPr="00AC41F3">
        <w:t>АО «НПО ЛЭМЗ;</w:t>
      </w:r>
      <w:r>
        <w:t xml:space="preserve"> 2017.</w:t>
      </w:r>
    </w:p>
    <w:p w14:paraId="7BFC0513" w14:textId="77777777" w:rsidR="00CF224A" w:rsidRPr="00182F84" w:rsidRDefault="0089643C" w:rsidP="006F00ED">
      <w:pPr>
        <w:pStyle w:val="a9"/>
        <w:numPr>
          <w:ilvl w:val="0"/>
          <w:numId w:val="23"/>
        </w:numPr>
        <w:ind w:left="0" w:firstLine="709"/>
        <w:rPr>
          <w:lang w:val="en-US"/>
        </w:rPr>
      </w:pPr>
      <w:r w:rsidRPr="006F00ED">
        <w:rPr>
          <w:lang w:val="en-US"/>
        </w:rPr>
        <w:t>George Thomas, George Parks. Potential Roles of Ammonia in a Hydrogen Economy, US: U.S. Department of Energy; 2019.</w:t>
      </w:r>
    </w:p>
    <w:p w14:paraId="0E5BAF6E" w14:textId="77777777" w:rsidR="007F653F" w:rsidRPr="006F00ED" w:rsidRDefault="007F653F" w:rsidP="006F00ED">
      <w:pPr>
        <w:pStyle w:val="a9"/>
        <w:numPr>
          <w:ilvl w:val="0"/>
          <w:numId w:val="23"/>
        </w:numPr>
        <w:ind w:left="0" w:firstLine="709"/>
        <w:rPr>
          <w:lang w:val="en-US"/>
        </w:rPr>
      </w:pPr>
      <w:r w:rsidRPr="006F00ED">
        <w:rPr>
          <w:lang w:val="en-US"/>
        </w:rPr>
        <w:t>Abdul Hannan Zahid, Naila Amin, Fahid Nisar, Summaira Saghir. Analysis of MTH-System (Methylcyclohexane-Toluene-Hydrogen-System) for hydrogen production as fuel for power plants, PR China: Nanjing University of Science and Technology, 2020.</w:t>
      </w:r>
    </w:p>
    <w:p w14:paraId="6E65B672" w14:textId="0A3CC4C4" w:rsidR="00B2527E" w:rsidRDefault="009D7E2E" w:rsidP="006F00ED">
      <w:pPr>
        <w:pStyle w:val="a9"/>
        <w:numPr>
          <w:ilvl w:val="0"/>
          <w:numId w:val="23"/>
        </w:numPr>
        <w:ind w:left="0" w:firstLine="709"/>
        <w:rPr>
          <w:lang w:val="en-US"/>
        </w:rPr>
      </w:pPr>
      <w:r w:rsidRPr="006F00ED">
        <w:rPr>
          <w:lang w:val="en-US"/>
        </w:rPr>
        <w:t>Muhammad H</w:t>
      </w:r>
      <w:r w:rsidR="00B2527E" w:rsidRPr="006F00ED">
        <w:rPr>
          <w:lang w:val="en-US"/>
        </w:rPr>
        <w:t>.</w:t>
      </w:r>
      <w:r w:rsidRPr="006F00ED">
        <w:rPr>
          <w:lang w:val="en-US"/>
        </w:rPr>
        <w:t xml:space="preserve"> Hamayun, Ibrahim M. Maafa,</w:t>
      </w:r>
      <w:r w:rsidR="00B2527E" w:rsidRPr="006F00ED">
        <w:rPr>
          <w:lang w:val="en-US"/>
        </w:rPr>
        <w:t xml:space="preserve"> </w:t>
      </w:r>
      <w:r w:rsidRPr="006F00ED">
        <w:rPr>
          <w:lang w:val="en-US"/>
        </w:rPr>
        <w:t>Murid Hussain</w:t>
      </w:r>
      <w:r w:rsidR="00B2527E" w:rsidRPr="006F00ED">
        <w:rPr>
          <w:lang w:val="en-US"/>
        </w:rPr>
        <w:t>,</w:t>
      </w:r>
      <w:r w:rsidRPr="006F00ED">
        <w:rPr>
          <w:lang w:val="en-US"/>
        </w:rPr>
        <w:t xml:space="preserve"> Rabya Aslam</w:t>
      </w:r>
      <w:r w:rsidR="00B2527E" w:rsidRPr="006F00ED">
        <w:rPr>
          <w:lang w:val="en-US"/>
        </w:rPr>
        <w:t xml:space="preserve">. Simulation Study to Investigate the Effects of Operational Conditions on Methylcyclohexane Dehydrogenation for Hydrogen Production </w:t>
      </w:r>
      <w:r w:rsidRPr="006F00ED">
        <w:rPr>
          <w:lang w:val="en-US"/>
        </w:rPr>
        <w:t>Published</w:t>
      </w:r>
      <w:r w:rsidR="00B2527E" w:rsidRPr="006F00ED">
        <w:rPr>
          <w:lang w:val="en-US"/>
        </w:rPr>
        <w:t>, Pakistan: Department of Chemical Engineering; 2020.</w:t>
      </w:r>
    </w:p>
    <w:p w14:paraId="6A7DBA6E" w14:textId="5DF1BD45" w:rsidR="00F9547E" w:rsidRPr="000A23B8" w:rsidRDefault="00F9547E" w:rsidP="00F9547E">
      <w:pPr>
        <w:pStyle w:val="a9"/>
        <w:numPr>
          <w:ilvl w:val="0"/>
          <w:numId w:val="23"/>
        </w:numPr>
        <w:ind w:left="0" w:firstLine="709"/>
      </w:pPr>
      <w:r w:rsidRPr="00F9547E">
        <w:t xml:space="preserve">СКРЫТАЯ ТЕПЛОТА </w:t>
      </w:r>
      <w:r w:rsidRPr="0074367D">
        <w:t>[Электронный ресурс]. – Режим доступа:</w:t>
      </w:r>
      <w:r w:rsidRPr="00F9547E">
        <w:t xml:space="preserve"> https://dic.academic.ru/dic.nsf/ntes/4369/СКРЫТАЯ</w:t>
      </w:r>
      <w:r>
        <w:t xml:space="preserve"> </w:t>
      </w:r>
      <w:r w:rsidRPr="0074367D">
        <w:t xml:space="preserve">– Дата доступа: </w:t>
      </w:r>
      <w:r>
        <w:t>16</w:t>
      </w:r>
      <w:r w:rsidRPr="0074367D">
        <w:t>.</w:t>
      </w:r>
      <w:r>
        <w:t>12</w:t>
      </w:r>
      <w:r w:rsidRPr="0074367D">
        <w:t>.2021.</w:t>
      </w:r>
    </w:p>
    <w:p w14:paraId="585544CE" w14:textId="080E4679" w:rsidR="00F9547E" w:rsidRDefault="00DB0298" w:rsidP="006F00ED">
      <w:pPr>
        <w:pStyle w:val="a9"/>
        <w:numPr>
          <w:ilvl w:val="0"/>
          <w:numId w:val="23"/>
        </w:numPr>
        <w:ind w:left="0" w:firstLine="709"/>
      </w:pPr>
      <w:r w:rsidRPr="00DB0298">
        <w:t>Скрытая теплота парообразования</w:t>
      </w:r>
      <w:r>
        <w:t xml:space="preserve"> </w:t>
      </w:r>
      <w:r w:rsidRPr="0074367D">
        <w:t>[Электронный ресурс]. – Режим доступа:</w:t>
      </w:r>
      <w:r w:rsidRPr="00F9547E">
        <w:t xml:space="preserve"> </w:t>
      </w:r>
      <w:r w:rsidRPr="00DB0298">
        <w:t>https://www.xiron.ru/content/view/22980/28</w:t>
      </w:r>
      <w:r>
        <w:t xml:space="preserve"> </w:t>
      </w:r>
      <w:r w:rsidRPr="0074367D">
        <w:t xml:space="preserve">– Дата доступа: </w:t>
      </w:r>
      <w:r>
        <w:t>16</w:t>
      </w:r>
      <w:r w:rsidRPr="0074367D">
        <w:t>.</w:t>
      </w:r>
      <w:r>
        <w:t>12</w:t>
      </w:r>
      <w:r w:rsidRPr="0074367D">
        <w:t>.2021.</w:t>
      </w:r>
    </w:p>
    <w:p w14:paraId="26B248E8" w14:textId="7A3EE4B2" w:rsidR="004867FF" w:rsidRDefault="004867FF" w:rsidP="004867FF">
      <w:pPr>
        <w:pStyle w:val="a9"/>
        <w:numPr>
          <w:ilvl w:val="0"/>
          <w:numId w:val="23"/>
        </w:numPr>
        <w:ind w:left="0" w:firstLine="709"/>
      </w:pPr>
      <w:r w:rsidRPr="004867FF">
        <w:t xml:space="preserve">КРИТИЧЕСКАЯ ТЕМПЕРАТУРА </w:t>
      </w:r>
      <w:r w:rsidRPr="0074367D">
        <w:t>[Электронный ресурс]. – Режим доступа:</w:t>
      </w:r>
      <w:r w:rsidRPr="00F9547E">
        <w:t xml:space="preserve"> </w:t>
      </w:r>
      <w:r w:rsidRPr="004867FF">
        <w:t>https://dic.academic.ru/dic.nsf/enc3p/168586</w:t>
      </w:r>
      <w:r>
        <w:t xml:space="preserve"> </w:t>
      </w:r>
      <w:r w:rsidRPr="0074367D">
        <w:t xml:space="preserve">– Дата доступа: </w:t>
      </w:r>
      <w:r>
        <w:t>16</w:t>
      </w:r>
      <w:r w:rsidRPr="0074367D">
        <w:t>.</w:t>
      </w:r>
      <w:r>
        <w:t>12</w:t>
      </w:r>
      <w:r w:rsidRPr="0074367D">
        <w:t>.2021.</w:t>
      </w:r>
    </w:p>
    <w:p w14:paraId="5E707D73" w14:textId="3921C169" w:rsidR="004867FF" w:rsidRPr="00F9547E" w:rsidRDefault="004867FF" w:rsidP="004867FF">
      <w:pPr>
        <w:pStyle w:val="a9"/>
        <w:numPr>
          <w:ilvl w:val="0"/>
          <w:numId w:val="23"/>
        </w:numPr>
        <w:ind w:left="0" w:firstLine="709"/>
      </w:pPr>
      <w:r w:rsidRPr="004867FF">
        <w:t xml:space="preserve">Критическое давление </w:t>
      </w:r>
      <w:r w:rsidRPr="0074367D">
        <w:t>[Электронный ресурс]. – Режим доступа:</w:t>
      </w:r>
      <w:r w:rsidRPr="00F9547E">
        <w:t xml:space="preserve"> </w:t>
      </w:r>
      <w:r w:rsidRPr="004867FF">
        <w:t>https://ru.wikipedia.org/wiki/Критическое_давление</w:t>
      </w:r>
      <w:r>
        <w:t xml:space="preserve"> </w:t>
      </w:r>
      <w:r w:rsidRPr="0074367D">
        <w:t xml:space="preserve">– Дата доступа: </w:t>
      </w:r>
      <w:r>
        <w:t>16</w:t>
      </w:r>
      <w:r w:rsidRPr="0074367D">
        <w:t>.</w:t>
      </w:r>
      <w:r>
        <w:t>12</w:t>
      </w:r>
      <w:r w:rsidRPr="0074367D">
        <w:t>.2021.</w:t>
      </w:r>
    </w:p>
    <w:p w14:paraId="12101D6C" w14:textId="1245B824" w:rsidR="000806E8" w:rsidRPr="00F9547E" w:rsidRDefault="000806E8" w:rsidP="000806E8">
      <w:pPr>
        <w:pStyle w:val="a9"/>
        <w:numPr>
          <w:ilvl w:val="0"/>
          <w:numId w:val="23"/>
        </w:numPr>
        <w:ind w:left="0" w:firstLine="709"/>
      </w:pPr>
      <w:r w:rsidRPr="000806E8">
        <w:lastRenderedPageBreak/>
        <w:t>Сжимаемость</w:t>
      </w:r>
      <w:r>
        <w:t xml:space="preserve"> </w:t>
      </w:r>
      <w:r w:rsidRPr="0074367D">
        <w:t>[Электронный ресурс]. – Режим доступа:</w:t>
      </w:r>
      <w:r w:rsidRPr="00F9547E">
        <w:t xml:space="preserve"> </w:t>
      </w:r>
      <w:r w:rsidRPr="000806E8">
        <w:t>https://www.booksite.ru/fulltext/1/001/008/101/806.htm</w:t>
      </w:r>
      <w:r>
        <w:t xml:space="preserve"> </w:t>
      </w:r>
      <w:r w:rsidRPr="0074367D">
        <w:t xml:space="preserve">– Дата доступа: </w:t>
      </w:r>
      <w:r>
        <w:t>16</w:t>
      </w:r>
      <w:r w:rsidRPr="0074367D">
        <w:t>.</w:t>
      </w:r>
      <w:r>
        <w:t>12</w:t>
      </w:r>
      <w:r w:rsidRPr="0074367D">
        <w:t>.2021.</w:t>
      </w:r>
    </w:p>
    <w:p w14:paraId="3F77B846" w14:textId="7C36CC87" w:rsidR="00EB44B4" w:rsidRDefault="00EB44B4" w:rsidP="00EB44B4">
      <w:pPr>
        <w:pStyle w:val="a9"/>
        <w:numPr>
          <w:ilvl w:val="0"/>
          <w:numId w:val="23"/>
        </w:numPr>
        <w:ind w:left="0" w:firstLine="709"/>
      </w:pPr>
      <w:r>
        <w:t xml:space="preserve"> </w:t>
      </w:r>
      <w:r w:rsidRPr="00EB44B4">
        <w:rPr>
          <w:bCs/>
          <w:iCs/>
          <w:color w:val="000000"/>
        </w:rPr>
        <w:t>Каталитические реакции</w:t>
      </w:r>
      <w:r>
        <w:rPr>
          <w:bCs/>
          <w:iCs/>
          <w:color w:val="000000"/>
        </w:rPr>
        <w:t xml:space="preserve"> </w:t>
      </w:r>
      <w:r w:rsidRPr="0074367D">
        <w:t>[Электронный ресурс]. – Режим доступа:</w:t>
      </w:r>
      <w:r w:rsidRPr="00F9547E">
        <w:t xml:space="preserve"> </w:t>
      </w:r>
      <w:r w:rsidRPr="00EB44B4">
        <w:t xml:space="preserve"> http://files.school-collection.edu.ru/dlrstore/96ed6274-264d-45b0-a0fb-f3cfa9faf-60b/95.htm</w:t>
      </w:r>
      <w:r w:rsidRPr="00EB44B4">
        <w:rPr>
          <w:lang w:val="en-US"/>
        </w:rPr>
        <w:t>l</w:t>
      </w:r>
      <w:r w:rsidRPr="00EB44B4">
        <w:t xml:space="preserve"> </w:t>
      </w:r>
      <w:r w:rsidRPr="0074367D">
        <w:t xml:space="preserve">– Дата доступа: </w:t>
      </w:r>
      <w:r>
        <w:t>16</w:t>
      </w:r>
      <w:r w:rsidRPr="0074367D">
        <w:t>.</w:t>
      </w:r>
      <w:r>
        <w:t>12</w:t>
      </w:r>
      <w:r w:rsidRPr="0074367D">
        <w:t>.2021.</w:t>
      </w:r>
    </w:p>
    <w:p w14:paraId="5143B1D5" w14:textId="248B453B" w:rsidR="00EB44B4" w:rsidRDefault="00181184" w:rsidP="00181184">
      <w:pPr>
        <w:pStyle w:val="a9"/>
        <w:numPr>
          <w:ilvl w:val="0"/>
          <w:numId w:val="23"/>
        </w:numPr>
        <w:ind w:left="0" w:firstLine="709"/>
      </w:pPr>
      <w:r w:rsidRPr="00181184">
        <w:t xml:space="preserve"> Синтез-газ</w:t>
      </w:r>
      <w:r w:rsidRPr="0074367D">
        <w:t xml:space="preserve"> [Электронный ресурс]. – Режим доступа:</w:t>
      </w:r>
      <w:r w:rsidRPr="00F9547E">
        <w:t xml:space="preserve"> </w:t>
      </w:r>
      <w:r w:rsidRPr="00EB44B4">
        <w:t xml:space="preserve"> </w:t>
      </w:r>
      <w:r w:rsidRPr="00181184">
        <w:t xml:space="preserve">https://neftegaz.ru/tech-library/energoresursy-toplivo/141419-sintez-gaz/ </w:t>
      </w:r>
      <w:r w:rsidRPr="0074367D">
        <w:t xml:space="preserve">– Дата доступа: </w:t>
      </w:r>
      <w:r>
        <w:t>16</w:t>
      </w:r>
      <w:r w:rsidRPr="0074367D">
        <w:t>.</w:t>
      </w:r>
      <w:r>
        <w:t>12</w:t>
      </w:r>
      <w:r w:rsidRPr="0074367D">
        <w:t>.2021.</w:t>
      </w:r>
    </w:p>
    <w:p w14:paraId="44A2F367" w14:textId="125C7312" w:rsidR="00181184" w:rsidRDefault="00181184" w:rsidP="00181184">
      <w:pPr>
        <w:pStyle w:val="a9"/>
        <w:numPr>
          <w:ilvl w:val="0"/>
          <w:numId w:val="23"/>
        </w:numPr>
        <w:ind w:left="0" w:firstLine="709"/>
      </w:pPr>
      <w:r w:rsidRPr="00181184">
        <w:t xml:space="preserve">ЭНДОТЕРМИЧЕСКАЯ РЕАКЦИЯ </w:t>
      </w:r>
      <w:r w:rsidRPr="0074367D">
        <w:t>[Электронный ресурс]. – Режим доступа:</w:t>
      </w:r>
      <w:r w:rsidRPr="00F9547E">
        <w:t xml:space="preserve"> </w:t>
      </w:r>
      <w:r w:rsidRPr="00EB44B4">
        <w:t xml:space="preserve"> </w:t>
      </w:r>
      <w:r w:rsidRPr="0039217F">
        <w:t>https://dic.academic.ru/</w:t>
      </w:r>
      <w:r w:rsidRPr="00181184">
        <w:t>dic.nsf/ntes/5756/</w:t>
      </w:r>
      <w:r>
        <w:t>Э</w:t>
      </w:r>
      <w:r w:rsidRPr="00181184">
        <w:t xml:space="preserve">ндотермическая </w:t>
      </w:r>
      <w:r w:rsidRPr="0074367D">
        <w:t xml:space="preserve">– Дата доступа: </w:t>
      </w:r>
      <w:r>
        <w:t>16</w:t>
      </w:r>
      <w:r w:rsidRPr="0074367D">
        <w:t>.</w:t>
      </w:r>
      <w:r>
        <w:t>12</w:t>
      </w:r>
      <w:r w:rsidRPr="0074367D">
        <w:t>.2021.</w:t>
      </w:r>
    </w:p>
    <w:p w14:paraId="513BB606" w14:textId="1C7808C0" w:rsidR="003E1957" w:rsidRDefault="003E1957" w:rsidP="003E1957">
      <w:pPr>
        <w:pStyle w:val="a9"/>
        <w:numPr>
          <w:ilvl w:val="0"/>
          <w:numId w:val="23"/>
        </w:numPr>
        <w:ind w:left="0" w:firstLine="709"/>
      </w:pPr>
      <w:r w:rsidRPr="00181184">
        <w:t>Э</w:t>
      </w:r>
      <w:r>
        <w:t>КЗ</w:t>
      </w:r>
      <w:r w:rsidRPr="00181184">
        <w:t xml:space="preserve">ОТЕРМИЧЕСКАЯ РЕАКЦИЯ </w:t>
      </w:r>
      <w:r w:rsidRPr="0074367D">
        <w:t>[Электронный ресурс]. – Режим доступа:</w:t>
      </w:r>
      <w:r w:rsidRPr="00F9547E">
        <w:t xml:space="preserve"> </w:t>
      </w:r>
      <w:r w:rsidRPr="00EB44B4">
        <w:t xml:space="preserve"> </w:t>
      </w:r>
      <w:r w:rsidRPr="0039217F">
        <w:t>https://dic.academic.ru/</w:t>
      </w:r>
      <w:r w:rsidRPr="00181184">
        <w:t>dic.nsf/ntes/5756/</w:t>
      </w:r>
      <w:r>
        <w:t>Экз</w:t>
      </w:r>
      <w:r w:rsidRPr="00181184">
        <w:t xml:space="preserve">отермическая </w:t>
      </w:r>
      <w:r w:rsidRPr="0074367D">
        <w:t xml:space="preserve">– Дата доступа: </w:t>
      </w:r>
      <w:r>
        <w:t>16</w:t>
      </w:r>
      <w:r w:rsidRPr="0074367D">
        <w:t>.</w:t>
      </w:r>
      <w:r>
        <w:t>12</w:t>
      </w:r>
      <w:r w:rsidRPr="0074367D">
        <w:t>.2021.</w:t>
      </w:r>
    </w:p>
    <w:p w14:paraId="0DEBB59D" w14:textId="5C737DAA" w:rsidR="00181184" w:rsidRDefault="00181184" w:rsidP="00181184"/>
    <w:sectPr w:rsidR="0018118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F6F6" w14:textId="77777777" w:rsidR="00F74A7F" w:rsidRDefault="00F74A7F" w:rsidP="00955A7A">
      <w:r>
        <w:separator/>
      </w:r>
    </w:p>
  </w:endnote>
  <w:endnote w:type="continuationSeparator" w:id="0">
    <w:p w14:paraId="7623D3D4" w14:textId="77777777" w:rsidR="00F74A7F" w:rsidRDefault="00F74A7F" w:rsidP="0095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EFDD" w14:textId="77777777" w:rsidR="00F84633" w:rsidRDefault="00F84633" w:rsidP="00182F84">
    <w:pPr>
      <w:pStyle w:val="af"/>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Pr>
        <w:rStyle w:val="af6"/>
        <w:noProof/>
      </w:rPr>
      <w:t>59</w:t>
    </w:r>
    <w:r>
      <w:rPr>
        <w:rStyle w:val="af6"/>
      </w:rPr>
      <w:fldChar w:fldCharType="end"/>
    </w:r>
  </w:p>
  <w:p w14:paraId="6BE7C773" w14:textId="77777777" w:rsidR="00F84633" w:rsidRDefault="00F84633" w:rsidP="00182F84">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646E" w14:textId="77777777" w:rsidR="00F84633" w:rsidRDefault="00F84633">
    <w:pPr>
      <w:pStyle w:val="af"/>
      <w:jc w:val="center"/>
    </w:pPr>
  </w:p>
  <w:p w14:paraId="522CB929" w14:textId="77777777" w:rsidR="00F84633" w:rsidRDefault="00F84633">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8036A" w14:textId="77777777" w:rsidR="00F84633" w:rsidRDefault="00F84633">
    <w:pPr>
      <w:pStyle w:val="af"/>
      <w:jc w:val="center"/>
    </w:pPr>
  </w:p>
  <w:p w14:paraId="09C7EE2D" w14:textId="77777777" w:rsidR="00F84633" w:rsidRDefault="00F8463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AC23" w14:textId="77777777" w:rsidR="00F84633" w:rsidRDefault="00F84633">
    <w:pPr>
      <w:pStyle w:val="af"/>
      <w:jc w:val="center"/>
    </w:pPr>
  </w:p>
  <w:p w14:paraId="671BC076" w14:textId="77777777" w:rsidR="00F84633" w:rsidRDefault="00F84633">
    <w:pPr>
      <w:pStyle w:val="af"/>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0710" w14:textId="77777777" w:rsidR="00F84633" w:rsidRDefault="00F84633">
    <w:pPr>
      <w:pStyle w:val="af"/>
      <w:jc w:val="center"/>
    </w:pPr>
  </w:p>
  <w:p w14:paraId="5A36C328" w14:textId="77777777" w:rsidR="00F84633" w:rsidRDefault="00F84633">
    <w:pPr>
      <w:pStyle w:val="af"/>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C086" w14:textId="77777777" w:rsidR="00F84633" w:rsidRDefault="00F84633">
    <w:pPr>
      <w:pStyle w:val="af"/>
      <w:jc w:val="center"/>
    </w:pPr>
    <w:r>
      <w:rPr>
        <w:noProof/>
      </w:rPr>
      <mc:AlternateContent>
        <mc:Choice Requires="wps">
          <w:drawing>
            <wp:anchor distT="45720" distB="45720" distL="114300" distR="114300" simplePos="0" relativeHeight="251661312" behindDoc="0" locked="0" layoutInCell="1" allowOverlap="1" wp14:anchorId="44D12705" wp14:editId="26D2D6F1">
              <wp:simplePos x="0" y="0"/>
              <wp:positionH relativeFrom="rightMargin">
                <wp:align>left</wp:align>
              </wp:positionH>
              <wp:positionV relativeFrom="margin">
                <wp:posOffset>5339715</wp:posOffset>
              </wp:positionV>
              <wp:extent cx="381000" cy="1404620"/>
              <wp:effectExtent l="0" t="6985" r="0" b="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1000" cy="1404620"/>
                      </a:xfrm>
                      <a:prstGeom prst="rect">
                        <a:avLst/>
                      </a:prstGeom>
                      <a:solidFill>
                        <a:srgbClr val="FFFFFF"/>
                      </a:solidFill>
                      <a:ln w="9525">
                        <a:noFill/>
                        <a:miter lim="800000"/>
                        <a:headEnd/>
                        <a:tailEnd/>
                      </a:ln>
                    </wps:spPr>
                    <wps:txbx>
                      <w:txbxContent>
                        <w:p w14:paraId="018C9327" w14:textId="77777777" w:rsidR="00F84633" w:rsidRDefault="00F84633" w:rsidP="006017B7">
                          <w:r>
                            <w:t>19</w:t>
                          </w:r>
                        </w:p>
                        <w:p w14:paraId="08F5EA1B" w14:textId="77777777" w:rsidR="00F84633" w:rsidRDefault="00F846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4D12705" id="_x0000_t202" coordsize="21600,21600" o:spt="202" path="m,l,21600r21600,l21600,xe">
              <v:stroke joinstyle="miter"/>
              <v:path gradientshapeok="t" o:connecttype="rect"/>
            </v:shapetype>
            <v:shape id="Надпись 2" o:spid="_x0000_s1026" type="#_x0000_t202" style="position:absolute;left:0;text-align:left;margin-left:0;margin-top:420.45pt;width:30pt;height:110.6pt;rotation:90;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" stroked="f">
              <v:textbox style="mso-fit-shape-to-text:t">
                <w:txbxContent>
                  <w:p w14:paraId="018C9327" w14:textId="77777777" w:rsidR="00F84633" w:rsidRDefault="00F84633" w:rsidP="006017B7">
                    <w:r>
                      <w:t>19</w:t>
                    </w:r>
                  </w:p>
                  <w:p w14:paraId="08F5EA1B" w14:textId="77777777" w:rsidR="00F84633" w:rsidRDefault="00F84633"/>
                </w:txbxContent>
              </v:textbox>
              <w10:wrap type="square" anchorx="margin" anchory="margin"/>
            </v:shape>
          </w:pict>
        </mc:Fallback>
      </mc:AlternateContent>
    </w:r>
  </w:p>
  <w:p w14:paraId="564ACB24" w14:textId="77777777" w:rsidR="00F84633" w:rsidRDefault="00F84633">
    <w:pPr>
      <w:pStyle w:val="af"/>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AB3D" w14:textId="77777777" w:rsidR="00F84633" w:rsidRDefault="00F84633" w:rsidP="00FD6ED6">
    <w:pPr>
      <w:pStyle w:val="af"/>
      <w:tabs>
        <w:tab w:val="clear" w:pos="4677"/>
        <w:tab w:val="clear" w:pos="9355"/>
        <w:tab w:val="left" w:pos="10380"/>
      </w:tabs>
      <w:ind w:right="-850"/>
    </w:pPr>
    <w:r>
      <w:ptab w:relativeTo="margin" w:alignment="center" w:leader="none"/>
    </w:r>
    <w:r>
      <w:ptab w:relativeTo="margin" w:alignment="right" w:leader="none"/>
    </w:r>
  </w:p>
  <w:tbl>
    <w:tblPr>
      <w:tblStyle w:val="a8"/>
      <w:tblW w:w="553" w:type="dxa"/>
      <w:tblInd w:w="14790" w:type="dxa"/>
      <w:tblLook w:val="04A0" w:firstRow="1" w:lastRow="0" w:firstColumn="1" w:lastColumn="0" w:noHBand="0" w:noVBand="1"/>
    </w:tblPr>
    <w:tblGrid>
      <w:gridCol w:w="553"/>
    </w:tblGrid>
    <w:tr w:rsidR="00F84633" w14:paraId="16F9DE3D" w14:textId="77777777" w:rsidTr="00FD6ED6">
      <w:trPr>
        <w:cantSplit/>
        <w:trHeight w:val="573"/>
      </w:trPr>
      <w:tc>
        <w:tcPr>
          <w:tcW w:w="553" w:type="dxa"/>
          <w:tcBorders>
            <w:top w:val="nil"/>
            <w:left w:val="nil"/>
            <w:bottom w:val="nil"/>
            <w:right w:val="nil"/>
          </w:tcBorders>
          <w:textDirection w:val="tbRl"/>
        </w:tcPr>
        <w:p w14:paraId="04A70866" w14:textId="77777777" w:rsidR="00F84633" w:rsidRDefault="00F84633" w:rsidP="00FD6ED6">
          <w:pPr>
            <w:pStyle w:val="af"/>
            <w:tabs>
              <w:tab w:val="clear" w:pos="4677"/>
              <w:tab w:val="clear" w:pos="9355"/>
              <w:tab w:val="left" w:pos="10380"/>
            </w:tabs>
            <w:ind w:left="113" w:right="-850"/>
          </w:pPr>
          <w:r>
            <w:t xml:space="preserve"> 20</w:t>
          </w:r>
        </w:p>
      </w:tc>
    </w:tr>
  </w:tbl>
  <w:p w14:paraId="0ACF91F2" w14:textId="77777777" w:rsidR="00F84633" w:rsidRDefault="00F84633" w:rsidP="00FD6ED6">
    <w:pPr>
      <w:pStyle w:val="af"/>
      <w:tabs>
        <w:tab w:val="clear" w:pos="4677"/>
        <w:tab w:val="clear" w:pos="9355"/>
        <w:tab w:val="left" w:pos="10380"/>
      </w:tabs>
      <w:ind w:right="-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2759" w14:textId="77777777" w:rsidR="00F74A7F" w:rsidRDefault="00F74A7F" w:rsidP="00955A7A">
      <w:r>
        <w:separator/>
      </w:r>
    </w:p>
  </w:footnote>
  <w:footnote w:type="continuationSeparator" w:id="0">
    <w:p w14:paraId="53BF1C59" w14:textId="77777777" w:rsidR="00F74A7F" w:rsidRDefault="00F74A7F" w:rsidP="0095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A90B" w14:textId="77777777" w:rsidR="00F84633" w:rsidRDefault="00F84633" w:rsidP="00182F84">
    <w:pPr>
      <w:pStyle w:val="ad"/>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Pr>
        <w:rStyle w:val="af6"/>
        <w:noProof/>
      </w:rPr>
      <w:t>59</w:t>
    </w:r>
    <w:r>
      <w:rPr>
        <w:rStyle w:val="af6"/>
      </w:rPr>
      <w:fldChar w:fldCharType="end"/>
    </w:r>
  </w:p>
  <w:p w14:paraId="4D39049B" w14:textId="77777777" w:rsidR="00F84633" w:rsidRDefault="00F84633" w:rsidP="00182F84">
    <w:pPr>
      <w:pStyle w:val="ad"/>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736127"/>
      <w:docPartObj>
        <w:docPartGallery w:val="Page Numbers (Top of Page)"/>
        <w:docPartUnique/>
      </w:docPartObj>
    </w:sdtPr>
    <w:sdtEndPr/>
    <w:sdtContent>
      <w:p w14:paraId="6D87B838" w14:textId="77777777" w:rsidR="00F84633" w:rsidRDefault="00F84633">
        <w:pPr>
          <w:pStyle w:val="ad"/>
          <w:jc w:val="right"/>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988B" w14:textId="77777777" w:rsidR="00F84633" w:rsidRDefault="00F84633" w:rsidP="00182F84">
    <w:pPr>
      <w:pStyle w:val="a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479D" w14:textId="77777777" w:rsidR="00F84633" w:rsidRDefault="00F84633">
    <w:pPr>
      <w:pStyle w:val="ad"/>
      <w:jc w:val="right"/>
    </w:pPr>
  </w:p>
  <w:p w14:paraId="1F450CEE" w14:textId="77777777" w:rsidR="00F84633" w:rsidRDefault="00F84633">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8AE8" w14:textId="77777777" w:rsidR="00F84633" w:rsidRDefault="00F84633">
    <w:pPr>
      <w:pStyle w:val="ad"/>
      <w:jc w:val="right"/>
    </w:pPr>
  </w:p>
  <w:p w14:paraId="5450B33B" w14:textId="77777777" w:rsidR="00F84633" w:rsidRDefault="00F84633">
    <w:pPr>
      <w:pStyle w:val="a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829530"/>
      <w:docPartObj>
        <w:docPartGallery w:val="Page Numbers (Top of Page)"/>
        <w:docPartUnique/>
      </w:docPartObj>
    </w:sdtPr>
    <w:sdtEndPr/>
    <w:sdtContent>
      <w:p w14:paraId="01E42306" w14:textId="77777777" w:rsidR="00F84633" w:rsidRDefault="00F84633">
        <w:pPr>
          <w:pStyle w:val="ad"/>
          <w:jc w:val="right"/>
        </w:pPr>
        <w:r>
          <w:fldChar w:fldCharType="begin"/>
        </w:r>
        <w:r>
          <w:instrText>PAGE   \* MERGEFORMAT</w:instrText>
        </w:r>
        <w:r>
          <w:fldChar w:fldCharType="separate"/>
        </w:r>
        <w:r>
          <w:t>2</w:t>
        </w:r>
        <w:r>
          <w:fldChar w:fldCharType="end"/>
        </w:r>
      </w:p>
    </w:sdtContent>
  </w:sdt>
  <w:p w14:paraId="28205155" w14:textId="77777777" w:rsidR="00F84633" w:rsidRDefault="00F84633">
    <w:pPr>
      <w:pStyle w:val="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029633"/>
      <w:docPartObj>
        <w:docPartGallery w:val="Page Numbers (Top of Page)"/>
        <w:docPartUnique/>
      </w:docPartObj>
    </w:sdtPr>
    <w:sdtEndPr/>
    <w:sdtContent>
      <w:p w14:paraId="0891B8CE" w14:textId="77777777" w:rsidR="00F84633" w:rsidRDefault="00F84633">
        <w:pPr>
          <w:pStyle w:val="ad"/>
          <w:jc w:val="right"/>
        </w:pPr>
        <w:r>
          <w:fldChar w:fldCharType="begin"/>
        </w:r>
        <w:r>
          <w:instrText>PAGE   \* MERGEFORMAT</w:instrText>
        </w:r>
        <w:r>
          <w:fldChar w:fldCharType="separate"/>
        </w:r>
        <w:r>
          <w:t>2</w:t>
        </w:r>
        <w: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2E7C" w14:textId="77777777" w:rsidR="00F84633" w:rsidRDefault="00F84633">
    <w:pPr>
      <w:pStyle w:val="ad"/>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C689" w14:textId="77777777" w:rsidR="00F84633" w:rsidRPr="00FD6ED6" w:rsidRDefault="00F84633" w:rsidP="00FD6ED6">
    <w:pPr>
      <w:pStyle w:val="ad"/>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704176"/>
      <w:docPartObj>
        <w:docPartGallery w:val="Page Numbers (Top of Page)"/>
        <w:docPartUnique/>
      </w:docPartObj>
    </w:sdtPr>
    <w:sdtEndPr/>
    <w:sdtContent>
      <w:p w14:paraId="2AA6A13A" w14:textId="77777777" w:rsidR="00F84633" w:rsidRDefault="00F84633">
        <w:pPr>
          <w:pStyle w:val="ad"/>
          <w:jc w:val="right"/>
        </w:pPr>
        <w:r>
          <w:fldChar w:fldCharType="begin"/>
        </w:r>
        <w:r>
          <w:instrText>PAGE   \* MERGEFORMAT</w:instrText>
        </w:r>
        <w:r>
          <w:fldChar w:fldCharType="separate"/>
        </w:r>
        <w:r>
          <w:t>2</w:t>
        </w:r>
        <w:r>
          <w:fldChar w:fldCharType="end"/>
        </w:r>
      </w:p>
    </w:sdtContent>
  </w:sdt>
  <w:p w14:paraId="5583EEBC" w14:textId="77777777" w:rsidR="00F84633" w:rsidRDefault="00F8463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A0C"/>
    <w:multiLevelType w:val="multilevel"/>
    <w:tmpl w:val="1332B1E4"/>
    <w:lvl w:ilvl="0">
      <w:start w:val="1"/>
      <w:numFmt w:val="decimal"/>
      <w:lvlText w:val="%1."/>
      <w:lvlJc w:val="left"/>
      <w:pPr>
        <w:ind w:left="502" w:hanging="360"/>
      </w:pPr>
    </w:lvl>
    <w:lvl w:ilvl="1">
      <w:start w:val="1"/>
      <w:numFmt w:val="decimal"/>
      <w:isLgl/>
      <w:lvlText w:val="%1.%2"/>
      <w:lvlJc w:val="left"/>
      <w:pPr>
        <w:ind w:left="911"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618" w:hanging="1080"/>
      </w:pPr>
      <w:rPr>
        <w:rFonts w:hint="default"/>
      </w:rPr>
    </w:lvl>
    <w:lvl w:ilvl="5">
      <w:start w:val="1"/>
      <w:numFmt w:val="decimal"/>
      <w:isLgl/>
      <w:lvlText w:val="%1.%2.%3.%4.%5.%6"/>
      <w:lvlJc w:val="left"/>
      <w:pPr>
        <w:ind w:left="3327" w:hanging="1440"/>
      </w:pPr>
      <w:rPr>
        <w:rFonts w:hint="default"/>
      </w:rPr>
    </w:lvl>
    <w:lvl w:ilvl="6">
      <w:start w:val="1"/>
      <w:numFmt w:val="decimal"/>
      <w:isLgl/>
      <w:lvlText w:val="%1.%2.%3.%4.%5.%6.%7"/>
      <w:lvlJc w:val="left"/>
      <w:pPr>
        <w:ind w:left="3676" w:hanging="1440"/>
      </w:pPr>
      <w:rPr>
        <w:rFonts w:hint="default"/>
      </w:rPr>
    </w:lvl>
    <w:lvl w:ilvl="7">
      <w:start w:val="1"/>
      <w:numFmt w:val="decimal"/>
      <w:isLgl/>
      <w:lvlText w:val="%1.%2.%3.%4.%5.%6.%7.%8"/>
      <w:lvlJc w:val="left"/>
      <w:pPr>
        <w:ind w:left="4385" w:hanging="1800"/>
      </w:pPr>
      <w:rPr>
        <w:rFonts w:hint="default"/>
      </w:rPr>
    </w:lvl>
    <w:lvl w:ilvl="8">
      <w:start w:val="1"/>
      <w:numFmt w:val="decimal"/>
      <w:isLgl/>
      <w:lvlText w:val="%1.%2.%3.%4.%5.%6.%7.%8.%9"/>
      <w:lvlJc w:val="left"/>
      <w:pPr>
        <w:ind w:left="5094" w:hanging="2160"/>
      </w:pPr>
      <w:rPr>
        <w:rFonts w:hint="default"/>
      </w:rPr>
    </w:lvl>
  </w:abstractNum>
  <w:abstractNum w:abstractNumId="1" w15:restartNumberingAfterBreak="0">
    <w:nsid w:val="0F4C08D2"/>
    <w:multiLevelType w:val="hybridMultilevel"/>
    <w:tmpl w:val="084E1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8D73DC"/>
    <w:multiLevelType w:val="hybridMultilevel"/>
    <w:tmpl w:val="39F4D408"/>
    <w:lvl w:ilvl="0" w:tplc="DAAECB7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59373C"/>
    <w:multiLevelType w:val="hybridMultilevel"/>
    <w:tmpl w:val="9F620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A05E81"/>
    <w:multiLevelType w:val="hybridMultilevel"/>
    <w:tmpl w:val="62DE51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EC5E01"/>
    <w:multiLevelType w:val="hybridMultilevel"/>
    <w:tmpl w:val="4094BCFA"/>
    <w:lvl w:ilvl="0" w:tplc="20748140">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68154F2"/>
    <w:multiLevelType w:val="hybridMultilevel"/>
    <w:tmpl w:val="93D616D0"/>
    <w:lvl w:ilvl="0" w:tplc="9EBC3C88">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D472C9D"/>
    <w:multiLevelType w:val="hybridMultilevel"/>
    <w:tmpl w:val="A028A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450EB0"/>
    <w:multiLevelType w:val="multilevel"/>
    <w:tmpl w:val="225EEF2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34530D2D"/>
    <w:multiLevelType w:val="hybridMultilevel"/>
    <w:tmpl w:val="8ECCAD0E"/>
    <w:lvl w:ilvl="0" w:tplc="DAAECB7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1F2CC8"/>
    <w:multiLevelType w:val="hybridMultilevel"/>
    <w:tmpl w:val="4036D030"/>
    <w:lvl w:ilvl="0" w:tplc="2074814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AA5092A"/>
    <w:multiLevelType w:val="hybridMultilevel"/>
    <w:tmpl w:val="8CA65F06"/>
    <w:lvl w:ilvl="0" w:tplc="A31AB956">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C6A7279"/>
    <w:multiLevelType w:val="hybridMultilevel"/>
    <w:tmpl w:val="6A2212EA"/>
    <w:lvl w:ilvl="0" w:tplc="42BEF33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417B4CEC"/>
    <w:multiLevelType w:val="hybridMultilevel"/>
    <w:tmpl w:val="62DE51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893094"/>
    <w:multiLevelType w:val="multilevel"/>
    <w:tmpl w:val="5FACB3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5803B4"/>
    <w:multiLevelType w:val="hybridMultilevel"/>
    <w:tmpl w:val="C12C4802"/>
    <w:lvl w:ilvl="0" w:tplc="FD2402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70D7590"/>
    <w:multiLevelType w:val="hybridMultilevel"/>
    <w:tmpl w:val="963C2636"/>
    <w:lvl w:ilvl="0" w:tplc="088E7038">
      <w:start w:val="1"/>
      <w:numFmt w:val="decimal"/>
      <w:lvlText w:val="%1."/>
      <w:lvlJc w:val="left"/>
      <w:pPr>
        <w:ind w:left="1069" w:hanging="360"/>
      </w:pPr>
      <w:rPr>
        <w:rFonts w:eastAsiaTheme="minorHAnsi"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95E3533"/>
    <w:multiLevelType w:val="hybridMultilevel"/>
    <w:tmpl w:val="4956F66E"/>
    <w:lvl w:ilvl="0" w:tplc="DAAECB7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B116848"/>
    <w:multiLevelType w:val="multilevel"/>
    <w:tmpl w:val="5CF0C7C4"/>
    <w:lvl w:ilvl="0">
      <w:start w:val="1"/>
      <w:numFmt w:val="decimal"/>
      <w:lvlText w:val="%1."/>
      <w:lvlJc w:val="left"/>
      <w:pPr>
        <w:ind w:left="1068" w:hanging="360"/>
      </w:pPr>
      <w:rPr>
        <w:rFonts w:hint="default"/>
        <w:sz w:val="28"/>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19" w15:restartNumberingAfterBreak="0">
    <w:nsid w:val="5CEF0D26"/>
    <w:multiLevelType w:val="hybridMultilevel"/>
    <w:tmpl w:val="E0AE0FAC"/>
    <w:lvl w:ilvl="0" w:tplc="90520C9A">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073E0"/>
    <w:multiLevelType w:val="hybridMultilevel"/>
    <w:tmpl w:val="772417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E24329"/>
    <w:multiLevelType w:val="hybridMultilevel"/>
    <w:tmpl w:val="27C88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E41E95"/>
    <w:multiLevelType w:val="hybridMultilevel"/>
    <w:tmpl w:val="9998D020"/>
    <w:lvl w:ilvl="0" w:tplc="2E4CA0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6266B27"/>
    <w:multiLevelType w:val="hybridMultilevel"/>
    <w:tmpl w:val="3AB6D1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6"/>
  </w:num>
  <w:num w:numId="6">
    <w:abstractNumId w:val="18"/>
  </w:num>
  <w:num w:numId="7">
    <w:abstractNumId w:val="8"/>
  </w:num>
  <w:num w:numId="8">
    <w:abstractNumId w:val="23"/>
  </w:num>
  <w:num w:numId="9">
    <w:abstractNumId w:val="1"/>
  </w:num>
  <w:num w:numId="10">
    <w:abstractNumId w:val="0"/>
  </w:num>
  <w:num w:numId="11">
    <w:abstractNumId w:val="21"/>
  </w:num>
  <w:num w:numId="12">
    <w:abstractNumId w:val="22"/>
  </w:num>
  <w:num w:numId="13">
    <w:abstractNumId w:val="17"/>
  </w:num>
  <w:num w:numId="14">
    <w:abstractNumId w:val="2"/>
  </w:num>
  <w:num w:numId="15">
    <w:abstractNumId w:val="9"/>
  </w:num>
  <w:num w:numId="16">
    <w:abstractNumId w:val="12"/>
  </w:num>
  <w:num w:numId="17">
    <w:abstractNumId w:val="3"/>
  </w:num>
  <w:num w:numId="18">
    <w:abstractNumId w:val="20"/>
  </w:num>
  <w:num w:numId="19">
    <w:abstractNumId w:val="7"/>
  </w:num>
  <w:num w:numId="20">
    <w:abstractNumId w:val="5"/>
  </w:num>
  <w:num w:numId="21">
    <w:abstractNumId w:val="16"/>
  </w:num>
  <w:num w:numId="22">
    <w:abstractNumId w:val="19"/>
  </w:num>
  <w:num w:numId="23">
    <w:abstractNumId w:val="13"/>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A2"/>
    <w:rsid w:val="00007038"/>
    <w:rsid w:val="00017504"/>
    <w:rsid w:val="00022ACD"/>
    <w:rsid w:val="00034C82"/>
    <w:rsid w:val="00043D39"/>
    <w:rsid w:val="00051CEE"/>
    <w:rsid w:val="000741DA"/>
    <w:rsid w:val="000806E8"/>
    <w:rsid w:val="00091724"/>
    <w:rsid w:val="000A0E46"/>
    <w:rsid w:val="000A2271"/>
    <w:rsid w:val="000A23B8"/>
    <w:rsid w:val="000B1E75"/>
    <w:rsid w:val="000B7508"/>
    <w:rsid w:val="000D2130"/>
    <w:rsid w:val="00116209"/>
    <w:rsid w:val="00140BCE"/>
    <w:rsid w:val="00143175"/>
    <w:rsid w:val="001457A6"/>
    <w:rsid w:val="00164E47"/>
    <w:rsid w:val="00165493"/>
    <w:rsid w:val="00181184"/>
    <w:rsid w:val="00182870"/>
    <w:rsid w:val="00182F84"/>
    <w:rsid w:val="00187157"/>
    <w:rsid w:val="001A034C"/>
    <w:rsid w:val="001A45A1"/>
    <w:rsid w:val="001A5439"/>
    <w:rsid w:val="001B2050"/>
    <w:rsid w:val="001B2534"/>
    <w:rsid w:val="001B66FB"/>
    <w:rsid w:val="001C3003"/>
    <w:rsid w:val="001C7C27"/>
    <w:rsid w:val="001E16B9"/>
    <w:rsid w:val="001E5897"/>
    <w:rsid w:val="002036CE"/>
    <w:rsid w:val="00211A4F"/>
    <w:rsid w:val="002143A1"/>
    <w:rsid w:val="00216B8F"/>
    <w:rsid w:val="002176B4"/>
    <w:rsid w:val="002279FA"/>
    <w:rsid w:val="00234C86"/>
    <w:rsid w:val="0026160A"/>
    <w:rsid w:val="00262ACA"/>
    <w:rsid w:val="00265F37"/>
    <w:rsid w:val="00274232"/>
    <w:rsid w:val="00285D75"/>
    <w:rsid w:val="00286B7B"/>
    <w:rsid w:val="0028772E"/>
    <w:rsid w:val="00296AC5"/>
    <w:rsid w:val="002A6A35"/>
    <w:rsid w:val="002B54E9"/>
    <w:rsid w:val="002C3660"/>
    <w:rsid w:val="002E32DB"/>
    <w:rsid w:val="002F0BA7"/>
    <w:rsid w:val="002F46F4"/>
    <w:rsid w:val="002F6065"/>
    <w:rsid w:val="00305D48"/>
    <w:rsid w:val="003158D6"/>
    <w:rsid w:val="003159B9"/>
    <w:rsid w:val="0032188A"/>
    <w:rsid w:val="00322FDB"/>
    <w:rsid w:val="003360CA"/>
    <w:rsid w:val="00346D7B"/>
    <w:rsid w:val="00382531"/>
    <w:rsid w:val="0038439F"/>
    <w:rsid w:val="0039217F"/>
    <w:rsid w:val="00394B61"/>
    <w:rsid w:val="00394E0A"/>
    <w:rsid w:val="00396A6D"/>
    <w:rsid w:val="003A41A6"/>
    <w:rsid w:val="003B1D9E"/>
    <w:rsid w:val="003B74E1"/>
    <w:rsid w:val="003C4557"/>
    <w:rsid w:val="003D313F"/>
    <w:rsid w:val="003D79A1"/>
    <w:rsid w:val="003E0AAC"/>
    <w:rsid w:val="003E1957"/>
    <w:rsid w:val="003F6164"/>
    <w:rsid w:val="00401327"/>
    <w:rsid w:val="004023A1"/>
    <w:rsid w:val="00420C9C"/>
    <w:rsid w:val="00423F3C"/>
    <w:rsid w:val="00435DBE"/>
    <w:rsid w:val="00440EBC"/>
    <w:rsid w:val="00446486"/>
    <w:rsid w:val="00457797"/>
    <w:rsid w:val="004867FF"/>
    <w:rsid w:val="004878A6"/>
    <w:rsid w:val="00493FE2"/>
    <w:rsid w:val="00497E1D"/>
    <w:rsid w:val="004A7988"/>
    <w:rsid w:val="004B0119"/>
    <w:rsid w:val="004B06CE"/>
    <w:rsid w:val="004B086C"/>
    <w:rsid w:val="004B2450"/>
    <w:rsid w:val="004C1517"/>
    <w:rsid w:val="004C378C"/>
    <w:rsid w:val="004D353A"/>
    <w:rsid w:val="004D3A40"/>
    <w:rsid w:val="004E39F1"/>
    <w:rsid w:val="00503DF2"/>
    <w:rsid w:val="005066C8"/>
    <w:rsid w:val="00510887"/>
    <w:rsid w:val="00521793"/>
    <w:rsid w:val="00545854"/>
    <w:rsid w:val="00551D7F"/>
    <w:rsid w:val="005546CE"/>
    <w:rsid w:val="00562990"/>
    <w:rsid w:val="00575F4F"/>
    <w:rsid w:val="005B04A6"/>
    <w:rsid w:val="005D1217"/>
    <w:rsid w:val="005D1FB3"/>
    <w:rsid w:val="005F4576"/>
    <w:rsid w:val="006017B7"/>
    <w:rsid w:val="00621032"/>
    <w:rsid w:val="00624A3D"/>
    <w:rsid w:val="006273CF"/>
    <w:rsid w:val="0064698C"/>
    <w:rsid w:val="0064749C"/>
    <w:rsid w:val="006624F5"/>
    <w:rsid w:val="0066630C"/>
    <w:rsid w:val="006702B2"/>
    <w:rsid w:val="00671834"/>
    <w:rsid w:val="0067759D"/>
    <w:rsid w:val="006D1A0A"/>
    <w:rsid w:val="006F00ED"/>
    <w:rsid w:val="006F5324"/>
    <w:rsid w:val="006F6DF7"/>
    <w:rsid w:val="006F7146"/>
    <w:rsid w:val="00710F86"/>
    <w:rsid w:val="007142E1"/>
    <w:rsid w:val="00737D93"/>
    <w:rsid w:val="00740573"/>
    <w:rsid w:val="00741103"/>
    <w:rsid w:val="00744D64"/>
    <w:rsid w:val="007829E6"/>
    <w:rsid w:val="0078582A"/>
    <w:rsid w:val="00787BB7"/>
    <w:rsid w:val="00787BEC"/>
    <w:rsid w:val="00790DFE"/>
    <w:rsid w:val="007A1C9A"/>
    <w:rsid w:val="007B5CD5"/>
    <w:rsid w:val="007B6CAB"/>
    <w:rsid w:val="007D3404"/>
    <w:rsid w:val="007F2349"/>
    <w:rsid w:val="007F2A5D"/>
    <w:rsid w:val="007F4209"/>
    <w:rsid w:val="007F653F"/>
    <w:rsid w:val="008035C5"/>
    <w:rsid w:val="00803B0C"/>
    <w:rsid w:val="00804905"/>
    <w:rsid w:val="00804C19"/>
    <w:rsid w:val="00811623"/>
    <w:rsid w:val="00840188"/>
    <w:rsid w:val="00847805"/>
    <w:rsid w:val="0086474F"/>
    <w:rsid w:val="00864D33"/>
    <w:rsid w:val="00871AEE"/>
    <w:rsid w:val="00872D55"/>
    <w:rsid w:val="00876B7F"/>
    <w:rsid w:val="00882744"/>
    <w:rsid w:val="00886029"/>
    <w:rsid w:val="00887EA3"/>
    <w:rsid w:val="0089643C"/>
    <w:rsid w:val="008A1772"/>
    <w:rsid w:val="008A26AC"/>
    <w:rsid w:val="008B3E29"/>
    <w:rsid w:val="008C60CA"/>
    <w:rsid w:val="008D04E8"/>
    <w:rsid w:val="008D2AA0"/>
    <w:rsid w:val="008E4433"/>
    <w:rsid w:val="008F2A3B"/>
    <w:rsid w:val="008F3619"/>
    <w:rsid w:val="008F3B0A"/>
    <w:rsid w:val="008F3D2A"/>
    <w:rsid w:val="009011CB"/>
    <w:rsid w:val="00905EFE"/>
    <w:rsid w:val="00940AEC"/>
    <w:rsid w:val="00940B01"/>
    <w:rsid w:val="009449C1"/>
    <w:rsid w:val="009528AD"/>
    <w:rsid w:val="00955A7A"/>
    <w:rsid w:val="00964508"/>
    <w:rsid w:val="009663A0"/>
    <w:rsid w:val="00971B69"/>
    <w:rsid w:val="00972833"/>
    <w:rsid w:val="00973BAE"/>
    <w:rsid w:val="00980ACC"/>
    <w:rsid w:val="00981445"/>
    <w:rsid w:val="009A7960"/>
    <w:rsid w:val="009B2DDE"/>
    <w:rsid w:val="009B30D4"/>
    <w:rsid w:val="009B4C55"/>
    <w:rsid w:val="009B7A60"/>
    <w:rsid w:val="009C1E65"/>
    <w:rsid w:val="009D275C"/>
    <w:rsid w:val="009D2832"/>
    <w:rsid w:val="009D34FE"/>
    <w:rsid w:val="009D7E2E"/>
    <w:rsid w:val="009E0D46"/>
    <w:rsid w:val="009E4581"/>
    <w:rsid w:val="00A00AD9"/>
    <w:rsid w:val="00A1017D"/>
    <w:rsid w:val="00A13FF2"/>
    <w:rsid w:val="00A235B7"/>
    <w:rsid w:val="00A3082D"/>
    <w:rsid w:val="00A54924"/>
    <w:rsid w:val="00A57763"/>
    <w:rsid w:val="00A64332"/>
    <w:rsid w:val="00A91ACB"/>
    <w:rsid w:val="00A94C76"/>
    <w:rsid w:val="00AA0F84"/>
    <w:rsid w:val="00AB1FCD"/>
    <w:rsid w:val="00AB345B"/>
    <w:rsid w:val="00AB6098"/>
    <w:rsid w:val="00AC3C47"/>
    <w:rsid w:val="00AC41F3"/>
    <w:rsid w:val="00AC4618"/>
    <w:rsid w:val="00AD56ED"/>
    <w:rsid w:val="00B001D2"/>
    <w:rsid w:val="00B02FE5"/>
    <w:rsid w:val="00B03743"/>
    <w:rsid w:val="00B2527E"/>
    <w:rsid w:val="00B2766A"/>
    <w:rsid w:val="00B450F4"/>
    <w:rsid w:val="00B53C91"/>
    <w:rsid w:val="00B62463"/>
    <w:rsid w:val="00B643AC"/>
    <w:rsid w:val="00B729AB"/>
    <w:rsid w:val="00BC0775"/>
    <w:rsid w:val="00BC4351"/>
    <w:rsid w:val="00BF16D3"/>
    <w:rsid w:val="00BF3418"/>
    <w:rsid w:val="00BF3B54"/>
    <w:rsid w:val="00BF3C9B"/>
    <w:rsid w:val="00BF7618"/>
    <w:rsid w:val="00C2744C"/>
    <w:rsid w:val="00C35FE6"/>
    <w:rsid w:val="00C37B60"/>
    <w:rsid w:val="00C425A2"/>
    <w:rsid w:val="00C733E8"/>
    <w:rsid w:val="00C752FA"/>
    <w:rsid w:val="00C77489"/>
    <w:rsid w:val="00C84E28"/>
    <w:rsid w:val="00CA15D3"/>
    <w:rsid w:val="00CA4637"/>
    <w:rsid w:val="00CC4E15"/>
    <w:rsid w:val="00CE2B73"/>
    <w:rsid w:val="00CE5783"/>
    <w:rsid w:val="00CE7E1F"/>
    <w:rsid w:val="00CF224A"/>
    <w:rsid w:val="00CF3778"/>
    <w:rsid w:val="00CF4F8C"/>
    <w:rsid w:val="00D03716"/>
    <w:rsid w:val="00D27B61"/>
    <w:rsid w:val="00D362FB"/>
    <w:rsid w:val="00D376D6"/>
    <w:rsid w:val="00D46A1C"/>
    <w:rsid w:val="00D5479D"/>
    <w:rsid w:val="00D6063E"/>
    <w:rsid w:val="00D6367A"/>
    <w:rsid w:val="00D73969"/>
    <w:rsid w:val="00D8663F"/>
    <w:rsid w:val="00DA7996"/>
    <w:rsid w:val="00DB0298"/>
    <w:rsid w:val="00DB54EB"/>
    <w:rsid w:val="00DB65B6"/>
    <w:rsid w:val="00DE06B5"/>
    <w:rsid w:val="00DE1539"/>
    <w:rsid w:val="00DF0547"/>
    <w:rsid w:val="00DF054E"/>
    <w:rsid w:val="00DF1B51"/>
    <w:rsid w:val="00E009C0"/>
    <w:rsid w:val="00E11A25"/>
    <w:rsid w:val="00E21326"/>
    <w:rsid w:val="00E27E50"/>
    <w:rsid w:val="00E64349"/>
    <w:rsid w:val="00EB44B4"/>
    <w:rsid w:val="00EB73C0"/>
    <w:rsid w:val="00EC129E"/>
    <w:rsid w:val="00EC4C2F"/>
    <w:rsid w:val="00ED43B2"/>
    <w:rsid w:val="00ED6218"/>
    <w:rsid w:val="00EE049E"/>
    <w:rsid w:val="00EE51A6"/>
    <w:rsid w:val="00EE7A67"/>
    <w:rsid w:val="00EF2071"/>
    <w:rsid w:val="00EF2FDD"/>
    <w:rsid w:val="00EF41A3"/>
    <w:rsid w:val="00F061D7"/>
    <w:rsid w:val="00F24CE1"/>
    <w:rsid w:val="00F62F4A"/>
    <w:rsid w:val="00F74A7F"/>
    <w:rsid w:val="00F77F32"/>
    <w:rsid w:val="00F84633"/>
    <w:rsid w:val="00F9547E"/>
    <w:rsid w:val="00F954E7"/>
    <w:rsid w:val="00FA2396"/>
    <w:rsid w:val="00FA28D3"/>
    <w:rsid w:val="00FA5ABC"/>
    <w:rsid w:val="00FB163C"/>
    <w:rsid w:val="00FB31DB"/>
    <w:rsid w:val="00FB44DB"/>
    <w:rsid w:val="00FD39E6"/>
    <w:rsid w:val="00FD6ED6"/>
    <w:rsid w:val="00FE5B91"/>
    <w:rsid w:val="00FF534C"/>
    <w:rsid w:val="00FF5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9D07E"/>
  <w15:chartTrackingRefBased/>
  <w15:docId w15:val="{223D302C-3511-4189-BB7C-82C14E0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5A2"/>
    <w:pPr>
      <w:spacing w:after="0" w:line="240" w:lineRule="auto"/>
      <w:jc w:val="both"/>
    </w:pPr>
    <w:rPr>
      <w:rFonts w:ascii="Times New Roman" w:hAnsi="Times New Roman" w:cs="Times New Roman"/>
      <w:sz w:val="28"/>
      <w:szCs w:val="28"/>
      <w:lang w:eastAsia="ru-RU"/>
    </w:rPr>
  </w:style>
  <w:style w:type="paragraph" w:styleId="1">
    <w:name w:val="heading 1"/>
    <w:basedOn w:val="a"/>
    <w:next w:val="a"/>
    <w:link w:val="10"/>
    <w:uiPriority w:val="9"/>
    <w:rsid w:val="0000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A91A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Таблица"/>
    <w:basedOn w:val="a"/>
    <w:uiPriority w:val="1"/>
    <w:qFormat/>
    <w:rsid w:val="001B2534"/>
    <w:pPr>
      <w:numPr>
        <w:ilvl w:val="1"/>
      </w:numPr>
      <w:jc w:val="center"/>
    </w:pPr>
    <w:rPr>
      <w:rFonts w:eastAsiaTheme="majorEastAsia" w:cstheme="majorBidi"/>
      <w:iCs/>
      <w:color w:val="000000" w:themeColor="text1"/>
      <w:spacing w:val="15"/>
    </w:rPr>
  </w:style>
  <w:style w:type="paragraph" w:styleId="a4">
    <w:name w:val="Title"/>
    <w:basedOn w:val="1"/>
    <w:next w:val="a"/>
    <w:link w:val="a5"/>
    <w:autoRedefine/>
    <w:uiPriority w:val="10"/>
    <w:qFormat/>
    <w:rsid w:val="00B03743"/>
    <w:pPr>
      <w:spacing w:before="0"/>
      <w:ind w:hanging="1"/>
      <w:contextualSpacing/>
      <w:jc w:val="center"/>
    </w:pPr>
    <w:rPr>
      <w:rFonts w:ascii="Times New Roman" w:hAnsi="Times New Roman"/>
      <w:b/>
      <w:color w:val="auto"/>
      <w:spacing w:val="-10"/>
      <w:kern w:val="28"/>
      <w:szCs w:val="56"/>
    </w:rPr>
  </w:style>
  <w:style w:type="character" w:customStyle="1" w:styleId="a5">
    <w:name w:val="Заголовок Знак"/>
    <w:basedOn w:val="a0"/>
    <w:link w:val="a4"/>
    <w:uiPriority w:val="10"/>
    <w:rsid w:val="00B03743"/>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0"/>
    <w:link w:val="1"/>
    <w:uiPriority w:val="9"/>
    <w:rsid w:val="00007038"/>
    <w:rPr>
      <w:rFonts w:asciiTheme="majorHAnsi" w:eastAsiaTheme="majorEastAsia" w:hAnsiTheme="majorHAnsi" w:cstheme="majorBidi"/>
      <w:color w:val="2F5496" w:themeColor="accent1" w:themeShade="BF"/>
      <w:sz w:val="32"/>
      <w:szCs w:val="32"/>
      <w:lang w:eastAsia="ru-RU"/>
    </w:rPr>
  </w:style>
  <w:style w:type="paragraph" w:styleId="a6">
    <w:name w:val="Subtitle"/>
    <w:basedOn w:val="2"/>
    <w:next w:val="a"/>
    <w:link w:val="a7"/>
    <w:uiPriority w:val="11"/>
    <w:qFormat/>
    <w:rsid w:val="00A91ACB"/>
    <w:pPr>
      <w:numPr>
        <w:ilvl w:val="1"/>
      </w:numPr>
      <w:spacing w:after="160"/>
    </w:pPr>
    <w:rPr>
      <w:rFonts w:ascii="Times New Roman" w:eastAsiaTheme="minorEastAsia" w:hAnsi="Times New Roman" w:cstheme="minorBidi"/>
      <w:b/>
      <w:color w:val="auto"/>
      <w:sz w:val="28"/>
      <w:szCs w:val="22"/>
    </w:rPr>
  </w:style>
  <w:style w:type="character" w:customStyle="1" w:styleId="a7">
    <w:name w:val="Подзаголовок Знак"/>
    <w:basedOn w:val="a0"/>
    <w:link w:val="a6"/>
    <w:uiPriority w:val="11"/>
    <w:rsid w:val="00A91ACB"/>
    <w:rPr>
      <w:rFonts w:ascii="Times New Roman" w:eastAsiaTheme="minorEastAsia" w:hAnsi="Times New Roman"/>
      <w:b/>
      <w:sz w:val="28"/>
      <w:lang w:eastAsia="ru-RU"/>
    </w:rPr>
  </w:style>
  <w:style w:type="character" w:customStyle="1" w:styleId="20">
    <w:name w:val="Заголовок 2 Знак"/>
    <w:basedOn w:val="a0"/>
    <w:link w:val="2"/>
    <w:uiPriority w:val="9"/>
    <w:rsid w:val="00A91ACB"/>
    <w:rPr>
      <w:rFonts w:asciiTheme="majorHAnsi" w:eastAsiaTheme="majorEastAsia" w:hAnsiTheme="majorHAnsi" w:cstheme="majorBidi"/>
      <w:color w:val="2F5496" w:themeColor="accent1" w:themeShade="BF"/>
      <w:sz w:val="26"/>
      <w:szCs w:val="26"/>
      <w:lang w:eastAsia="ru-RU"/>
    </w:rPr>
  </w:style>
  <w:style w:type="table" w:styleId="a8">
    <w:name w:val="Table Grid"/>
    <w:basedOn w:val="a1"/>
    <w:uiPriority w:val="39"/>
    <w:rsid w:val="000D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34"/>
    <w:qFormat/>
    <w:rsid w:val="00872D55"/>
    <w:pPr>
      <w:ind w:left="720"/>
      <w:contextualSpacing/>
    </w:pPr>
  </w:style>
  <w:style w:type="character" w:customStyle="1" w:styleId="jlqj4b">
    <w:name w:val="jlqj4b"/>
    <w:basedOn w:val="a0"/>
    <w:rsid w:val="008A26AC"/>
  </w:style>
  <w:style w:type="character" w:styleId="ab">
    <w:name w:val="Hyperlink"/>
    <w:basedOn w:val="a0"/>
    <w:uiPriority w:val="99"/>
    <w:unhideWhenUsed/>
    <w:rsid w:val="00394B61"/>
    <w:rPr>
      <w:color w:val="0563C1" w:themeColor="hyperlink"/>
      <w:u w:val="single"/>
    </w:rPr>
  </w:style>
  <w:style w:type="character" w:styleId="ac">
    <w:name w:val="Unresolved Mention"/>
    <w:basedOn w:val="a0"/>
    <w:uiPriority w:val="99"/>
    <w:semiHidden/>
    <w:unhideWhenUsed/>
    <w:rsid w:val="00394B61"/>
    <w:rPr>
      <w:color w:val="605E5C"/>
      <w:shd w:val="clear" w:color="auto" w:fill="E1DFDD"/>
    </w:rPr>
  </w:style>
  <w:style w:type="paragraph" w:styleId="ad">
    <w:name w:val="header"/>
    <w:basedOn w:val="a"/>
    <w:link w:val="ae"/>
    <w:uiPriority w:val="99"/>
    <w:unhideWhenUsed/>
    <w:rsid w:val="00955A7A"/>
    <w:pPr>
      <w:tabs>
        <w:tab w:val="center" w:pos="4677"/>
        <w:tab w:val="right" w:pos="9355"/>
      </w:tabs>
    </w:pPr>
  </w:style>
  <w:style w:type="character" w:customStyle="1" w:styleId="ae">
    <w:name w:val="Верхний колонтитул Знак"/>
    <w:basedOn w:val="a0"/>
    <w:link w:val="ad"/>
    <w:uiPriority w:val="99"/>
    <w:rsid w:val="00955A7A"/>
    <w:rPr>
      <w:rFonts w:ascii="Times New Roman" w:hAnsi="Times New Roman" w:cs="Times New Roman"/>
      <w:sz w:val="28"/>
      <w:szCs w:val="28"/>
      <w:lang w:eastAsia="ru-RU"/>
    </w:rPr>
  </w:style>
  <w:style w:type="paragraph" w:styleId="af">
    <w:name w:val="footer"/>
    <w:aliases w:val=" Знак"/>
    <w:basedOn w:val="a"/>
    <w:link w:val="af0"/>
    <w:uiPriority w:val="99"/>
    <w:unhideWhenUsed/>
    <w:rsid w:val="00955A7A"/>
    <w:pPr>
      <w:tabs>
        <w:tab w:val="center" w:pos="4677"/>
        <w:tab w:val="right" w:pos="9355"/>
      </w:tabs>
    </w:pPr>
  </w:style>
  <w:style w:type="character" w:customStyle="1" w:styleId="af0">
    <w:name w:val="Нижний колонтитул Знак"/>
    <w:aliases w:val=" Знак Знак"/>
    <w:basedOn w:val="a0"/>
    <w:link w:val="af"/>
    <w:uiPriority w:val="99"/>
    <w:rsid w:val="00955A7A"/>
    <w:rPr>
      <w:rFonts w:ascii="Times New Roman" w:hAnsi="Times New Roman" w:cs="Times New Roman"/>
      <w:sz w:val="28"/>
      <w:szCs w:val="28"/>
      <w:lang w:eastAsia="ru-RU"/>
    </w:rPr>
  </w:style>
  <w:style w:type="character" w:styleId="af1">
    <w:name w:val="FollowedHyperlink"/>
    <w:basedOn w:val="a0"/>
    <w:uiPriority w:val="99"/>
    <w:semiHidden/>
    <w:unhideWhenUsed/>
    <w:rsid w:val="00BF7618"/>
    <w:rPr>
      <w:color w:val="954F72" w:themeColor="followedHyperlink"/>
      <w:u w:val="single"/>
    </w:rPr>
  </w:style>
  <w:style w:type="paragraph" w:styleId="af2">
    <w:name w:val="Balloon Text"/>
    <w:basedOn w:val="a"/>
    <w:link w:val="af3"/>
    <w:uiPriority w:val="99"/>
    <w:semiHidden/>
    <w:unhideWhenUsed/>
    <w:rsid w:val="007A1C9A"/>
    <w:rPr>
      <w:rFonts w:ascii="Segoe UI" w:hAnsi="Segoe UI" w:cs="Segoe UI"/>
      <w:sz w:val="18"/>
      <w:szCs w:val="18"/>
    </w:rPr>
  </w:style>
  <w:style w:type="character" w:customStyle="1" w:styleId="af3">
    <w:name w:val="Текст выноски Знак"/>
    <w:basedOn w:val="a0"/>
    <w:link w:val="af2"/>
    <w:uiPriority w:val="99"/>
    <w:semiHidden/>
    <w:rsid w:val="007A1C9A"/>
    <w:rPr>
      <w:rFonts w:ascii="Segoe UI" w:hAnsi="Segoe UI" w:cs="Segoe UI"/>
      <w:sz w:val="18"/>
      <w:szCs w:val="18"/>
      <w:lang w:eastAsia="ru-RU"/>
    </w:rPr>
  </w:style>
  <w:style w:type="paragraph" w:styleId="af4">
    <w:name w:val="TOC Heading"/>
    <w:basedOn w:val="1"/>
    <w:next w:val="a"/>
    <w:uiPriority w:val="39"/>
    <w:unhideWhenUsed/>
    <w:rsid w:val="00624A3D"/>
    <w:pPr>
      <w:spacing w:line="259" w:lineRule="auto"/>
      <w:jc w:val="left"/>
      <w:outlineLvl w:val="9"/>
    </w:pPr>
  </w:style>
  <w:style w:type="paragraph" w:styleId="11">
    <w:name w:val="toc 1"/>
    <w:basedOn w:val="a"/>
    <w:next w:val="a"/>
    <w:autoRedefine/>
    <w:uiPriority w:val="39"/>
    <w:unhideWhenUsed/>
    <w:rsid w:val="00624A3D"/>
    <w:pPr>
      <w:spacing w:after="100"/>
    </w:pPr>
  </w:style>
  <w:style w:type="paragraph" w:styleId="21">
    <w:name w:val="toc 2"/>
    <w:basedOn w:val="a"/>
    <w:next w:val="a"/>
    <w:autoRedefine/>
    <w:uiPriority w:val="39"/>
    <w:unhideWhenUsed/>
    <w:rsid w:val="00FF5594"/>
    <w:pPr>
      <w:tabs>
        <w:tab w:val="right" w:leader="dot" w:pos="9345"/>
      </w:tabs>
      <w:spacing w:after="100"/>
    </w:pPr>
  </w:style>
  <w:style w:type="paragraph" w:styleId="af5">
    <w:name w:val="caption"/>
    <w:basedOn w:val="a"/>
    <w:next w:val="a"/>
    <w:uiPriority w:val="35"/>
    <w:unhideWhenUsed/>
    <w:rsid w:val="00811623"/>
    <w:pPr>
      <w:spacing w:after="200"/>
    </w:pPr>
    <w:rPr>
      <w:i/>
      <w:iCs/>
      <w:color w:val="44546A" w:themeColor="text2"/>
      <w:sz w:val="18"/>
      <w:szCs w:val="18"/>
    </w:rPr>
  </w:style>
  <w:style w:type="character" w:customStyle="1" w:styleId="aa">
    <w:name w:val="Абзац списка Знак"/>
    <w:basedOn w:val="a0"/>
    <w:link w:val="a9"/>
    <w:uiPriority w:val="34"/>
    <w:rsid w:val="00DB54EB"/>
    <w:rPr>
      <w:rFonts w:ascii="Times New Roman" w:hAnsi="Times New Roman" w:cs="Times New Roman"/>
      <w:sz w:val="28"/>
      <w:szCs w:val="28"/>
      <w:lang w:eastAsia="ru-RU"/>
    </w:rPr>
  </w:style>
  <w:style w:type="character" w:styleId="af6">
    <w:name w:val="page number"/>
    <w:basedOn w:val="a0"/>
    <w:uiPriority w:val="99"/>
    <w:rsid w:val="00182F84"/>
    <w:rPr>
      <w:rFonts w:cs="Times New Roman"/>
    </w:rPr>
  </w:style>
  <w:style w:type="character" w:styleId="af7">
    <w:name w:val="annotation reference"/>
    <w:basedOn w:val="a0"/>
    <w:uiPriority w:val="99"/>
    <w:semiHidden/>
    <w:unhideWhenUsed/>
    <w:rsid w:val="00981445"/>
    <w:rPr>
      <w:sz w:val="16"/>
      <w:szCs w:val="16"/>
    </w:rPr>
  </w:style>
  <w:style w:type="paragraph" w:styleId="af8">
    <w:name w:val="annotation text"/>
    <w:basedOn w:val="a"/>
    <w:link w:val="af9"/>
    <w:uiPriority w:val="99"/>
    <w:semiHidden/>
    <w:unhideWhenUsed/>
    <w:rsid w:val="00981445"/>
    <w:rPr>
      <w:sz w:val="20"/>
      <w:szCs w:val="20"/>
    </w:rPr>
  </w:style>
  <w:style w:type="character" w:customStyle="1" w:styleId="af9">
    <w:name w:val="Текст примечания Знак"/>
    <w:basedOn w:val="a0"/>
    <w:link w:val="af8"/>
    <w:uiPriority w:val="99"/>
    <w:semiHidden/>
    <w:rsid w:val="00981445"/>
    <w:rPr>
      <w:rFonts w:ascii="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981445"/>
    <w:rPr>
      <w:b/>
      <w:bCs/>
    </w:rPr>
  </w:style>
  <w:style w:type="character" w:customStyle="1" w:styleId="afb">
    <w:name w:val="Тема примечания Знак"/>
    <w:basedOn w:val="af9"/>
    <w:link w:val="afa"/>
    <w:uiPriority w:val="99"/>
    <w:semiHidden/>
    <w:rsid w:val="00981445"/>
    <w:rPr>
      <w:rFonts w:ascii="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076">
      <w:bodyDiv w:val="1"/>
      <w:marLeft w:val="0"/>
      <w:marRight w:val="0"/>
      <w:marTop w:val="0"/>
      <w:marBottom w:val="0"/>
      <w:divBdr>
        <w:top w:val="none" w:sz="0" w:space="0" w:color="auto"/>
        <w:left w:val="none" w:sz="0" w:space="0" w:color="auto"/>
        <w:bottom w:val="none" w:sz="0" w:space="0" w:color="auto"/>
        <w:right w:val="none" w:sz="0" w:space="0" w:color="auto"/>
      </w:divBdr>
    </w:div>
    <w:div w:id="294679482">
      <w:bodyDiv w:val="1"/>
      <w:marLeft w:val="0"/>
      <w:marRight w:val="0"/>
      <w:marTop w:val="0"/>
      <w:marBottom w:val="0"/>
      <w:divBdr>
        <w:top w:val="none" w:sz="0" w:space="0" w:color="auto"/>
        <w:left w:val="none" w:sz="0" w:space="0" w:color="auto"/>
        <w:bottom w:val="none" w:sz="0" w:space="0" w:color="auto"/>
        <w:right w:val="none" w:sz="0" w:space="0" w:color="auto"/>
      </w:divBdr>
      <w:divsChild>
        <w:div w:id="433482221">
          <w:marLeft w:val="0"/>
          <w:marRight w:val="0"/>
          <w:marTop w:val="100"/>
          <w:marBottom w:val="0"/>
          <w:divBdr>
            <w:top w:val="none" w:sz="0" w:space="0" w:color="auto"/>
            <w:left w:val="none" w:sz="0" w:space="0" w:color="auto"/>
            <w:bottom w:val="none" w:sz="0" w:space="0" w:color="auto"/>
            <w:right w:val="none" w:sz="0" w:space="0" w:color="auto"/>
          </w:divBdr>
          <w:divsChild>
            <w:div w:id="2050260181">
              <w:marLeft w:val="0"/>
              <w:marRight w:val="0"/>
              <w:marTop w:val="60"/>
              <w:marBottom w:val="0"/>
              <w:divBdr>
                <w:top w:val="none" w:sz="0" w:space="0" w:color="auto"/>
                <w:left w:val="none" w:sz="0" w:space="0" w:color="auto"/>
                <w:bottom w:val="none" w:sz="0" w:space="0" w:color="auto"/>
                <w:right w:val="none" w:sz="0" w:space="0" w:color="auto"/>
              </w:divBdr>
            </w:div>
          </w:divsChild>
        </w:div>
        <w:div w:id="621150415">
          <w:marLeft w:val="0"/>
          <w:marRight w:val="0"/>
          <w:marTop w:val="0"/>
          <w:marBottom w:val="0"/>
          <w:divBdr>
            <w:top w:val="none" w:sz="0" w:space="0" w:color="auto"/>
            <w:left w:val="none" w:sz="0" w:space="0" w:color="auto"/>
            <w:bottom w:val="none" w:sz="0" w:space="0" w:color="auto"/>
            <w:right w:val="none" w:sz="0" w:space="0" w:color="auto"/>
          </w:divBdr>
          <w:divsChild>
            <w:div w:id="1636519792">
              <w:marLeft w:val="0"/>
              <w:marRight w:val="0"/>
              <w:marTop w:val="0"/>
              <w:marBottom w:val="0"/>
              <w:divBdr>
                <w:top w:val="none" w:sz="0" w:space="0" w:color="auto"/>
                <w:left w:val="none" w:sz="0" w:space="0" w:color="auto"/>
                <w:bottom w:val="none" w:sz="0" w:space="0" w:color="auto"/>
                <w:right w:val="none" w:sz="0" w:space="0" w:color="auto"/>
              </w:divBdr>
              <w:divsChild>
                <w:div w:id="15103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083">
      <w:bodyDiv w:val="1"/>
      <w:marLeft w:val="0"/>
      <w:marRight w:val="0"/>
      <w:marTop w:val="0"/>
      <w:marBottom w:val="0"/>
      <w:divBdr>
        <w:top w:val="none" w:sz="0" w:space="0" w:color="auto"/>
        <w:left w:val="none" w:sz="0" w:space="0" w:color="auto"/>
        <w:bottom w:val="none" w:sz="0" w:space="0" w:color="auto"/>
        <w:right w:val="none" w:sz="0" w:space="0" w:color="auto"/>
      </w:divBdr>
    </w:div>
    <w:div w:id="351422385">
      <w:bodyDiv w:val="1"/>
      <w:marLeft w:val="0"/>
      <w:marRight w:val="0"/>
      <w:marTop w:val="0"/>
      <w:marBottom w:val="0"/>
      <w:divBdr>
        <w:top w:val="none" w:sz="0" w:space="0" w:color="auto"/>
        <w:left w:val="none" w:sz="0" w:space="0" w:color="auto"/>
        <w:bottom w:val="none" w:sz="0" w:space="0" w:color="auto"/>
        <w:right w:val="none" w:sz="0" w:space="0" w:color="auto"/>
      </w:divBdr>
    </w:div>
    <w:div w:id="515270840">
      <w:bodyDiv w:val="1"/>
      <w:marLeft w:val="0"/>
      <w:marRight w:val="0"/>
      <w:marTop w:val="0"/>
      <w:marBottom w:val="0"/>
      <w:divBdr>
        <w:top w:val="none" w:sz="0" w:space="0" w:color="auto"/>
        <w:left w:val="none" w:sz="0" w:space="0" w:color="auto"/>
        <w:bottom w:val="none" w:sz="0" w:space="0" w:color="auto"/>
        <w:right w:val="none" w:sz="0" w:space="0" w:color="auto"/>
      </w:divBdr>
      <w:divsChild>
        <w:div w:id="1065837078">
          <w:marLeft w:val="0"/>
          <w:marRight w:val="0"/>
          <w:marTop w:val="100"/>
          <w:marBottom w:val="0"/>
          <w:divBdr>
            <w:top w:val="none" w:sz="0" w:space="0" w:color="auto"/>
            <w:left w:val="none" w:sz="0" w:space="0" w:color="auto"/>
            <w:bottom w:val="none" w:sz="0" w:space="0" w:color="auto"/>
            <w:right w:val="none" w:sz="0" w:space="0" w:color="auto"/>
          </w:divBdr>
          <w:divsChild>
            <w:div w:id="1030187227">
              <w:marLeft w:val="0"/>
              <w:marRight w:val="0"/>
              <w:marTop w:val="60"/>
              <w:marBottom w:val="0"/>
              <w:divBdr>
                <w:top w:val="none" w:sz="0" w:space="0" w:color="auto"/>
                <w:left w:val="none" w:sz="0" w:space="0" w:color="auto"/>
                <w:bottom w:val="none" w:sz="0" w:space="0" w:color="auto"/>
                <w:right w:val="none" w:sz="0" w:space="0" w:color="auto"/>
              </w:divBdr>
            </w:div>
          </w:divsChild>
        </w:div>
        <w:div w:id="1316303059">
          <w:marLeft w:val="0"/>
          <w:marRight w:val="0"/>
          <w:marTop w:val="0"/>
          <w:marBottom w:val="0"/>
          <w:divBdr>
            <w:top w:val="none" w:sz="0" w:space="0" w:color="auto"/>
            <w:left w:val="none" w:sz="0" w:space="0" w:color="auto"/>
            <w:bottom w:val="none" w:sz="0" w:space="0" w:color="auto"/>
            <w:right w:val="none" w:sz="0" w:space="0" w:color="auto"/>
          </w:divBdr>
          <w:divsChild>
            <w:div w:id="1541936608">
              <w:marLeft w:val="0"/>
              <w:marRight w:val="0"/>
              <w:marTop w:val="0"/>
              <w:marBottom w:val="0"/>
              <w:divBdr>
                <w:top w:val="none" w:sz="0" w:space="0" w:color="auto"/>
                <w:left w:val="none" w:sz="0" w:space="0" w:color="auto"/>
                <w:bottom w:val="none" w:sz="0" w:space="0" w:color="auto"/>
                <w:right w:val="none" w:sz="0" w:space="0" w:color="auto"/>
              </w:divBdr>
              <w:divsChild>
                <w:div w:id="20759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752">
      <w:bodyDiv w:val="1"/>
      <w:marLeft w:val="0"/>
      <w:marRight w:val="0"/>
      <w:marTop w:val="0"/>
      <w:marBottom w:val="0"/>
      <w:divBdr>
        <w:top w:val="none" w:sz="0" w:space="0" w:color="auto"/>
        <w:left w:val="none" w:sz="0" w:space="0" w:color="auto"/>
        <w:bottom w:val="none" w:sz="0" w:space="0" w:color="auto"/>
        <w:right w:val="none" w:sz="0" w:space="0" w:color="auto"/>
      </w:divBdr>
    </w:div>
    <w:div w:id="627472440">
      <w:bodyDiv w:val="1"/>
      <w:marLeft w:val="0"/>
      <w:marRight w:val="0"/>
      <w:marTop w:val="0"/>
      <w:marBottom w:val="0"/>
      <w:divBdr>
        <w:top w:val="none" w:sz="0" w:space="0" w:color="auto"/>
        <w:left w:val="none" w:sz="0" w:space="0" w:color="auto"/>
        <w:bottom w:val="none" w:sz="0" w:space="0" w:color="auto"/>
        <w:right w:val="none" w:sz="0" w:space="0" w:color="auto"/>
      </w:divBdr>
    </w:div>
    <w:div w:id="658386468">
      <w:bodyDiv w:val="1"/>
      <w:marLeft w:val="0"/>
      <w:marRight w:val="0"/>
      <w:marTop w:val="0"/>
      <w:marBottom w:val="0"/>
      <w:divBdr>
        <w:top w:val="none" w:sz="0" w:space="0" w:color="auto"/>
        <w:left w:val="none" w:sz="0" w:space="0" w:color="auto"/>
        <w:bottom w:val="none" w:sz="0" w:space="0" w:color="auto"/>
        <w:right w:val="none" w:sz="0" w:space="0" w:color="auto"/>
      </w:divBdr>
    </w:div>
    <w:div w:id="740371917">
      <w:bodyDiv w:val="1"/>
      <w:marLeft w:val="0"/>
      <w:marRight w:val="0"/>
      <w:marTop w:val="0"/>
      <w:marBottom w:val="0"/>
      <w:divBdr>
        <w:top w:val="none" w:sz="0" w:space="0" w:color="auto"/>
        <w:left w:val="none" w:sz="0" w:space="0" w:color="auto"/>
        <w:bottom w:val="none" w:sz="0" w:space="0" w:color="auto"/>
        <w:right w:val="none" w:sz="0" w:space="0" w:color="auto"/>
      </w:divBdr>
    </w:div>
    <w:div w:id="826937648">
      <w:bodyDiv w:val="1"/>
      <w:marLeft w:val="0"/>
      <w:marRight w:val="0"/>
      <w:marTop w:val="0"/>
      <w:marBottom w:val="0"/>
      <w:divBdr>
        <w:top w:val="none" w:sz="0" w:space="0" w:color="auto"/>
        <w:left w:val="none" w:sz="0" w:space="0" w:color="auto"/>
        <w:bottom w:val="none" w:sz="0" w:space="0" w:color="auto"/>
        <w:right w:val="none" w:sz="0" w:space="0" w:color="auto"/>
      </w:divBdr>
    </w:div>
    <w:div w:id="938219498">
      <w:bodyDiv w:val="1"/>
      <w:marLeft w:val="0"/>
      <w:marRight w:val="0"/>
      <w:marTop w:val="0"/>
      <w:marBottom w:val="0"/>
      <w:divBdr>
        <w:top w:val="none" w:sz="0" w:space="0" w:color="auto"/>
        <w:left w:val="none" w:sz="0" w:space="0" w:color="auto"/>
        <w:bottom w:val="none" w:sz="0" w:space="0" w:color="auto"/>
        <w:right w:val="none" w:sz="0" w:space="0" w:color="auto"/>
      </w:divBdr>
    </w:div>
    <w:div w:id="940068819">
      <w:bodyDiv w:val="1"/>
      <w:marLeft w:val="0"/>
      <w:marRight w:val="0"/>
      <w:marTop w:val="0"/>
      <w:marBottom w:val="0"/>
      <w:divBdr>
        <w:top w:val="none" w:sz="0" w:space="0" w:color="auto"/>
        <w:left w:val="none" w:sz="0" w:space="0" w:color="auto"/>
        <w:bottom w:val="none" w:sz="0" w:space="0" w:color="auto"/>
        <w:right w:val="none" w:sz="0" w:space="0" w:color="auto"/>
      </w:divBdr>
    </w:div>
    <w:div w:id="972171638">
      <w:bodyDiv w:val="1"/>
      <w:marLeft w:val="0"/>
      <w:marRight w:val="0"/>
      <w:marTop w:val="0"/>
      <w:marBottom w:val="0"/>
      <w:divBdr>
        <w:top w:val="none" w:sz="0" w:space="0" w:color="auto"/>
        <w:left w:val="none" w:sz="0" w:space="0" w:color="auto"/>
        <w:bottom w:val="none" w:sz="0" w:space="0" w:color="auto"/>
        <w:right w:val="none" w:sz="0" w:space="0" w:color="auto"/>
      </w:divBdr>
    </w:div>
    <w:div w:id="1099250528">
      <w:bodyDiv w:val="1"/>
      <w:marLeft w:val="0"/>
      <w:marRight w:val="0"/>
      <w:marTop w:val="0"/>
      <w:marBottom w:val="0"/>
      <w:divBdr>
        <w:top w:val="none" w:sz="0" w:space="0" w:color="auto"/>
        <w:left w:val="none" w:sz="0" w:space="0" w:color="auto"/>
        <w:bottom w:val="none" w:sz="0" w:space="0" w:color="auto"/>
        <w:right w:val="none" w:sz="0" w:space="0" w:color="auto"/>
      </w:divBdr>
    </w:div>
    <w:div w:id="1101029656">
      <w:bodyDiv w:val="1"/>
      <w:marLeft w:val="0"/>
      <w:marRight w:val="0"/>
      <w:marTop w:val="0"/>
      <w:marBottom w:val="0"/>
      <w:divBdr>
        <w:top w:val="none" w:sz="0" w:space="0" w:color="auto"/>
        <w:left w:val="none" w:sz="0" w:space="0" w:color="auto"/>
        <w:bottom w:val="none" w:sz="0" w:space="0" w:color="auto"/>
        <w:right w:val="none" w:sz="0" w:space="0" w:color="auto"/>
      </w:divBdr>
    </w:div>
    <w:div w:id="1145127028">
      <w:bodyDiv w:val="1"/>
      <w:marLeft w:val="0"/>
      <w:marRight w:val="0"/>
      <w:marTop w:val="0"/>
      <w:marBottom w:val="0"/>
      <w:divBdr>
        <w:top w:val="none" w:sz="0" w:space="0" w:color="auto"/>
        <w:left w:val="none" w:sz="0" w:space="0" w:color="auto"/>
        <w:bottom w:val="none" w:sz="0" w:space="0" w:color="auto"/>
        <w:right w:val="none" w:sz="0" w:space="0" w:color="auto"/>
      </w:divBdr>
    </w:div>
    <w:div w:id="1337460836">
      <w:bodyDiv w:val="1"/>
      <w:marLeft w:val="0"/>
      <w:marRight w:val="0"/>
      <w:marTop w:val="0"/>
      <w:marBottom w:val="0"/>
      <w:divBdr>
        <w:top w:val="none" w:sz="0" w:space="0" w:color="auto"/>
        <w:left w:val="none" w:sz="0" w:space="0" w:color="auto"/>
        <w:bottom w:val="none" w:sz="0" w:space="0" w:color="auto"/>
        <w:right w:val="none" w:sz="0" w:space="0" w:color="auto"/>
      </w:divBdr>
    </w:div>
    <w:div w:id="1422338962">
      <w:bodyDiv w:val="1"/>
      <w:marLeft w:val="0"/>
      <w:marRight w:val="0"/>
      <w:marTop w:val="0"/>
      <w:marBottom w:val="0"/>
      <w:divBdr>
        <w:top w:val="none" w:sz="0" w:space="0" w:color="auto"/>
        <w:left w:val="none" w:sz="0" w:space="0" w:color="auto"/>
        <w:bottom w:val="none" w:sz="0" w:space="0" w:color="auto"/>
        <w:right w:val="none" w:sz="0" w:space="0" w:color="auto"/>
      </w:divBdr>
    </w:div>
    <w:div w:id="1434277028">
      <w:bodyDiv w:val="1"/>
      <w:marLeft w:val="0"/>
      <w:marRight w:val="0"/>
      <w:marTop w:val="0"/>
      <w:marBottom w:val="0"/>
      <w:divBdr>
        <w:top w:val="none" w:sz="0" w:space="0" w:color="auto"/>
        <w:left w:val="none" w:sz="0" w:space="0" w:color="auto"/>
        <w:bottom w:val="none" w:sz="0" w:space="0" w:color="auto"/>
        <w:right w:val="none" w:sz="0" w:space="0" w:color="auto"/>
      </w:divBdr>
    </w:div>
    <w:div w:id="1538588732">
      <w:bodyDiv w:val="1"/>
      <w:marLeft w:val="0"/>
      <w:marRight w:val="0"/>
      <w:marTop w:val="0"/>
      <w:marBottom w:val="0"/>
      <w:divBdr>
        <w:top w:val="none" w:sz="0" w:space="0" w:color="auto"/>
        <w:left w:val="none" w:sz="0" w:space="0" w:color="auto"/>
        <w:bottom w:val="none" w:sz="0" w:space="0" w:color="auto"/>
        <w:right w:val="none" w:sz="0" w:space="0" w:color="auto"/>
      </w:divBdr>
    </w:div>
    <w:div w:id="1588881695">
      <w:bodyDiv w:val="1"/>
      <w:marLeft w:val="0"/>
      <w:marRight w:val="0"/>
      <w:marTop w:val="0"/>
      <w:marBottom w:val="0"/>
      <w:divBdr>
        <w:top w:val="none" w:sz="0" w:space="0" w:color="auto"/>
        <w:left w:val="none" w:sz="0" w:space="0" w:color="auto"/>
        <w:bottom w:val="none" w:sz="0" w:space="0" w:color="auto"/>
        <w:right w:val="none" w:sz="0" w:space="0" w:color="auto"/>
      </w:divBdr>
    </w:div>
    <w:div w:id="1617834307">
      <w:bodyDiv w:val="1"/>
      <w:marLeft w:val="0"/>
      <w:marRight w:val="0"/>
      <w:marTop w:val="0"/>
      <w:marBottom w:val="0"/>
      <w:divBdr>
        <w:top w:val="none" w:sz="0" w:space="0" w:color="auto"/>
        <w:left w:val="none" w:sz="0" w:space="0" w:color="auto"/>
        <w:bottom w:val="none" w:sz="0" w:space="0" w:color="auto"/>
        <w:right w:val="none" w:sz="0" w:space="0" w:color="auto"/>
      </w:divBdr>
    </w:div>
    <w:div w:id="1632516031">
      <w:bodyDiv w:val="1"/>
      <w:marLeft w:val="0"/>
      <w:marRight w:val="0"/>
      <w:marTop w:val="0"/>
      <w:marBottom w:val="0"/>
      <w:divBdr>
        <w:top w:val="none" w:sz="0" w:space="0" w:color="auto"/>
        <w:left w:val="none" w:sz="0" w:space="0" w:color="auto"/>
        <w:bottom w:val="none" w:sz="0" w:space="0" w:color="auto"/>
        <w:right w:val="none" w:sz="0" w:space="0" w:color="auto"/>
      </w:divBdr>
    </w:div>
    <w:div w:id="1679891187">
      <w:bodyDiv w:val="1"/>
      <w:marLeft w:val="0"/>
      <w:marRight w:val="0"/>
      <w:marTop w:val="0"/>
      <w:marBottom w:val="0"/>
      <w:divBdr>
        <w:top w:val="none" w:sz="0" w:space="0" w:color="auto"/>
        <w:left w:val="none" w:sz="0" w:space="0" w:color="auto"/>
        <w:bottom w:val="none" w:sz="0" w:space="0" w:color="auto"/>
        <w:right w:val="none" w:sz="0" w:space="0" w:color="auto"/>
      </w:divBdr>
    </w:div>
    <w:div w:id="1756509032">
      <w:bodyDiv w:val="1"/>
      <w:marLeft w:val="0"/>
      <w:marRight w:val="0"/>
      <w:marTop w:val="0"/>
      <w:marBottom w:val="0"/>
      <w:divBdr>
        <w:top w:val="none" w:sz="0" w:space="0" w:color="auto"/>
        <w:left w:val="none" w:sz="0" w:space="0" w:color="auto"/>
        <w:bottom w:val="none" w:sz="0" w:space="0" w:color="auto"/>
        <w:right w:val="none" w:sz="0" w:space="0" w:color="auto"/>
      </w:divBdr>
    </w:div>
    <w:div w:id="1867907618">
      <w:bodyDiv w:val="1"/>
      <w:marLeft w:val="0"/>
      <w:marRight w:val="0"/>
      <w:marTop w:val="0"/>
      <w:marBottom w:val="0"/>
      <w:divBdr>
        <w:top w:val="none" w:sz="0" w:space="0" w:color="auto"/>
        <w:left w:val="none" w:sz="0" w:space="0" w:color="auto"/>
        <w:bottom w:val="none" w:sz="0" w:space="0" w:color="auto"/>
        <w:right w:val="none" w:sz="0" w:space="0" w:color="auto"/>
      </w:divBdr>
    </w:div>
    <w:div w:id="1903831608">
      <w:bodyDiv w:val="1"/>
      <w:marLeft w:val="0"/>
      <w:marRight w:val="0"/>
      <w:marTop w:val="0"/>
      <w:marBottom w:val="0"/>
      <w:divBdr>
        <w:top w:val="none" w:sz="0" w:space="0" w:color="auto"/>
        <w:left w:val="none" w:sz="0" w:space="0" w:color="auto"/>
        <w:bottom w:val="none" w:sz="0" w:space="0" w:color="auto"/>
        <w:right w:val="none" w:sz="0" w:space="0" w:color="auto"/>
      </w:divBdr>
    </w:div>
    <w:div w:id="1910771243">
      <w:bodyDiv w:val="1"/>
      <w:marLeft w:val="0"/>
      <w:marRight w:val="0"/>
      <w:marTop w:val="0"/>
      <w:marBottom w:val="0"/>
      <w:divBdr>
        <w:top w:val="none" w:sz="0" w:space="0" w:color="auto"/>
        <w:left w:val="none" w:sz="0" w:space="0" w:color="auto"/>
        <w:bottom w:val="none" w:sz="0" w:space="0" w:color="auto"/>
        <w:right w:val="none" w:sz="0" w:space="0" w:color="auto"/>
      </w:divBdr>
    </w:div>
    <w:div w:id="1965116164">
      <w:bodyDiv w:val="1"/>
      <w:marLeft w:val="0"/>
      <w:marRight w:val="0"/>
      <w:marTop w:val="0"/>
      <w:marBottom w:val="0"/>
      <w:divBdr>
        <w:top w:val="none" w:sz="0" w:space="0" w:color="auto"/>
        <w:left w:val="none" w:sz="0" w:space="0" w:color="auto"/>
        <w:bottom w:val="none" w:sz="0" w:space="0" w:color="auto"/>
        <w:right w:val="none" w:sz="0" w:space="0" w:color="auto"/>
      </w:divBdr>
      <w:divsChild>
        <w:div w:id="1014845881">
          <w:marLeft w:val="0"/>
          <w:marRight w:val="0"/>
          <w:marTop w:val="100"/>
          <w:marBottom w:val="0"/>
          <w:divBdr>
            <w:top w:val="none" w:sz="0" w:space="0" w:color="auto"/>
            <w:left w:val="none" w:sz="0" w:space="0" w:color="auto"/>
            <w:bottom w:val="none" w:sz="0" w:space="0" w:color="auto"/>
            <w:right w:val="none" w:sz="0" w:space="0" w:color="auto"/>
          </w:divBdr>
          <w:divsChild>
            <w:div w:id="1389650675">
              <w:marLeft w:val="0"/>
              <w:marRight w:val="0"/>
              <w:marTop w:val="60"/>
              <w:marBottom w:val="0"/>
              <w:divBdr>
                <w:top w:val="none" w:sz="0" w:space="0" w:color="auto"/>
                <w:left w:val="none" w:sz="0" w:space="0" w:color="auto"/>
                <w:bottom w:val="none" w:sz="0" w:space="0" w:color="auto"/>
                <w:right w:val="none" w:sz="0" w:space="0" w:color="auto"/>
              </w:divBdr>
            </w:div>
          </w:divsChild>
        </w:div>
        <w:div w:id="1287200173">
          <w:marLeft w:val="0"/>
          <w:marRight w:val="0"/>
          <w:marTop w:val="0"/>
          <w:marBottom w:val="0"/>
          <w:divBdr>
            <w:top w:val="none" w:sz="0" w:space="0" w:color="auto"/>
            <w:left w:val="none" w:sz="0" w:space="0" w:color="auto"/>
            <w:bottom w:val="none" w:sz="0" w:space="0" w:color="auto"/>
            <w:right w:val="none" w:sz="0" w:space="0" w:color="auto"/>
          </w:divBdr>
          <w:divsChild>
            <w:div w:id="1264529757">
              <w:marLeft w:val="0"/>
              <w:marRight w:val="0"/>
              <w:marTop w:val="0"/>
              <w:marBottom w:val="0"/>
              <w:divBdr>
                <w:top w:val="none" w:sz="0" w:space="0" w:color="auto"/>
                <w:left w:val="none" w:sz="0" w:space="0" w:color="auto"/>
                <w:bottom w:val="none" w:sz="0" w:space="0" w:color="auto"/>
                <w:right w:val="none" w:sz="0" w:space="0" w:color="auto"/>
              </w:divBdr>
              <w:divsChild>
                <w:div w:id="1050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jpe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2692-3D92-46F7-BDD5-0CFC62BE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9692</Words>
  <Characters>55250</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Victorya Kaliy</dc:creator>
  <cp:keywords/>
  <dc:description/>
  <cp:lastModifiedBy>Victorya Kaliy</cp:lastModifiedBy>
  <cp:revision>4</cp:revision>
  <cp:lastPrinted>2021-10-28T09:47:00Z</cp:lastPrinted>
  <dcterms:created xsi:type="dcterms:W3CDTF">2021-12-20T09:31:00Z</dcterms:created>
  <dcterms:modified xsi:type="dcterms:W3CDTF">2021-12-20T09:32:00Z</dcterms:modified>
</cp:coreProperties>
</file>