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7E2D" w14:textId="575B35D7" w:rsidR="001D4FA5" w:rsidRPr="00BF2829" w:rsidRDefault="00BC1239" w:rsidP="00BF282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Metad</w:t>
      </w:r>
      <w:r w:rsidR="001D4FA5" w:rsidRPr="001D4FA5">
        <w:rPr>
          <w:rFonts w:ascii="Arial" w:hAnsi="Arial" w:cs="Arial"/>
          <w:b/>
          <w:sz w:val="28"/>
        </w:rPr>
        <w:t xml:space="preserve">ata </w:t>
      </w:r>
      <w:r>
        <w:rPr>
          <w:rFonts w:ascii="Arial" w:hAnsi="Arial" w:cs="Arial"/>
          <w:b/>
          <w:sz w:val="28"/>
        </w:rPr>
        <w:t>Guide</w:t>
      </w:r>
    </w:p>
    <w:p w14:paraId="0CC98264" w14:textId="41E724E6" w:rsidR="001D4FA5" w:rsidRPr="00B74345" w:rsidRDefault="00381987" w:rsidP="00381987">
      <w:pPr>
        <w:jc w:val="center"/>
        <w:rPr>
          <w:sz w:val="22"/>
          <w:szCs w:val="22"/>
        </w:rPr>
      </w:pPr>
      <w:r w:rsidRPr="00B74345">
        <w:rPr>
          <w:sz w:val="22"/>
          <w:szCs w:val="22"/>
        </w:rPr>
        <w:t>“</w:t>
      </w:r>
      <w:r w:rsidR="0017167C" w:rsidRPr="00B74345">
        <w:rPr>
          <w:sz w:val="22"/>
          <w:szCs w:val="22"/>
        </w:rPr>
        <w:t>Term Premia and Credit Risk in Emerging Markets: The Role of U.S. Monetary Policy</w:t>
      </w:r>
      <w:r w:rsidRPr="00B74345">
        <w:rPr>
          <w:sz w:val="22"/>
          <w:szCs w:val="22"/>
        </w:rPr>
        <w:t>”</w:t>
      </w:r>
      <w:r w:rsidR="00EF37E1" w:rsidRPr="00B74345">
        <w:rPr>
          <w:sz w:val="22"/>
          <w:szCs w:val="22"/>
        </w:rPr>
        <w:t xml:space="preserve"> by Pavel Solís</w:t>
      </w:r>
    </w:p>
    <w:p w14:paraId="5A073792" w14:textId="61EBD3C6" w:rsidR="00752CD2" w:rsidRDefault="00752CD2" w:rsidP="00101E00">
      <w:pPr>
        <w:rPr>
          <w:rFonts w:ascii="Arial" w:hAnsi="Arial" w:cs="Arial"/>
        </w:rPr>
      </w:pPr>
    </w:p>
    <w:p w14:paraId="2F2836CF" w14:textId="4A99166D" w:rsidR="00752CD2" w:rsidRPr="001D4FA5" w:rsidRDefault="00E479ED" w:rsidP="00101E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file documents the data sources. </w:t>
      </w:r>
      <w:r w:rsidR="00020A7F">
        <w:rPr>
          <w:rFonts w:ascii="Arial" w:hAnsi="Arial" w:cs="Arial"/>
        </w:rPr>
        <w:t>Files in t</w:t>
      </w:r>
      <w:r>
        <w:rPr>
          <w:rFonts w:ascii="Arial" w:hAnsi="Arial" w:cs="Arial"/>
        </w:rPr>
        <w:t>he Data</w:t>
      </w:r>
      <w:r w:rsidR="00327ED8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Raw folder </w:t>
      </w:r>
      <w:r w:rsidR="00020A7F">
        <w:rPr>
          <w:rFonts w:ascii="Arial" w:hAnsi="Arial" w:cs="Arial"/>
        </w:rPr>
        <w:t xml:space="preserve">were </w:t>
      </w:r>
      <w:r>
        <w:rPr>
          <w:rFonts w:ascii="Arial" w:hAnsi="Arial" w:cs="Arial"/>
        </w:rPr>
        <w:t>downloaded from different sources</w:t>
      </w:r>
      <w:r w:rsidR="0072276B">
        <w:rPr>
          <w:rFonts w:ascii="Arial" w:hAnsi="Arial" w:cs="Arial"/>
        </w:rPr>
        <w:t>.</w:t>
      </w:r>
      <w:r w:rsidR="0017167C">
        <w:rPr>
          <w:rFonts w:ascii="Arial" w:hAnsi="Arial" w:cs="Arial"/>
        </w:rPr>
        <w:t xml:space="preserve"> </w:t>
      </w:r>
      <w:r w:rsidR="00020A7F">
        <w:rPr>
          <w:rFonts w:ascii="Arial" w:hAnsi="Arial" w:cs="Arial"/>
        </w:rPr>
        <w:t>Files in t</w:t>
      </w:r>
      <w:r>
        <w:rPr>
          <w:rFonts w:ascii="Arial" w:hAnsi="Arial" w:cs="Arial"/>
        </w:rPr>
        <w:t xml:space="preserve">he </w:t>
      </w:r>
      <w:r w:rsidR="00327ED8">
        <w:rPr>
          <w:rFonts w:ascii="Arial" w:hAnsi="Arial" w:cs="Arial"/>
        </w:rPr>
        <w:t>Data/</w:t>
      </w:r>
      <w:r>
        <w:rPr>
          <w:rFonts w:ascii="Arial" w:hAnsi="Arial" w:cs="Arial"/>
        </w:rPr>
        <w:t xml:space="preserve">Analytic folder </w:t>
      </w:r>
      <w:r w:rsidR="00020A7F">
        <w:rPr>
          <w:rFonts w:ascii="Arial" w:hAnsi="Arial" w:cs="Arial"/>
        </w:rPr>
        <w:t>are used in</w:t>
      </w:r>
      <w:r>
        <w:rPr>
          <w:rFonts w:ascii="Arial" w:hAnsi="Arial" w:cs="Arial"/>
        </w:rPr>
        <w:t xml:space="preserve"> the analysis. </w:t>
      </w:r>
    </w:p>
    <w:p w14:paraId="5D11F942" w14:textId="31B40703" w:rsidR="001D4FA5" w:rsidRDefault="001D4FA5" w:rsidP="00881618">
      <w:pPr>
        <w:rPr>
          <w:rFonts w:ascii="Arial" w:hAnsi="Arial" w:cs="Arial"/>
        </w:rPr>
      </w:pPr>
    </w:p>
    <w:p w14:paraId="627DDD79" w14:textId="77777777" w:rsidR="004405C8" w:rsidRDefault="004405C8" w:rsidP="00881618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4405C8" w:rsidRPr="004405C8" w14:paraId="02A94A00" w14:textId="77777777" w:rsidTr="004405C8">
        <w:tc>
          <w:tcPr>
            <w:tcW w:w="9350" w:type="dxa"/>
            <w:shd w:val="clear" w:color="auto" w:fill="D9D9D9" w:themeFill="background1" w:themeFillShade="D9"/>
          </w:tcPr>
          <w:p w14:paraId="57055561" w14:textId="33FA68A7" w:rsidR="004405C8" w:rsidRPr="004405C8" w:rsidRDefault="004405C8" w:rsidP="00881618">
            <w:pPr>
              <w:rPr>
                <w:rFonts w:ascii="Arial" w:hAnsi="Arial" w:cs="Arial"/>
                <w:b/>
                <w:sz w:val="28"/>
              </w:rPr>
            </w:pPr>
            <w:r w:rsidRPr="004405C8">
              <w:rPr>
                <w:rFonts w:ascii="Arial" w:hAnsi="Arial" w:cs="Arial"/>
                <w:b/>
                <w:sz w:val="28"/>
              </w:rPr>
              <w:t xml:space="preserve">Raw </w:t>
            </w:r>
            <w:r>
              <w:rPr>
                <w:rFonts w:ascii="Arial" w:hAnsi="Arial" w:cs="Arial"/>
                <w:b/>
                <w:sz w:val="28"/>
              </w:rPr>
              <w:t>F</w:t>
            </w:r>
            <w:r w:rsidRPr="004405C8">
              <w:rPr>
                <w:rFonts w:ascii="Arial" w:hAnsi="Arial" w:cs="Arial"/>
                <w:b/>
                <w:sz w:val="28"/>
              </w:rPr>
              <w:t>older</w:t>
            </w:r>
          </w:p>
        </w:tc>
      </w:tr>
    </w:tbl>
    <w:p w14:paraId="31F50527" w14:textId="5B7F6FA8" w:rsidR="00BB177F" w:rsidRDefault="00BB177F" w:rsidP="00881618">
      <w:pPr>
        <w:rPr>
          <w:rFonts w:ascii="Arial" w:hAnsi="Arial" w:cs="Arial"/>
        </w:rPr>
      </w:pPr>
    </w:p>
    <w:p w14:paraId="42EB73A5" w14:textId="77777777" w:rsidR="00B74345" w:rsidRDefault="00B74345" w:rsidP="00881618">
      <w:pPr>
        <w:rPr>
          <w:rFonts w:ascii="Arial" w:hAnsi="Arial" w:cs="Arial"/>
        </w:rPr>
      </w:pPr>
    </w:p>
    <w:p w14:paraId="7C280032" w14:textId="77777777" w:rsidR="00BB177F" w:rsidRPr="001D4FA5" w:rsidRDefault="00BB177F" w:rsidP="00BB177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‘AE_EM</w:t>
      </w:r>
      <w:r w:rsidRPr="00E719FD">
        <w:rPr>
          <w:rFonts w:ascii="Arial" w:hAnsi="Arial" w:cs="Arial"/>
          <w:b/>
        </w:rPr>
        <w:t>_Curves_</w:t>
      </w:r>
      <w:r>
        <w:rPr>
          <w:rFonts w:ascii="Arial" w:hAnsi="Arial" w:cs="Arial"/>
          <w:b/>
        </w:rPr>
        <w:t>Tickers.xlsx’</w:t>
      </w:r>
    </w:p>
    <w:p w14:paraId="259C7531" w14:textId="77777777" w:rsidR="00BB177F" w:rsidRDefault="00BB177F" w:rsidP="00BB177F">
      <w:pPr>
        <w:rPr>
          <w:rFonts w:ascii="Arial" w:hAnsi="Arial" w:cs="Arial"/>
        </w:rPr>
      </w:pPr>
    </w:p>
    <w:p w14:paraId="7E488DC6" w14:textId="5A95244D" w:rsidR="00BB177F" w:rsidRDefault="00BB177F" w:rsidP="002F5194">
      <w:pPr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FB22DC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file </w:t>
      </w:r>
      <w:r w:rsidR="002F5194">
        <w:rPr>
          <w:rFonts w:ascii="Arial" w:hAnsi="Arial" w:cs="Arial"/>
        </w:rPr>
        <w:t xml:space="preserve">documents the Bloomberg and Datastream tickers </w:t>
      </w:r>
      <w:r>
        <w:rPr>
          <w:rFonts w:ascii="Arial" w:hAnsi="Arial" w:cs="Arial"/>
        </w:rPr>
        <w:t xml:space="preserve">to construct a database of different swaps (basis swaps, interest rate swaps, non-deliverable cross-currency swaps, OIS) and yield curves (in local and foreign currency) for advanced economies and emerging markets. </w:t>
      </w:r>
      <w:r w:rsidR="002F5194">
        <w:rPr>
          <w:rFonts w:ascii="Arial" w:hAnsi="Arial" w:cs="Arial"/>
        </w:rPr>
        <w:t>The file consolidates and expands (with tenors and tickers) the information contained in similar files by Wenxin Du and Jesse Schreger.</w:t>
      </w:r>
    </w:p>
    <w:p w14:paraId="4073CEE1" w14:textId="77777777" w:rsidR="00BB177F" w:rsidRDefault="00BB177F" w:rsidP="00BB177F">
      <w:pPr>
        <w:rPr>
          <w:rFonts w:ascii="Arial" w:hAnsi="Arial" w:cs="Arial"/>
        </w:rPr>
      </w:pPr>
    </w:p>
    <w:p w14:paraId="0B64E572" w14:textId="77777777" w:rsidR="00BB177F" w:rsidRDefault="00BB177F" w:rsidP="00BB177F">
      <w:pPr>
        <w:rPr>
          <w:rFonts w:ascii="Arial" w:hAnsi="Arial" w:cs="Arial"/>
        </w:rPr>
      </w:pPr>
    </w:p>
    <w:p w14:paraId="38C31085" w14:textId="77777777" w:rsidR="00BB177F" w:rsidRPr="001D4FA5" w:rsidRDefault="00BB177F" w:rsidP="00BB177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‘AE_EM</w:t>
      </w:r>
      <w:r w:rsidRPr="00E719FD">
        <w:rPr>
          <w:rFonts w:ascii="Arial" w:hAnsi="Arial" w:cs="Arial"/>
          <w:b/>
        </w:rPr>
        <w:t>_Curves_</w:t>
      </w:r>
      <w:r>
        <w:rPr>
          <w:rFonts w:ascii="Arial" w:hAnsi="Arial" w:cs="Arial"/>
          <w:b/>
        </w:rPr>
        <w:t>BDH.xlsx’</w:t>
      </w:r>
    </w:p>
    <w:p w14:paraId="2E5D8A72" w14:textId="77777777" w:rsidR="00BB177F" w:rsidRDefault="00BB177F" w:rsidP="00BB177F">
      <w:pPr>
        <w:rPr>
          <w:rFonts w:ascii="Arial" w:hAnsi="Arial" w:cs="Arial"/>
        </w:rPr>
      </w:pPr>
    </w:p>
    <w:p w14:paraId="4A4B1F46" w14:textId="3EF12E59" w:rsidR="00BB177F" w:rsidRDefault="00BB177F" w:rsidP="00BB177F">
      <w:pPr>
        <w:rPr>
          <w:rFonts w:ascii="Arial" w:hAnsi="Arial" w:cs="Arial"/>
        </w:rPr>
      </w:pPr>
      <w:r>
        <w:rPr>
          <w:rFonts w:ascii="Arial" w:hAnsi="Arial" w:cs="Arial"/>
        </w:rPr>
        <w:t>The worksheet</w:t>
      </w:r>
      <w:r w:rsidR="003A31B7">
        <w:rPr>
          <w:rFonts w:ascii="Arial" w:hAnsi="Arial" w:cs="Arial"/>
        </w:rPr>
        <w:t xml:space="preserve"> ‘All’</w:t>
      </w:r>
      <w:r>
        <w:rPr>
          <w:rFonts w:ascii="Arial" w:hAnsi="Arial" w:cs="Arial"/>
        </w:rPr>
        <w:t xml:space="preserve"> uses the Bloomberg tickers in ‘</w:t>
      </w:r>
      <w:r w:rsidRPr="00B84080">
        <w:rPr>
          <w:rFonts w:ascii="Arial" w:hAnsi="Arial" w:cs="Arial"/>
        </w:rPr>
        <w:t>AE_EM_Curves_Tickers.xlsx</w:t>
      </w:r>
      <w:r w:rsidRPr="008972B0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and the BDH formula of the Bloomberg Excel Add-In to retrieve the historical values of the tickers.</w:t>
      </w:r>
      <w:r w:rsidR="003A31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worksheet</w:t>
      </w:r>
      <w:r w:rsidR="003A31B7">
        <w:rPr>
          <w:rFonts w:ascii="Arial" w:hAnsi="Arial" w:cs="Arial"/>
        </w:rPr>
        <w:t xml:space="preserve"> ‘Tickers’</w:t>
      </w:r>
      <w:r>
        <w:rPr>
          <w:rFonts w:ascii="Arial" w:hAnsi="Arial" w:cs="Arial"/>
        </w:rPr>
        <w:t xml:space="preserve"> has all the Bloomberg tickers used in the first worksheet stacked in a column.</w:t>
      </w:r>
    </w:p>
    <w:p w14:paraId="3EFBAAD4" w14:textId="77777777" w:rsidR="00BB177F" w:rsidRDefault="00BB177F" w:rsidP="00BB177F">
      <w:pPr>
        <w:rPr>
          <w:rFonts w:ascii="Arial" w:hAnsi="Arial" w:cs="Arial"/>
        </w:rPr>
      </w:pPr>
    </w:p>
    <w:p w14:paraId="57D55E28" w14:textId="77777777" w:rsidR="00BB177F" w:rsidRDefault="00BB177F" w:rsidP="00BB177F">
      <w:pPr>
        <w:rPr>
          <w:rFonts w:ascii="Arial" w:hAnsi="Arial" w:cs="Arial"/>
        </w:rPr>
      </w:pPr>
    </w:p>
    <w:p w14:paraId="2F8A07E3" w14:textId="77777777" w:rsidR="00BB177F" w:rsidRPr="001D4FA5" w:rsidRDefault="00BB177F" w:rsidP="00BB177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‘AE_EM</w:t>
      </w:r>
      <w:r w:rsidRPr="00E719FD">
        <w:rPr>
          <w:rFonts w:ascii="Arial" w:hAnsi="Arial" w:cs="Arial"/>
          <w:b/>
        </w:rPr>
        <w:t>_Curves_</w:t>
      </w:r>
      <w:r w:rsidRPr="00B57BE9">
        <w:rPr>
          <w:rFonts w:ascii="Arial" w:hAnsi="Arial" w:cs="Arial"/>
          <w:b/>
        </w:rPr>
        <w:t>Data</w:t>
      </w:r>
      <w:r>
        <w:rPr>
          <w:rFonts w:ascii="Arial" w:hAnsi="Arial" w:cs="Arial"/>
          <w:b/>
        </w:rPr>
        <w:t>.xlsx’</w:t>
      </w:r>
    </w:p>
    <w:p w14:paraId="5D5D63C2" w14:textId="77777777" w:rsidR="00BB177F" w:rsidRDefault="00BB177F" w:rsidP="00BB177F">
      <w:pPr>
        <w:rPr>
          <w:rFonts w:ascii="Arial" w:hAnsi="Arial" w:cs="Arial"/>
        </w:rPr>
      </w:pPr>
    </w:p>
    <w:p w14:paraId="1FA5DEB7" w14:textId="77777777" w:rsidR="0083601B" w:rsidRDefault="007E74EB" w:rsidP="00BB17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worksheet ‘Data’, each ticker has a column, each row is a trading day and the cells report last prices downloaded using </w:t>
      </w:r>
      <w:r w:rsidRPr="003B6930">
        <w:rPr>
          <w:rFonts w:ascii="Arial" w:hAnsi="Arial" w:cs="Arial"/>
        </w:rPr>
        <w:t>‘</w:t>
      </w:r>
      <w:r w:rsidRPr="00EA2725">
        <w:rPr>
          <w:rFonts w:ascii="Arial" w:hAnsi="Arial" w:cs="Arial"/>
        </w:rPr>
        <w:t>AE_EM_Curves_BDH.xlsx</w:t>
      </w:r>
      <w:r w:rsidRPr="003B6930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. </w:t>
      </w:r>
      <w:r w:rsidR="00BB177F">
        <w:rPr>
          <w:rFonts w:ascii="Arial" w:hAnsi="Arial" w:cs="Arial"/>
        </w:rPr>
        <w:t>Due to licensing</w:t>
      </w:r>
      <w:r w:rsidR="0072276B">
        <w:rPr>
          <w:rFonts w:ascii="Arial" w:hAnsi="Arial" w:cs="Arial"/>
        </w:rPr>
        <w:t xml:space="preserve"> </w:t>
      </w:r>
      <w:r w:rsidR="0072276B" w:rsidRPr="0072276B">
        <w:rPr>
          <w:rFonts w:ascii="Arial" w:hAnsi="Arial" w:cs="Arial"/>
        </w:rPr>
        <w:t>rights</w:t>
      </w:r>
      <w:r w:rsidR="00BB177F">
        <w:rPr>
          <w:rFonts w:ascii="Arial" w:hAnsi="Arial" w:cs="Arial"/>
        </w:rPr>
        <w:t xml:space="preserve">, </w:t>
      </w:r>
      <w:r w:rsidR="007849A4">
        <w:rPr>
          <w:rFonts w:ascii="Arial" w:hAnsi="Arial" w:cs="Arial"/>
        </w:rPr>
        <w:t xml:space="preserve">the </w:t>
      </w:r>
      <w:r w:rsidR="009C29C7">
        <w:rPr>
          <w:rFonts w:ascii="Arial" w:hAnsi="Arial" w:cs="Arial"/>
        </w:rPr>
        <w:t>worksheet</w:t>
      </w:r>
      <w:r w:rsidR="007849A4">
        <w:rPr>
          <w:rFonts w:ascii="Arial" w:hAnsi="Arial" w:cs="Arial"/>
        </w:rPr>
        <w:t xml:space="preserve"> does</w:t>
      </w:r>
      <w:r w:rsidR="00BB177F">
        <w:rPr>
          <w:rFonts w:ascii="Arial" w:hAnsi="Arial" w:cs="Arial"/>
        </w:rPr>
        <w:t xml:space="preserve"> not include </w:t>
      </w:r>
      <w:r w:rsidR="007849A4">
        <w:rPr>
          <w:rFonts w:ascii="Arial" w:hAnsi="Arial" w:cs="Arial"/>
        </w:rPr>
        <w:t xml:space="preserve">the actual data </w:t>
      </w:r>
      <w:r w:rsidR="00BB177F">
        <w:rPr>
          <w:rFonts w:ascii="Arial" w:hAnsi="Arial" w:cs="Arial"/>
        </w:rPr>
        <w:t xml:space="preserve">but can be recreated </w:t>
      </w:r>
      <w:r>
        <w:rPr>
          <w:rFonts w:ascii="Arial" w:hAnsi="Arial" w:cs="Arial"/>
        </w:rPr>
        <w:t>as</w:t>
      </w:r>
      <w:r w:rsidR="00BB177F">
        <w:rPr>
          <w:rFonts w:ascii="Arial" w:hAnsi="Arial" w:cs="Arial"/>
        </w:rPr>
        <w:t xml:space="preserve"> follow</w:t>
      </w:r>
      <w:r>
        <w:rPr>
          <w:rFonts w:ascii="Arial" w:hAnsi="Arial" w:cs="Arial"/>
        </w:rPr>
        <w:t>s</w:t>
      </w:r>
      <w:r w:rsidR="00BB177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59A06323" w14:textId="699BCFBF" w:rsidR="00BB177F" w:rsidRDefault="00BB177F" w:rsidP="0083601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Once you</w:t>
      </w:r>
      <w:r w:rsidRPr="001E044B">
        <w:rPr>
          <w:rFonts w:ascii="Arial" w:hAnsi="Arial" w:cs="Arial"/>
        </w:rPr>
        <w:t xml:space="preserve"> open the file </w:t>
      </w:r>
      <w:r>
        <w:rPr>
          <w:rFonts w:ascii="Arial" w:hAnsi="Arial" w:cs="Arial"/>
        </w:rPr>
        <w:t>‘</w:t>
      </w:r>
      <w:r w:rsidRPr="001E044B">
        <w:rPr>
          <w:rFonts w:ascii="Arial" w:hAnsi="Arial" w:cs="Arial"/>
        </w:rPr>
        <w:t>AE_EM_Curves_BDH.xlsx</w:t>
      </w:r>
      <w:r>
        <w:rPr>
          <w:rFonts w:ascii="Arial" w:hAnsi="Arial" w:cs="Arial"/>
        </w:rPr>
        <w:t>’</w:t>
      </w:r>
      <w:r w:rsidRPr="001E044B">
        <w:rPr>
          <w:rFonts w:ascii="Arial" w:hAnsi="Arial" w:cs="Arial"/>
        </w:rPr>
        <w:t xml:space="preserve"> in a computer with access to a Bloomberg terminal and the Bloomberg Excel Add-</w:t>
      </w:r>
      <w:r w:rsidR="0083601B">
        <w:rPr>
          <w:rFonts w:ascii="Arial" w:hAnsi="Arial" w:cs="Arial"/>
        </w:rPr>
        <w:t>I</w:t>
      </w:r>
      <w:r w:rsidRPr="001E044B">
        <w:rPr>
          <w:rFonts w:ascii="Arial" w:hAnsi="Arial" w:cs="Arial"/>
        </w:rPr>
        <w:t>n installed</w:t>
      </w:r>
      <w:r>
        <w:rPr>
          <w:rFonts w:ascii="Arial" w:hAnsi="Arial" w:cs="Arial"/>
        </w:rPr>
        <w:t>,</w:t>
      </w:r>
      <w:r w:rsidRPr="001E044B">
        <w:rPr>
          <w:rFonts w:ascii="Arial" w:hAnsi="Arial" w:cs="Arial"/>
        </w:rPr>
        <w:t xml:space="preserve"> the data </w:t>
      </w:r>
      <w:r w:rsidR="000765A4">
        <w:rPr>
          <w:rFonts w:ascii="Arial" w:hAnsi="Arial" w:cs="Arial"/>
        </w:rPr>
        <w:t>should</w:t>
      </w:r>
      <w:r w:rsidRPr="001E044B">
        <w:rPr>
          <w:rFonts w:ascii="Arial" w:hAnsi="Arial" w:cs="Arial"/>
        </w:rPr>
        <w:t xml:space="preserve"> be automatically downloaded, it takes </w:t>
      </w:r>
      <w:r w:rsidR="000765A4">
        <w:rPr>
          <w:rFonts w:ascii="Arial" w:hAnsi="Arial" w:cs="Arial"/>
        </w:rPr>
        <w:t>about</w:t>
      </w:r>
      <w:r w:rsidRPr="001E044B">
        <w:rPr>
          <w:rFonts w:ascii="Arial" w:hAnsi="Arial" w:cs="Arial"/>
        </w:rPr>
        <w:t xml:space="preserve"> 5 minutes. By default, the data will be automatically downloaded from January</w:t>
      </w:r>
      <w:r w:rsidR="002933C3">
        <w:rPr>
          <w:rFonts w:ascii="Arial" w:hAnsi="Arial" w:cs="Arial"/>
        </w:rPr>
        <w:t xml:space="preserve"> 1,</w:t>
      </w:r>
      <w:r w:rsidRPr="001E044B">
        <w:rPr>
          <w:rFonts w:ascii="Arial" w:hAnsi="Arial" w:cs="Arial"/>
        </w:rPr>
        <w:t xml:space="preserve"> 2000 up to the day before you open the file</w:t>
      </w:r>
      <w:r w:rsidR="00201A78">
        <w:rPr>
          <w:rFonts w:ascii="Arial" w:hAnsi="Arial" w:cs="Arial"/>
        </w:rPr>
        <w:t>; i</w:t>
      </w:r>
      <w:r w:rsidRPr="001E044B">
        <w:rPr>
          <w:rFonts w:ascii="Arial" w:hAnsi="Arial" w:cs="Arial"/>
        </w:rPr>
        <w:t xml:space="preserve">f you want a different time period, first open the file in a computer with no access to Bloomberg and change the dates. Keep in mind that the dataset </w:t>
      </w:r>
      <w:r>
        <w:rPr>
          <w:rFonts w:ascii="Arial" w:hAnsi="Arial" w:cs="Arial"/>
        </w:rPr>
        <w:t>comprises</w:t>
      </w:r>
      <w:r w:rsidRPr="001E044B">
        <w:rPr>
          <w:rFonts w:ascii="Arial" w:hAnsi="Arial" w:cs="Arial"/>
        </w:rPr>
        <w:t xml:space="preserve"> </w:t>
      </w:r>
      <w:r w:rsidR="00201A78">
        <w:rPr>
          <w:rFonts w:ascii="Arial" w:hAnsi="Arial" w:cs="Arial"/>
        </w:rPr>
        <w:t>almost</w:t>
      </w:r>
      <w:r w:rsidRPr="001E044B">
        <w:rPr>
          <w:rFonts w:ascii="Arial" w:hAnsi="Arial" w:cs="Arial"/>
        </w:rPr>
        <w:t xml:space="preserve"> 1,700 tickers</w:t>
      </w:r>
      <w:r w:rsidR="00201A78">
        <w:rPr>
          <w:rFonts w:ascii="Arial" w:hAnsi="Arial" w:cs="Arial"/>
        </w:rPr>
        <w:t>,</w:t>
      </w:r>
      <w:r w:rsidRPr="001E044B">
        <w:rPr>
          <w:rFonts w:ascii="Arial" w:hAnsi="Arial" w:cs="Arial"/>
        </w:rPr>
        <w:t xml:space="preserve"> so there </w:t>
      </w:r>
      <w:r w:rsidR="00201A78">
        <w:rPr>
          <w:rFonts w:ascii="Arial" w:hAnsi="Arial" w:cs="Arial"/>
        </w:rPr>
        <w:t>is</w:t>
      </w:r>
      <w:r w:rsidRPr="001E044B">
        <w:rPr>
          <w:rFonts w:ascii="Arial" w:hAnsi="Arial" w:cs="Arial"/>
        </w:rPr>
        <w:t xml:space="preserve"> a chance that you exceed the Bloomberg data limits if you do it all at once </w:t>
      </w:r>
      <w:r w:rsidR="00D61CE1">
        <w:rPr>
          <w:rFonts w:ascii="Arial" w:hAnsi="Arial" w:cs="Arial"/>
        </w:rPr>
        <w:t>(</w:t>
      </w:r>
      <w:r w:rsidRPr="001E044B">
        <w:rPr>
          <w:rFonts w:ascii="Arial" w:hAnsi="Arial" w:cs="Arial"/>
        </w:rPr>
        <w:t xml:space="preserve">especially </w:t>
      </w:r>
      <w:r w:rsidR="00201A78">
        <w:rPr>
          <w:rFonts w:ascii="Arial" w:hAnsi="Arial" w:cs="Arial"/>
        </w:rPr>
        <w:t xml:space="preserve">in a </w:t>
      </w:r>
      <w:r w:rsidR="00201A78" w:rsidRPr="001E044B">
        <w:rPr>
          <w:rFonts w:ascii="Arial" w:hAnsi="Arial" w:cs="Arial"/>
        </w:rPr>
        <w:t>shared terminal</w:t>
      </w:r>
      <w:r w:rsidR="00D61CE1">
        <w:rPr>
          <w:rFonts w:ascii="Arial" w:hAnsi="Arial" w:cs="Arial"/>
        </w:rPr>
        <w:t>)</w:t>
      </w:r>
      <w:r w:rsidR="00996D59">
        <w:rPr>
          <w:rFonts w:ascii="Arial" w:hAnsi="Arial" w:cs="Arial"/>
        </w:rPr>
        <w:t>,</w:t>
      </w:r>
      <w:r w:rsidR="00201A78">
        <w:rPr>
          <w:rFonts w:ascii="Arial" w:hAnsi="Arial" w:cs="Arial"/>
        </w:rPr>
        <w:t xml:space="preserve"> in which</w:t>
      </w:r>
      <w:r w:rsidRPr="001E044B">
        <w:rPr>
          <w:rFonts w:ascii="Arial" w:hAnsi="Arial" w:cs="Arial"/>
        </w:rPr>
        <w:t xml:space="preserve"> case you might want to download the data in blocks. </w:t>
      </w:r>
      <w:r w:rsidR="004D335C" w:rsidRPr="001E044B">
        <w:rPr>
          <w:rFonts w:ascii="Arial" w:hAnsi="Arial" w:cs="Arial"/>
        </w:rPr>
        <w:t xml:space="preserve">Once the data </w:t>
      </w:r>
      <w:r w:rsidR="004D335C">
        <w:rPr>
          <w:rFonts w:ascii="Arial" w:hAnsi="Arial" w:cs="Arial"/>
        </w:rPr>
        <w:t>are</w:t>
      </w:r>
      <w:r w:rsidR="004D335C" w:rsidRPr="001E044B">
        <w:rPr>
          <w:rFonts w:ascii="Arial" w:hAnsi="Arial" w:cs="Arial"/>
        </w:rPr>
        <w:t xml:space="preserve"> downloaded</w:t>
      </w:r>
      <w:r w:rsidR="00996D59">
        <w:rPr>
          <w:rFonts w:ascii="Arial" w:hAnsi="Arial" w:cs="Arial"/>
        </w:rPr>
        <w:t xml:space="preserve">, </w:t>
      </w:r>
      <w:r w:rsidRPr="001E044B">
        <w:rPr>
          <w:rFonts w:ascii="Arial" w:hAnsi="Arial" w:cs="Arial"/>
        </w:rPr>
        <w:t xml:space="preserve">copy </w:t>
      </w:r>
      <w:r>
        <w:rPr>
          <w:rFonts w:ascii="Arial" w:hAnsi="Arial" w:cs="Arial"/>
        </w:rPr>
        <w:t>the</w:t>
      </w:r>
      <w:r w:rsidRPr="001E044B">
        <w:rPr>
          <w:rFonts w:ascii="Arial" w:hAnsi="Arial" w:cs="Arial"/>
        </w:rPr>
        <w:t xml:space="preserve"> cells (starting </w:t>
      </w:r>
      <w:r>
        <w:rPr>
          <w:rFonts w:ascii="Arial" w:hAnsi="Arial" w:cs="Arial"/>
        </w:rPr>
        <w:t>in</w:t>
      </w:r>
      <w:r w:rsidRPr="001E044B">
        <w:rPr>
          <w:rFonts w:ascii="Arial" w:hAnsi="Arial" w:cs="Arial"/>
        </w:rPr>
        <w:t xml:space="preserve"> cell A</w:t>
      </w:r>
      <w:r>
        <w:rPr>
          <w:rFonts w:ascii="Arial" w:hAnsi="Arial" w:cs="Arial"/>
        </w:rPr>
        <w:t>5</w:t>
      </w:r>
      <w:r w:rsidR="00996D59">
        <w:rPr>
          <w:rFonts w:ascii="Arial" w:hAnsi="Arial" w:cs="Arial"/>
        </w:rPr>
        <w:t xml:space="preserve"> in </w:t>
      </w:r>
      <w:r w:rsidR="00996D59" w:rsidRPr="003B6930">
        <w:rPr>
          <w:rFonts w:ascii="Arial" w:hAnsi="Arial" w:cs="Arial"/>
        </w:rPr>
        <w:t>‘</w:t>
      </w:r>
      <w:r w:rsidR="00996D59" w:rsidRPr="00EA2725">
        <w:rPr>
          <w:rFonts w:ascii="Arial" w:hAnsi="Arial" w:cs="Arial"/>
        </w:rPr>
        <w:t>AE_EM_Curves_BDH.xlsx</w:t>
      </w:r>
      <w:r w:rsidR="00996D59" w:rsidRPr="003B6930">
        <w:rPr>
          <w:rFonts w:ascii="Arial" w:hAnsi="Arial" w:cs="Arial"/>
        </w:rPr>
        <w:t>’</w:t>
      </w:r>
      <w:r w:rsidRPr="001E044B">
        <w:rPr>
          <w:rFonts w:ascii="Arial" w:hAnsi="Arial" w:cs="Arial"/>
        </w:rPr>
        <w:t xml:space="preserve">) and paste them as values &amp; formatting in </w:t>
      </w:r>
      <w:r>
        <w:rPr>
          <w:rFonts w:ascii="Arial" w:hAnsi="Arial" w:cs="Arial"/>
        </w:rPr>
        <w:t xml:space="preserve">the first </w:t>
      </w:r>
      <w:r w:rsidR="009C29C7">
        <w:rPr>
          <w:rFonts w:ascii="Arial" w:hAnsi="Arial" w:cs="Arial"/>
        </w:rPr>
        <w:t>worksheet</w:t>
      </w:r>
      <w:r>
        <w:rPr>
          <w:rFonts w:ascii="Arial" w:hAnsi="Arial" w:cs="Arial"/>
        </w:rPr>
        <w:t xml:space="preserve"> (‘Data’) of the</w:t>
      </w:r>
      <w:r w:rsidRPr="001E044B">
        <w:rPr>
          <w:rFonts w:ascii="Arial" w:hAnsi="Arial" w:cs="Arial"/>
        </w:rPr>
        <w:t xml:space="preserve"> file </w:t>
      </w:r>
      <w:r>
        <w:rPr>
          <w:rFonts w:ascii="Arial" w:hAnsi="Arial" w:cs="Arial"/>
        </w:rPr>
        <w:t>‘</w:t>
      </w:r>
      <w:r w:rsidRPr="001E044B">
        <w:rPr>
          <w:rFonts w:ascii="Arial" w:hAnsi="Arial" w:cs="Arial"/>
        </w:rPr>
        <w:t>AE_EM_Curves_Data.xls</w:t>
      </w:r>
      <w:r w:rsidR="00B91018">
        <w:rPr>
          <w:rFonts w:ascii="Arial" w:hAnsi="Arial" w:cs="Arial"/>
        </w:rPr>
        <w:t>x</w:t>
      </w:r>
      <w:r>
        <w:rPr>
          <w:rFonts w:ascii="Arial" w:hAnsi="Arial" w:cs="Arial"/>
        </w:rPr>
        <w:t>’</w:t>
      </w:r>
      <w:r w:rsidRPr="001E044B">
        <w:rPr>
          <w:rFonts w:ascii="Arial" w:hAnsi="Arial" w:cs="Arial"/>
        </w:rPr>
        <w:t xml:space="preserve"> (starting in cell A1).</w:t>
      </w:r>
      <w:r>
        <w:rPr>
          <w:rFonts w:ascii="Arial" w:hAnsi="Arial" w:cs="Arial"/>
        </w:rPr>
        <w:t xml:space="preserve"> </w:t>
      </w:r>
      <w:r w:rsidR="00201A78">
        <w:rPr>
          <w:rFonts w:ascii="Arial" w:hAnsi="Arial" w:cs="Arial"/>
        </w:rPr>
        <w:t xml:space="preserve">As a </w:t>
      </w:r>
      <w:r>
        <w:rPr>
          <w:rFonts w:ascii="Arial" w:hAnsi="Arial" w:cs="Arial"/>
        </w:rPr>
        <w:t>reference</w:t>
      </w:r>
      <w:r w:rsidR="00201A7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201A78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 first date will appear in cell A2, the first ticker in cell B1, and the first value of the first ticker in cell B2. </w:t>
      </w:r>
      <w:r w:rsidRPr="001E044B">
        <w:rPr>
          <w:rFonts w:ascii="Arial" w:hAnsi="Arial" w:cs="Arial"/>
        </w:rPr>
        <w:t>Save the file</w:t>
      </w:r>
      <w:r w:rsidR="00201A78">
        <w:rPr>
          <w:rFonts w:ascii="Arial" w:hAnsi="Arial" w:cs="Arial"/>
        </w:rPr>
        <w:t xml:space="preserve"> (</w:t>
      </w:r>
      <w:r w:rsidR="008F6CAF">
        <w:rPr>
          <w:rFonts w:ascii="Arial" w:hAnsi="Arial" w:cs="Arial"/>
        </w:rPr>
        <w:t>more than</w:t>
      </w:r>
      <w:r w:rsidR="00201A78">
        <w:rPr>
          <w:rFonts w:ascii="Arial" w:hAnsi="Arial" w:cs="Arial"/>
        </w:rPr>
        <w:t xml:space="preserve"> 70 MB with data since 2000).</w:t>
      </w:r>
    </w:p>
    <w:p w14:paraId="7323D9FE" w14:textId="77777777" w:rsidR="00AF132C" w:rsidRPr="004665B1" w:rsidRDefault="00AF132C" w:rsidP="00BB177F">
      <w:pPr>
        <w:rPr>
          <w:rFonts w:ascii="Arial" w:hAnsi="Arial" w:cs="Arial"/>
        </w:rPr>
      </w:pPr>
    </w:p>
    <w:p w14:paraId="4890E67F" w14:textId="77777777" w:rsidR="00BB177F" w:rsidRPr="00475754" w:rsidRDefault="00BB177F" w:rsidP="00BB177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79E76196" w14:textId="77777777" w:rsidR="00BB177F" w:rsidRDefault="00BB177F" w:rsidP="00BB177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B177F" w14:paraId="7EACA9D1" w14:textId="77777777" w:rsidTr="00F93348">
        <w:tc>
          <w:tcPr>
            <w:tcW w:w="1615" w:type="dxa"/>
          </w:tcPr>
          <w:p w14:paraId="1105544C" w14:textId="77777777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147F9CBD" w14:textId="71FA0C1C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Rates, yields, exchange rates, forward points</w:t>
            </w:r>
          </w:p>
        </w:tc>
      </w:tr>
      <w:tr w:rsidR="00BB177F" w14:paraId="437D27A6" w14:textId="77777777" w:rsidTr="00F93348">
        <w:tc>
          <w:tcPr>
            <w:tcW w:w="1615" w:type="dxa"/>
          </w:tcPr>
          <w:p w14:paraId="40FBA8BE" w14:textId="77777777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11855792" w14:textId="20AF902D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Percentages and basis points</w:t>
            </w:r>
          </w:p>
        </w:tc>
      </w:tr>
      <w:tr w:rsidR="00BB177F" w14:paraId="743D63E3" w14:textId="77777777" w:rsidTr="00F93348">
        <w:tc>
          <w:tcPr>
            <w:tcW w:w="1615" w:type="dxa"/>
          </w:tcPr>
          <w:p w14:paraId="3366DA35" w14:textId="77777777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0BCDE100" w14:textId="0A3AC786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2000 to</w:t>
            </w:r>
            <w:r w:rsidR="002654A3">
              <w:rPr>
                <w:rFonts w:ascii="Arial" w:hAnsi="Arial" w:cs="Arial"/>
              </w:rPr>
              <w:t xml:space="preserve"> last update</w:t>
            </w:r>
          </w:p>
        </w:tc>
      </w:tr>
      <w:tr w:rsidR="00BB177F" w14:paraId="5DBEDBBC" w14:textId="77777777" w:rsidTr="00F93348">
        <w:tc>
          <w:tcPr>
            <w:tcW w:w="1615" w:type="dxa"/>
          </w:tcPr>
          <w:p w14:paraId="722DDFB7" w14:textId="77777777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64EC712E" w14:textId="0C050380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</w:t>
            </w:r>
          </w:p>
        </w:tc>
      </w:tr>
    </w:tbl>
    <w:p w14:paraId="7E0095F5" w14:textId="77777777" w:rsidR="00BB177F" w:rsidRDefault="00BB177F" w:rsidP="00BB177F">
      <w:pPr>
        <w:rPr>
          <w:rFonts w:ascii="Arial" w:hAnsi="Arial" w:cs="Arial"/>
        </w:rPr>
      </w:pPr>
    </w:p>
    <w:p w14:paraId="7785CFF6" w14:textId="2DADDB12" w:rsidR="00BB177F" w:rsidRDefault="00BB177F" w:rsidP="00BB177F">
      <w:pPr>
        <w:rPr>
          <w:rFonts w:ascii="Arial" w:hAnsi="Arial" w:cs="Arial"/>
        </w:rPr>
      </w:pPr>
      <w:r w:rsidRPr="008F1785">
        <w:rPr>
          <w:rFonts w:ascii="Arial" w:hAnsi="Arial" w:cs="Arial"/>
        </w:rPr>
        <w:t xml:space="preserve">The </w:t>
      </w:r>
      <w:r w:rsidR="009C29C7">
        <w:rPr>
          <w:rFonts w:ascii="Arial" w:hAnsi="Arial" w:cs="Arial"/>
        </w:rPr>
        <w:t>worksheet</w:t>
      </w:r>
      <w:r w:rsidRPr="008F1785">
        <w:rPr>
          <w:rFonts w:ascii="Arial" w:hAnsi="Arial" w:cs="Arial"/>
        </w:rPr>
        <w:t xml:space="preserve"> ‘Identifiers’ contains all the information associated with the </w:t>
      </w:r>
      <w:r w:rsidRPr="00FC08CE">
        <w:rPr>
          <w:rFonts w:ascii="Arial" w:hAnsi="Arial" w:cs="Arial"/>
          <w:i/>
        </w:rPr>
        <w:t>Bloomberg</w:t>
      </w:r>
      <w:r w:rsidRPr="008F1785">
        <w:rPr>
          <w:rFonts w:ascii="Arial" w:hAnsi="Arial" w:cs="Arial"/>
        </w:rPr>
        <w:t xml:space="preserve"> tickers used in the </w:t>
      </w:r>
      <w:r w:rsidR="009C29C7">
        <w:rPr>
          <w:rFonts w:ascii="Arial" w:hAnsi="Arial" w:cs="Arial"/>
        </w:rPr>
        <w:t>worksheet</w:t>
      </w:r>
      <w:r w:rsidR="008E60A8">
        <w:rPr>
          <w:rFonts w:ascii="Arial" w:hAnsi="Arial" w:cs="Arial"/>
        </w:rPr>
        <w:t xml:space="preserve"> ‘Data’</w:t>
      </w:r>
      <w:r w:rsidRPr="008F1785">
        <w:rPr>
          <w:rFonts w:ascii="Arial" w:hAnsi="Arial" w:cs="Arial"/>
        </w:rPr>
        <w:t xml:space="preserve">. The information is the same </w:t>
      </w:r>
      <w:r>
        <w:rPr>
          <w:rFonts w:ascii="Arial" w:hAnsi="Arial" w:cs="Arial"/>
        </w:rPr>
        <w:t xml:space="preserve">as the one seen in </w:t>
      </w:r>
      <w:r w:rsidR="00AF7B89">
        <w:rPr>
          <w:rFonts w:ascii="Arial" w:hAnsi="Arial" w:cs="Arial"/>
        </w:rPr>
        <w:t>the country</w:t>
      </w:r>
      <w:r>
        <w:rPr>
          <w:rFonts w:ascii="Arial" w:hAnsi="Arial" w:cs="Arial"/>
        </w:rPr>
        <w:t xml:space="preserve"> </w:t>
      </w:r>
      <w:r w:rsidR="009C29C7">
        <w:rPr>
          <w:rFonts w:ascii="Arial" w:hAnsi="Arial" w:cs="Arial"/>
        </w:rPr>
        <w:t>work</w:t>
      </w:r>
      <w:r>
        <w:rPr>
          <w:rFonts w:ascii="Arial" w:hAnsi="Arial" w:cs="Arial"/>
        </w:rPr>
        <w:t>sheets of the file</w:t>
      </w:r>
      <w:r w:rsidRPr="008F1785">
        <w:rPr>
          <w:rFonts w:ascii="Arial" w:hAnsi="Arial" w:cs="Arial"/>
        </w:rPr>
        <w:t xml:space="preserve"> ‘AE_EM_Curves_Tickers.xlsx’ but in stacked form.</w:t>
      </w:r>
    </w:p>
    <w:p w14:paraId="6388093A" w14:textId="77777777" w:rsidR="00BB177F" w:rsidRDefault="00BB177F" w:rsidP="00BB177F">
      <w:pPr>
        <w:rPr>
          <w:rFonts w:ascii="Arial" w:hAnsi="Arial" w:cs="Arial"/>
        </w:rPr>
      </w:pPr>
    </w:p>
    <w:p w14:paraId="74D6CF75" w14:textId="77777777" w:rsidR="00BB177F" w:rsidRDefault="00BB177F" w:rsidP="00BB177F">
      <w:pPr>
        <w:rPr>
          <w:rFonts w:ascii="Arial" w:hAnsi="Arial" w:cs="Arial"/>
        </w:rPr>
      </w:pPr>
    </w:p>
    <w:p w14:paraId="6FE1B017" w14:textId="77777777" w:rsidR="00BB177F" w:rsidRPr="001D4FA5" w:rsidRDefault="00BB177F" w:rsidP="00BB177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Pr="00F10A05">
        <w:rPr>
          <w:rFonts w:ascii="Arial" w:hAnsi="Arial" w:cs="Arial"/>
          <w:b/>
        </w:rPr>
        <w:t>EM_Currencies_</w:t>
      </w:r>
      <w:r>
        <w:rPr>
          <w:rFonts w:ascii="Arial" w:hAnsi="Arial" w:cs="Arial"/>
          <w:b/>
        </w:rPr>
        <w:t>DS</w:t>
      </w:r>
      <w:r w:rsidRPr="00F10A05">
        <w:rPr>
          <w:rFonts w:ascii="Arial" w:hAnsi="Arial" w:cs="Arial"/>
          <w:b/>
        </w:rPr>
        <w:t>.xlsx</w:t>
      </w:r>
      <w:r>
        <w:rPr>
          <w:rFonts w:ascii="Arial" w:hAnsi="Arial" w:cs="Arial"/>
          <w:b/>
        </w:rPr>
        <w:t>’</w:t>
      </w:r>
    </w:p>
    <w:p w14:paraId="402D5479" w14:textId="77777777" w:rsidR="00BB177F" w:rsidRDefault="00BB177F" w:rsidP="00BB177F">
      <w:pPr>
        <w:rPr>
          <w:rFonts w:ascii="Arial" w:hAnsi="Arial" w:cs="Arial"/>
        </w:rPr>
      </w:pPr>
    </w:p>
    <w:p w14:paraId="260E7203" w14:textId="027E0409" w:rsidR="00BB177F" w:rsidRDefault="00BB177F" w:rsidP="00BB177F">
      <w:pPr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FB22DC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file shows how the output generated by Datastream should look like in order to follow the instructions below for updating the file </w:t>
      </w:r>
      <w:r w:rsidRPr="00C87AD4">
        <w:rPr>
          <w:rFonts w:ascii="Arial" w:hAnsi="Arial" w:cs="Arial"/>
        </w:rPr>
        <w:t>‘EM_Currencies_Data.xlsx’</w:t>
      </w:r>
      <w:r>
        <w:rPr>
          <w:rFonts w:ascii="Arial" w:hAnsi="Arial" w:cs="Arial"/>
        </w:rPr>
        <w:t>.</w:t>
      </w:r>
    </w:p>
    <w:p w14:paraId="13389E95" w14:textId="77777777" w:rsidR="00BB177F" w:rsidRDefault="00BB177F" w:rsidP="00BB177F">
      <w:pPr>
        <w:rPr>
          <w:rFonts w:ascii="Arial" w:hAnsi="Arial" w:cs="Arial"/>
        </w:rPr>
      </w:pPr>
    </w:p>
    <w:p w14:paraId="7E286429" w14:textId="77777777" w:rsidR="00BB177F" w:rsidRDefault="00BB177F" w:rsidP="00BB177F">
      <w:pPr>
        <w:rPr>
          <w:rFonts w:ascii="Arial" w:hAnsi="Arial" w:cs="Arial"/>
        </w:rPr>
      </w:pPr>
    </w:p>
    <w:p w14:paraId="6E977546" w14:textId="77777777" w:rsidR="00BB177F" w:rsidRPr="001D4FA5" w:rsidRDefault="00BB177F" w:rsidP="00BB177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Pr="00F10A05">
        <w:rPr>
          <w:rFonts w:ascii="Arial" w:hAnsi="Arial" w:cs="Arial"/>
          <w:b/>
        </w:rPr>
        <w:t>EM_Currencies_Data.xlsx</w:t>
      </w:r>
      <w:r>
        <w:rPr>
          <w:rFonts w:ascii="Arial" w:hAnsi="Arial" w:cs="Arial"/>
          <w:b/>
        </w:rPr>
        <w:t>’</w:t>
      </w:r>
    </w:p>
    <w:p w14:paraId="437AEC5A" w14:textId="662077F1" w:rsidR="00BB177F" w:rsidRDefault="00BB177F" w:rsidP="00BB177F">
      <w:pPr>
        <w:rPr>
          <w:rFonts w:ascii="Arial" w:hAnsi="Arial" w:cs="Arial"/>
        </w:rPr>
      </w:pPr>
    </w:p>
    <w:p w14:paraId="627DBB2D" w14:textId="105DFA7A" w:rsidR="00BB177F" w:rsidRDefault="001C4B78" w:rsidP="00BB17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worksheet ‘Data’, each ticker has a column, each row is a trading day and the cells report last prices </w:t>
      </w:r>
      <w:r w:rsidR="00BB177F">
        <w:rPr>
          <w:rFonts w:ascii="Arial" w:hAnsi="Arial" w:cs="Arial"/>
        </w:rPr>
        <w:t xml:space="preserve">downloaded from </w:t>
      </w:r>
      <w:r w:rsidR="009B4326">
        <w:rPr>
          <w:rFonts w:ascii="Arial" w:hAnsi="Arial" w:cs="Arial"/>
        </w:rPr>
        <w:t>Refinitiv</w:t>
      </w:r>
      <w:r w:rsidR="00BB177F">
        <w:rPr>
          <w:rFonts w:ascii="Arial" w:hAnsi="Arial" w:cs="Arial"/>
        </w:rPr>
        <w:t xml:space="preserve"> Datastream. The tickers used appear in the worksheet </w:t>
      </w:r>
      <w:r>
        <w:rPr>
          <w:rFonts w:ascii="Arial" w:hAnsi="Arial" w:cs="Arial"/>
        </w:rPr>
        <w:t>‘FX’</w:t>
      </w:r>
      <w:r w:rsidR="00BB17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="00BB177F">
        <w:rPr>
          <w:rFonts w:ascii="Arial" w:hAnsi="Arial" w:cs="Arial"/>
        </w:rPr>
        <w:t xml:space="preserve"> the file ‘</w:t>
      </w:r>
      <w:r w:rsidR="00BB177F" w:rsidRPr="00B84080">
        <w:rPr>
          <w:rFonts w:ascii="Arial" w:hAnsi="Arial" w:cs="Arial"/>
        </w:rPr>
        <w:t>AE_EM_Curves_Tickers.xlsx</w:t>
      </w:r>
      <w:r w:rsidR="00BB177F" w:rsidRPr="008972B0">
        <w:rPr>
          <w:rFonts w:ascii="Arial" w:hAnsi="Arial" w:cs="Arial"/>
        </w:rPr>
        <w:t>’</w:t>
      </w:r>
      <w:r w:rsidR="00BB177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BB177F">
        <w:rPr>
          <w:rFonts w:ascii="Arial" w:hAnsi="Arial" w:cs="Arial"/>
        </w:rPr>
        <w:t>Due to licensing</w:t>
      </w:r>
      <w:r w:rsidR="0072276B">
        <w:rPr>
          <w:rFonts w:ascii="Arial" w:hAnsi="Arial" w:cs="Arial"/>
        </w:rPr>
        <w:t xml:space="preserve"> </w:t>
      </w:r>
      <w:r w:rsidR="0072276B" w:rsidRPr="0072276B">
        <w:rPr>
          <w:rFonts w:ascii="Arial" w:hAnsi="Arial" w:cs="Arial"/>
        </w:rPr>
        <w:t>rights</w:t>
      </w:r>
      <w:r w:rsidR="00BB177F">
        <w:rPr>
          <w:rFonts w:ascii="Arial" w:hAnsi="Arial" w:cs="Arial"/>
        </w:rPr>
        <w:t xml:space="preserve">, </w:t>
      </w:r>
      <w:r w:rsidR="007849A4">
        <w:rPr>
          <w:rFonts w:ascii="Arial" w:hAnsi="Arial" w:cs="Arial"/>
        </w:rPr>
        <w:t xml:space="preserve">the </w:t>
      </w:r>
      <w:r w:rsidR="009C29C7">
        <w:rPr>
          <w:rFonts w:ascii="Arial" w:hAnsi="Arial" w:cs="Arial"/>
        </w:rPr>
        <w:t>worksheet</w:t>
      </w:r>
      <w:r w:rsidR="007849A4">
        <w:rPr>
          <w:rFonts w:ascii="Arial" w:hAnsi="Arial" w:cs="Arial"/>
        </w:rPr>
        <w:t xml:space="preserve"> does not include the actual data</w:t>
      </w:r>
      <w:r w:rsidR="00BB177F">
        <w:rPr>
          <w:rFonts w:ascii="Arial" w:hAnsi="Arial" w:cs="Arial"/>
        </w:rPr>
        <w:t xml:space="preserve">. To download the data, I recommend creating a local list in Datastream with the tickers just mentioned </w:t>
      </w:r>
      <w:r>
        <w:rPr>
          <w:rFonts w:ascii="Arial" w:hAnsi="Arial" w:cs="Arial"/>
        </w:rPr>
        <w:t xml:space="preserve">as </w:t>
      </w:r>
      <w:r w:rsidR="00BB177F">
        <w:rPr>
          <w:rFonts w:ascii="Arial" w:hAnsi="Arial" w:cs="Arial"/>
        </w:rPr>
        <w:t>follow</w:t>
      </w:r>
      <w:r>
        <w:rPr>
          <w:rFonts w:ascii="Arial" w:hAnsi="Arial" w:cs="Arial"/>
        </w:rPr>
        <w:t>s</w:t>
      </w:r>
      <w:r w:rsidR="00BB177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BB177F">
        <w:rPr>
          <w:rFonts w:ascii="Arial" w:hAnsi="Arial" w:cs="Arial"/>
        </w:rPr>
        <w:t xml:space="preserve">In the </w:t>
      </w:r>
      <w:r w:rsidR="00BB177F" w:rsidRPr="00E71450">
        <w:rPr>
          <w:rFonts w:ascii="Arial" w:hAnsi="Arial" w:cs="Arial"/>
          <w:b/>
        </w:rPr>
        <w:t>Data Category window</w:t>
      </w:r>
      <w:r w:rsidR="00BB177F">
        <w:rPr>
          <w:rFonts w:ascii="Arial" w:hAnsi="Arial" w:cs="Arial"/>
        </w:rPr>
        <w:t xml:space="preserve"> choose ‘Exchange rates’, in the </w:t>
      </w:r>
      <w:r w:rsidR="00BB177F" w:rsidRPr="00E71450">
        <w:rPr>
          <w:rFonts w:ascii="Arial" w:hAnsi="Arial" w:cs="Arial"/>
          <w:b/>
        </w:rPr>
        <w:t>Analysis window</w:t>
      </w:r>
      <w:r w:rsidR="00BB177F">
        <w:rPr>
          <w:rFonts w:ascii="Arial" w:hAnsi="Arial" w:cs="Arial"/>
        </w:rPr>
        <w:t xml:space="preserve"> select ‘Multiple Series / Flexible Chart &gt; Time Series’. In the </w:t>
      </w:r>
      <w:r w:rsidR="00BB177F">
        <w:rPr>
          <w:rFonts w:ascii="Arial" w:hAnsi="Arial" w:cs="Arial"/>
          <w:b/>
        </w:rPr>
        <w:t>S</w:t>
      </w:r>
      <w:r w:rsidR="00BB177F" w:rsidRPr="00E71450">
        <w:rPr>
          <w:rFonts w:ascii="Arial" w:hAnsi="Arial" w:cs="Arial"/>
          <w:b/>
        </w:rPr>
        <w:t>ettings window</w:t>
      </w:r>
      <w:r w:rsidR="00BB177F">
        <w:rPr>
          <w:rFonts w:ascii="Arial" w:hAnsi="Arial" w:cs="Arial"/>
        </w:rPr>
        <w:t xml:space="preserve"> click the ‘Time Period’ button to select the starting and end dates as well as the frequency. In the top icon menu</w:t>
      </w:r>
      <w:r w:rsidR="00417A58">
        <w:rPr>
          <w:rFonts w:ascii="Arial" w:hAnsi="Arial" w:cs="Arial"/>
        </w:rPr>
        <w:t>,</w:t>
      </w:r>
      <w:r w:rsidR="00BB177F">
        <w:rPr>
          <w:rFonts w:ascii="Arial" w:hAnsi="Arial" w:cs="Arial"/>
        </w:rPr>
        <w:t xml:space="preserve"> click the ‘List Wizard’ icon; a new window will show up. In the series navigator type the tickers from the worksheet </w:t>
      </w:r>
      <w:r>
        <w:rPr>
          <w:rFonts w:ascii="Arial" w:hAnsi="Arial" w:cs="Arial"/>
        </w:rPr>
        <w:t>‘FX’</w:t>
      </w:r>
      <w:r w:rsidR="00BB17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="00BB177F">
        <w:rPr>
          <w:rFonts w:ascii="Arial" w:hAnsi="Arial" w:cs="Arial"/>
        </w:rPr>
        <w:t xml:space="preserve"> ‘</w:t>
      </w:r>
      <w:r w:rsidR="00BB177F" w:rsidRPr="00B84080">
        <w:rPr>
          <w:rFonts w:ascii="Arial" w:hAnsi="Arial" w:cs="Arial"/>
        </w:rPr>
        <w:t>AE_EM_Curves_Tickers.xlsx</w:t>
      </w:r>
      <w:r w:rsidR="00BB177F" w:rsidRPr="008972B0">
        <w:rPr>
          <w:rFonts w:ascii="Arial" w:hAnsi="Arial" w:cs="Arial"/>
        </w:rPr>
        <w:t>’</w:t>
      </w:r>
      <w:r w:rsidR="00BB177F">
        <w:rPr>
          <w:rFonts w:ascii="Arial" w:hAnsi="Arial" w:cs="Arial"/>
        </w:rPr>
        <w:t>; to show similar tickers simultaneously, you can use the wildcard ‘*’ (e.g. ‘USBRL*F’). Once you have included all the tickers, save the list. Click ‘Run Now!’ to download the data.</w:t>
      </w:r>
    </w:p>
    <w:p w14:paraId="0C82A34A" w14:textId="77777777" w:rsidR="00BB177F" w:rsidRDefault="00BB177F" w:rsidP="00BB177F">
      <w:pPr>
        <w:rPr>
          <w:rFonts w:ascii="Arial" w:hAnsi="Arial" w:cs="Arial"/>
        </w:rPr>
      </w:pPr>
    </w:p>
    <w:p w14:paraId="0FB0DB94" w14:textId="0049E391" w:rsidR="00BB177F" w:rsidRDefault="00BB177F" w:rsidP="00BB177F">
      <w:pPr>
        <w:rPr>
          <w:rFonts w:ascii="Arial" w:hAnsi="Arial" w:cs="Arial"/>
        </w:rPr>
      </w:pPr>
      <w:r w:rsidRPr="001E044B">
        <w:rPr>
          <w:rFonts w:ascii="Arial" w:hAnsi="Arial" w:cs="Arial"/>
        </w:rPr>
        <w:t xml:space="preserve">Once the data </w:t>
      </w:r>
      <w:r w:rsidR="004D335C">
        <w:rPr>
          <w:rFonts w:ascii="Arial" w:hAnsi="Arial" w:cs="Arial"/>
        </w:rPr>
        <w:t>are</w:t>
      </w:r>
      <w:r w:rsidRPr="001E044B">
        <w:rPr>
          <w:rFonts w:ascii="Arial" w:hAnsi="Arial" w:cs="Arial"/>
        </w:rPr>
        <w:t xml:space="preserve"> downloaded</w:t>
      </w:r>
      <w:r w:rsidR="00BF027E">
        <w:rPr>
          <w:rFonts w:ascii="Arial" w:hAnsi="Arial" w:cs="Arial"/>
        </w:rPr>
        <w:t xml:space="preserve"> (s</w:t>
      </w:r>
      <w:r w:rsidR="00BF027E" w:rsidRPr="00BF027E">
        <w:rPr>
          <w:rFonts w:ascii="Arial" w:hAnsi="Arial" w:cs="Arial"/>
        </w:rPr>
        <w:t>ee ‘EM_Currencies_DS.xlsx’</w:t>
      </w:r>
      <w:r w:rsidR="00BF027E">
        <w:rPr>
          <w:rFonts w:ascii="Arial" w:hAnsi="Arial" w:cs="Arial"/>
        </w:rPr>
        <w:t>)</w:t>
      </w:r>
      <w:r w:rsidRPr="001E044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make sure that the order in row 4 matches the order in t</w:t>
      </w:r>
      <w:r w:rsidRPr="008F1785">
        <w:rPr>
          <w:rFonts w:ascii="Arial" w:hAnsi="Arial" w:cs="Arial"/>
        </w:rPr>
        <w:t xml:space="preserve">he </w:t>
      </w:r>
      <w:r w:rsidR="009C29C7">
        <w:rPr>
          <w:rFonts w:ascii="Arial" w:hAnsi="Arial" w:cs="Arial"/>
        </w:rPr>
        <w:t>worksheet</w:t>
      </w:r>
      <w:r w:rsidRPr="008F1785">
        <w:rPr>
          <w:rFonts w:ascii="Arial" w:hAnsi="Arial" w:cs="Arial"/>
        </w:rPr>
        <w:t xml:space="preserve"> ‘Identifiers’</w:t>
      </w:r>
      <w:r>
        <w:rPr>
          <w:rFonts w:ascii="Arial" w:hAnsi="Arial" w:cs="Arial"/>
        </w:rPr>
        <w:t xml:space="preserve"> </w:t>
      </w:r>
      <w:r w:rsidR="00BF027E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</w:t>
      </w:r>
      <w:r w:rsidRPr="00002C55">
        <w:rPr>
          <w:rFonts w:ascii="Arial" w:hAnsi="Arial" w:cs="Arial"/>
        </w:rPr>
        <w:t>‘EM_Currencies_Data.xlsx’</w:t>
      </w:r>
      <w:r>
        <w:rPr>
          <w:rFonts w:ascii="Arial" w:hAnsi="Arial" w:cs="Arial"/>
        </w:rPr>
        <w:t>, since the local list in Datastream may display a different order</w:t>
      </w:r>
      <w:r w:rsidR="006C1AEF">
        <w:rPr>
          <w:rFonts w:ascii="Arial" w:hAnsi="Arial" w:cs="Arial"/>
        </w:rPr>
        <w:t>; i</w:t>
      </w:r>
      <w:r>
        <w:rPr>
          <w:rFonts w:ascii="Arial" w:hAnsi="Arial" w:cs="Arial"/>
        </w:rPr>
        <w:t xml:space="preserve">f </w:t>
      </w:r>
      <w:r w:rsidR="00470CB4">
        <w:rPr>
          <w:rFonts w:ascii="Arial" w:hAnsi="Arial" w:cs="Arial"/>
        </w:rPr>
        <w:t>necessary</w:t>
      </w:r>
      <w:r>
        <w:rPr>
          <w:rFonts w:ascii="Arial" w:hAnsi="Arial" w:cs="Arial"/>
        </w:rPr>
        <w:t xml:space="preserve">, change the order to </w:t>
      </w:r>
      <w:r w:rsidR="00470CB4">
        <w:rPr>
          <w:rFonts w:ascii="Arial" w:hAnsi="Arial" w:cs="Arial"/>
        </w:rPr>
        <w:t xml:space="preserve">match the one </w:t>
      </w:r>
      <w:r>
        <w:rPr>
          <w:rFonts w:ascii="Arial" w:hAnsi="Arial" w:cs="Arial"/>
        </w:rPr>
        <w:t xml:space="preserve">in the </w:t>
      </w:r>
      <w:r w:rsidR="009C29C7">
        <w:rPr>
          <w:rFonts w:ascii="Arial" w:hAnsi="Arial" w:cs="Arial"/>
        </w:rPr>
        <w:t>worksheet</w:t>
      </w:r>
      <w:r>
        <w:rPr>
          <w:rFonts w:ascii="Arial" w:hAnsi="Arial" w:cs="Arial"/>
        </w:rPr>
        <w:t xml:space="preserve"> </w:t>
      </w:r>
      <w:r w:rsidRPr="008F1785">
        <w:rPr>
          <w:rFonts w:ascii="Arial" w:hAnsi="Arial" w:cs="Arial"/>
        </w:rPr>
        <w:t>‘Identifiers’</w:t>
      </w:r>
      <w:r>
        <w:rPr>
          <w:rFonts w:ascii="Arial" w:hAnsi="Arial" w:cs="Arial"/>
        </w:rPr>
        <w:t>.</w:t>
      </w:r>
      <w:r w:rsidR="006C1A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From the output generated by Datastream</w:t>
      </w:r>
      <w:r w:rsidR="00470CB4">
        <w:rPr>
          <w:rFonts w:ascii="Arial" w:hAnsi="Arial" w:cs="Arial"/>
        </w:rPr>
        <w:t xml:space="preserve"> (s</w:t>
      </w:r>
      <w:r w:rsidR="00470CB4" w:rsidRPr="00BF027E">
        <w:rPr>
          <w:rFonts w:ascii="Arial" w:hAnsi="Arial" w:cs="Arial"/>
        </w:rPr>
        <w:t>ee ‘EM_Currencies_DS.xlsx’</w:t>
      </w:r>
      <w:r w:rsidR="00470CB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</w:t>
      </w:r>
      <w:r w:rsidRPr="001E044B">
        <w:rPr>
          <w:rFonts w:ascii="Arial" w:hAnsi="Arial" w:cs="Arial"/>
        </w:rPr>
        <w:t xml:space="preserve">copy </w:t>
      </w:r>
      <w:r>
        <w:rPr>
          <w:rFonts w:ascii="Arial" w:hAnsi="Arial" w:cs="Arial"/>
        </w:rPr>
        <w:t>the</w:t>
      </w:r>
      <w:r w:rsidRPr="001E044B">
        <w:rPr>
          <w:rFonts w:ascii="Arial" w:hAnsi="Arial" w:cs="Arial"/>
        </w:rPr>
        <w:t xml:space="preserve"> cells (starting </w:t>
      </w:r>
      <w:r>
        <w:rPr>
          <w:rFonts w:ascii="Arial" w:hAnsi="Arial" w:cs="Arial"/>
        </w:rPr>
        <w:t>in</w:t>
      </w:r>
      <w:r w:rsidRPr="001E044B">
        <w:rPr>
          <w:rFonts w:ascii="Arial" w:hAnsi="Arial" w:cs="Arial"/>
        </w:rPr>
        <w:t xml:space="preserve"> cell A</w:t>
      </w:r>
      <w:r>
        <w:rPr>
          <w:rFonts w:ascii="Arial" w:hAnsi="Arial" w:cs="Arial"/>
        </w:rPr>
        <w:t>7</w:t>
      </w:r>
      <w:r w:rsidRPr="001E044B">
        <w:rPr>
          <w:rFonts w:ascii="Arial" w:hAnsi="Arial" w:cs="Arial"/>
        </w:rPr>
        <w:t xml:space="preserve">) and paste them as values &amp; formatting in </w:t>
      </w:r>
      <w:r>
        <w:rPr>
          <w:rFonts w:ascii="Arial" w:hAnsi="Arial" w:cs="Arial"/>
        </w:rPr>
        <w:t xml:space="preserve">the </w:t>
      </w:r>
      <w:r w:rsidR="009C29C7">
        <w:rPr>
          <w:rFonts w:ascii="Arial" w:hAnsi="Arial" w:cs="Arial"/>
        </w:rPr>
        <w:t>worksheet</w:t>
      </w:r>
      <w:r>
        <w:rPr>
          <w:rFonts w:ascii="Arial" w:hAnsi="Arial" w:cs="Arial"/>
        </w:rPr>
        <w:t xml:space="preserve"> ‘Data’ </w:t>
      </w:r>
      <w:r w:rsidR="00470CB4">
        <w:rPr>
          <w:rFonts w:ascii="Arial" w:hAnsi="Arial" w:cs="Arial"/>
        </w:rPr>
        <w:t>in</w:t>
      </w:r>
      <w:r w:rsidRPr="001E044B">
        <w:rPr>
          <w:rFonts w:ascii="Arial" w:hAnsi="Arial" w:cs="Arial"/>
        </w:rPr>
        <w:t xml:space="preserve"> </w:t>
      </w:r>
      <w:r w:rsidRPr="00002C55">
        <w:rPr>
          <w:rFonts w:ascii="Arial" w:hAnsi="Arial" w:cs="Arial"/>
        </w:rPr>
        <w:t>‘EM_Currencies_Data.xlsx’</w:t>
      </w:r>
      <w:r w:rsidRPr="001E044B">
        <w:rPr>
          <w:rFonts w:ascii="Arial" w:hAnsi="Arial" w:cs="Arial"/>
        </w:rPr>
        <w:t xml:space="preserve"> starting in cell A</w:t>
      </w:r>
      <w:r>
        <w:rPr>
          <w:rFonts w:ascii="Arial" w:hAnsi="Arial" w:cs="Arial"/>
        </w:rPr>
        <w:t>2</w:t>
      </w:r>
      <w:r w:rsidRPr="001E044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470CB4">
        <w:rPr>
          <w:rFonts w:ascii="Arial" w:hAnsi="Arial" w:cs="Arial"/>
        </w:rPr>
        <w:t>As a</w:t>
      </w:r>
      <w:r>
        <w:rPr>
          <w:rFonts w:ascii="Arial" w:hAnsi="Arial" w:cs="Arial"/>
        </w:rPr>
        <w:t xml:space="preserve"> reference</w:t>
      </w:r>
      <w:r w:rsidR="00470CB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470CB4">
        <w:rPr>
          <w:rFonts w:ascii="Arial" w:hAnsi="Arial" w:cs="Arial"/>
        </w:rPr>
        <w:t>t</w:t>
      </w:r>
      <w:r>
        <w:rPr>
          <w:rFonts w:ascii="Arial" w:hAnsi="Arial" w:cs="Arial"/>
        </w:rPr>
        <w:t>he first date will appear in cell A2, the first ticker in cell B1,</w:t>
      </w:r>
      <w:r w:rsidR="006C1AEF">
        <w:rPr>
          <w:rStyle w:val="Refdenotaalpie"/>
          <w:rFonts w:ascii="Arial" w:hAnsi="Arial" w:cs="Arial"/>
        </w:rPr>
        <w:footnoteReference w:id="1"/>
      </w:r>
      <w:r>
        <w:rPr>
          <w:rFonts w:ascii="Arial" w:hAnsi="Arial" w:cs="Arial"/>
        </w:rPr>
        <w:t xml:space="preserve"> and the first value of the first ticker in cell B2. </w:t>
      </w:r>
      <w:r w:rsidRPr="001E044B">
        <w:rPr>
          <w:rFonts w:ascii="Arial" w:hAnsi="Arial" w:cs="Arial"/>
        </w:rPr>
        <w:t>Save the file</w:t>
      </w:r>
      <w:r w:rsidR="00470CB4">
        <w:rPr>
          <w:rFonts w:ascii="Arial" w:hAnsi="Arial" w:cs="Arial"/>
        </w:rPr>
        <w:t xml:space="preserve"> (around 3 MB with data since 2000)</w:t>
      </w:r>
      <w:r w:rsidRPr="001E044B">
        <w:rPr>
          <w:rFonts w:ascii="Arial" w:hAnsi="Arial" w:cs="Arial"/>
        </w:rPr>
        <w:t>.</w:t>
      </w:r>
    </w:p>
    <w:p w14:paraId="121E2C90" w14:textId="77777777" w:rsidR="009B4326" w:rsidRPr="004665B1" w:rsidRDefault="009B4326" w:rsidP="009B4326">
      <w:pPr>
        <w:jc w:val="right"/>
        <w:rPr>
          <w:rFonts w:ascii="Arial" w:hAnsi="Arial" w:cs="Arial"/>
        </w:rPr>
      </w:pPr>
    </w:p>
    <w:p w14:paraId="6DE65E5B" w14:textId="77777777" w:rsidR="00BB177F" w:rsidRPr="00475754" w:rsidRDefault="00BB177F" w:rsidP="00BB177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39BEB5DB" w14:textId="77777777" w:rsidR="00BB177F" w:rsidRDefault="00BB177F" w:rsidP="00BB177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B177F" w14:paraId="34275D65" w14:textId="77777777" w:rsidTr="00F93348">
        <w:tc>
          <w:tcPr>
            <w:tcW w:w="1615" w:type="dxa"/>
          </w:tcPr>
          <w:p w14:paraId="64536281" w14:textId="77777777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6DF6E7CC" w14:textId="3763F23C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Exchange rates and forwards</w:t>
            </w:r>
          </w:p>
        </w:tc>
      </w:tr>
      <w:tr w:rsidR="00BB177F" w14:paraId="2F1221AD" w14:textId="77777777" w:rsidTr="00F93348">
        <w:tc>
          <w:tcPr>
            <w:tcW w:w="1615" w:type="dxa"/>
          </w:tcPr>
          <w:p w14:paraId="6536AEE6" w14:textId="77777777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7DE0AB22" w14:textId="4FB99DDF" w:rsidR="00BB177F" w:rsidRDefault="00BB177F" w:rsidP="00F93348">
            <w:pPr>
              <w:rPr>
                <w:rFonts w:ascii="Arial" w:hAnsi="Arial" w:cs="Arial"/>
              </w:rPr>
            </w:pPr>
            <w:r w:rsidRPr="0096790B">
              <w:rPr>
                <w:rFonts w:ascii="Arial" w:hAnsi="Arial" w:cs="Arial"/>
              </w:rPr>
              <w:t>Local currencies per U.S. dollar</w:t>
            </w:r>
          </w:p>
        </w:tc>
      </w:tr>
      <w:tr w:rsidR="00BB177F" w14:paraId="1A34300F" w14:textId="77777777" w:rsidTr="00F93348">
        <w:tc>
          <w:tcPr>
            <w:tcW w:w="1615" w:type="dxa"/>
          </w:tcPr>
          <w:p w14:paraId="65A2BA18" w14:textId="77777777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2ECA192A" w14:textId="1EEA630F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2000 to</w:t>
            </w:r>
            <w:r w:rsidR="0096790B">
              <w:rPr>
                <w:rFonts w:ascii="Arial" w:hAnsi="Arial" w:cs="Arial"/>
              </w:rPr>
              <w:t xml:space="preserve"> last update</w:t>
            </w:r>
          </w:p>
        </w:tc>
      </w:tr>
      <w:tr w:rsidR="00BB177F" w14:paraId="7B3EEAEA" w14:textId="77777777" w:rsidTr="00F93348">
        <w:tc>
          <w:tcPr>
            <w:tcW w:w="1615" w:type="dxa"/>
          </w:tcPr>
          <w:p w14:paraId="5F247415" w14:textId="77777777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14863228" w14:textId="20E6F145" w:rsidR="00BB177F" w:rsidRDefault="00BB177F" w:rsidP="00F93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</w:t>
            </w:r>
          </w:p>
        </w:tc>
      </w:tr>
    </w:tbl>
    <w:p w14:paraId="37C710AA" w14:textId="77777777" w:rsidR="00BB177F" w:rsidRDefault="00BB177F" w:rsidP="00BB177F">
      <w:pPr>
        <w:rPr>
          <w:rFonts w:ascii="Arial" w:hAnsi="Arial" w:cs="Arial"/>
        </w:rPr>
      </w:pPr>
    </w:p>
    <w:p w14:paraId="6AD714C2" w14:textId="19C7FB67" w:rsidR="00BB177F" w:rsidRDefault="00BB177F" w:rsidP="00BB177F">
      <w:pPr>
        <w:rPr>
          <w:rFonts w:ascii="Arial" w:hAnsi="Arial" w:cs="Arial"/>
        </w:rPr>
      </w:pPr>
      <w:r w:rsidRPr="008F1785">
        <w:rPr>
          <w:rFonts w:ascii="Arial" w:hAnsi="Arial" w:cs="Arial"/>
        </w:rPr>
        <w:t xml:space="preserve">The </w:t>
      </w:r>
      <w:r w:rsidR="009C29C7">
        <w:rPr>
          <w:rFonts w:ascii="Arial" w:hAnsi="Arial" w:cs="Arial"/>
        </w:rPr>
        <w:t>worksheet</w:t>
      </w:r>
      <w:r w:rsidRPr="008F1785">
        <w:rPr>
          <w:rFonts w:ascii="Arial" w:hAnsi="Arial" w:cs="Arial"/>
        </w:rPr>
        <w:t xml:space="preserve"> ‘Identifiers’ contains all the information associated with the </w:t>
      </w:r>
      <w:r>
        <w:rPr>
          <w:rFonts w:ascii="Arial" w:hAnsi="Arial" w:cs="Arial"/>
          <w:i/>
        </w:rPr>
        <w:t>Datastream</w:t>
      </w:r>
      <w:r w:rsidRPr="008F1785">
        <w:rPr>
          <w:rFonts w:ascii="Arial" w:hAnsi="Arial" w:cs="Arial"/>
        </w:rPr>
        <w:t xml:space="preserve"> tickers used </w:t>
      </w:r>
      <w:r w:rsidR="00F13D3B">
        <w:rPr>
          <w:rFonts w:ascii="Arial" w:hAnsi="Arial" w:cs="Arial"/>
        </w:rPr>
        <w:t xml:space="preserve">in </w:t>
      </w:r>
      <w:r w:rsidR="00F13D3B" w:rsidRPr="008F1785">
        <w:rPr>
          <w:rFonts w:ascii="Arial" w:hAnsi="Arial" w:cs="Arial"/>
        </w:rPr>
        <w:t xml:space="preserve">the </w:t>
      </w:r>
      <w:r w:rsidR="00F13D3B">
        <w:rPr>
          <w:rFonts w:ascii="Arial" w:hAnsi="Arial" w:cs="Arial"/>
        </w:rPr>
        <w:t>worksheet ‘Data’</w:t>
      </w:r>
      <w:r w:rsidRPr="008F1785">
        <w:rPr>
          <w:rFonts w:ascii="Arial" w:hAnsi="Arial" w:cs="Arial"/>
        </w:rPr>
        <w:t xml:space="preserve">. The information is the same </w:t>
      </w:r>
      <w:r>
        <w:rPr>
          <w:rFonts w:ascii="Arial" w:hAnsi="Arial" w:cs="Arial"/>
        </w:rPr>
        <w:t>as the one seen in</w:t>
      </w:r>
      <w:r w:rsidR="00FC08CE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</w:t>
      </w:r>
      <w:r w:rsidR="009C29C7">
        <w:rPr>
          <w:rFonts w:ascii="Arial" w:hAnsi="Arial" w:cs="Arial"/>
        </w:rPr>
        <w:t>worksheet</w:t>
      </w:r>
      <w:r>
        <w:rPr>
          <w:rFonts w:ascii="Arial" w:hAnsi="Arial" w:cs="Arial"/>
        </w:rPr>
        <w:t xml:space="preserve"> ‘FX’ </w:t>
      </w:r>
      <w:r w:rsidR="00F13D3B">
        <w:rPr>
          <w:rFonts w:ascii="Arial" w:hAnsi="Arial" w:cs="Arial"/>
        </w:rPr>
        <w:t>in</w:t>
      </w:r>
      <w:r w:rsidRPr="008F1785">
        <w:rPr>
          <w:rFonts w:ascii="Arial" w:hAnsi="Arial" w:cs="Arial"/>
        </w:rPr>
        <w:t xml:space="preserve"> ‘AE_EM_Curves_Tickers.xlsx’.</w:t>
      </w:r>
    </w:p>
    <w:p w14:paraId="0F3EED73" w14:textId="10D3EF64" w:rsidR="00BB177F" w:rsidRDefault="00BB177F" w:rsidP="00881618">
      <w:pPr>
        <w:rPr>
          <w:rFonts w:ascii="Arial" w:hAnsi="Arial" w:cs="Arial"/>
        </w:rPr>
      </w:pPr>
    </w:p>
    <w:p w14:paraId="2D939C48" w14:textId="12DF3E8A" w:rsidR="006B4CA7" w:rsidRDefault="006B4CA7" w:rsidP="00881618">
      <w:pPr>
        <w:rPr>
          <w:rFonts w:ascii="Arial" w:hAnsi="Arial" w:cs="Arial"/>
        </w:rPr>
      </w:pPr>
    </w:p>
    <w:p w14:paraId="51643E90" w14:textId="77777777" w:rsidR="006B4CA7" w:rsidRPr="001D4FA5" w:rsidRDefault="006B4CA7" w:rsidP="006B4CA7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Pr="00470B8B">
        <w:rPr>
          <w:rFonts w:ascii="Arial" w:hAnsi="Arial" w:cs="Arial"/>
          <w:b/>
        </w:rPr>
        <w:t>Macro_</w:t>
      </w:r>
      <w:r>
        <w:rPr>
          <w:rFonts w:ascii="Arial" w:hAnsi="Arial" w:cs="Arial"/>
          <w:b/>
        </w:rPr>
        <w:t>Vars_</w:t>
      </w:r>
      <w:r w:rsidRPr="00470B8B">
        <w:rPr>
          <w:rFonts w:ascii="Arial" w:hAnsi="Arial" w:cs="Arial"/>
          <w:b/>
        </w:rPr>
        <w:t>Tickers</w:t>
      </w:r>
      <w:r w:rsidRPr="0023309C">
        <w:rPr>
          <w:rFonts w:ascii="Arial" w:hAnsi="Arial" w:cs="Arial"/>
          <w:b/>
        </w:rPr>
        <w:t>.xlsx</w:t>
      </w:r>
      <w:r>
        <w:rPr>
          <w:rFonts w:ascii="Arial" w:hAnsi="Arial" w:cs="Arial"/>
          <w:b/>
        </w:rPr>
        <w:t>’</w:t>
      </w:r>
    </w:p>
    <w:p w14:paraId="0DC10457" w14:textId="77777777" w:rsidR="006B4CA7" w:rsidRPr="00381987" w:rsidRDefault="006B4CA7" w:rsidP="006B4CA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B4CA7" w14:paraId="32392429" w14:textId="77777777" w:rsidTr="00BF031D">
        <w:tc>
          <w:tcPr>
            <w:tcW w:w="1615" w:type="dxa"/>
          </w:tcPr>
          <w:p w14:paraId="40D031E8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0E1762E2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Bloomberg tickers</w:t>
            </w:r>
          </w:p>
        </w:tc>
      </w:tr>
      <w:tr w:rsidR="006B4CA7" w14:paraId="0FCFB16C" w14:textId="77777777" w:rsidTr="00BF031D">
        <w:tc>
          <w:tcPr>
            <w:tcW w:w="1615" w:type="dxa"/>
          </w:tcPr>
          <w:p w14:paraId="552D0B3D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3C1514E7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Macroeconomic and financial variables</w:t>
            </w:r>
          </w:p>
        </w:tc>
      </w:tr>
      <w:tr w:rsidR="006B4CA7" w14:paraId="01AE3A69" w14:textId="77777777" w:rsidTr="00BF031D">
        <w:tc>
          <w:tcPr>
            <w:tcW w:w="1615" w:type="dxa"/>
          </w:tcPr>
          <w:p w14:paraId="2DD624FF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0B561D49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Percentages, indexes, levels</w:t>
            </w:r>
          </w:p>
        </w:tc>
      </w:tr>
      <w:tr w:rsidR="006B4CA7" w14:paraId="4A447FE1" w14:textId="77777777" w:rsidTr="00BF031D">
        <w:tc>
          <w:tcPr>
            <w:tcW w:w="1615" w:type="dxa"/>
          </w:tcPr>
          <w:p w14:paraId="14038D2A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674B2E85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Daily, monthly, quarterly</w:t>
            </w:r>
          </w:p>
        </w:tc>
      </w:tr>
    </w:tbl>
    <w:p w14:paraId="40EAB33B" w14:textId="77777777" w:rsidR="006B4CA7" w:rsidRDefault="006B4CA7" w:rsidP="006B4CA7">
      <w:pPr>
        <w:rPr>
          <w:rFonts w:ascii="Arial" w:hAnsi="Arial" w:cs="Arial"/>
        </w:rPr>
      </w:pPr>
    </w:p>
    <w:p w14:paraId="06EAA5C5" w14:textId="77777777" w:rsidR="006B4CA7" w:rsidRPr="001D4FA5" w:rsidRDefault="006B4CA7" w:rsidP="006B4CA7">
      <w:pPr>
        <w:rPr>
          <w:rFonts w:ascii="Arial" w:hAnsi="Arial" w:cs="Arial"/>
        </w:rPr>
      </w:pPr>
    </w:p>
    <w:p w14:paraId="72E6270B" w14:textId="77777777" w:rsidR="006B4CA7" w:rsidRPr="001D4FA5" w:rsidRDefault="006B4CA7" w:rsidP="006B4CA7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Pr="00470B8B">
        <w:rPr>
          <w:rFonts w:ascii="Arial" w:hAnsi="Arial" w:cs="Arial"/>
          <w:b/>
        </w:rPr>
        <w:t>Macro_</w:t>
      </w:r>
      <w:r>
        <w:rPr>
          <w:rFonts w:ascii="Arial" w:hAnsi="Arial" w:cs="Arial"/>
          <w:b/>
        </w:rPr>
        <w:t>Vars_</w:t>
      </w:r>
      <w:r w:rsidRPr="004C058E">
        <w:rPr>
          <w:rFonts w:ascii="Arial" w:hAnsi="Arial" w:cs="Arial"/>
          <w:b/>
        </w:rPr>
        <w:t>BDH.xlsx</w:t>
      </w:r>
      <w:r>
        <w:rPr>
          <w:rFonts w:ascii="Arial" w:hAnsi="Arial" w:cs="Arial"/>
          <w:b/>
        </w:rPr>
        <w:t>’</w:t>
      </w:r>
    </w:p>
    <w:p w14:paraId="0274BED8" w14:textId="77777777" w:rsidR="006B4CA7" w:rsidRDefault="006B4CA7" w:rsidP="006B4CA7">
      <w:pPr>
        <w:rPr>
          <w:rFonts w:ascii="Arial" w:hAnsi="Arial" w:cs="Arial"/>
        </w:rPr>
      </w:pPr>
    </w:p>
    <w:p w14:paraId="53CA2308" w14:textId="77777777" w:rsidR="006B4CA7" w:rsidRDefault="006B4CA7" w:rsidP="006B4CA7">
      <w:pPr>
        <w:rPr>
          <w:rFonts w:ascii="Arial" w:hAnsi="Arial" w:cs="Arial"/>
        </w:rPr>
      </w:pPr>
      <w:r>
        <w:rPr>
          <w:rFonts w:ascii="Arial" w:hAnsi="Arial" w:cs="Arial"/>
        </w:rPr>
        <w:t>The file uses the tickers in ‘</w:t>
      </w:r>
      <w:r w:rsidRPr="00CB1BEA">
        <w:rPr>
          <w:rFonts w:ascii="Arial" w:hAnsi="Arial" w:cs="Arial"/>
        </w:rPr>
        <w:t>Macro_Vars_Tickers</w:t>
      </w:r>
      <w:r w:rsidRPr="00660E58">
        <w:rPr>
          <w:rFonts w:ascii="Arial" w:hAnsi="Arial" w:cs="Arial"/>
        </w:rPr>
        <w:t>.xlsx’</w:t>
      </w:r>
      <w:r>
        <w:rPr>
          <w:rFonts w:ascii="Arial" w:hAnsi="Arial" w:cs="Arial"/>
        </w:rPr>
        <w:t xml:space="preserve"> and the BDH formula of the Bloomberg Excel Add-In to retrieve the historical values of the tickers.</w:t>
      </w:r>
    </w:p>
    <w:p w14:paraId="0CAEDD74" w14:textId="5A0C37D4" w:rsidR="006B4CA7" w:rsidRDefault="006B4CA7" w:rsidP="006B4CA7">
      <w:pPr>
        <w:rPr>
          <w:rFonts w:ascii="Arial" w:hAnsi="Arial" w:cs="Arial"/>
        </w:rPr>
      </w:pPr>
    </w:p>
    <w:p w14:paraId="21C6B5CE" w14:textId="77777777" w:rsidR="006B4CA7" w:rsidRDefault="006B4CA7" w:rsidP="006B4CA7">
      <w:pPr>
        <w:rPr>
          <w:rFonts w:ascii="Arial" w:hAnsi="Arial" w:cs="Arial"/>
        </w:rPr>
      </w:pPr>
    </w:p>
    <w:p w14:paraId="2B7252B4" w14:textId="77777777" w:rsidR="006B4CA7" w:rsidRPr="001D4FA5" w:rsidRDefault="006B4CA7" w:rsidP="006B4CA7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Pr="00470B8B">
        <w:rPr>
          <w:rFonts w:ascii="Arial" w:hAnsi="Arial" w:cs="Arial"/>
          <w:b/>
        </w:rPr>
        <w:t>Macro_</w:t>
      </w:r>
      <w:r>
        <w:rPr>
          <w:rFonts w:ascii="Arial" w:hAnsi="Arial" w:cs="Arial"/>
          <w:b/>
        </w:rPr>
        <w:t>Vars_Data</w:t>
      </w:r>
      <w:r w:rsidRPr="004C058E">
        <w:rPr>
          <w:rFonts w:ascii="Arial" w:hAnsi="Arial" w:cs="Arial"/>
          <w:b/>
        </w:rPr>
        <w:t>.xlsx</w:t>
      </w:r>
      <w:r>
        <w:rPr>
          <w:rFonts w:ascii="Arial" w:hAnsi="Arial" w:cs="Arial"/>
          <w:b/>
        </w:rPr>
        <w:t>’</w:t>
      </w:r>
    </w:p>
    <w:p w14:paraId="5BDB99A2" w14:textId="77777777" w:rsidR="006B4CA7" w:rsidRDefault="006B4CA7" w:rsidP="006B4CA7">
      <w:pPr>
        <w:rPr>
          <w:rFonts w:ascii="Arial" w:hAnsi="Arial" w:cs="Arial"/>
        </w:rPr>
      </w:pPr>
    </w:p>
    <w:p w14:paraId="12A1B851" w14:textId="77777777" w:rsidR="006B4CA7" w:rsidRDefault="006B4CA7" w:rsidP="006B4C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worksheet ‘All’, each ticker has a column, each row is a trading day and the cells report last prices downloaded using </w:t>
      </w:r>
      <w:r w:rsidRPr="003B6930">
        <w:rPr>
          <w:rFonts w:ascii="Arial" w:hAnsi="Arial" w:cs="Arial"/>
        </w:rPr>
        <w:t>‘</w:t>
      </w:r>
      <w:r w:rsidRPr="00000516">
        <w:rPr>
          <w:rFonts w:ascii="Arial" w:hAnsi="Arial" w:cs="Arial"/>
        </w:rPr>
        <w:t>Macro_Vars_BDH</w:t>
      </w:r>
      <w:r w:rsidRPr="00D5573B">
        <w:rPr>
          <w:rFonts w:ascii="Arial" w:hAnsi="Arial" w:cs="Arial"/>
        </w:rPr>
        <w:t>.xlsx</w:t>
      </w:r>
      <w:r w:rsidRPr="003B6930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. Due to licensing </w:t>
      </w:r>
      <w:r w:rsidRPr="0072276B">
        <w:rPr>
          <w:rFonts w:ascii="Arial" w:hAnsi="Arial" w:cs="Arial"/>
        </w:rPr>
        <w:t>rights</w:t>
      </w:r>
      <w:r>
        <w:rPr>
          <w:rFonts w:ascii="Arial" w:hAnsi="Arial" w:cs="Arial"/>
        </w:rPr>
        <w:t xml:space="preserve">, the worksheet does not include the actual data but can be recreated by following steps similar to those described for </w:t>
      </w:r>
      <w:r w:rsidRPr="00666F24">
        <w:rPr>
          <w:rFonts w:ascii="Arial" w:hAnsi="Arial" w:cs="Arial"/>
        </w:rPr>
        <w:t>‘AE_EM_Curves_Data.xlsx’</w:t>
      </w:r>
      <w:r>
        <w:rPr>
          <w:rFonts w:ascii="Arial" w:hAnsi="Arial" w:cs="Arial"/>
        </w:rPr>
        <w:t xml:space="preserve">: </w:t>
      </w:r>
      <w:r w:rsidRPr="00666F24">
        <w:rPr>
          <w:rFonts w:ascii="Arial" w:hAnsi="Arial" w:cs="Arial"/>
        </w:rPr>
        <w:t xml:space="preserve">(1) </w:t>
      </w:r>
      <w:r>
        <w:rPr>
          <w:rFonts w:ascii="Arial" w:hAnsi="Arial" w:cs="Arial"/>
        </w:rPr>
        <w:t>adjust</w:t>
      </w:r>
      <w:r w:rsidRPr="00666F24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range of </w:t>
      </w:r>
      <w:r w:rsidRPr="00666F24">
        <w:rPr>
          <w:rFonts w:ascii="Arial" w:hAnsi="Arial" w:cs="Arial"/>
        </w:rPr>
        <w:t xml:space="preserve">dates in </w:t>
      </w:r>
      <w:r>
        <w:rPr>
          <w:rFonts w:ascii="Arial" w:hAnsi="Arial" w:cs="Arial"/>
        </w:rPr>
        <w:t>‘</w:t>
      </w:r>
      <w:r w:rsidRPr="00DA3AEC">
        <w:rPr>
          <w:rFonts w:ascii="Arial" w:hAnsi="Arial" w:cs="Arial"/>
        </w:rPr>
        <w:t>Macro_Vars_BDH</w:t>
      </w:r>
      <w:r w:rsidRPr="00666F24">
        <w:rPr>
          <w:rFonts w:ascii="Arial" w:hAnsi="Arial" w:cs="Arial"/>
        </w:rPr>
        <w:t>.xlsx</w:t>
      </w:r>
      <w:r>
        <w:rPr>
          <w:rFonts w:ascii="Arial" w:hAnsi="Arial" w:cs="Arial"/>
        </w:rPr>
        <w:t xml:space="preserve">’ </w:t>
      </w:r>
      <w:r w:rsidRPr="00666F24">
        <w:rPr>
          <w:rFonts w:ascii="Arial" w:hAnsi="Arial" w:cs="Arial"/>
        </w:rPr>
        <w:t>(</w:t>
      </w:r>
      <w:r>
        <w:rPr>
          <w:rFonts w:ascii="Arial" w:hAnsi="Arial" w:cs="Arial"/>
        </w:rPr>
        <w:t>optional</w:t>
      </w:r>
      <w:r w:rsidRPr="00666F24">
        <w:rPr>
          <w:rFonts w:ascii="Arial" w:hAnsi="Arial" w:cs="Arial"/>
        </w:rPr>
        <w:t>), (2) open th</w:t>
      </w:r>
      <w:r>
        <w:rPr>
          <w:rFonts w:ascii="Arial" w:hAnsi="Arial" w:cs="Arial"/>
        </w:rPr>
        <w:t>at</w:t>
      </w:r>
      <w:r w:rsidRPr="00666F24">
        <w:rPr>
          <w:rFonts w:ascii="Arial" w:hAnsi="Arial" w:cs="Arial"/>
        </w:rPr>
        <w:t xml:space="preserve"> file in a computer with access to Bloomberg, (3) copy all cells (starting from cell A</w:t>
      </w:r>
      <w:r>
        <w:rPr>
          <w:rFonts w:ascii="Arial" w:hAnsi="Arial" w:cs="Arial"/>
        </w:rPr>
        <w:t>5</w:t>
      </w:r>
      <w:r w:rsidRPr="00666F24">
        <w:rPr>
          <w:rFonts w:ascii="Arial" w:hAnsi="Arial" w:cs="Arial"/>
        </w:rPr>
        <w:t>) and paste them as values</w:t>
      </w:r>
      <w:r>
        <w:rPr>
          <w:rFonts w:ascii="Arial" w:hAnsi="Arial" w:cs="Arial"/>
        </w:rPr>
        <w:t xml:space="preserve"> &amp; formatting</w:t>
      </w:r>
      <w:r w:rsidRPr="00666F24">
        <w:rPr>
          <w:rFonts w:ascii="Arial" w:hAnsi="Arial" w:cs="Arial"/>
        </w:rPr>
        <w:t xml:space="preserve"> in cell A1</w:t>
      </w:r>
      <w:r>
        <w:rPr>
          <w:rFonts w:ascii="Arial" w:hAnsi="Arial" w:cs="Arial"/>
        </w:rPr>
        <w:t xml:space="preserve"> </w:t>
      </w:r>
      <w:r w:rsidRPr="00666F24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>the worksheet ‘All’ in ‘</w:t>
      </w:r>
      <w:r w:rsidRPr="00666F24">
        <w:rPr>
          <w:rFonts w:ascii="Arial" w:hAnsi="Arial" w:cs="Arial"/>
        </w:rPr>
        <w:t>Macro_</w:t>
      </w:r>
      <w:r>
        <w:rPr>
          <w:rFonts w:ascii="Arial" w:hAnsi="Arial" w:cs="Arial"/>
        </w:rPr>
        <w:t>Vars</w:t>
      </w:r>
      <w:r w:rsidRPr="00666F24">
        <w:rPr>
          <w:rFonts w:ascii="Arial" w:hAnsi="Arial" w:cs="Arial"/>
        </w:rPr>
        <w:t>_</w:t>
      </w:r>
      <w:r>
        <w:rPr>
          <w:rFonts w:ascii="Arial" w:hAnsi="Arial" w:cs="Arial"/>
        </w:rPr>
        <w:t>Data</w:t>
      </w:r>
      <w:r w:rsidRPr="00666F24">
        <w:rPr>
          <w:rFonts w:ascii="Arial" w:hAnsi="Arial" w:cs="Arial"/>
        </w:rPr>
        <w:t>.xlsx</w:t>
      </w:r>
      <w:r>
        <w:rPr>
          <w:rFonts w:ascii="Arial" w:hAnsi="Arial" w:cs="Arial"/>
        </w:rPr>
        <w:t>’</w:t>
      </w:r>
      <w:r w:rsidRPr="00666F24">
        <w:rPr>
          <w:rFonts w:ascii="Arial" w:hAnsi="Arial" w:cs="Arial"/>
        </w:rPr>
        <w:t>, (4) save the file.</w:t>
      </w:r>
    </w:p>
    <w:p w14:paraId="6128B472" w14:textId="77777777" w:rsidR="006B4CA7" w:rsidRPr="004665B1" w:rsidRDefault="006B4CA7" w:rsidP="006B4CA7">
      <w:pPr>
        <w:rPr>
          <w:rFonts w:ascii="Arial" w:hAnsi="Arial" w:cs="Arial"/>
        </w:rPr>
      </w:pPr>
    </w:p>
    <w:p w14:paraId="719F5C04" w14:textId="77777777" w:rsidR="006B4CA7" w:rsidRDefault="006B4CA7" w:rsidP="006B4CA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099A0728" w14:textId="77777777" w:rsidR="006B4CA7" w:rsidRDefault="006B4CA7" w:rsidP="006B4CA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B4CA7" w14:paraId="144F45FB" w14:textId="77777777" w:rsidTr="00BF031D">
        <w:tc>
          <w:tcPr>
            <w:tcW w:w="1615" w:type="dxa"/>
          </w:tcPr>
          <w:p w14:paraId="75114D30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33CB2B77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Inflation, unemployment, industrial production, GDP growth, VIX</w:t>
            </w:r>
          </w:p>
        </w:tc>
      </w:tr>
      <w:tr w:rsidR="006B4CA7" w14:paraId="7D5BFC0D" w14:textId="77777777" w:rsidTr="00BF031D">
        <w:tc>
          <w:tcPr>
            <w:tcW w:w="1615" w:type="dxa"/>
          </w:tcPr>
          <w:p w14:paraId="403C682E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687576D0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Macroeconomic and financial variables </w:t>
            </w:r>
            <w:r w:rsidRPr="002154B3">
              <w:rPr>
                <w:rFonts w:ascii="Arial" w:hAnsi="Arial" w:cs="Arial"/>
              </w:rPr>
              <w:t>for advanced economies and emerging markets</w:t>
            </w:r>
          </w:p>
        </w:tc>
      </w:tr>
      <w:tr w:rsidR="006B4CA7" w14:paraId="119C1732" w14:textId="77777777" w:rsidTr="00BF031D">
        <w:tc>
          <w:tcPr>
            <w:tcW w:w="1615" w:type="dxa"/>
          </w:tcPr>
          <w:p w14:paraId="4CE16D8B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7F3439D8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Percentages, indexes, levels</w:t>
            </w:r>
          </w:p>
        </w:tc>
      </w:tr>
      <w:tr w:rsidR="006B4CA7" w14:paraId="5BEB8B45" w14:textId="77777777" w:rsidTr="00BF031D">
        <w:tc>
          <w:tcPr>
            <w:tcW w:w="1615" w:type="dxa"/>
          </w:tcPr>
          <w:p w14:paraId="2C32993B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2C2D2B86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2000 to last update</w:t>
            </w:r>
          </w:p>
        </w:tc>
      </w:tr>
      <w:tr w:rsidR="006B4CA7" w14:paraId="26048131" w14:textId="77777777" w:rsidTr="00BF031D">
        <w:tc>
          <w:tcPr>
            <w:tcW w:w="1615" w:type="dxa"/>
          </w:tcPr>
          <w:p w14:paraId="764ABCDD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2C3C7295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Daily, monthly and quarterly but shown at daily frequency (i.e., values are repeated daily until the next available value)</w:t>
            </w:r>
          </w:p>
        </w:tc>
      </w:tr>
    </w:tbl>
    <w:p w14:paraId="7206A6BE" w14:textId="127B1E73" w:rsidR="001D4FA5" w:rsidRPr="001D4FA5" w:rsidRDefault="00475754" w:rsidP="00D10E7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Metadata for ‘</w:t>
      </w:r>
      <w:r w:rsidR="00D10E7E" w:rsidRPr="00D10E7E">
        <w:rPr>
          <w:rFonts w:ascii="Arial" w:hAnsi="Arial" w:cs="Arial"/>
          <w:b/>
        </w:rPr>
        <w:t>US_Yield_Curve_Data</w:t>
      </w:r>
      <w:r w:rsidR="00BA29ED" w:rsidRPr="00BA29ED">
        <w:rPr>
          <w:rFonts w:ascii="Arial" w:hAnsi="Arial" w:cs="Arial"/>
          <w:b/>
        </w:rPr>
        <w:t>.xls</w:t>
      </w:r>
      <w:r w:rsidR="003209BC"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’</w:t>
      </w:r>
    </w:p>
    <w:p w14:paraId="7331EF21" w14:textId="5DAFA93E" w:rsidR="001D4FA5" w:rsidRDefault="001D4FA5" w:rsidP="00881618">
      <w:pPr>
        <w:rPr>
          <w:rFonts w:ascii="Arial" w:hAnsi="Arial" w:cs="Arial"/>
        </w:rPr>
      </w:pPr>
    </w:p>
    <w:p w14:paraId="36FC8ADD" w14:textId="536C31CA" w:rsidR="001D4FA5" w:rsidRDefault="00475754" w:rsidP="007E7C3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475754">
        <w:rPr>
          <w:rFonts w:ascii="Arial" w:hAnsi="Arial" w:cs="Arial"/>
        </w:rPr>
        <w:t>ibliographic citation</w:t>
      </w:r>
      <w:r>
        <w:rPr>
          <w:rFonts w:ascii="Arial" w:hAnsi="Arial" w:cs="Arial"/>
        </w:rPr>
        <w:t>:</w:t>
      </w:r>
    </w:p>
    <w:p w14:paraId="5D66F95B" w14:textId="4BB876B2" w:rsidR="00475754" w:rsidRDefault="00475754" w:rsidP="00381987">
      <w:pPr>
        <w:rPr>
          <w:rFonts w:ascii="Arial" w:hAnsi="Arial" w:cs="Arial"/>
        </w:rPr>
      </w:pPr>
    </w:p>
    <w:p w14:paraId="7EAE6A0B" w14:textId="52757326" w:rsidR="007D7A4B" w:rsidRDefault="007D7A4B" w:rsidP="00381987">
      <w:pPr>
        <w:rPr>
          <w:rFonts w:ascii="Arial" w:hAnsi="Arial" w:cs="Arial"/>
        </w:rPr>
      </w:pPr>
      <w:r w:rsidRPr="007D7A4B">
        <w:rPr>
          <w:rFonts w:ascii="Arial" w:hAnsi="Arial" w:cs="Arial"/>
        </w:rPr>
        <w:t>Gürkaynak, Refet S., Brian P. Sack, and Jonathan H. Wright. 2007. “The U.S. Treasury Y</w:t>
      </w:r>
      <w:r w:rsidR="00847AB4">
        <w:rPr>
          <w:rFonts w:ascii="Arial" w:hAnsi="Arial" w:cs="Arial"/>
        </w:rPr>
        <w:t>ield Curve: 1961 to the Present,</w:t>
      </w:r>
      <w:r w:rsidRPr="007D7A4B">
        <w:rPr>
          <w:rFonts w:ascii="Arial" w:hAnsi="Arial" w:cs="Arial"/>
        </w:rPr>
        <w:t xml:space="preserve">” </w:t>
      </w:r>
      <w:r w:rsidRPr="007D7A4B">
        <w:rPr>
          <w:rFonts w:ascii="Arial" w:hAnsi="Arial" w:cs="Arial"/>
          <w:i/>
        </w:rPr>
        <w:t xml:space="preserve">Journal of Monetary Economics </w:t>
      </w:r>
      <w:r w:rsidRPr="007D7A4B">
        <w:rPr>
          <w:rFonts w:ascii="Arial" w:hAnsi="Arial" w:cs="Arial"/>
        </w:rPr>
        <w:t>54 (8): 2291–2304.</w:t>
      </w:r>
    </w:p>
    <w:p w14:paraId="501E67F1" w14:textId="77777777" w:rsidR="00D10E7E" w:rsidRPr="00381987" w:rsidRDefault="00D10E7E" w:rsidP="00381987">
      <w:pPr>
        <w:rPr>
          <w:rFonts w:ascii="Arial" w:hAnsi="Arial" w:cs="Arial"/>
        </w:rPr>
      </w:pPr>
    </w:p>
    <w:p w14:paraId="79164608" w14:textId="77777777" w:rsidR="00BA29ED" w:rsidRDefault="00BA29ED" w:rsidP="007E7C3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Accessing the data</w:t>
      </w:r>
      <w:r w:rsidR="00F348AB">
        <w:rPr>
          <w:rFonts w:ascii="Arial" w:hAnsi="Arial" w:cs="Arial"/>
        </w:rPr>
        <w:t>:</w:t>
      </w:r>
    </w:p>
    <w:p w14:paraId="5D3202E3" w14:textId="77777777" w:rsidR="00A011A3" w:rsidRDefault="00A011A3" w:rsidP="00BA29ED">
      <w:pPr>
        <w:rPr>
          <w:rFonts w:ascii="Arial" w:hAnsi="Arial" w:cs="Arial"/>
        </w:rPr>
      </w:pPr>
    </w:p>
    <w:p w14:paraId="4CF01C88" w14:textId="2C795DE8" w:rsidR="00FB36FB" w:rsidRDefault="00130686" w:rsidP="006B271A">
      <w:pPr>
        <w:rPr>
          <w:rFonts w:ascii="Arial" w:hAnsi="Arial" w:cs="Arial"/>
        </w:rPr>
      </w:pPr>
      <w:r w:rsidRPr="00130686">
        <w:rPr>
          <w:rFonts w:ascii="Arial" w:hAnsi="Arial" w:cs="Arial"/>
        </w:rPr>
        <w:t xml:space="preserve">To limit the file size, the actual data </w:t>
      </w:r>
      <w:r w:rsidR="004D335C">
        <w:rPr>
          <w:rFonts w:ascii="Arial" w:hAnsi="Arial" w:cs="Arial"/>
        </w:rPr>
        <w:t>are</w:t>
      </w:r>
      <w:r w:rsidRPr="00130686">
        <w:rPr>
          <w:rFonts w:ascii="Arial" w:hAnsi="Arial" w:cs="Arial"/>
        </w:rPr>
        <w:t xml:space="preserve"> not provided but can be </w:t>
      </w:r>
      <w:r w:rsidR="00B15752">
        <w:rPr>
          <w:rFonts w:ascii="Arial" w:hAnsi="Arial" w:cs="Arial"/>
        </w:rPr>
        <w:t xml:space="preserve">downloaded from </w:t>
      </w:r>
      <w:hyperlink r:id="rId8" w:history="1">
        <w:r w:rsidR="00B15752" w:rsidRPr="00243E79">
          <w:rPr>
            <w:rStyle w:val="Hipervnculo"/>
            <w:rFonts w:ascii="Arial" w:hAnsi="Arial" w:cs="Arial"/>
          </w:rPr>
          <w:t>https://www.federalreserve.gov/data/nominal-yield-curve.htm</w:t>
        </w:r>
      </w:hyperlink>
      <w:r w:rsidR="00B15752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</w:t>
      </w:r>
      <w:r w:rsidR="00A811B8" w:rsidRPr="00A811B8">
        <w:rPr>
          <w:rFonts w:ascii="Arial" w:hAnsi="Arial" w:cs="Arial"/>
        </w:rPr>
        <w:t>he file</w:t>
      </w:r>
      <w:r w:rsidR="00A60192">
        <w:rPr>
          <w:rFonts w:ascii="Arial" w:hAnsi="Arial" w:cs="Arial"/>
        </w:rPr>
        <w:t xml:space="preserve"> ‘</w:t>
      </w:r>
      <w:r w:rsidR="00A60192" w:rsidRPr="00A60192">
        <w:rPr>
          <w:rFonts w:ascii="Arial" w:hAnsi="Arial" w:cs="Arial"/>
        </w:rPr>
        <w:t>feds200628.csv</w:t>
      </w:r>
      <w:r w:rsidR="00A60192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is </w:t>
      </w:r>
      <w:r w:rsidR="00A811B8" w:rsidRPr="00A811B8">
        <w:rPr>
          <w:rFonts w:ascii="Arial" w:hAnsi="Arial" w:cs="Arial"/>
        </w:rPr>
        <w:t>updated weekly</w:t>
      </w:r>
      <w:r w:rsidR="00B1575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1E6F31">
        <w:rPr>
          <w:rFonts w:ascii="Arial" w:hAnsi="Arial" w:cs="Arial"/>
        </w:rPr>
        <w:t>The first time you open the file</w:t>
      </w:r>
      <w:r>
        <w:rPr>
          <w:rFonts w:ascii="Arial" w:hAnsi="Arial" w:cs="Arial"/>
        </w:rPr>
        <w:t>,</w:t>
      </w:r>
      <w:r w:rsidR="001E6F31">
        <w:rPr>
          <w:rFonts w:ascii="Arial" w:hAnsi="Arial" w:cs="Arial"/>
        </w:rPr>
        <w:t xml:space="preserve"> an Excel </w:t>
      </w:r>
      <w:r w:rsidR="00B15752">
        <w:rPr>
          <w:rFonts w:ascii="Arial" w:hAnsi="Arial" w:cs="Arial"/>
        </w:rPr>
        <w:t xml:space="preserve">warning </w:t>
      </w:r>
      <w:r w:rsidR="001E6F31">
        <w:rPr>
          <w:rFonts w:ascii="Arial" w:hAnsi="Arial" w:cs="Arial"/>
        </w:rPr>
        <w:t xml:space="preserve">message </w:t>
      </w:r>
      <w:r w:rsidR="00A60192">
        <w:rPr>
          <w:rFonts w:ascii="Arial" w:hAnsi="Arial" w:cs="Arial"/>
        </w:rPr>
        <w:t xml:space="preserve">of potential loss of information might </w:t>
      </w:r>
      <w:r>
        <w:rPr>
          <w:rFonts w:ascii="Arial" w:hAnsi="Arial" w:cs="Arial"/>
        </w:rPr>
        <w:t>appear</w:t>
      </w:r>
      <w:r w:rsidR="00A601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since </w:t>
      </w:r>
      <w:r w:rsidR="00B15752">
        <w:rPr>
          <w:rFonts w:ascii="Arial" w:hAnsi="Arial" w:cs="Arial"/>
        </w:rPr>
        <w:t xml:space="preserve">it is a csv </w:t>
      </w:r>
      <w:r>
        <w:rPr>
          <w:rFonts w:ascii="Arial" w:hAnsi="Arial" w:cs="Arial"/>
        </w:rPr>
        <w:t>file</w:t>
      </w:r>
      <w:r w:rsidR="00A60192">
        <w:rPr>
          <w:rFonts w:ascii="Arial" w:hAnsi="Arial" w:cs="Arial"/>
        </w:rPr>
        <w:t xml:space="preserve">. </w:t>
      </w:r>
      <w:r w:rsidR="00CF6162">
        <w:rPr>
          <w:rFonts w:ascii="Arial" w:hAnsi="Arial" w:cs="Arial"/>
        </w:rPr>
        <w:t>S</w:t>
      </w:r>
      <w:r w:rsidR="006B271A">
        <w:rPr>
          <w:rFonts w:ascii="Arial" w:hAnsi="Arial" w:cs="Arial"/>
        </w:rPr>
        <w:t>ave</w:t>
      </w:r>
      <w:r w:rsidR="00CF6162">
        <w:rPr>
          <w:rFonts w:ascii="Arial" w:hAnsi="Arial" w:cs="Arial"/>
        </w:rPr>
        <w:t xml:space="preserve"> the file</w:t>
      </w:r>
      <w:r w:rsidR="006B271A">
        <w:rPr>
          <w:rFonts w:ascii="Arial" w:hAnsi="Arial" w:cs="Arial"/>
        </w:rPr>
        <w:t xml:space="preserve"> with </w:t>
      </w:r>
      <w:r w:rsidR="00BA6B69">
        <w:rPr>
          <w:rFonts w:ascii="Arial" w:hAnsi="Arial" w:cs="Arial"/>
        </w:rPr>
        <w:t xml:space="preserve">the </w:t>
      </w:r>
      <w:r w:rsidR="006B271A">
        <w:rPr>
          <w:rFonts w:ascii="Arial" w:hAnsi="Arial" w:cs="Arial"/>
        </w:rPr>
        <w:t xml:space="preserve">name </w:t>
      </w:r>
      <w:r w:rsidR="006B271A" w:rsidRPr="006B271A">
        <w:rPr>
          <w:rFonts w:ascii="Arial" w:hAnsi="Arial" w:cs="Arial"/>
        </w:rPr>
        <w:t>‘US_Yield_Curve_Data</w:t>
      </w:r>
      <w:r w:rsidR="001E6F31">
        <w:rPr>
          <w:rFonts w:ascii="Arial" w:hAnsi="Arial" w:cs="Arial"/>
        </w:rPr>
        <w:t>.xlsx</w:t>
      </w:r>
      <w:r w:rsidR="006B271A">
        <w:rPr>
          <w:rFonts w:ascii="Arial" w:hAnsi="Arial" w:cs="Arial"/>
        </w:rPr>
        <w:t>’.</w:t>
      </w:r>
    </w:p>
    <w:p w14:paraId="1D5F97FE" w14:textId="64D8EEE5" w:rsidR="00A811B8" w:rsidRDefault="00A811B8" w:rsidP="006B271A">
      <w:pPr>
        <w:rPr>
          <w:rFonts w:ascii="Arial" w:hAnsi="Arial" w:cs="Arial"/>
        </w:rPr>
      </w:pPr>
    </w:p>
    <w:p w14:paraId="5E6955B5" w14:textId="7A74E4AD" w:rsidR="001D4FA5" w:rsidRPr="00474616" w:rsidRDefault="00C74D2F" w:rsidP="0088161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603A5A7B" w14:textId="15924376" w:rsidR="00654401" w:rsidRDefault="00654401" w:rsidP="00881618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D348F9" w14:paraId="1B7BACDB" w14:textId="77777777" w:rsidTr="00D348F9">
        <w:tc>
          <w:tcPr>
            <w:tcW w:w="1615" w:type="dxa"/>
          </w:tcPr>
          <w:p w14:paraId="605AF3B9" w14:textId="3D29B3C3" w:rsidR="00D348F9" w:rsidRDefault="00D348F9" w:rsidP="0088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1C44EE6E" w14:textId="72664B47" w:rsidR="00D348F9" w:rsidRDefault="00E479ED" w:rsidP="0088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SVENY01-SVENY30, </w:t>
            </w:r>
            <w:r w:rsidR="004029E4" w:rsidRPr="004029E4">
              <w:rPr>
                <w:rFonts w:ascii="Arial" w:hAnsi="Arial" w:cs="Arial"/>
              </w:rPr>
              <w:t>BETA0</w:t>
            </w:r>
            <w:r>
              <w:rPr>
                <w:rFonts w:ascii="Arial" w:hAnsi="Arial" w:cs="Arial"/>
              </w:rPr>
              <w:t>-</w:t>
            </w:r>
            <w:r w:rsidR="004029E4" w:rsidRPr="004029E4">
              <w:rPr>
                <w:rFonts w:ascii="Arial" w:hAnsi="Arial" w:cs="Arial"/>
              </w:rPr>
              <w:t>BETA3</w:t>
            </w:r>
            <w:r w:rsidR="004029E4">
              <w:rPr>
                <w:rFonts w:ascii="Arial" w:hAnsi="Arial" w:cs="Arial"/>
              </w:rPr>
              <w:t xml:space="preserve">, </w:t>
            </w:r>
            <w:r w:rsidR="004029E4" w:rsidRPr="004029E4">
              <w:rPr>
                <w:rFonts w:ascii="Arial" w:hAnsi="Arial" w:cs="Arial"/>
              </w:rPr>
              <w:t>TAU1</w:t>
            </w:r>
            <w:r w:rsidR="004029E4">
              <w:rPr>
                <w:rFonts w:ascii="Arial" w:hAnsi="Arial" w:cs="Arial"/>
              </w:rPr>
              <w:t xml:space="preserve">, </w:t>
            </w:r>
            <w:r w:rsidR="004029E4" w:rsidRPr="004029E4">
              <w:rPr>
                <w:rFonts w:ascii="Arial" w:hAnsi="Arial" w:cs="Arial"/>
              </w:rPr>
              <w:t>TAU2</w:t>
            </w:r>
          </w:p>
        </w:tc>
      </w:tr>
      <w:tr w:rsidR="00D348F9" w14:paraId="5AA9FADC" w14:textId="77777777" w:rsidTr="00D348F9">
        <w:tc>
          <w:tcPr>
            <w:tcW w:w="1615" w:type="dxa"/>
          </w:tcPr>
          <w:p w14:paraId="72A31E8E" w14:textId="72234CB1" w:rsidR="00D348F9" w:rsidRDefault="00D348F9" w:rsidP="00D34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76D814FC" w14:textId="3E4CC3C5" w:rsidR="00D348F9" w:rsidRDefault="00E479ED" w:rsidP="0088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Continuously compounded zero-coupon yields and e</w:t>
            </w:r>
            <w:r w:rsidR="004029E4">
              <w:rPr>
                <w:rFonts w:ascii="Arial" w:hAnsi="Arial" w:cs="Arial"/>
              </w:rPr>
              <w:t xml:space="preserve">stimated parameters </w:t>
            </w:r>
            <w:r w:rsidR="008A4849">
              <w:rPr>
                <w:rFonts w:ascii="Arial" w:hAnsi="Arial" w:cs="Arial"/>
              </w:rPr>
              <w:t>for the Nelson-Siegel-Svensson</w:t>
            </w:r>
            <w:r w:rsidR="000964A5">
              <w:rPr>
                <w:rFonts w:ascii="Arial" w:hAnsi="Arial" w:cs="Arial"/>
              </w:rPr>
              <w:t xml:space="preserve"> (NSS)</w:t>
            </w:r>
            <w:r w:rsidR="008A4849">
              <w:rPr>
                <w:rFonts w:ascii="Arial" w:hAnsi="Arial" w:cs="Arial"/>
              </w:rPr>
              <w:t xml:space="preserve"> model</w:t>
            </w:r>
          </w:p>
        </w:tc>
      </w:tr>
      <w:tr w:rsidR="00D348F9" w14:paraId="0BCDE95E" w14:textId="77777777" w:rsidTr="00D348F9">
        <w:tc>
          <w:tcPr>
            <w:tcW w:w="1615" w:type="dxa"/>
          </w:tcPr>
          <w:p w14:paraId="4609B8BE" w14:textId="3190A4EF" w:rsidR="00D348F9" w:rsidRDefault="00D348F9" w:rsidP="00D348F9">
            <w:pPr>
              <w:rPr>
                <w:rFonts w:ascii="Arial" w:hAnsi="Arial" w:cs="Arial"/>
              </w:rPr>
            </w:pPr>
          </w:p>
        </w:tc>
        <w:tc>
          <w:tcPr>
            <w:tcW w:w="7735" w:type="dxa"/>
          </w:tcPr>
          <w:p w14:paraId="7E011D4C" w14:textId="1326F463" w:rsidR="0081170B" w:rsidRDefault="00E479ED" w:rsidP="009614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Annual maturities f</w:t>
            </w:r>
            <w:r w:rsidR="00961430">
              <w:rPr>
                <w:rFonts w:ascii="Arial" w:hAnsi="Arial" w:cs="Arial"/>
              </w:rPr>
              <w:t>rom</w:t>
            </w:r>
            <w:r>
              <w:rPr>
                <w:rFonts w:ascii="Arial" w:hAnsi="Arial" w:cs="Arial"/>
              </w:rPr>
              <w:t xml:space="preserve"> 1Y</w:t>
            </w:r>
            <w:r w:rsidR="00961430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30Y</w:t>
            </w:r>
          </w:p>
        </w:tc>
      </w:tr>
      <w:tr w:rsidR="00D348F9" w14:paraId="38355C3A" w14:textId="77777777" w:rsidTr="00D348F9">
        <w:tc>
          <w:tcPr>
            <w:tcW w:w="1615" w:type="dxa"/>
          </w:tcPr>
          <w:p w14:paraId="757E7F41" w14:textId="4CA82DDC" w:rsidR="00D348F9" w:rsidRDefault="00D348F9" w:rsidP="00D34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10E4E517" w14:textId="059DBA3F" w:rsidR="00D348F9" w:rsidRDefault="00003FF3" w:rsidP="00D34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  <w:r w:rsidR="004029E4" w:rsidRPr="00D348F9">
              <w:rPr>
                <w:rFonts w:ascii="Arial" w:hAnsi="Arial" w:cs="Arial"/>
              </w:rPr>
              <w:t>i</w:t>
            </w:r>
            <w:r w:rsidR="004029E4">
              <w:rPr>
                <w:rFonts w:ascii="Arial" w:hAnsi="Arial" w:cs="Arial"/>
              </w:rPr>
              <w:t xml:space="preserve">elds </w:t>
            </w:r>
            <w:r>
              <w:rPr>
                <w:rFonts w:ascii="Arial" w:hAnsi="Arial" w:cs="Arial"/>
              </w:rPr>
              <w:t xml:space="preserve">expressed </w:t>
            </w:r>
            <w:r w:rsidR="004029E4">
              <w:rPr>
                <w:rFonts w:ascii="Arial" w:hAnsi="Arial" w:cs="Arial"/>
              </w:rPr>
              <w:t>in p</w:t>
            </w:r>
            <w:r w:rsidR="00D348F9">
              <w:rPr>
                <w:rFonts w:ascii="Arial" w:hAnsi="Arial" w:cs="Arial"/>
              </w:rPr>
              <w:t>ercentage</w:t>
            </w:r>
            <w:r w:rsidR="00B67BDB">
              <w:rPr>
                <w:rFonts w:ascii="Arial" w:hAnsi="Arial" w:cs="Arial"/>
              </w:rPr>
              <w:t>s</w:t>
            </w:r>
          </w:p>
        </w:tc>
      </w:tr>
      <w:tr w:rsidR="00D348F9" w14:paraId="1613E470" w14:textId="77777777" w:rsidTr="00D348F9">
        <w:tc>
          <w:tcPr>
            <w:tcW w:w="1615" w:type="dxa"/>
          </w:tcPr>
          <w:p w14:paraId="721FF1BD" w14:textId="3438EB17" w:rsidR="00D348F9" w:rsidRDefault="00D348F9" w:rsidP="00D34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4E89C33D" w14:textId="0EFEA91A" w:rsidR="00D348F9" w:rsidRDefault="002F5364" w:rsidP="00D34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200</w:t>
            </w:r>
            <w:r w:rsidR="00BF2F10">
              <w:rPr>
                <w:rFonts w:ascii="Arial" w:hAnsi="Arial" w:cs="Arial"/>
              </w:rPr>
              <w:t>0</w:t>
            </w:r>
            <w:r w:rsidR="004E31C8">
              <w:rPr>
                <w:rFonts w:ascii="Arial" w:hAnsi="Arial" w:cs="Arial"/>
              </w:rPr>
              <w:t xml:space="preserve"> </w:t>
            </w:r>
            <w:r w:rsidR="00D348F9">
              <w:rPr>
                <w:rFonts w:ascii="Arial" w:hAnsi="Arial" w:cs="Arial"/>
              </w:rPr>
              <w:t xml:space="preserve">to </w:t>
            </w:r>
            <w:r w:rsidR="00A60192">
              <w:rPr>
                <w:rFonts w:ascii="Arial" w:hAnsi="Arial" w:cs="Arial"/>
              </w:rPr>
              <w:t xml:space="preserve">the Friday </w:t>
            </w:r>
            <w:r w:rsidR="00942E43">
              <w:rPr>
                <w:rFonts w:ascii="Arial" w:hAnsi="Arial" w:cs="Arial"/>
              </w:rPr>
              <w:t xml:space="preserve">before the </w:t>
            </w:r>
            <w:r w:rsidR="00E479ED">
              <w:rPr>
                <w:rFonts w:ascii="Arial" w:hAnsi="Arial" w:cs="Arial"/>
              </w:rPr>
              <w:t>last update</w:t>
            </w:r>
          </w:p>
        </w:tc>
      </w:tr>
      <w:tr w:rsidR="00D348F9" w14:paraId="7960EE5E" w14:textId="77777777" w:rsidTr="00D348F9">
        <w:tc>
          <w:tcPr>
            <w:tcW w:w="1615" w:type="dxa"/>
          </w:tcPr>
          <w:p w14:paraId="142F5809" w14:textId="355DBB83" w:rsidR="00D348F9" w:rsidRDefault="00D348F9" w:rsidP="00D34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7750FF59" w14:textId="5AAA1659" w:rsidR="00D348F9" w:rsidRDefault="00D348F9" w:rsidP="00D34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</w:t>
            </w:r>
          </w:p>
        </w:tc>
      </w:tr>
    </w:tbl>
    <w:p w14:paraId="2732B274" w14:textId="327B0B27" w:rsidR="00D348F9" w:rsidRDefault="00D348F9" w:rsidP="00881618">
      <w:pPr>
        <w:rPr>
          <w:rFonts w:ascii="Arial" w:hAnsi="Arial" w:cs="Arial"/>
        </w:rPr>
      </w:pPr>
    </w:p>
    <w:p w14:paraId="002A98BA" w14:textId="0BBC917B" w:rsidR="00055C9A" w:rsidRDefault="00055C9A" w:rsidP="00881618">
      <w:pPr>
        <w:rPr>
          <w:rFonts w:ascii="Arial" w:hAnsi="Arial" w:cs="Arial"/>
        </w:rPr>
      </w:pPr>
    </w:p>
    <w:p w14:paraId="491F432C" w14:textId="435EFE32" w:rsidR="007C46A8" w:rsidRPr="001D4FA5" w:rsidRDefault="007C46A8" w:rsidP="007C46A8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="00520BCA" w:rsidRPr="00520BCA">
        <w:rPr>
          <w:rFonts w:ascii="Arial" w:hAnsi="Arial" w:cs="Arial"/>
          <w:b/>
        </w:rPr>
        <w:t>US_H15_Data</w:t>
      </w:r>
      <w:r w:rsidRPr="00BA29ED">
        <w:rPr>
          <w:rFonts w:ascii="Arial" w:hAnsi="Arial" w:cs="Arial"/>
          <w:b/>
        </w:rPr>
        <w:t>.xls</w:t>
      </w:r>
      <w:r w:rsidR="003A3FA4"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’</w:t>
      </w:r>
    </w:p>
    <w:p w14:paraId="4F60D230" w14:textId="77777777" w:rsidR="007C46A8" w:rsidRDefault="007C46A8" w:rsidP="007C46A8">
      <w:pPr>
        <w:rPr>
          <w:rFonts w:ascii="Arial" w:hAnsi="Arial" w:cs="Arial"/>
        </w:rPr>
      </w:pPr>
    </w:p>
    <w:p w14:paraId="59C97FA6" w14:textId="77777777" w:rsidR="007C46A8" w:rsidRDefault="007C46A8" w:rsidP="007C46A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Accessing the data:</w:t>
      </w:r>
    </w:p>
    <w:p w14:paraId="2232E829" w14:textId="77777777" w:rsidR="007C46A8" w:rsidRDefault="007C46A8" w:rsidP="007C46A8">
      <w:pPr>
        <w:rPr>
          <w:rFonts w:ascii="Arial" w:hAnsi="Arial" w:cs="Arial"/>
        </w:rPr>
      </w:pPr>
    </w:p>
    <w:p w14:paraId="24418322" w14:textId="58137DB1" w:rsidR="007C46A8" w:rsidRDefault="00582849" w:rsidP="007C46A8">
      <w:pPr>
        <w:rPr>
          <w:rFonts w:ascii="Arial" w:hAnsi="Arial" w:cs="Arial"/>
        </w:rPr>
      </w:pPr>
      <w:r w:rsidRPr="00130686">
        <w:rPr>
          <w:rFonts w:ascii="Arial" w:hAnsi="Arial" w:cs="Arial"/>
        </w:rPr>
        <w:t xml:space="preserve">To limit the file size, the actual data </w:t>
      </w:r>
      <w:r w:rsidR="004D335C">
        <w:rPr>
          <w:rFonts w:ascii="Arial" w:hAnsi="Arial" w:cs="Arial"/>
        </w:rPr>
        <w:t>are</w:t>
      </w:r>
      <w:r w:rsidRPr="00130686">
        <w:rPr>
          <w:rFonts w:ascii="Arial" w:hAnsi="Arial" w:cs="Arial"/>
        </w:rPr>
        <w:t xml:space="preserve"> not provided but can be </w:t>
      </w:r>
      <w:r>
        <w:rPr>
          <w:rFonts w:ascii="Arial" w:hAnsi="Arial" w:cs="Arial"/>
        </w:rPr>
        <w:t xml:space="preserve">downloaded from </w:t>
      </w:r>
      <w:hyperlink r:id="rId9" w:history="1">
        <w:r w:rsidRPr="00F20BCE">
          <w:rPr>
            <w:rStyle w:val="Hipervnculo"/>
            <w:rFonts w:ascii="Arial" w:hAnsi="Arial" w:cs="Arial"/>
          </w:rPr>
          <w:t>https://www.federalreserve.gov/datadownload/Choose.aspx?rel=H15</w:t>
        </w:r>
      </w:hyperlink>
      <w:r>
        <w:rPr>
          <w:rFonts w:ascii="Arial" w:hAnsi="Arial" w:cs="Arial"/>
        </w:rPr>
        <w:t xml:space="preserve">. </w:t>
      </w:r>
      <w:r w:rsidR="000B5DDF">
        <w:rPr>
          <w:rFonts w:ascii="Arial" w:hAnsi="Arial" w:cs="Arial"/>
        </w:rPr>
        <w:t xml:space="preserve">In </w:t>
      </w:r>
      <w:r w:rsidR="000B5DDF" w:rsidRPr="000B5DDF">
        <w:rPr>
          <w:rFonts w:ascii="Arial" w:hAnsi="Arial" w:cs="Arial"/>
        </w:rPr>
        <w:t>Select a preformatted data package</w:t>
      </w:r>
      <w:r w:rsidR="000B5DDF">
        <w:rPr>
          <w:rFonts w:ascii="Arial" w:hAnsi="Arial" w:cs="Arial"/>
        </w:rPr>
        <w:t xml:space="preserve">, choose </w:t>
      </w:r>
      <w:r w:rsidR="000B5DDF" w:rsidRPr="000B5DDF">
        <w:rPr>
          <w:rFonts w:ascii="Arial" w:hAnsi="Arial" w:cs="Arial"/>
        </w:rPr>
        <w:t>Treasury Constant Maturities [csv, All Observations, 901.3 KB ]</w:t>
      </w:r>
      <w:r w:rsidR="000B5DDF">
        <w:rPr>
          <w:rFonts w:ascii="Arial" w:hAnsi="Arial" w:cs="Arial"/>
        </w:rPr>
        <w:t xml:space="preserve">. </w:t>
      </w:r>
      <w:r w:rsidR="00A378D0">
        <w:rPr>
          <w:rFonts w:ascii="Arial" w:hAnsi="Arial" w:cs="Arial"/>
        </w:rPr>
        <w:t>Click in Go to download</w:t>
      </w:r>
      <w:r w:rsidR="009F56AF">
        <w:rPr>
          <w:rFonts w:ascii="Arial" w:hAnsi="Arial" w:cs="Arial"/>
        </w:rPr>
        <w:t>, 11 series will be selected</w:t>
      </w:r>
      <w:r w:rsidR="00A378D0">
        <w:rPr>
          <w:rFonts w:ascii="Arial" w:hAnsi="Arial" w:cs="Arial"/>
        </w:rPr>
        <w:t xml:space="preserve">. </w:t>
      </w:r>
      <w:r w:rsidR="00313A9D">
        <w:rPr>
          <w:rFonts w:ascii="Arial" w:hAnsi="Arial" w:cs="Arial"/>
        </w:rPr>
        <w:t>C</w:t>
      </w:r>
      <w:r w:rsidR="001752C3">
        <w:rPr>
          <w:rFonts w:ascii="Arial" w:hAnsi="Arial" w:cs="Arial"/>
        </w:rPr>
        <w:t>lick on change format</w:t>
      </w:r>
      <w:r w:rsidR="00313A9D">
        <w:rPr>
          <w:rFonts w:ascii="Arial" w:hAnsi="Arial" w:cs="Arial"/>
        </w:rPr>
        <w:t xml:space="preserve"> (default is csv)</w:t>
      </w:r>
      <w:r w:rsidR="001752C3">
        <w:rPr>
          <w:rFonts w:ascii="Arial" w:hAnsi="Arial" w:cs="Arial"/>
        </w:rPr>
        <w:t xml:space="preserve"> and select Excel. Then click on download file.</w:t>
      </w:r>
      <w:r w:rsidR="00647464">
        <w:rPr>
          <w:rFonts w:ascii="Arial" w:hAnsi="Arial" w:cs="Arial"/>
        </w:rPr>
        <w:t xml:space="preserve"> </w:t>
      </w:r>
      <w:r w:rsidR="007C46A8">
        <w:rPr>
          <w:rFonts w:ascii="Arial" w:hAnsi="Arial" w:cs="Arial"/>
        </w:rPr>
        <w:t>The first time you open the file</w:t>
      </w:r>
      <w:r w:rsidR="004E427E">
        <w:rPr>
          <w:rFonts w:ascii="Arial" w:hAnsi="Arial" w:cs="Arial"/>
        </w:rPr>
        <w:t>,</w:t>
      </w:r>
      <w:r w:rsidR="007C46A8">
        <w:rPr>
          <w:rFonts w:ascii="Arial" w:hAnsi="Arial" w:cs="Arial"/>
        </w:rPr>
        <w:t xml:space="preserve"> an Excel </w:t>
      </w:r>
      <w:r w:rsidR="00647464">
        <w:rPr>
          <w:rFonts w:ascii="Arial" w:hAnsi="Arial" w:cs="Arial"/>
        </w:rPr>
        <w:t>warning</w:t>
      </w:r>
      <w:r w:rsidR="007C46A8">
        <w:rPr>
          <w:rFonts w:ascii="Arial" w:hAnsi="Arial" w:cs="Arial"/>
        </w:rPr>
        <w:t xml:space="preserve"> message </w:t>
      </w:r>
      <w:r w:rsidR="004E427E">
        <w:rPr>
          <w:rFonts w:ascii="Arial" w:hAnsi="Arial" w:cs="Arial"/>
        </w:rPr>
        <w:t>might</w:t>
      </w:r>
      <w:r w:rsidR="007C46A8">
        <w:rPr>
          <w:rFonts w:ascii="Arial" w:hAnsi="Arial" w:cs="Arial"/>
        </w:rPr>
        <w:t xml:space="preserve"> appear saying that the file format and extension do</w:t>
      </w:r>
      <w:r w:rsidR="004E427E">
        <w:rPr>
          <w:rFonts w:ascii="Arial" w:hAnsi="Arial" w:cs="Arial"/>
        </w:rPr>
        <w:t xml:space="preserve"> </w:t>
      </w:r>
      <w:r w:rsidR="007C46A8">
        <w:rPr>
          <w:rFonts w:ascii="Arial" w:hAnsi="Arial" w:cs="Arial"/>
        </w:rPr>
        <w:t>n</w:t>
      </w:r>
      <w:r w:rsidR="004E427E">
        <w:rPr>
          <w:rFonts w:ascii="Arial" w:hAnsi="Arial" w:cs="Arial"/>
        </w:rPr>
        <w:t>o</w:t>
      </w:r>
      <w:r w:rsidR="007C46A8">
        <w:rPr>
          <w:rFonts w:ascii="Arial" w:hAnsi="Arial" w:cs="Arial"/>
        </w:rPr>
        <w:t xml:space="preserve">t match, click on ‘Yes’ to open it. </w:t>
      </w:r>
      <w:r w:rsidR="00647464">
        <w:rPr>
          <w:rFonts w:ascii="Arial" w:hAnsi="Arial" w:cs="Arial"/>
        </w:rPr>
        <w:t xml:space="preserve">Delete </w:t>
      </w:r>
      <w:r w:rsidR="004B12BE">
        <w:rPr>
          <w:rFonts w:ascii="Arial" w:hAnsi="Arial" w:cs="Arial"/>
        </w:rPr>
        <w:t xml:space="preserve">the </w:t>
      </w:r>
      <w:r w:rsidR="00647464">
        <w:rPr>
          <w:rFonts w:ascii="Arial" w:hAnsi="Arial" w:cs="Arial"/>
        </w:rPr>
        <w:t xml:space="preserve">first six rows with metadata. </w:t>
      </w:r>
      <w:r w:rsidR="007C46A8">
        <w:rPr>
          <w:rFonts w:ascii="Arial" w:hAnsi="Arial" w:cs="Arial"/>
        </w:rPr>
        <w:t xml:space="preserve">Save the file with </w:t>
      </w:r>
      <w:r w:rsidR="004E427E">
        <w:rPr>
          <w:rFonts w:ascii="Arial" w:hAnsi="Arial" w:cs="Arial"/>
        </w:rPr>
        <w:t xml:space="preserve">the </w:t>
      </w:r>
      <w:r w:rsidR="007C46A8">
        <w:rPr>
          <w:rFonts w:ascii="Arial" w:hAnsi="Arial" w:cs="Arial"/>
        </w:rPr>
        <w:t xml:space="preserve">name </w:t>
      </w:r>
      <w:r w:rsidR="007C46A8" w:rsidRPr="006B271A">
        <w:rPr>
          <w:rFonts w:ascii="Arial" w:hAnsi="Arial" w:cs="Arial"/>
        </w:rPr>
        <w:t>‘US_</w:t>
      </w:r>
      <w:r w:rsidR="003F6B62" w:rsidRPr="003F6B62">
        <w:rPr>
          <w:rFonts w:ascii="Arial" w:hAnsi="Arial" w:cs="Arial"/>
        </w:rPr>
        <w:t>H15</w:t>
      </w:r>
      <w:r w:rsidR="007C46A8" w:rsidRPr="006B271A">
        <w:rPr>
          <w:rFonts w:ascii="Arial" w:hAnsi="Arial" w:cs="Arial"/>
        </w:rPr>
        <w:t>_Data</w:t>
      </w:r>
      <w:r w:rsidR="007C46A8">
        <w:rPr>
          <w:rFonts w:ascii="Arial" w:hAnsi="Arial" w:cs="Arial"/>
        </w:rPr>
        <w:t>.xlsx’.</w:t>
      </w:r>
      <w:r w:rsidR="00F931B2">
        <w:rPr>
          <w:rFonts w:ascii="Arial" w:hAnsi="Arial" w:cs="Arial"/>
        </w:rPr>
        <w:t xml:space="preserve"> </w:t>
      </w:r>
    </w:p>
    <w:p w14:paraId="27B84782" w14:textId="77777777" w:rsidR="007C46A8" w:rsidRPr="007D7A4B" w:rsidRDefault="007C46A8" w:rsidP="007C46A8">
      <w:pPr>
        <w:rPr>
          <w:rFonts w:ascii="Arial" w:hAnsi="Arial" w:cs="Arial"/>
        </w:rPr>
      </w:pPr>
    </w:p>
    <w:p w14:paraId="639C0790" w14:textId="77777777" w:rsidR="007C46A8" w:rsidRPr="00474616" w:rsidRDefault="007C46A8" w:rsidP="007C46A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73DB1685" w14:textId="77777777" w:rsidR="007C46A8" w:rsidRDefault="007C46A8" w:rsidP="007C46A8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C46A8" w14:paraId="68202096" w14:textId="77777777" w:rsidTr="00153E0F">
        <w:tc>
          <w:tcPr>
            <w:tcW w:w="1615" w:type="dxa"/>
          </w:tcPr>
          <w:p w14:paraId="36FBEC25" w14:textId="77777777" w:rsidR="007C46A8" w:rsidRDefault="007C46A8" w:rsidP="00153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799F1CC8" w14:textId="6ED60E0E" w:rsidR="007C46A8" w:rsidRDefault="009F56AF" w:rsidP="00153E0F">
            <w:pPr>
              <w:rPr>
                <w:rFonts w:ascii="Arial" w:hAnsi="Arial" w:cs="Arial"/>
              </w:rPr>
            </w:pPr>
            <w:r w:rsidRPr="009F56AF">
              <w:rPr>
                <w:rFonts w:ascii="Arial" w:hAnsi="Arial" w:cs="Arial"/>
              </w:rPr>
              <w:t>RIFLGFCM03_N.B</w:t>
            </w:r>
            <w:r w:rsidR="0043269C">
              <w:rPr>
                <w:rFonts w:ascii="Arial" w:hAnsi="Arial" w:cs="Arial"/>
              </w:rPr>
              <w:t xml:space="preserve">, </w:t>
            </w:r>
            <w:r w:rsidRPr="009F56AF">
              <w:rPr>
                <w:rFonts w:ascii="Arial" w:hAnsi="Arial" w:cs="Arial"/>
              </w:rPr>
              <w:t>RIFLGFCM06_N.B</w:t>
            </w:r>
          </w:p>
        </w:tc>
      </w:tr>
      <w:tr w:rsidR="007C46A8" w14:paraId="4D7CCC1F" w14:textId="77777777" w:rsidTr="00153E0F">
        <w:tc>
          <w:tcPr>
            <w:tcW w:w="1615" w:type="dxa"/>
          </w:tcPr>
          <w:p w14:paraId="338F051E" w14:textId="77777777" w:rsidR="007C46A8" w:rsidRDefault="007C46A8" w:rsidP="00153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10C41596" w14:textId="2D8EB473" w:rsidR="007C46A8" w:rsidRDefault="00582849" w:rsidP="00153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 Treasury constant maturity yields</w:t>
            </w:r>
          </w:p>
        </w:tc>
      </w:tr>
      <w:tr w:rsidR="007C46A8" w14:paraId="06F03899" w14:textId="77777777" w:rsidTr="00153E0F">
        <w:tc>
          <w:tcPr>
            <w:tcW w:w="1615" w:type="dxa"/>
          </w:tcPr>
          <w:p w14:paraId="399F1725" w14:textId="77777777" w:rsidR="007C46A8" w:rsidRDefault="007C46A8" w:rsidP="00153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2747C228" w14:textId="4E98D2AA" w:rsidR="007C46A8" w:rsidRDefault="007C46A8" w:rsidP="00153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  <w:r w:rsidRPr="00D348F9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elds expressed in percentages</w:t>
            </w:r>
          </w:p>
        </w:tc>
      </w:tr>
      <w:tr w:rsidR="007C46A8" w14:paraId="22FA49B5" w14:textId="77777777" w:rsidTr="00153E0F">
        <w:tc>
          <w:tcPr>
            <w:tcW w:w="1615" w:type="dxa"/>
          </w:tcPr>
          <w:p w14:paraId="48B804AC" w14:textId="77777777" w:rsidR="007C46A8" w:rsidRDefault="007C46A8" w:rsidP="00153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56981213" w14:textId="57D6A2FE" w:rsidR="007C46A8" w:rsidRDefault="007C46A8" w:rsidP="00153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January </w:t>
            </w:r>
            <w:r w:rsidR="009F56AF">
              <w:rPr>
                <w:rFonts w:ascii="Arial" w:hAnsi="Arial" w:cs="Arial"/>
              </w:rPr>
              <w:t>1962</w:t>
            </w:r>
            <w:r>
              <w:rPr>
                <w:rFonts w:ascii="Arial" w:hAnsi="Arial" w:cs="Arial"/>
              </w:rPr>
              <w:t xml:space="preserve"> to </w:t>
            </w:r>
            <w:r w:rsidR="003A3FA4">
              <w:rPr>
                <w:rFonts w:ascii="Arial" w:hAnsi="Arial" w:cs="Arial"/>
              </w:rPr>
              <w:t>days before the last update</w:t>
            </w:r>
          </w:p>
        </w:tc>
      </w:tr>
      <w:tr w:rsidR="007C46A8" w14:paraId="37B10E8A" w14:textId="77777777" w:rsidTr="00153E0F">
        <w:tc>
          <w:tcPr>
            <w:tcW w:w="1615" w:type="dxa"/>
          </w:tcPr>
          <w:p w14:paraId="76EA6052" w14:textId="77777777" w:rsidR="007C46A8" w:rsidRDefault="007C46A8" w:rsidP="00153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187E1324" w14:textId="6037BEF1" w:rsidR="007C46A8" w:rsidRDefault="007C46A8" w:rsidP="00153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</w:t>
            </w:r>
          </w:p>
        </w:tc>
      </w:tr>
    </w:tbl>
    <w:p w14:paraId="35D40CB9" w14:textId="096C838C" w:rsidR="007C46A8" w:rsidRDefault="007C46A8" w:rsidP="00881618">
      <w:pPr>
        <w:rPr>
          <w:rFonts w:ascii="Arial" w:hAnsi="Arial" w:cs="Arial"/>
        </w:rPr>
      </w:pPr>
    </w:p>
    <w:p w14:paraId="08B4EC63" w14:textId="77777777" w:rsidR="006B4CA7" w:rsidRPr="001D4FA5" w:rsidRDefault="006B4CA7" w:rsidP="006B4CA7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‘Asset_Prices_ID_Data.xls’</w:t>
      </w:r>
    </w:p>
    <w:p w14:paraId="1FDD3722" w14:textId="77777777" w:rsidR="006B4CA7" w:rsidRPr="001D4FA5" w:rsidRDefault="006B4CA7" w:rsidP="006B4CA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B4CA7" w14:paraId="65F30814" w14:textId="77777777" w:rsidTr="00BF031D">
        <w:tc>
          <w:tcPr>
            <w:tcW w:w="1615" w:type="dxa"/>
          </w:tcPr>
          <w:p w14:paraId="0498CA6E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749A7E7A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MP1, ED4, ED8, ONRUN10</w:t>
            </w:r>
          </w:p>
        </w:tc>
      </w:tr>
      <w:tr w:rsidR="006B4CA7" w14:paraId="4A5AACAB" w14:textId="77777777" w:rsidTr="00BF031D">
        <w:tc>
          <w:tcPr>
            <w:tcW w:w="1615" w:type="dxa"/>
          </w:tcPr>
          <w:p w14:paraId="3789C78D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3BB92F5C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Asset price changes in 2-hour windows from 15 minutes before to 1 hour and 45 minutes after a US monetary policy announcement</w:t>
            </w:r>
          </w:p>
        </w:tc>
      </w:tr>
      <w:tr w:rsidR="006B4CA7" w14:paraId="5F6808F4" w14:textId="77777777" w:rsidTr="00BF031D">
        <w:tc>
          <w:tcPr>
            <w:tcW w:w="1615" w:type="dxa"/>
          </w:tcPr>
          <w:p w14:paraId="139F0A92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57652C79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Percentages </w:t>
            </w:r>
          </w:p>
        </w:tc>
      </w:tr>
      <w:tr w:rsidR="006B4CA7" w14:paraId="2D343105" w14:textId="77777777" w:rsidTr="00BF031D">
        <w:tc>
          <w:tcPr>
            <w:tcW w:w="1615" w:type="dxa"/>
          </w:tcPr>
          <w:p w14:paraId="352C612B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02987103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 1984 to March 2019</w:t>
            </w:r>
          </w:p>
        </w:tc>
      </w:tr>
      <w:tr w:rsidR="006B4CA7" w14:paraId="604E56D5" w14:textId="77777777" w:rsidTr="00BF031D">
        <w:tc>
          <w:tcPr>
            <w:tcW w:w="1615" w:type="dxa"/>
          </w:tcPr>
          <w:p w14:paraId="464957BF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06B81D72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FOMC meetings</w:t>
            </w:r>
          </w:p>
        </w:tc>
      </w:tr>
    </w:tbl>
    <w:p w14:paraId="386620F7" w14:textId="77777777" w:rsidR="006B4CA7" w:rsidRDefault="006B4CA7" w:rsidP="006B4CA7">
      <w:pPr>
        <w:rPr>
          <w:rFonts w:ascii="Arial" w:hAnsi="Arial" w:cs="Arial"/>
        </w:rPr>
      </w:pPr>
    </w:p>
    <w:p w14:paraId="410B79AC" w14:textId="77777777" w:rsidR="006B4CA7" w:rsidRDefault="006B4CA7" w:rsidP="006B4CA7">
      <w:pPr>
        <w:rPr>
          <w:rFonts w:ascii="Arial" w:hAnsi="Arial" w:cs="Arial"/>
        </w:rPr>
      </w:pPr>
    </w:p>
    <w:p w14:paraId="7047A26F" w14:textId="77777777" w:rsidR="006B4CA7" w:rsidRPr="001D4FA5" w:rsidRDefault="006B4CA7" w:rsidP="006B4CA7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Pr="00CA2CA2">
        <w:rPr>
          <w:rFonts w:ascii="Arial" w:hAnsi="Arial" w:cs="Arial"/>
          <w:b/>
        </w:rPr>
        <w:t>CE_Forecasts</w:t>
      </w:r>
      <w:r>
        <w:rPr>
          <w:rFonts w:ascii="Arial" w:hAnsi="Arial" w:cs="Arial"/>
          <w:b/>
        </w:rPr>
        <w:t>.xlsx’</w:t>
      </w:r>
    </w:p>
    <w:p w14:paraId="072F6C32" w14:textId="77777777" w:rsidR="006B4CA7" w:rsidRPr="001D4FA5" w:rsidRDefault="006B4CA7" w:rsidP="006B4CA7">
      <w:pPr>
        <w:rPr>
          <w:rFonts w:ascii="Arial" w:hAnsi="Arial" w:cs="Arial"/>
        </w:rPr>
      </w:pPr>
    </w:p>
    <w:p w14:paraId="415674FC" w14:textId="5B5E8616" w:rsidR="006B4CA7" w:rsidRPr="00C51C6F" w:rsidRDefault="006B4CA7" w:rsidP="006B4CA7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This file was constructed manually using data from Consensus Economics: Asia Pacific Consensus Forecasts, Eastern European Consensus Forecasts, Latin American Consensus Forecasts. Due to licensing </w:t>
      </w:r>
      <w:r w:rsidRPr="0072276B">
        <w:rPr>
          <w:rFonts w:ascii="Arial" w:hAnsi="Arial" w:cs="Arial"/>
        </w:rPr>
        <w:t>rights</w:t>
      </w:r>
      <w:r>
        <w:rPr>
          <w:rFonts w:ascii="Arial" w:hAnsi="Arial" w:cs="Arial"/>
        </w:rPr>
        <w:t>, the file does not include the actual data.</w:t>
      </w:r>
    </w:p>
    <w:p w14:paraId="2CD2B194" w14:textId="77777777" w:rsidR="006B4CA7" w:rsidRPr="004665B1" w:rsidRDefault="006B4CA7" w:rsidP="006B4CA7">
      <w:pPr>
        <w:rPr>
          <w:rFonts w:ascii="Arial" w:hAnsi="Arial" w:cs="Arial"/>
        </w:rPr>
      </w:pPr>
    </w:p>
    <w:p w14:paraId="29F33FED" w14:textId="77777777" w:rsidR="006B4CA7" w:rsidRPr="00475754" w:rsidRDefault="006B4CA7" w:rsidP="006B4CA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73E833AC" w14:textId="77777777" w:rsidR="006B4CA7" w:rsidRDefault="006B4CA7" w:rsidP="006B4CA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B4CA7" w14:paraId="0A816C46" w14:textId="77777777" w:rsidTr="00BF031D">
        <w:tc>
          <w:tcPr>
            <w:tcW w:w="1615" w:type="dxa"/>
          </w:tcPr>
          <w:p w14:paraId="2E133FC0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338182BD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to 5 years and long-term inflation and GDP growth forecasts for the emerging markets in the sample</w:t>
            </w:r>
          </w:p>
        </w:tc>
      </w:tr>
      <w:tr w:rsidR="006B4CA7" w14:paraId="1C3C5BB7" w14:textId="77777777" w:rsidTr="00BF031D">
        <w:tc>
          <w:tcPr>
            <w:tcW w:w="1615" w:type="dxa"/>
          </w:tcPr>
          <w:p w14:paraId="22236437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42C860F4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 per year</w:t>
            </w:r>
          </w:p>
        </w:tc>
      </w:tr>
      <w:tr w:rsidR="006B4CA7" w14:paraId="1B7BD6A4" w14:textId="77777777" w:rsidTr="00BF031D">
        <w:tc>
          <w:tcPr>
            <w:tcW w:w="1615" w:type="dxa"/>
          </w:tcPr>
          <w:p w14:paraId="5297449C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102FF94E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April 2001 to </w:t>
            </w:r>
            <w:r w:rsidRPr="00C51C6F">
              <w:rPr>
                <w:rFonts w:ascii="Arial" w:hAnsi="Arial" w:cs="Arial"/>
              </w:rPr>
              <w:t>October 2017</w:t>
            </w:r>
          </w:p>
        </w:tc>
      </w:tr>
      <w:tr w:rsidR="006B4CA7" w14:paraId="34C5E1C9" w14:textId="77777777" w:rsidTr="00BF031D">
        <w:tc>
          <w:tcPr>
            <w:tcW w:w="1615" w:type="dxa"/>
          </w:tcPr>
          <w:p w14:paraId="78E618FB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2E59595C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Semiannually</w:t>
            </w:r>
          </w:p>
        </w:tc>
      </w:tr>
    </w:tbl>
    <w:p w14:paraId="26739AD0" w14:textId="77777777" w:rsidR="006B4CA7" w:rsidRDefault="006B4CA7" w:rsidP="006B4CA7">
      <w:pPr>
        <w:rPr>
          <w:rFonts w:ascii="Arial" w:hAnsi="Arial" w:cs="Arial"/>
        </w:rPr>
      </w:pPr>
    </w:p>
    <w:p w14:paraId="74024F28" w14:textId="5B060472" w:rsidR="007C6F62" w:rsidRDefault="007C6F62" w:rsidP="007C6F62">
      <w:pPr>
        <w:rPr>
          <w:rFonts w:ascii="Arial" w:hAnsi="Arial" w:cs="Arial"/>
        </w:rPr>
      </w:pPr>
    </w:p>
    <w:p w14:paraId="7D5C6FD4" w14:textId="77777777" w:rsidR="006B4CA7" w:rsidRPr="001D4FA5" w:rsidRDefault="006B4CA7" w:rsidP="006B4CA7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Pr="00357E74">
        <w:rPr>
          <w:rFonts w:ascii="Arial" w:hAnsi="Arial" w:cs="Arial"/>
          <w:b/>
        </w:rPr>
        <w:t>BIS_CB_Policy_Rates</w:t>
      </w:r>
      <w:r>
        <w:rPr>
          <w:rFonts w:ascii="Arial" w:hAnsi="Arial" w:cs="Arial"/>
          <w:b/>
        </w:rPr>
        <w:t>.xlsx’</w:t>
      </w:r>
    </w:p>
    <w:p w14:paraId="5E3B2089" w14:textId="77777777" w:rsidR="006B4CA7" w:rsidRPr="001D4FA5" w:rsidRDefault="006B4CA7" w:rsidP="006B4CA7">
      <w:pPr>
        <w:rPr>
          <w:rFonts w:ascii="Arial" w:hAnsi="Arial" w:cs="Arial"/>
        </w:rPr>
      </w:pPr>
    </w:p>
    <w:p w14:paraId="6D719272" w14:textId="141C02BB" w:rsidR="006B4CA7" w:rsidRDefault="00AA7940" w:rsidP="006B4CA7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6B4CA7">
        <w:rPr>
          <w:rFonts w:ascii="Arial" w:hAnsi="Arial" w:cs="Arial"/>
        </w:rPr>
        <w:t xml:space="preserve">ownload </w:t>
      </w:r>
      <w:r>
        <w:rPr>
          <w:rFonts w:ascii="Arial" w:hAnsi="Arial" w:cs="Arial"/>
        </w:rPr>
        <w:t xml:space="preserve">the file </w:t>
      </w:r>
      <w:r w:rsidR="006B4CA7">
        <w:rPr>
          <w:rFonts w:ascii="Arial" w:hAnsi="Arial" w:cs="Arial"/>
        </w:rPr>
        <w:t xml:space="preserve">from </w:t>
      </w:r>
      <w:hyperlink r:id="rId10" w:history="1">
        <w:r w:rsidRPr="006B7F43">
          <w:rPr>
            <w:rStyle w:val="Hipervnculo"/>
            <w:rFonts w:ascii="Arial" w:hAnsi="Arial" w:cs="Arial"/>
          </w:rPr>
          <w:t>https://www.bis.org/statistics/cbpol.htm</w:t>
        </w:r>
      </w:hyperlink>
      <w:r>
        <w:rPr>
          <w:rFonts w:ascii="Arial" w:hAnsi="Arial" w:cs="Arial"/>
        </w:rPr>
        <w:t>.</w:t>
      </w:r>
    </w:p>
    <w:p w14:paraId="716E9B15" w14:textId="77777777" w:rsidR="00AA7940" w:rsidRPr="004665B1" w:rsidRDefault="00AA7940" w:rsidP="006B4CA7">
      <w:pPr>
        <w:rPr>
          <w:rFonts w:ascii="Arial" w:hAnsi="Arial" w:cs="Arial"/>
        </w:rPr>
      </w:pPr>
    </w:p>
    <w:p w14:paraId="390C0EFC" w14:textId="77777777" w:rsidR="006B4CA7" w:rsidRPr="00475754" w:rsidRDefault="006B4CA7" w:rsidP="006B4CA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1EA79EDC" w14:textId="77777777" w:rsidR="006B4CA7" w:rsidRDefault="006B4CA7" w:rsidP="006B4CA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B4CA7" w14:paraId="6A843CF9" w14:textId="77777777" w:rsidTr="00BF031D">
        <w:tc>
          <w:tcPr>
            <w:tcW w:w="1615" w:type="dxa"/>
          </w:tcPr>
          <w:p w14:paraId="1F861213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7570268F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M:BR, M:CO, M:HU, M:ID, M:IL, M:KR, M:MX, M:MY, M:PE, M:PH, M:PL, M:RU, M:TH, M:TR, M:ZA</w:t>
            </w:r>
          </w:p>
        </w:tc>
      </w:tr>
      <w:tr w:rsidR="006B4CA7" w14:paraId="22BA2687" w14:textId="77777777" w:rsidTr="00BF031D">
        <w:tc>
          <w:tcPr>
            <w:tcW w:w="1615" w:type="dxa"/>
          </w:tcPr>
          <w:p w14:paraId="6E241491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7935DF08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Central bank policy rates </w:t>
            </w:r>
          </w:p>
        </w:tc>
      </w:tr>
      <w:tr w:rsidR="006B4CA7" w14:paraId="276F69DD" w14:textId="77777777" w:rsidTr="00BF031D">
        <w:tc>
          <w:tcPr>
            <w:tcW w:w="1615" w:type="dxa"/>
          </w:tcPr>
          <w:p w14:paraId="5A64BCD1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65AC8B78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 per year</w:t>
            </w:r>
          </w:p>
        </w:tc>
      </w:tr>
      <w:tr w:rsidR="006B4CA7" w14:paraId="100F33D6" w14:textId="77777777" w:rsidTr="00BF031D">
        <w:tc>
          <w:tcPr>
            <w:tcW w:w="1615" w:type="dxa"/>
          </w:tcPr>
          <w:p w14:paraId="783D1301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5A0F17C1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1946 to one month before the last update</w:t>
            </w:r>
          </w:p>
        </w:tc>
      </w:tr>
      <w:tr w:rsidR="006B4CA7" w14:paraId="50727376" w14:textId="77777777" w:rsidTr="00BF031D">
        <w:tc>
          <w:tcPr>
            <w:tcW w:w="1615" w:type="dxa"/>
          </w:tcPr>
          <w:p w14:paraId="324461B9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0465CCE7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Monthly</w:t>
            </w:r>
          </w:p>
        </w:tc>
      </w:tr>
    </w:tbl>
    <w:p w14:paraId="10E567AD" w14:textId="4BC71EA8" w:rsidR="006B4CA7" w:rsidRDefault="006B4CA7" w:rsidP="007C6F62">
      <w:pPr>
        <w:rPr>
          <w:rFonts w:ascii="Arial" w:hAnsi="Arial" w:cs="Arial"/>
        </w:rPr>
      </w:pPr>
    </w:p>
    <w:p w14:paraId="30EFDF76" w14:textId="77777777" w:rsidR="006B4CA7" w:rsidRDefault="006B4CA7" w:rsidP="007C6F62">
      <w:pPr>
        <w:rPr>
          <w:rFonts w:ascii="Arial" w:hAnsi="Arial" w:cs="Arial"/>
        </w:rPr>
      </w:pPr>
    </w:p>
    <w:p w14:paraId="17A3A3BA" w14:textId="2AC8B37B" w:rsidR="007C6F62" w:rsidRPr="001D4FA5" w:rsidRDefault="007C6F62" w:rsidP="007C6F6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Pr="00DC2952">
        <w:rPr>
          <w:rFonts w:ascii="Arial" w:hAnsi="Arial" w:cs="Arial"/>
          <w:b/>
        </w:rPr>
        <w:t>IMF_Country_Codes</w:t>
      </w:r>
      <w:r>
        <w:rPr>
          <w:rFonts w:ascii="Arial" w:hAnsi="Arial" w:cs="Arial"/>
          <w:b/>
        </w:rPr>
        <w:t>.xlsx’</w:t>
      </w:r>
    </w:p>
    <w:p w14:paraId="7BCCC326" w14:textId="77777777" w:rsidR="007C6F62" w:rsidRPr="00381987" w:rsidRDefault="007C6F62" w:rsidP="007C6F62">
      <w:pPr>
        <w:rPr>
          <w:rFonts w:ascii="Arial" w:hAnsi="Arial" w:cs="Arial"/>
        </w:rPr>
      </w:pPr>
    </w:p>
    <w:p w14:paraId="79678BED" w14:textId="77777777" w:rsidR="007C6F62" w:rsidRDefault="007C6F62" w:rsidP="007C6F6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Accessing the data:</w:t>
      </w:r>
    </w:p>
    <w:p w14:paraId="146FFE82" w14:textId="77777777" w:rsidR="007C6F62" w:rsidRDefault="007C6F62" w:rsidP="007C6F62">
      <w:pPr>
        <w:rPr>
          <w:rFonts w:ascii="Arial" w:hAnsi="Arial" w:cs="Arial"/>
        </w:rPr>
      </w:pPr>
    </w:p>
    <w:p w14:paraId="7A126432" w14:textId="3A795033" w:rsidR="007C6F62" w:rsidRDefault="007C6F62" w:rsidP="007C6F62">
      <w:pPr>
        <w:rPr>
          <w:rFonts w:ascii="Arial" w:hAnsi="Arial" w:cs="Arial"/>
        </w:rPr>
      </w:pPr>
      <w:r>
        <w:rPr>
          <w:rFonts w:ascii="Arial" w:hAnsi="Arial" w:cs="Arial"/>
        </w:rPr>
        <w:t>The file named ‘</w:t>
      </w:r>
      <w:r w:rsidRPr="00F22F47">
        <w:rPr>
          <w:rFonts w:ascii="Arial" w:hAnsi="Arial" w:cs="Arial"/>
        </w:rPr>
        <w:t>co.xlsx</w:t>
      </w:r>
      <w:r>
        <w:rPr>
          <w:rFonts w:ascii="Arial" w:hAnsi="Arial" w:cs="Arial"/>
        </w:rPr>
        <w:t>’ contain</w:t>
      </w:r>
      <w:r w:rsidR="00F13D7C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the ISO and the IMF country codes</w:t>
      </w:r>
      <w:r w:rsidR="00571F49">
        <w:rPr>
          <w:rFonts w:ascii="Arial" w:hAnsi="Arial" w:cs="Arial"/>
        </w:rPr>
        <w:t xml:space="preserve"> </w:t>
      </w:r>
      <w:r w:rsidR="005913A8">
        <w:rPr>
          <w:rFonts w:ascii="Arial" w:hAnsi="Arial" w:cs="Arial"/>
        </w:rPr>
        <w:t xml:space="preserve">can </w:t>
      </w:r>
      <w:r w:rsidR="00571F49">
        <w:rPr>
          <w:rFonts w:ascii="Arial" w:hAnsi="Arial" w:cs="Arial"/>
        </w:rPr>
        <w:t>be</w:t>
      </w:r>
      <w:r>
        <w:rPr>
          <w:rFonts w:ascii="Arial" w:hAnsi="Arial" w:cs="Arial"/>
        </w:rPr>
        <w:t xml:space="preserve"> downloaded from </w:t>
      </w:r>
      <w:hyperlink r:id="rId11" w:history="1">
        <w:r w:rsidRPr="00E31767">
          <w:rPr>
            <w:rStyle w:val="Hipervnculo"/>
            <w:rFonts w:ascii="Arial" w:hAnsi="Arial" w:cs="Arial"/>
          </w:rPr>
          <w:t>https://www.imf.org/external/pubs/ft/weo/2014/01/weodata/co.xlsx</w:t>
        </w:r>
      </w:hyperlink>
      <w:r w:rsidR="00571F49">
        <w:rPr>
          <w:rFonts w:ascii="Arial" w:hAnsi="Arial" w:cs="Arial"/>
        </w:rPr>
        <w:t>.</w:t>
      </w:r>
    </w:p>
    <w:p w14:paraId="7502A0B6" w14:textId="77777777" w:rsidR="00571F49" w:rsidRPr="004665B1" w:rsidRDefault="00571F49" w:rsidP="007C6F62">
      <w:pPr>
        <w:rPr>
          <w:rFonts w:ascii="Arial" w:hAnsi="Arial" w:cs="Arial"/>
        </w:rPr>
      </w:pPr>
    </w:p>
    <w:p w14:paraId="2E9AD105" w14:textId="77777777" w:rsidR="007C6F62" w:rsidRPr="00475754" w:rsidRDefault="007C6F62" w:rsidP="007C6F6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0451743A" w14:textId="77777777" w:rsidR="007C6F62" w:rsidRDefault="007C6F62" w:rsidP="007C6F62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C6F62" w14:paraId="4E1B0B00" w14:textId="77777777" w:rsidTr="003430F0">
        <w:tc>
          <w:tcPr>
            <w:tcW w:w="1615" w:type="dxa"/>
          </w:tcPr>
          <w:p w14:paraId="43E48C84" w14:textId="77777777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31EF8DAE" w14:textId="297EB6AF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IMF country codes</w:t>
            </w:r>
          </w:p>
        </w:tc>
      </w:tr>
      <w:tr w:rsidR="007C6F62" w14:paraId="648908A7" w14:textId="77777777" w:rsidTr="003430F0">
        <w:tc>
          <w:tcPr>
            <w:tcW w:w="1615" w:type="dxa"/>
          </w:tcPr>
          <w:p w14:paraId="7E81E114" w14:textId="77777777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57A4B38D" w14:textId="7D332AF7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Codes used by the IMF to identify countries and regions</w:t>
            </w:r>
          </w:p>
        </w:tc>
      </w:tr>
      <w:tr w:rsidR="007C6F62" w14:paraId="6BE257D4" w14:textId="77777777" w:rsidTr="003430F0">
        <w:tc>
          <w:tcPr>
            <w:tcW w:w="1615" w:type="dxa"/>
          </w:tcPr>
          <w:p w14:paraId="781DE61A" w14:textId="77777777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2E1161D1" w14:textId="2F044C4E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3-digit numbers</w:t>
            </w:r>
          </w:p>
        </w:tc>
      </w:tr>
    </w:tbl>
    <w:p w14:paraId="024702C2" w14:textId="77777777" w:rsidR="007C6F62" w:rsidRDefault="007C6F62" w:rsidP="007C6F62">
      <w:pPr>
        <w:rPr>
          <w:rFonts w:ascii="Arial" w:hAnsi="Arial" w:cs="Arial"/>
        </w:rPr>
      </w:pPr>
    </w:p>
    <w:p w14:paraId="79417995" w14:textId="77777777" w:rsidR="007C6F62" w:rsidRDefault="007C6F62" w:rsidP="007C6F62">
      <w:pPr>
        <w:rPr>
          <w:rFonts w:ascii="Arial" w:hAnsi="Arial" w:cs="Arial"/>
        </w:rPr>
      </w:pPr>
    </w:p>
    <w:p w14:paraId="5FE2304E" w14:textId="709A44E1" w:rsidR="007C6F62" w:rsidRPr="001D4FA5" w:rsidRDefault="007C6F62" w:rsidP="007C6F6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Pr="00C5563D">
        <w:rPr>
          <w:rFonts w:ascii="Arial" w:hAnsi="Arial" w:cs="Arial"/>
          <w:b/>
        </w:rPr>
        <w:t>ISO_Currency_Codes</w:t>
      </w:r>
      <w:r>
        <w:rPr>
          <w:rFonts w:ascii="Arial" w:hAnsi="Arial" w:cs="Arial"/>
          <w:b/>
        </w:rPr>
        <w:t>.xlsx’</w:t>
      </w:r>
    </w:p>
    <w:p w14:paraId="036415C1" w14:textId="77777777" w:rsidR="007C6F62" w:rsidRPr="00381987" w:rsidRDefault="007C6F62" w:rsidP="007C6F62">
      <w:pPr>
        <w:rPr>
          <w:rFonts w:ascii="Arial" w:hAnsi="Arial" w:cs="Arial"/>
        </w:rPr>
      </w:pPr>
    </w:p>
    <w:p w14:paraId="31A3326E" w14:textId="77777777" w:rsidR="007C6F62" w:rsidRDefault="007C6F62" w:rsidP="007C6F6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Accessing the data:</w:t>
      </w:r>
    </w:p>
    <w:p w14:paraId="5CD26AF8" w14:textId="77777777" w:rsidR="007C6F62" w:rsidRDefault="007C6F62" w:rsidP="007C6F62">
      <w:pPr>
        <w:rPr>
          <w:rFonts w:ascii="Arial" w:hAnsi="Arial" w:cs="Arial"/>
        </w:rPr>
      </w:pPr>
    </w:p>
    <w:p w14:paraId="67402375" w14:textId="229D3F7C" w:rsidR="00F13D7C" w:rsidRDefault="007C6F62" w:rsidP="007C6F62">
      <w:pPr>
        <w:rPr>
          <w:rFonts w:ascii="Arial" w:hAnsi="Arial" w:cs="Arial"/>
        </w:rPr>
      </w:pPr>
      <w:r>
        <w:rPr>
          <w:rFonts w:ascii="Arial" w:hAnsi="Arial" w:cs="Arial"/>
        </w:rPr>
        <w:t>The file named ‘</w:t>
      </w:r>
      <w:r w:rsidRPr="00F22F47">
        <w:rPr>
          <w:rFonts w:ascii="Arial" w:hAnsi="Arial" w:cs="Arial"/>
        </w:rPr>
        <w:t>list_one.xls</w:t>
      </w:r>
      <w:r>
        <w:rPr>
          <w:rFonts w:ascii="Arial" w:hAnsi="Arial" w:cs="Arial"/>
        </w:rPr>
        <w:t xml:space="preserve">’ containing the ISO 4217 currency codes </w:t>
      </w:r>
      <w:r w:rsidR="00F13D7C">
        <w:rPr>
          <w:rFonts w:ascii="Arial" w:hAnsi="Arial" w:cs="Arial"/>
        </w:rPr>
        <w:t>can be</w:t>
      </w:r>
      <w:r>
        <w:rPr>
          <w:rFonts w:ascii="Arial" w:hAnsi="Arial" w:cs="Arial"/>
        </w:rPr>
        <w:t xml:space="preserve"> downloaded from </w:t>
      </w:r>
      <w:hyperlink r:id="rId12" w:history="1">
        <w:r w:rsidRPr="00076B6B">
          <w:rPr>
            <w:rStyle w:val="Hipervnculo"/>
            <w:rFonts w:ascii="Arial" w:hAnsi="Arial" w:cs="Arial"/>
          </w:rPr>
          <w:t>https://www.currency-iso.org/dam/downloads/lists/list_one.xls</w:t>
        </w:r>
      </w:hyperlink>
      <w:r w:rsidR="00F13D7C">
        <w:rPr>
          <w:rFonts w:ascii="Arial" w:hAnsi="Arial" w:cs="Arial"/>
        </w:rPr>
        <w:t>.</w:t>
      </w:r>
    </w:p>
    <w:p w14:paraId="39F1403A" w14:textId="6505DF3E" w:rsidR="007C6F62" w:rsidRDefault="00F13D7C" w:rsidP="007C6F62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7C6F62">
        <w:rPr>
          <w:rFonts w:ascii="Arial" w:hAnsi="Arial" w:cs="Arial"/>
        </w:rPr>
        <w:t>ave</w:t>
      </w:r>
      <w:r>
        <w:rPr>
          <w:rFonts w:ascii="Arial" w:hAnsi="Arial" w:cs="Arial"/>
        </w:rPr>
        <w:t xml:space="preserve"> the file</w:t>
      </w:r>
      <w:r w:rsidR="007C6F62">
        <w:rPr>
          <w:rFonts w:ascii="Arial" w:hAnsi="Arial" w:cs="Arial"/>
        </w:rPr>
        <w:t xml:space="preserve"> with extension ‘.xlsx’ so that it can be read by Matlab.</w:t>
      </w:r>
    </w:p>
    <w:p w14:paraId="7739CA3B" w14:textId="77777777" w:rsidR="007C6F62" w:rsidRPr="004665B1" w:rsidRDefault="007C6F62" w:rsidP="007C6F62">
      <w:pPr>
        <w:rPr>
          <w:rFonts w:ascii="Arial" w:hAnsi="Arial" w:cs="Arial"/>
        </w:rPr>
      </w:pPr>
    </w:p>
    <w:p w14:paraId="7F103F7A" w14:textId="77777777" w:rsidR="007C6F62" w:rsidRPr="00475754" w:rsidRDefault="007C6F62" w:rsidP="007C6F6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2D6029E0" w14:textId="77777777" w:rsidR="007C6F62" w:rsidRDefault="007C6F62" w:rsidP="007C6F62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C6F62" w14:paraId="28384AA6" w14:textId="77777777" w:rsidTr="003430F0">
        <w:tc>
          <w:tcPr>
            <w:tcW w:w="1615" w:type="dxa"/>
          </w:tcPr>
          <w:p w14:paraId="5D334845" w14:textId="77777777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13686D5D" w14:textId="52F00881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 4217 codes</w:t>
            </w:r>
          </w:p>
        </w:tc>
      </w:tr>
      <w:tr w:rsidR="007C6F62" w14:paraId="56CFE7D7" w14:textId="77777777" w:rsidTr="003430F0">
        <w:tc>
          <w:tcPr>
            <w:tcW w:w="1615" w:type="dxa"/>
          </w:tcPr>
          <w:p w14:paraId="12948F2F" w14:textId="77777777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6845BF7C" w14:textId="5D83113B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FF3B41">
              <w:rPr>
                <w:rFonts w:ascii="Arial" w:hAnsi="Arial" w:cs="Arial"/>
              </w:rPr>
              <w:t>nternational</w:t>
            </w:r>
            <w:r>
              <w:rPr>
                <w:rFonts w:ascii="Arial" w:hAnsi="Arial" w:cs="Arial"/>
              </w:rPr>
              <w:t xml:space="preserve"> s</w:t>
            </w:r>
            <w:r w:rsidRPr="00FF3B41">
              <w:rPr>
                <w:rFonts w:ascii="Arial" w:hAnsi="Arial" w:cs="Arial"/>
              </w:rPr>
              <w:t>tandard for currency codes</w:t>
            </w:r>
          </w:p>
        </w:tc>
      </w:tr>
      <w:tr w:rsidR="007C6F62" w14:paraId="4CA67872" w14:textId="77777777" w:rsidTr="003430F0">
        <w:tc>
          <w:tcPr>
            <w:tcW w:w="1615" w:type="dxa"/>
          </w:tcPr>
          <w:p w14:paraId="00FDFD40" w14:textId="77777777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2AE92112" w14:textId="0838F282" w:rsidR="007C6F62" w:rsidRDefault="007C6F62" w:rsidP="00343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3-letter codes</w:t>
            </w:r>
          </w:p>
        </w:tc>
      </w:tr>
    </w:tbl>
    <w:p w14:paraId="2665CF26" w14:textId="77777777" w:rsidR="007C6F62" w:rsidRDefault="007C6F62" w:rsidP="007C6F62">
      <w:pPr>
        <w:rPr>
          <w:rFonts w:ascii="Arial" w:hAnsi="Arial" w:cs="Arial"/>
        </w:rPr>
      </w:pPr>
    </w:p>
    <w:p w14:paraId="00AB8A3A" w14:textId="4FE27191" w:rsidR="006B4CA7" w:rsidRDefault="006B4CA7" w:rsidP="00CA2CA2">
      <w:pPr>
        <w:rPr>
          <w:rFonts w:ascii="Arial" w:hAnsi="Arial" w:cs="Arial"/>
        </w:rPr>
      </w:pPr>
    </w:p>
    <w:p w14:paraId="4D75C6E0" w14:textId="77777777" w:rsidR="006B4CA7" w:rsidRPr="006D1FAA" w:rsidRDefault="006B4CA7" w:rsidP="006B4CA7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D1FAA">
        <w:rPr>
          <w:rFonts w:ascii="Arial" w:hAnsi="Arial" w:cs="Arial"/>
          <w:b/>
        </w:rPr>
        <w:t>Metadata for ‘EPU_Index_YYY.xlsx’</w:t>
      </w:r>
      <w:r>
        <w:rPr>
          <w:rFonts w:ascii="Arial" w:hAnsi="Arial" w:cs="Arial"/>
          <w:b/>
        </w:rPr>
        <w:t xml:space="preserve"> </w:t>
      </w:r>
      <w:r w:rsidRPr="006C355B">
        <w:rPr>
          <w:rFonts w:ascii="Arial" w:hAnsi="Arial" w:cs="Arial"/>
          <w:bCs/>
        </w:rPr>
        <w:t>[file</w:t>
      </w:r>
      <w:r>
        <w:rPr>
          <w:rFonts w:ascii="Arial" w:hAnsi="Arial" w:cs="Arial"/>
          <w:bCs/>
        </w:rPr>
        <w:t>s</w:t>
      </w:r>
      <w:r w:rsidRPr="006C355B">
        <w:rPr>
          <w:rFonts w:ascii="Arial" w:hAnsi="Arial" w:cs="Arial"/>
          <w:bCs/>
        </w:rPr>
        <w:t xml:space="preserve"> in Data/Raw/</w:t>
      </w:r>
      <w:r>
        <w:rPr>
          <w:rFonts w:ascii="Arial" w:hAnsi="Arial" w:cs="Arial"/>
          <w:bCs/>
        </w:rPr>
        <w:t xml:space="preserve">EPU </w:t>
      </w:r>
      <w:r w:rsidRPr="006C355B">
        <w:rPr>
          <w:rFonts w:ascii="Arial" w:hAnsi="Arial" w:cs="Arial"/>
          <w:bCs/>
        </w:rPr>
        <w:t>folder]</w:t>
      </w:r>
    </w:p>
    <w:p w14:paraId="3A5B4FC6" w14:textId="77777777" w:rsidR="006B4CA7" w:rsidRDefault="006B4CA7" w:rsidP="006B4CA7">
      <w:pPr>
        <w:rPr>
          <w:rFonts w:ascii="Arial" w:hAnsi="Arial" w:cs="Arial"/>
        </w:rPr>
      </w:pPr>
    </w:p>
    <w:p w14:paraId="5C1034F2" w14:textId="77777777" w:rsidR="006B4CA7" w:rsidRDefault="006B4CA7" w:rsidP="006B4CA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475754">
        <w:rPr>
          <w:rFonts w:ascii="Arial" w:hAnsi="Arial" w:cs="Arial"/>
        </w:rPr>
        <w:t>ibliographic citation</w:t>
      </w:r>
      <w:r>
        <w:rPr>
          <w:rFonts w:ascii="Arial" w:hAnsi="Arial" w:cs="Arial"/>
        </w:rPr>
        <w:t>:</w:t>
      </w:r>
    </w:p>
    <w:p w14:paraId="74CC15D5" w14:textId="77777777" w:rsidR="006B4CA7" w:rsidRDefault="006B4CA7" w:rsidP="006B4CA7">
      <w:pPr>
        <w:rPr>
          <w:rFonts w:ascii="Arial" w:hAnsi="Arial" w:cs="Arial"/>
        </w:rPr>
      </w:pPr>
    </w:p>
    <w:p w14:paraId="546E7820" w14:textId="77777777" w:rsidR="006B4CA7" w:rsidRDefault="006B4CA7" w:rsidP="006B4CA7">
      <w:pPr>
        <w:rPr>
          <w:rFonts w:ascii="Arial" w:hAnsi="Arial" w:cs="Arial"/>
        </w:rPr>
      </w:pPr>
      <w:r w:rsidRPr="00AC356C">
        <w:rPr>
          <w:rFonts w:ascii="Arial" w:hAnsi="Arial" w:cs="Arial"/>
        </w:rPr>
        <w:t xml:space="preserve">Scott R. Baker, </w:t>
      </w:r>
      <w:r>
        <w:rPr>
          <w:rFonts w:ascii="Arial" w:hAnsi="Arial" w:cs="Arial"/>
        </w:rPr>
        <w:t>Nicholas Bloom, Steven J. Davis. 2016.</w:t>
      </w:r>
      <w:r w:rsidRPr="00AC35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Pr="00AC356C">
        <w:rPr>
          <w:rFonts w:ascii="Arial" w:hAnsi="Arial" w:cs="Arial"/>
        </w:rPr>
        <w:t>Measuring Economic Policy Uncertainty,</w:t>
      </w:r>
      <w:r>
        <w:rPr>
          <w:rFonts w:ascii="Arial" w:hAnsi="Arial" w:cs="Arial"/>
        </w:rPr>
        <w:t>”</w:t>
      </w:r>
      <w:r w:rsidRPr="00AC356C">
        <w:rPr>
          <w:rFonts w:ascii="Arial" w:hAnsi="Arial" w:cs="Arial"/>
        </w:rPr>
        <w:t xml:space="preserve"> </w:t>
      </w:r>
      <w:r w:rsidRPr="00EF73A7">
        <w:rPr>
          <w:rFonts w:ascii="Arial" w:hAnsi="Arial" w:cs="Arial"/>
          <w:i/>
        </w:rPr>
        <w:t>The Quarterly Journal of Economics</w:t>
      </w:r>
      <w:r>
        <w:rPr>
          <w:rFonts w:ascii="Arial" w:hAnsi="Arial" w:cs="Arial"/>
        </w:rPr>
        <w:t xml:space="preserve"> </w:t>
      </w:r>
      <w:r w:rsidRPr="00AC356C">
        <w:rPr>
          <w:rFonts w:ascii="Arial" w:hAnsi="Arial" w:cs="Arial"/>
        </w:rPr>
        <w:t>131</w:t>
      </w:r>
      <w:r>
        <w:rPr>
          <w:rFonts w:ascii="Arial" w:hAnsi="Arial" w:cs="Arial"/>
        </w:rPr>
        <w:t xml:space="preserve"> (</w:t>
      </w:r>
      <w:r w:rsidRPr="00AC356C">
        <w:rPr>
          <w:rFonts w:ascii="Arial" w:hAnsi="Arial" w:cs="Arial"/>
        </w:rPr>
        <w:t>4</w:t>
      </w:r>
      <w:r>
        <w:rPr>
          <w:rFonts w:ascii="Arial" w:hAnsi="Arial" w:cs="Arial"/>
        </w:rPr>
        <w:t>)</w:t>
      </w:r>
      <w:r w:rsidRPr="00AC356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1593–1636.</w:t>
      </w:r>
    </w:p>
    <w:p w14:paraId="2D034542" w14:textId="77777777" w:rsidR="006B4CA7" w:rsidRPr="00381987" w:rsidRDefault="006B4CA7" w:rsidP="006B4CA7">
      <w:pPr>
        <w:rPr>
          <w:rFonts w:ascii="Arial" w:hAnsi="Arial" w:cs="Arial"/>
        </w:rPr>
      </w:pPr>
    </w:p>
    <w:p w14:paraId="7184C273" w14:textId="77777777" w:rsidR="006B4CA7" w:rsidRDefault="006B4CA7" w:rsidP="006B4CA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Accessing the data:</w:t>
      </w:r>
    </w:p>
    <w:p w14:paraId="0D24AEF1" w14:textId="77777777" w:rsidR="006B4CA7" w:rsidRDefault="006B4CA7" w:rsidP="006B4CA7">
      <w:pPr>
        <w:rPr>
          <w:rFonts w:ascii="Arial" w:hAnsi="Arial" w:cs="Arial"/>
        </w:rPr>
      </w:pPr>
    </w:p>
    <w:p w14:paraId="5357FC16" w14:textId="6D7C1D11" w:rsidR="006B4CA7" w:rsidRDefault="00AA7940" w:rsidP="006B4CA7">
      <w:p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6B4CA7" w:rsidRPr="004B5C5C">
        <w:rPr>
          <w:rFonts w:ascii="Arial" w:hAnsi="Arial" w:cs="Arial"/>
        </w:rPr>
        <w:t>iles included but can</w:t>
      </w:r>
      <w:r w:rsidR="006B4CA7">
        <w:rPr>
          <w:rFonts w:ascii="Arial" w:hAnsi="Arial" w:cs="Arial"/>
        </w:rPr>
        <w:t xml:space="preserve"> also be downloaded from </w:t>
      </w:r>
      <w:hyperlink r:id="rId13" w:history="1">
        <w:r w:rsidR="006B4CA7" w:rsidRPr="005E706B">
          <w:rPr>
            <w:rStyle w:val="Hipervnculo"/>
            <w:rFonts w:ascii="Arial" w:hAnsi="Arial" w:cs="Arial"/>
          </w:rPr>
          <w:t>http://www.policyuncertainty.com</w:t>
        </w:r>
      </w:hyperlink>
      <w:r w:rsidR="006B4CA7">
        <w:rPr>
          <w:rFonts w:ascii="Arial" w:hAnsi="Arial" w:cs="Arial"/>
        </w:rPr>
        <w:t>.</w:t>
      </w:r>
    </w:p>
    <w:p w14:paraId="716EBC18" w14:textId="77777777" w:rsidR="006B4CA7" w:rsidRPr="004665B1" w:rsidRDefault="006B4CA7" w:rsidP="006B4CA7">
      <w:pPr>
        <w:rPr>
          <w:rFonts w:ascii="Arial" w:hAnsi="Arial" w:cs="Arial"/>
        </w:rPr>
      </w:pPr>
    </w:p>
    <w:p w14:paraId="4032D855" w14:textId="77777777" w:rsidR="006B4CA7" w:rsidRPr="00475754" w:rsidRDefault="006B4CA7" w:rsidP="006B4CA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79A21934" w14:textId="77777777" w:rsidR="006B4CA7" w:rsidRDefault="006B4CA7" w:rsidP="006B4CA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B4CA7" w14:paraId="6140E152" w14:textId="77777777" w:rsidTr="00BF031D">
        <w:tc>
          <w:tcPr>
            <w:tcW w:w="1615" w:type="dxa"/>
          </w:tcPr>
          <w:p w14:paraId="5AADE869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Series (start dates in parenthesis):</w:t>
            </w:r>
          </w:p>
        </w:tc>
        <w:tc>
          <w:tcPr>
            <w:tcW w:w="7735" w:type="dxa"/>
          </w:tcPr>
          <w:p w14:paraId="5CB9DC2F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 (1998:1), BRL (1991:1), CAD (1985:1), COP (2000:1), EUR (1987:1), GBL (1997:1), GBP (1998:1), JPY (1987:1), KRW (1990:1), MXN (1996:1), RUB (1994:1), SEK (1976:1), USD (1985:1:2)</w:t>
            </w:r>
          </w:p>
        </w:tc>
      </w:tr>
      <w:tr w:rsidR="006B4CA7" w14:paraId="5ACEBC93" w14:textId="77777777" w:rsidTr="00BF031D">
        <w:tc>
          <w:tcPr>
            <w:tcW w:w="1615" w:type="dxa"/>
          </w:tcPr>
          <w:p w14:paraId="1110F65C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52C7ECA8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Newspaper-based economic policy uncertainty indexes constructed by counting the number of articles in local newspapers containing specific terms (e.g., economy, uncertainty, central bank)</w:t>
            </w:r>
          </w:p>
        </w:tc>
      </w:tr>
      <w:tr w:rsidR="006B4CA7" w14:paraId="2137F0ED" w14:textId="77777777" w:rsidTr="00BF031D">
        <w:tc>
          <w:tcPr>
            <w:tcW w:w="1615" w:type="dxa"/>
          </w:tcPr>
          <w:p w14:paraId="4825418C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58507226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Index numbers</w:t>
            </w:r>
          </w:p>
        </w:tc>
      </w:tr>
      <w:tr w:rsidR="006B4CA7" w14:paraId="17653333" w14:textId="77777777" w:rsidTr="00BF031D">
        <w:tc>
          <w:tcPr>
            <w:tcW w:w="1615" w:type="dxa"/>
          </w:tcPr>
          <w:p w14:paraId="7A2274C2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16E62D51" w14:textId="77777777" w:rsidR="006B4CA7" w:rsidRDefault="006B4CA7" w:rsidP="00BF0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Monthly (US daily)</w:t>
            </w:r>
          </w:p>
        </w:tc>
      </w:tr>
    </w:tbl>
    <w:p w14:paraId="2069FCE7" w14:textId="77777777" w:rsidR="006B4CA7" w:rsidRDefault="006B4CA7" w:rsidP="006B4CA7">
      <w:pPr>
        <w:rPr>
          <w:rFonts w:ascii="Arial" w:hAnsi="Arial" w:cs="Arial"/>
        </w:rPr>
      </w:pPr>
    </w:p>
    <w:p w14:paraId="5120AA09" w14:textId="6D280058" w:rsidR="008A7B89" w:rsidRDefault="008A7B89" w:rsidP="00CA2CA2">
      <w:pPr>
        <w:rPr>
          <w:rFonts w:ascii="Arial" w:hAnsi="Arial" w:cs="Arial"/>
        </w:rPr>
      </w:pPr>
    </w:p>
    <w:p w14:paraId="4EED5D2F" w14:textId="5F290F05" w:rsidR="008A7B89" w:rsidRPr="001D4FA5" w:rsidRDefault="008A7B89" w:rsidP="008A7B89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Metadata for ‘</w:t>
      </w:r>
      <w:r w:rsidR="00EF22D5">
        <w:rPr>
          <w:rFonts w:ascii="Arial" w:hAnsi="Arial" w:cs="Arial"/>
          <w:b/>
        </w:rPr>
        <w:t>Global_IP_Index</w:t>
      </w:r>
      <w:r>
        <w:rPr>
          <w:rFonts w:ascii="Arial" w:hAnsi="Arial" w:cs="Arial"/>
          <w:b/>
        </w:rPr>
        <w:t>.</w:t>
      </w:r>
      <w:r w:rsidR="00146552">
        <w:rPr>
          <w:rFonts w:ascii="Arial" w:hAnsi="Arial" w:cs="Arial"/>
          <w:b/>
        </w:rPr>
        <w:t>xlsx’</w:t>
      </w:r>
    </w:p>
    <w:p w14:paraId="031CBA0E" w14:textId="77777777" w:rsidR="008A7B89" w:rsidRPr="001D4FA5" w:rsidRDefault="008A7B89" w:rsidP="008A7B89">
      <w:pPr>
        <w:rPr>
          <w:rFonts w:ascii="Arial" w:hAnsi="Arial" w:cs="Arial"/>
        </w:rPr>
      </w:pPr>
    </w:p>
    <w:p w14:paraId="001A66BC" w14:textId="77777777" w:rsidR="008A7B89" w:rsidRDefault="008A7B89" w:rsidP="008A7B8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475754">
        <w:rPr>
          <w:rFonts w:ascii="Arial" w:hAnsi="Arial" w:cs="Arial"/>
        </w:rPr>
        <w:t>ibliographic citation</w:t>
      </w:r>
      <w:r>
        <w:rPr>
          <w:rFonts w:ascii="Arial" w:hAnsi="Arial" w:cs="Arial"/>
        </w:rPr>
        <w:t>:</w:t>
      </w:r>
    </w:p>
    <w:p w14:paraId="0FE3DDE5" w14:textId="77777777" w:rsidR="008A7B89" w:rsidRDefault="008A7B89" w:rsidP="008A7B89">
      <w:pPr>
        <w:rPr>
          <w:rFonts w:ascii="Arial" w:hAnsi="Arial" w:cs="Arial"/>
        </w:rPr>
      </w:pPr>
    </w:p>
    <w:p w14:paraId="33C44904" w14:textId="7C49B22B" w:rsidR="008A7B89" w:rsidRDefault="00146552" w:rsidP="00146552">
      <w:pPr>
        <w:rPr>
          <w:rFonts w:ascii="Arial" w:hAnsi="Arial" w:cs="Arial"/>
        </w:rPr>
      </w:pPr>
      <w:r w:rsidRPr="00146552">
        <w:rPr>
          <w:rFonts w:ascii="Arial" w:hAnsi="Arial" w:cs="Arial"/>
        </w:rPr>
        <w:t xml:space="preserve">Baumeister, C. and J.D. Hamilton (2019), "Structural Interpretation of Vector Autoregressions with Incomplete Identification: Revisiting the Role of Oil Supply and Demand Shocks," </w:t>
      </w:r>
      <w:r w:rsidRPr="0078083F">
        <w:rPr>
          <w:rFonts w:ascii="Arial" w:hAnsi="Arial" w:cs="Arial"/>
          <w:i/>
          <w:iCs/>
        </w:rPr>
        <w:t>American Economic Review</w:t>
      </w:r>
      <w:r w:rsidRPr="00146552">
        <w:rPr>
          <w:rFonts w:ascii="Arial" w:hAnsi="Arial" w:cs="Arial"/>
        </w:rPr>
        <w:t>, 109(5), 1873-1910.</w:t>
      </w:r>
    </w:p>
    <w:p w14:paraId="32450499" w14:textId="1CCE277E" w:rsidR="004E1A16" w:rsidRDefault="004E1A16" w:rsidP="00146552">
      <w:pPr>
        <w:rPr>
          <w:rFonts w:ascii="Arial" w:hAnsi="Arial" w:cs="Arial"/>
        </w:rPr>
      </w:pPr>
    </w:p>
    <w:p w14:paraId="2BCDD24F" w14:textId="1209E9C2" w:rsidR="004E1A16" w:rsidRDefault="004E1A16" w:rsidP="00146552">
      <w:pPr>
        <w:rPr>
          <w:rFonts w:ascii="Arial" w:hAnsi="Arial" w:cs="Arial"/>
        </w:rPr>
      </w:pPr>
      <w:r w:rsidRPr="000C20BD">
        <w:rPr>
          <w:rFonts w:ascii="Arial" w:hAnsi="Arial" w:cs="Arial"/>
        </w:rPr>
        <w:t>James D. Hamilton, "Measuring Global Economic Activity", Journal of Applied Econometrics, 2020.</w:t>
      </w:r>
    </w:p>
    <w:p w14:paraId="0C31FC31" w14:textId="77777777" w:rsidR="008A7B89" w:rsidRPr="00381987" w:rsidRDefault="008A7B89" w:rsidP="008A7B89">
      <w:pPr>
        <w:rPr>
          <w:rFonts w:ascii="Arial" w:hAnsi="Arial" w:cs="Arial"/>
        </w:rPr>
      </w:pPr>
    </w:p>
    <w:p w14:paraId="74A4A031" w14:textId="77777777" w:rsidR="008A7B89" w:rsidRDefault="008A7B89" w:rsidP="008A7B8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Accessing the data:</w:t>
      </w:r>
    </w:p>
    <w:p w14:paraId="6AA26113" w14:textId="77777777" w:rsidR="008A7B89" w:rsidRDefault="008A7B89" w:rsidP="008A7B89">
      <w:pPr>
        <w:rPr>
          <w:rFonts w:ascii="Arial" w:hAnsi="Arial" w:cs="Arial"/>
        </w:rPr>
      </w:pPr>
    </w:p>
    <w:p w14:paraId="68FBCD73" w14:textId="43E99336" w:rsidR="00BB71AD" w:rsidRDefault="001153AB" w:rsidP="00146552">
      <w:pPr>
        <w:rPr>
          <w:rFonts w:ascii="Arial" w:hAnsi="Arial" w:cs="Arial"/>
        </w:rPr>
      </w:pPr>
      <w:hyperlink r:id="rId14" w:history="1">
        <w:r w:rsidR="00BB71AD" w:rsidRPr="000F3A63">
          <w:rPr>
            <w:rStyle w:val="Hipervnculo"/>
            <w:rFonts w:ascii="Arial" w:hAnsi="Arial" w:cs="Arial"/>
          </w:rPr>
          <w:t>https://sites.google.com/site/cjsbaumeister/OECD_plus6_industrial_production.xlsx?attredirects=0&amp;d=1</w:t>
        </w:r>
      </w:hyperlink>
    </w:p>
    <w:p w14:paraId="3F94CFFD" w14:textId="77777777" w:rsidR="008A7B89" w:rsidRPr="004665B1" w:rsidRDefault="008A7B89" w:rsidP="008A7B89">
      <w:pPr>
        <w:rPr>
          <w:rFonts w:ascii="Arial" w:hAnsi="Arial" w:cs="Arial"/>
        </w:rPr>
      </w:pPr>
    </w:p>
    <w:p w14:paraId="4AFBE777" w14:textId="77777777" w:rsidR="008A7B89" w:rsidRPr="00475754" w:rsidRDefault="008A7B89" w:rsidP="008A7B8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3CEB8FCE" w14:textId="77777777" w:rsidR="008A7B89" w:rsidRDefault="008A7B89" w:rsidP="008A7B89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A7B89" w14:paraId="2824622D" w14:textId="77777777" w:rsidTr="00981650">
        <w:tc>
          <w:tcPr>
            <w:tcW w:w="1615" w:type="dxa"/>
          </w:tcPr>
          <w:p w14:paraId="33F8A7EE" w14:textId="77777777" w:rsidR="008A7B89" w:rsidRDefault="008A7B89" w:rsidP="00981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654F23FC" w14:textId="23CF90A9" w:rsidR="008A7B89" w:rsidRDefault="00146552" w:rsidP="00981650">
            <w:pPr>
              <w:rPr>
                <w:rFonts w:ascii="Arial" w:hAnsi="Arial" w:cs="Arial"/>
              </w:rPr>
            </w:pPr>
            <w:r w:rsidRPr="00146552">
              <w:rPr>
                <w:rFonts w:ascii="Arial" w:hAnsi="Arial" w:cs="Arial"/>
              </w:rPr>
              <w:t>OECD+6NME industrial production</w:t>
            </w:r>
          </w:p>
        </w:tc>
      </w:tr>
      <w:tr w:rsidR="008A7B89" w14:paraId="1142DED9" w14:textId="77777777" w:rsidTr="00981650">
        <w:tc>
          <w:tcPr>
            <w:tcW w:w="1615" w:type="dxa"/>
          </w:tcPr>
          <w:p w14:paraId="16D713D8" w14:textId="77777777" w:rsidR="008A7B89" w:rsidRDefault="008A7B89" w:rsidP="00981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5421017C" w14:textId="3D91ED54" w:rsidR="008A7B89" w:rsidRDefault="00146552" w:rsidP="00981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146552">
              <w:rPr>
                <w:rFonts w:ascii="Arial" w:hAnsi="Arial" w:cs="Arial"/>
              </w:rPr>
              <w:t xml:space="preserve">ndex of global industrial production </w:t>
            </w:r>
            <w:r>
              <w:rPr>
                <w:rFonts w:ascii="Arial" w:hAnsi="Arial" w:cs="Arial"/>
              </w:rPr>
              <w:t xml:space="preserve">as a </w:t>
            </w:r>
            <w:r w:rsidRPr="00146552">
              <w:rPr>
                <w:rFonts w:ascii="Arial" w:hAnsi="Arial" w:cs="Arial"/>
              </w:rPr>
              <w:t>measure of real economic activity</w:t>
            </w:r>
          </w:p>
        </w:tc>
      </w:tr>
      <w:tr w:rsidR="008A7B89" w14:paraId="1572487E" w14:textId="77777777" w:rsidTr="00981650">
        <w:tc>
          <w:tcPr>
            <w:tcW w:w="1615" w:type="dxa"/>
          </w:tcPr>
          <w:p w14:paraId="5AB9F060" w14:textId="77777777" w:rsidR="008A7B89" w:rsidRDefault="008A7B89" w:rsidP="00981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2A47897D" w14:textId="4C4C7784" w:rsidR="008A7B89" w:rsidRDefault="008A7B89" w:rsidP="00981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Percentage</w:t>
            </w:r>
            <w:r w:rsidR="00146552">
              <w:rPr>
                <w:rFonts w:ascii="Arial" w:hAnsi="Arial" w:cs="Arial"/>
              </w:rPr>
              <w:t>.</w:t>
            </w:r>
          </w:p>
        </w:tc>
      </w:tr>
      <w:tr w:rsidR="008A7B89" w14:paraId="6D04BECB" w14:textId="77777777" w:rsidTr="00981650">
        <w:tc>
          <w:tcPr>
            <w:tcW w:w="1615" w:type="dxa"/>
          </w:tcPr>
          <w:p w14:paraId="5C53D992" w14:textId="77777777" w:rsidR="008A7B89" w:rsidRDefault="008A7B89" w:rsidP="00981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17CEA10A" w14:textId="4EFDDDE5" w:rsidR="008A7B89" w:rsidRDefault="008A7B89" w:rsidP="00981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January </w:t>
            </w:r>
            <w:r w:rsidR="00146552">
              <w:rPr>
                <w:rFonts w:ascii="Arial" w:hAnsi="Arial" w:cs="Arial"/>
              </w:rPr>
              <w:t>1958</w:t>
            </w:r>
            <w:r>
              <w:rPr>
                <w:rFonts w:ascii="Arial" w:hAnsi="Arial" w:cs="Arial"/>
              </w:rPr>
              <w:t xml:space="preserve"> to </w:t>
            </w:r>
            <w:r w:rsidR="0078083F">
              <w:rPr>
                <w:rFonts w:ascii="Arial" w:hAnsi="Arial" w:cs="Arial"/>
              </w:rPr>
              <w:t>months before the last update</w:t>
            </w:r>
          </w:p>
        </w:tc>
      </w:tr>
      <w:tr w:rsidR="008A7B89" w14:paraId="1E61B3A2" w14:textId="77777777" w:rsidTr="00981650">
        <w:tc>
          <w:tcPr>
            <w:tcW w:w="1615" w:type="dxa"/>
          </w:tcPr>
          <w:p w14:paraId="6A185A7E" w14:textId="77777777" w:rsidR="008A7B89" w:rsidRDefault="008A7B89" w:rsidP="00981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43549194" w14:textId="09D812CF" w:rsidR="008A7B89" w:rsidRDefault="00146552" w:rsidP="00981650">
            <w:pPr>
              <w:rPr>
                <w:rFonts w:ascii="Arial" w:hAnsi="Arial" w:cs="Arial"/>
              </w:rPr>
            </w:pPr>
            <w:r w:rsidRPr="00146552">
              <w:rPr>
                <w:rFonts w:ascii="Arial" w:hAnsi="Arial" w:cs="Arial"/>
              </w:rPr>
              <w:t>Monthly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253511AA" w14:textId="55B0ACF6" w:rsidR="008A7B89" w:rsidRDefault="008A7B89" w:rsidP="008A7B89">
      <w:pPr>
        <w:rPr>
          <w:rFonts w:ascii="Arial" w:hAnsi="Arial" w:cs="Arial"/>
        </w:rPr>
      </w:pPr>
    </w:p>
    <w:p w14:paraId="75E84423" w14:textId="2056ECD7" w:rsidR="008F0FA6" w:rsidRDefault="008F0FA6" w:rsidP="008A7B89">
      <w:pPr>
        <w:rPr>
          <w:rFonts w:ascii="Arial" w:hAnsi="Arial" w:cs="Arial"/>
        </w:rPr>
      </w:pPr>
    </w:p>
    <w:p w14:paraId="49997CD8" w14:textId="25A1FCE8" w:rsidR="00A26AFB" w:rsidRPr="001D4FA5" w:rsidRDefault="00A26AFB" w:rsidP="00A26AF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Pr="0036262F">
        <w:rPr>
          <w:rFonts w:ascii="Arial" w:hAnsi="Arial" w:cs="Arial"/>
          <w:b/>
        </w:rPr>
        <w:t>Mean_</w:t>
      </w:r>
      <w:r w:rsidR="0059711E">
        <w:rPr>
          <w:rFonts w:ascii="Arial" w:hAnsi="Arial" w:cs="Arial"/>
          <w:b/>
        </w:rPr>
        <w:t>*</w:t>
      </w:r>
      <w:r w:rsidRPr="0036262F">
        <w:rPr>
          <w:rFonts w:ascii="Arial" w:hAnsi="Arial" w:cs="Arial"/>
          <w:b/>
        </w:rPr>
        <w:t>_Level</w:t>
      </w:r>
      <w:r>
        <w:rPr>
          <w:rFonts w:ascii="Arial" w:hAnsi="Arial" w:cs="Arial"/>
          <w:b/>
        </w:rPr>
        <w:t>.xlsx’</w:t>
      </w:r>
      <w:r w:rsidR="006C355B">
        <w:rPr>
          <w:rFonts w:ascii="Arial" w:hAnsi="Arial" w:cs="Arial"/>
          <w:b/>
        </w:rPr>
        <w:t xml:space="preserve"> </w:t>
      </w:r>
      <w:r w:rsidR="006C355B" w:rsidRPr="006C355B">
        <w:rPr>
          <w:rFonts w:ascii="Arial" w:hAnsi="Arial" w:cs="Arial"/>
          <w:bCs/>
        </w:rPr>
        <w:t>[files in Data/Raw/SPF folder]</w:t>
      </w:r>
    </w:p>
    <w:p w14:paraId="20574C8D" w14:textId="77777777" w:rsidR="00A26AFB" w:rsidRPr="001D4FA5" w:rsidRDefault="00A26AFB" w:rsidP="00A26AFB">
      <w:pPr>
        <w:rPr>
          <w:rFonts w:ascii="Arial" w:hAnsi="Arial" w:cs="Arial"/>
        </w:rPr>
      </w:pPr>
    </w:p>
    <w:p w14:paraId="0BFA01E1" w14:textId="77777777" w:rsidR="00A26AFB" w:rsidRDefault="00A26AFB" w:rsidP="00A26AF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Accessing the data:</w:t>
      </w:r>
    </w:p>
    <w:p w14:paraId="1126BF73" w14:textId="55D2C690" w:rsidR="00A26AFB" w:rsidRDefault="00A26AFB" w:rsidP="00A26AFB">
      <w:pPr>
        <w:rPr>
          <w:rFonts w:ascii="Arial" w:hAnsi="Arial" w:cs="Arial"/>
        </w:rPr>
      </w:pPr>
    </w:p>
    <w:p w14:paraId="083B6EBA" w14:textId="4763052E" w:rsidR="00E80817" w:rsidRDefault="007A06F5" w:rsidP="00A26AFB">
      <w:pPr>
        <w:rPr>
          <w:rFonts w:ascii="Arial" w:hAnsi="Arial" w:cs="Arial"/>
        </w:rPr>
      </w:pPr>
      <w:r w:rsidRPr="007A06F5">
        <w:rPr>
          <w:rFonts w:ascii="Arial" w:hAnsi="Arial" w:cs="Arial"/>
        </w:rPr>
        <w:t>TBILL</w:t>
      </w:r>
      <w:r w:rsidR="006B4CA7">
        <w:rPr>
          <w:rFonts w:ascii="Arial" w:hAnsi="Arial" w:cs="Arial"/>
        </w:rPr>
        <w:t xml:space="preserve">: </w:t>
      </w:r>
      <w:r w:rsidR="00AA7940">
        <w:rPr>
          <w:rFonts w:ascii="Arial" w:hAnsi="Arial" w:cs="Arial"/>
        </w:rPr>
        <w:tab/>
      </w:r>
      <w:hyperlink r:id="rId15" w:history="1">
        <w:r w:rsidR="00AA7940" w:rsidRPr="006B7F43">
          <w:rPr>
            <w:rStyle w:val="Hipervnculo"/>
            <w:rFonts w:ascii="Arial" w:hAnsi="Arial" w:cs="Arial"/>
          </w:rPr>
          <w:t>https://www.philadelphiafed.org/surveys-and-data/tbill</w:t>
        </w:r>
      </w:hyperlink>
    </w:p>
    <w:p w14:paraId="5E2B048C" w14:textId="18011038" w:rsidR="00811DD4" w:rsidRDefault="00811DD4" w:rsidP="00811DD4">
      <w:pPr>
        <w:rPr>
          <w:rFonts w:ascii="Arial" w:hAnsi="Arial" w:cs="Arial"/>
        </w:rPr>
      </w:pPr>
      <w:r w:rsidRPr="00A93F4C">
        <w:rPr>
          <w:rFonts w:ascii="Arial" w:hAnsi="Arial" w:cs="Arial"/>
        </w:rPr>
        <w:t>BILL10</w:t>
      </w:r>
      <w:r w:rsidR="006B4CA7">
        <w:rPr>
          <w:rFonts w:ascii="Arial" w:hAnsi="Arial" w:cs="Arial"/>
        </w:rPr>
        <w:t xml:space="preserve">: </w:t>
      </w:r>
      <w:r w:rsidR="00AA7940">
        <w:rPr>
          <w:rFonts w:ascii="Arial" w:hAnsi="Arial" w:cs="Arial"/>
        </w:rPr>
        <w:tab/>
      </w:r>
      <w:hyperlink r:id="rId16" w:history="1">
        <w:r w:rsidR="00AA7940" w:rsidRPr="006B7F43">
          <w:rPr>
            <w:rStyle w:val="Hipervnculo"/>
            <w:rFonts w:ascii="Arial" w:hAnsi="Arial" w:cs="Arial"/>
          </w:rPr>
          <w:t>https://www.philadelphiafed.org/surveys-and-data/bill10</w:t>
        </w:r>
      </w:hyperlink>
    </w:p>
    <w:p w14:paraId="02BEED67" w14:textId="0F40AD1A" w:rsidR="007A06F5" w:rsidRDefault="007A06F5" w:rsidP="00A26AFB">
      <w:pPr>
        <w:rPr>
          <w:rFonts w:ascii="Arial" w:hAnsi="Arial" w:cs="Arial"/>
        </w:rPr>
      </w:pPr>
      <w:r w:rsidRPr="007A06F5">
        <w:rPr>
          <w:rFonts w:ascii="Arial" w:hAnsi="Arial" w:cs="Arial"/>
        </w:rPr>
        <w:t>CPI</w:t>
      </w:r>
      <w:r w:rsidR="006B4CA7">
        <w:rPr>
          <w:rFonts w:ascii="Arial" w:hAnsi="Arial" w:cs="Arial"/>
        </w:rPr>
        <w:t xml:space="preserve">: </w:t>
      </w:r>
      <w:r w:rsidR="00AA7940">
        <w:rPr>
          <w:rFonts w:ascii="Arial" w:hAnsi="Arial" w:cs="Arial"/>
        </w:rPr>
        <w:tab/>
      </w:r>
      <w:r w:rsidR="00AA7940">
        <w:rPr>
          <w:rFonts w:ascii="Arial" w:hAnsi="Arial" w:cs="Arial"/>
        </w:rPr>
        <w:tab/>
      </w:r>
      <w:hyperlink r:id="rId17" w:history="1">
        <w:r w:rsidR="00AA7940" w:rsidRPr="006B7F43">
          <w:rPr>
            <w:rStyle w:val="Hipervnculo"/>
            <w:rFonts w:ascii="Arial" w:hAnsi="Arial" w:cs="Arial"/>
          </w:rPr>
          <w:t>https://www.philadelphiafed.org/surveys-and-data/cpi-spf</w:t>
        </w:r>
      </w:hyperlink>
    </w:p>
    <w:p w14:paraId="36F37C90" w14:textId="0E2EBB12" w:rsidR="007A06F5" w:rsidRDefault="007A06F5" w:rsidP="00A26AFB">
      <w:pPr>
        <w:rPr>
          <w:rFonts w:ascii="Arial" w:hAnsi="Arial" w:cs="Arial"/>
        </w:rPr>
      </w:pPr>
      <w:r w:rsidRPr="007A06F5">
        <w:rPr>
          <w:rFonts w:ascii="Arial" w:hAnsi="Arial" w:cs="Arial"/>
        </w:rPr>
        <w:t>CPI5YR</w:t>
      </w:r>
      <w:r w:rsidR="006B4CA7">
        <w:rPr>
          <w:rFonts w:ascii="Arial" w:hAnsi="Arial" w:cs="Arial"/>
        </w:rPr>
        <w:t xml:space="preserve">: </w:t>
      </w:r>
      <w:r w:rsidR="00AA7940">
        <w:rPr>
          <w:rFonts w:ascii="Arial" w:hAnsi="Arial" w:cs="Arial"/>
        </w:rPr>
        <w:tab/>
      </w:r>
      <w:hyperlink r:id="rId18" w:history="1">
        <w:r w:rsidR="00AA7940" w:rsidRPr="006B7F43">
          <w:rPr>
            <w:rStyle w:val="Hipervnculo"/>
            <w:rFonts w:ascii="Arial" w:hAnsi="Arial" w:cs="Arial"/>
          </w:rPr>
          <w:t>https://www.philadelphiafed.org/surveys-and-data/cpi5yr</w:t>
        </w:r>
      </w:hyperlink>
    </w:p>
    <w:p w14:paraId="50F33FD0" w14:textId="0EDBF908" w:rsidR="007A06F5" w:rsidRDefault="007A06F5" w:rsidP="00A26AFB">
      <w:pPr>
        <w:rPr>
          <w:rFonts w:ascii="Arial" w:hAnsi="Arial" w:cs="Arial"/>
        </w:rPr>
      </w:pPr>
      <w:r w:rsidRPr="007A06F5">
        <w:rPr>
          <w:rFonts w:ascii="Arial" w:hAnsi="Arial" w:cs="Arial"/>
        </w:rPr>
        <w:t>CPI10</w:t>
      </w:r>
      <w:r w:rsidR="006B4CA7">
        <w:rPr>
          <w:rFonts w:ascii="Arial" w:hAnsi="Arial" w:cs="Arial"/>
        </w:rPr>
        <w:t xml:space="preserve">: </w:t>
      </w:r>
      <w:r w:rsidR="00AA7940">
        <w:rPr>
          <w:rFonts w:ascii="Arial" w:hAnsi="Arial" w:cs="Arial"/>
        </w:rPr>
        <w:tab/>
      </w:r>
      <w:hyperlink r:id="rId19" w:history="1">
        <w:r w:rsidR="00AA7940" w:rsidRPr="006B7F43">
          <w:rPr>
            <w:rStyle w:val="Hipervnculo"/>
            <w:rFonts w:ascii="Arial" w:hAnsi="Arial" w:cs="Arial"/>
          </w:rPr>
          <w:t>https://www.philadelphiafed.org/surveys-and-data/cpi10</w:t>
        </w:r>
      </w:hyperlink>
    </w:p>
    <w:p w14:paraId="1D04B0E4" w14:textId="77777777" w:rsidR="00EC5054" w:rsidRDefault="00EC5054" w:rsidP="00A26AFB">
      <w:pPr>
        <w:rPr>
          <w:rFonts w:ascii="Arial" w:hAnsi="Arial" w:cs="Arial"/>
        </w:rPr>
      </w:pPr>
    </w:p>
    <w:p w14:paraId="4F6CE0FA" w14:textId="77777777" w:rsidR="00A26AFB" w:rsidRPr="00475754" w:rsidRDefault="00A26AFB" w:rsidP="00A26AF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1EFFBFB9" w14:textId="77777777" w:rsidR="00A26AFB" w:rsidRDefault="00A26AFB" w:rsidP="00A26AF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26AFB" w14:paraId="5165AFA8" w14:textId="77777777" w:rsidTr="00BF4E68">
        <w:tc>
          <w:tcPr>
            <w:tcW w:w="1615" w:type="dxa"/>
          </w:tcPr>
          <w:p w14:paraId="546ADB12" w14:textId="77777777" w:rsidR="00A26AFB" w:rsidRDefault="00A26AFB" w:rsidP="00BF4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22632A97" w14:textId="3C74B69C" w:rsidR="00A26AFB" w:rsidRDefault="00B7244C" w:rsidP="00BF4E68">
            <w:pPr>
              <w:rPr>
                <w:rFonts w:ascii="Arial" w:hAnsi="Arial" w:cs="Arial"/>
              </w:rPr>
            </w:pPr>
            <w:r w:rsidRPr="00B7244C">
              <w:rPr>
                <w:rFonts w:ascii="Arial" w:hAnsi="Arial" w:cs="Arial"/>
              </w:rPr>
              <w:t>TBILL6</w:t>
            </w:r>
            <w:r>
              <w:rPr>
                <w:rFonts w:ascii="Arial" w:hAnsi="Arial" w:cs="Arial"/>
              </w:rPr>
              <w:t xml:space="preserve">, </w:t>
            </w:r>
            <w:r w:rsidRPr="00B7244C">
              <w:rPr>
                <w:rFonts w:ascii="Arial" w:hAnsi="Arial" w:cs="Arial"/>
              </w:rPr>
              <w:t>TBILLA</w:t>
            </w:r>
            <w:r>
              <w:rPr>
                <w:rFonts w:ascii="Arial" w:hAnsi="Arial" w:cs="Arial"/>
              </w:rPr>
              <w:t xml:space="preserve">, </w:t>
            </w:r>
            <w:r w:rsidRPr="00B7244C">
              <w:rPr>
                <w:rFonts w:ascii="Arial" w:hAnsi="Arial" w:cs="Arial"/>
              </w:rPr>
              <w:t>TBILLB</w:t>
            </w:r>
            <w:r>
              <w:rPr>
                <w:rFonts w:ascii="Arial" w:hAnsi="Arial" w:cs="Arial"/>
              </w:rPr>
              <w:t xml:space="preserve">, </w:t>
            </w:r>
            <w:r w:rsidRPr="00B7244C">
              <w:rPr>
                <w:rFonts w:ascii="Arial" w:hAnsi="Arial" w:cs="Arial"/>
              </w:rPr>
              <w:t>TBILLC</w:t>
            </w:r>
            <w:r>
              <w:rPr>
                <w:rFonts w:ascii="Arial" w:hAnsi="Arial" w:cs="Arial"/>
              </w:rPr>
              <w:t xml:space="preserve">, </w:t>
            </w:r>
            <w:r w:rsidRPr="00B7244C">
              <w:rPr>
                <w:rFonts w:ascii="Arial" w:hAnsi="Arial" w:cs="Arial"/>
              </w:rPr>
              <w:t>TBILLD</w:t>
            </w:r>
            <w:r>
              <w:rPr>
                <w:rFonts w:ascii="Arial" w:hAnsi="Arial" w:cs="Arial"/>
              </w:rPr>
              <w:t xml:space="preserve">, </w:t>
            </w:r>
            <w:r w:rsidR="00A26AFB" w:rsidRPr="00796645">
              <w:rPr>
                <w:rFonts w:ascii="Arial" w:hAnsi="Arial" w:cs="Arial"/>
              </w:rPr>
              <w:t>BILL10</w:t>
            </w:r>
            <w:r w:rsidR="005F583D">
              <w:rPr>
                <w:rFonts w:ascii="Arial" w:hAnsi="Arial" w:cs="Arial"/>
              </w:rPr>
              <w:t xml:space="preserve">, </w:t>
            </w:r>
            <w:r w:rsidR="005F583D" w:rsidRPr="005F583D">
              <w:rPr>
                <w:rFonts w:ascii="Arial" w:hAnsi="Arial" w:cs="Arial"/>
              </w:rPr>
              <w:t>CPI6</w:t>
            </w:r>
            <w:r w:rsidR="005F583D">
              <w:rPr>
                <w:rFonts w:ascii="Arial" w:hAnsi="Arial" w:cs="Arial"/>
              </w:rPr>
              <w:t xml:space="preserve">, </w:t>
            </w:r>
            <w:r w:rsidR="005F583D" w:rsidRPr="005F583D">
              <w:rPr>
                <w:rFonts w:ascii="Arial" w:hAnsi="Arial" w:cs="Arial"/>
              </w:rPr>
              <w:t>CPIA</w:t>
            </w:r>
            <w:r w:rsidR="005F583D">
              <w:rPr>
                <w:rFonts w:ascii="Arial" w:hAnsi="Arial" w:cs="Arial"/>
              </w:rPr>
              <w:t xml:space="preserve">, </w:t>
            </w:r>
            <w:r w:rsidR="005F583D" w:rsidRPr="005F583D">
              <w:rPr>
                <w:rFonts w:ascii="Arial" w:hAnsi="Arial" w:cs="Arial"/>
              </w:rPr>
              <w:t>CPIB</w:t>
            </w:r>
            <w:r w:rsidR="005F583D">
              <w:rPr>
                <w:rFonts w:ascii="Arial" w:hAnsi="Arial" w:cs="Arial"/>
              </w:rPr>
              <w:t xml:space="preserve">, </w:t>
            </w:r>
            <w:r w:rsidR="005F583D" w:rsidRPr="005F583D">
              <w:rPr>
                <w:rFonts w:ascii="Arial" w:hAnsi="Arial" w:cs="Arial"/>
              </w:rPr>
              <w:t>CPIC</w:t>
            </w:r>
            <w:r w:rsidR="005F583D">
              <w:rPr>
                <w:rFonts w:ascii="Arial" w:hAnsi="Arial" w:cs="Arial"/>
              </w:rPr>
              <w:t xml:space="preserve">, </w:t>
            </w:r>
            <w:r w:rsidR="005F583D" w:rsidRPr="005F583D">
              <w:rPr>
                <w:rFonts w:ascii="Arial" w:hAnsi="Arial" w:cs="Arial"/>
              </w:rPr>
              <w:t>CPI5YR</w:t>
            </w:r>
            <w:r w:rsidR="00D353DF">
              <w:rPr>
                <w:rFonts w:ascii="Arial" w:hAnsi="Arial" w:cs="Arial"/>
              </w:rPr>
              <w:t xml:space="preserve">, </w:t>
            </w:r>
            <w:r w:rsidR="00D353DF" w:rsidRPr="00D353DF">
              <w:rPr>
                <w:rFonts w:ascii="Arial" w:hAnsi="Arial" w:cs="Arial"/>
              </w:rPr>
              <w:t>CPI10</w:t>
            </w:r>
          </w:p>
        </w:tc>
      </w:tr>
      <w:tr w:rsidR="00A26AFB" w14:paraId="096C77CD" w14:textId="77777777" w:rsidTr="00BF4E68">
        <w:tc>
          <w:tcPr>
            <w:tcW w:w="1615" w:type="dxa"/>
          </w:tcPr>
          <w:p w14:paraId="4510A0D7" w14:textId="77777777" w:rsidR="00A26AFB" w:rsidRDefault="00A26AFB" w:rsidP="00BF4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29F725A8" w14:textId="0628ACF3" w:rsidR="00A26AFB" w:rsidRDefault="003D4ADC" w:rsidP="00BF4E68">
            <w:pPr>
              <w:rPr>
                <w:rFonts w:ascii="Arial" w:hAnsi="Arial" w:cs="Arial"/>
              </w:rPr>
            </w:pPr>
            <w:r w:rsidRPr="00796645">
              <w:rPr>
                <w:rFonts w:ascii="Arial" w:hAnsi="Arial" w:cs="Arial"/>
              </w:rPr>
              <w:t>Average</w:t>
            </w:r>
            <w:r>
              <w:rPr>
                <w:rFonts w:ascii="Arial" w:hAnsi="Arial" w:cs="Arial"/>
              </w:rPr>
              <w:t>s</w:t>
            </w:r>
            <w:r w:rsidRPr="007966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 a</w:t>
            </w:r>
            <w:r w:rsidR="00A26AFB" w:rsidRPr="00796645">
              <w:rPr>
                <w:rFonts w:ascii="Arial" w:hAnsi="Arial" w:cs="Arial"/>
              </w:rPr>
              <w:t>nnualized percentage points</w:t>
            </w:r>
          </w:p>
        </w:tc>
      </w:tr>
      <w:tr w:rsidR="00A26AFB" w14:paraId="00727AC2" w14:textId="77777777" w:rsidTr="00BF4E68">
        <w:tc>
          <w:tcPr>
            <w:tcW w:w="1615" w:type="dxa"/>
          </w:tcPr>
          <w:p w14:paraId="213C97D1" w14:textId="77777777" w:rsidR="00A26AFB" w:rsidRDefault="00A26AFB" w:rsidP="00BF4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2C98E413" w14:textId="617F98B4" w:rsidR="00A26AFB" w:rsidRDefault="00A26AFB" w:rsidP="00BF4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Percentages</w:t>
            </w:r>
          </w:p>
        </w:tc>
      </w:tr>
      <w:tr w:rsidR="00A26AFB" w14:paraId="38963855" w14:textId="77777777" w:rsidTr="00BF4E68">
        <w:tc>
          <w:tcPr>
            <w:tcW w:w="1615" w:type="dxa"/>
          </w:tcPr>
          <w:p w14:paraId="42DC0D63" w14:textId="77777777" w:rsidR="00A26AFB" w:rsidRDefault="00A26AFB" w:rsidP="00BF4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0EFA6F8D" w14:textId="2F70008B" w:rsidR="00A26AFB" w:rsidRDefault="00A26AFB" w:rsidP="00BF4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Quarterly averages since 1981</w:t>
            </w:r>
            <w:r w:rsidR="003D4ADC">
              <w:rPr>
                <w:rFonts w:ascii="Arial" w:hAnsi="Arial" w:cs="Arial"/>
              </w:rPr>
              <w:t>, a</w:t>
            </w:r>
            <w:r>
              <w:rPr>
                <w:rFonts w:ascii="Arial" w:hAnsi="Arial" w:cs="Arial"/>
              </w:rPr>
              <w:t>nnual averages since 1992</w:t>
            </w:r>
          </w:p>
        </w:tc>
      </w:tr>
      <w:tr w:rsidR="00A26AFB" w14:paraId="38D66730" w14:textId="77777777" w:rsidTr="00BF4E68">
        <w:tc>
          <w:tcPr>
            <w:tcW w:w="1615" w:type="dxa"/>
          </w:tcPr>
          <w:p w14:paraId="75FBF2FC" w14:textId="77777777" w:rsidR="00A26AFB" w:rsidRDefault="00A26AFB" w:rsidP="00BF4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5DA5B324" w14:textId="76D1918F" w:rsidR="00A26AFB" w:rsidRDefault="00A26AFB" w:rsidP="00BF4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Quarterly and annually</w:t>
            </w:r>
          </w:p>
        </w:tc>
      </w:tr>
    </w:tbl>
    <w:p w14:paraId="144160A0" w14:textId="77777777" w:rsidR="00A26AFB" w:rsidRDefault="00A26AFB" w:rsidP="00A26AFB">
      <w:pPr>
        <w:rPr>
          <w:rFonts w:ascii="Arial" w:hAnsi="Arial" w:cs="Arial"/>
        </w:rPr>
      </w:pPr>
    </w:p>
    <w:p w14:paraId="4EAA4B35" w14:textId="2CD34D65" w:rsidR="004F6E75" w:rsidRDefault="004F6E7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4405C8" w:rsidRPr="004405C8" w14:paraId="6A9F8E6B" w14:textId="77777777" w:rsidTr="005C52CB">
        <w:tc>
          <w:tcPr>
            <w:tcW w:w="9350" w:type="dxa"/>
            <w:shd w:val="clear" w:color="auto" w:fill="D9D9D9" w:themeFill="background1" w:themeFillShade="D9"/>
          </w:tcPr>
          <w:p w14:paraId="7937BECC" w14:textId="3AD26302" w:rsidR="004405C8" w:rsidRPr="004405C8" w:rsidRDefault="004405C8" w:rsidP="005C52CB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lastRenderedPageBreak/>
              <w:t>Analytic</w:t>
            </w:r>
            <w:r w:rsidRPr="004405C8">
              <w:rPr>
                <w:rFonts w:ascii="Arial" w:hAnsi="Arial" w:cs="Arial"/>
                <w:b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</w:rPr>
              <w:t>F</w:t>
            </w:r>
            <w:r w:rsidRPr="004405C8">
              <w:rPr>
                <w:rFonts w:ascii="Arial" w:hAnsi="Arial" w:cs="Arial"/>
                <w:b/>
                <w:sz w:val="28"/>
              </w:rPr>
              <w:t>older</w:t>
            </w:r>
          </w:p>
        </w:tc>
      </w:tr>
    </w:tbl>
    <w:p w14:paraId="062797E2" w14:textId="5DC06532" w:rsidR="004405C8" w:rsidRDefault="004405C8" w:rsidP="004405C8">
      <w:pPr>
        <w:rPr>
          <w:rFonts w:ascii="Arial" w:hAnsi="Arial" w:cs="Arial"/>
        </w:rPr>
      </w:pPr>
    </w:p>
    <w:p w14:paraId="38F70A5A" w14:textId="77777777" w:rsidR="00B74345" w:rsidRPr="001D4FA5" w:rsidRDefault="00B74345" w:rsidP="004405C8">
      <w:pPr>
        <w:rPr>
          <w:rFonts w:ascii="Arial" w:hAnsi="Arial" w:cs="Arial"/>
        </w:rPr>
      </w:pPr>
    </w:p>
    <w:p w14:paraId="3FD91C3E" w14:textId="102A9DDE" w:rsidR="00AD5DE3" w:rsidRPr="001D4FA5" w:rsidRDefault="00AD5DE3" w:rsidP="00AD5DE3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="00152A64" w:rsidRPr="00152A64">
        <w:rPr>
          <w:rFonts w:ascii="Arial" w:hAnsi="Arial" w:cs="Arial"/>
          <w:b/>
        </w:rPr>
        <w:t>yc_data.mat</w:t>
      </w:r>
      <w:r>
        <w:rPr>
          <w:rFonts w:ascii="Arial" w:hAnsi="Arial" w:cs="Arial"/>
          <w:b/>
        </w:rPr>
        <w:t>’</w:t>
      </w:r>
    </w:p>
    <w:p w14:paraId="071D3E62" w14:textId="77777777" w:rsidR="00AD5DE3" w:rsidRPr="001D4FA5" w:rsidRDefault="00AD5DE3" w:rsidP="00AD5DE3">
      <w:pPr>
        <w:rPr>
          <w:rFonts w:ascii="Arial" w:hAnsi="Arial" w:cs="Arial"/>
        </w:rPr>
      </w:pPr>
    </w:p>
    <w:p w14:paraId="07EEF080" w14:textId="112EE709" w:rsidR="00AD5DE3" w:rsidRDefault="00152A64" w:rsidP="00AD5D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dataset </w:t>
      </w:r>
      <w:r w:rsidR="00250C05">
        <w:rPr>
          <w:rFonts w:ascii="Arial" w:hAnsi="Arial" w:cs="Arial"/>
        </w:rPr>
        <w:t xml:space="preserve">is generated by Codes/Pre-Analysis/read_data.m and </w:t>
      </w:r>
      <w:r>
        <w:rPr>
          <w:rFonts w:ascii="Arial" w:hAnsi="Arial" w:cs="Arial"/>
        </w:rPr>
        <w:t>contains the following types of information for the countries in the sample</w:t>
      </w:r>
      <w:r w:rsidR="00AD5DE3" w:rsidRPr="001E0AC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4267354C" w14:textId="7C39327E" w:rsidR="00E64458" w:rsidRDefault="00E64458" w:rsidP="00881618">
      <w:pPr>
        <w:rPr>
          <w:rFonts w:ascii="Arial" w:hAnsi="Arial" w:cs="Arial"/>
        </w:rPr>
      </w:pPr>
    </w:p>
    <w:tbl>
      <w:tblPr>
        <w:tblW w:w="8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8"/>
        <w:gridCol w:w="6904"/>
      </w:tblGrid>
      <w:tr w:rsidR="00152A64" w:rsidRPr="00152A64" w14:paraId="22BBB156" w14:textId="77777777" w:rsidTr="00BF3CDF">
        <w:trPr>
          <w:trHeight w:val="290"/>
          <w:jc w:val="center"/>
        </w:trPr>
        <w:tc>
          <w:tcPr>
            <w:tcW w:w="1168" w:type="dxa"/>
          </w:tcPr>
          <w:p w14:paraId="42CB6B52" w14:textId="77777777" w:rsidR="00152A64" w:rsidRPr="00152A64" w:rsidRDefault="00152A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52A64">
              <w:rPr>
                <w:rFonts w:ascii="Arial" w:hAnsi="Arial" w:cs="Arial"/>
              </w:rPr>
              <w:t>RHO</w:t>
            </w:r>
          </w:p>
        </w:tc>
        <w:tc>
          <w:tcPr>
            <w:tcW w:w="6904" w:type="dxa"/>
          </w:tcPr>
          <w:p w14:paraId="10E0FFA2" w14:textId="77777777" w:rsidR="00152A64" w:rsidRPr="00152A64" w:rsidRDefault="00152A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52A64">
              <w:rPr>
                <w:rFonts w:ascii="Arial" w:hAnsi="Arial" w:cs="Arial"/>
              </w:rPr>
              <w:t>Forward premium (short and long maturities)</w:t>
            </w:r>
          </w:p>
        </w:tc>
      </w:tr>
      <w:tr w:rsidR="00152A64" w:rsidRPr="00152A64" w14:paraId="23949462" w14:textId="77777777" w:rsidTr="00BF3CDF">
        <w:trPr>
          <w:trHeight w:val="290"/>
          <w:jc w:val="center"/>
        </w:trPr>
        <w:tc>
          <w:tcPr>
            <w:tcW w:w="1168" w:type="dxa"/>
          </w:tcPr>
          <w:p w14:paraId="158EEEA9" w14:textId="77777777" w:rsidR="00152A64" w:rsidRPr="00152A64" w:rsidRDefault="00152A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52A64">
              <w:rPr>
                <w:rFonts w:ascii="Arial" w:hAnsi="Arial" w:cs="Arial"/>
              </w:rPr>
              <w:t>LCNOM</w:t>
            </w:r>
          </w:p>
        </w:tc>
        <w:tc>
          <w:tcPr>
            <w:tcW w:w="6904" w:type="dxa"/>
          </w:tcPr>
          <w:p w14:paraId="276688A3" w14:textId="6B76B945" w:rsidR="00152A64" w:rsidRPr="00152A64" w:rsidRDefault="00152A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52A64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ocal currency</w:t>
            </w:r>
            <w:r w:rsidRPr="00152A64">
              <w:rPr>
                <w:rFonts w:ascii="Arial" w:hAnsi="Arial" w:cs="Arial"/>
              </w:rPr>
              <w:t xml:space="preserve"> nominal (zero-coupon continuously compounded) yield curve</w:t>
            </w:r>
          </w:p>
        </w:tc>
      </w:tr>
      <w:tr w:rsidR="00152A64" w:rsidRPr="00152A64" w14:paraId="0B420EB1" w14:textId="77777777" w:rsidTr="00BF3CDF">
        <w:trPr>
          <w:trHeight w:val="290"/>
          <w:jc w:val="center"/>
        </w:trPr>
        <w:tc>
          <w:tcPr>
            <w:tcW w:w="1168" w:type="dxa"/>
          </w:tcPr>
          <w:p w14:paraId="160D2BCD" w14:textId="77777777" w:rsidR="00152A64" w:rsidRPr="00152A64" w:rsidRDefault="00152A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52A64">
              <w:rPr>
                <w:rFonts w:ascii="Arial" w:hAnsi="Arial" w:cs="Arial"/>
              </w:rPr>
              <w:t>LCSYNT</w:t>
            </w:r>
          </w:p>
        </w:tc>
        <w:tc>
          <w:tcPr>
            <w:tcW w:w="6904" w:type="dxa"/>
          </w:tcPr>
          <w:p w14:paraId="125613CB" w14:textId="449EE65A" w:rsidR="00152A64" w:rsidRPr="00152A64" w:rsidRDefault="00152A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52A64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ocal currency</w:t>
            </w:r>
            <w:r w:rsidRPr="00152A64">
              <w:rPr>
                <w:rFonts w:ascii="Arial" w:hAnsi="Arial" w:cs="Arial"/>
              </w:rPr>
              <w:t xml:space="preserve"> synthetic yield curve</w:t>
            </w:r>
          </w:p>
        </w:tc>
      </w:tr>
      <w:tr w:rsidR="00152A64" w:rsidRPr="00152A64" w14:paraId="64FE49A0" w14:textId="77777777" w:rsidTr="00BF3CDF">
        <w:trPr>
          <w:trHeight w:val="290"/>
          <w:jc w:val="center"/>
        </w:trPr>
        <w:tc>
          <w:tcPr>
            <w:tcW w:w="1168" w:type="dxa"/>
          </w:tcPr>
          <w:p w14:paraId="003A5BC5" w14:textId="77777777" w:rsidR="00152A64" w:rsidRPr="00152A64" w:rsidRDefault="00152A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52A64">
              <w:rPr>
                <w:rFonts w:ascii="Arial" w:hAnsi="Arial" w:cs="Arial"/>
              </w:rPr>
              <w:t>LCSPRD</w:t>
            </w:r>
          </w:p>
        </w:tc>
        <w:tc>
          <w:tcPr>
            <w:tcW w:w="6904" w:type="dxa"/>
          </w:tcPr>
          <w:p w14:paraId="59DF4245" w14:textId="28C79945" w:rsidR="00152A64" w:rsidRPr="00152A64" w:rsidRDefault="00152A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52A64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ocal currency</w:t>
            </w:r>
            <w:r w:rsidRPr="00152A64">
              <w:rPr>
                <w:rFonts w:ascii="Arial" w:hAnsi="Arial" w:cs="Arial"/>
              </w:rPr>
              <w:t xml:space="preserve"> interest rate spread over the U.S. yield curve</w:t>
            </w:r>
          </w:p>
        </w:tc>
      </w:tr>
      <w:tr w:rsidR="00152A64" w:rsidRPr="00152A64" w14:paraId="1AE93047" w14:textId="77777777" w:rsidTr="00BF3CDF">
        <w:trPr>
          <w:trHeight w:val="290"/>
          <w:jc w:val="center"/>
        </w:trPr>
        <w:tc>
          <w:tcPr>
            <w:tcW w:w="1168" w:type="dxa"/>
          </w:tcPr>
          <w:p w14:paraId="0A5B7152" w14:textId="77777777" w:rsidR="00152A64" w:rsidRPr="00152A64" w:rsidRDefault="00152A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52A64">
              <w:rPr>
                <w:rFonts w:ascii="Arial" w:hAnsi="Arial" w:cs="Arial"/>
              </w:rPr>
              <w:t>CIPDEV</w:t>
            </w:r>
          </w:p>
        </w:tc>
        <w:tc>
          <w:tcPr>
            <w:tcW w:w="6904" w:type="dxa"/>
          </w:tcPr>
          <w:p w14:paraId="7117035E" w14:textId="77777777" w:rsidR="00152A64" w:rsidRPr="00152A64" w:rsidRDefault="00152A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52A64">
              <w:rPr>
                <w:rFonts w:ascii="Arial" w:hAnsi="Arial" w:cs="Arial"/>
              </w:rPr>
              <w:t>Deviations of sovereign yields from covered interest rate parity</w:t>
            </w:r>
          </w:p>
        </w:tc>
      </w:tr>
    </w:tbl>
    <w:p w14:paraId="7F1E1239" w14:textId="77777777" w:rsidR="00152A64" w:rsidRPr="00152A64" w:rsidRDefault="00152A64" w:rsidP="00881618">
      <w:pPr>
        <w:rPr>
          <w:rFonts w:ascii="Arial" w:hAnsi="Arial" w:cs="Arial"/>
          <w:u w:val="single"/>
        </w:rPr>
      </w:pPr>
    </w:p>
    <w:p w14:paraId="5C132B37" w14:textId="77777777" w:rsidR="00AD5DE3" w:rsidRDefault="00AD5DE3" w:rsidP="00AD5DE3">
      <w:pPr>
        <w:rPr>
          <w:rFonts w:ascii="Arial" w:hAnsi="Arial" w:cs="Arial"/>
        </w:rPr>
      </w:pPr>
    </w:p>
    <w:p w14:paraId="666DB864" w14:textId="4FE78148" w:rsidR="00AD5DE3" w:rsidRPr="001D4FA5" w:rsidRDefault="00AD5DE3" w:rsidP="00AD5DE3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="00152A64" w:rsidRPr="00152A64">
        <w:rPr>
          <w:rFonts w:ascii="Arial" w:hAnsi="Arial" w:cs="Arial"/>
          <w:b/>
        </w:rPr>
        <w:t>yc_decompositions.mat</w:t>
      </w:r>
      <w:r>
        <w:rPr>
          <w:rFonts w:ascii="Arial" w:hAnsi="Arial" w:cs="Arial"/>
          <w:b/>
        </w:rPr>
        <w:t>’</w:t>
      </w:r>
    </w:p>
    <w:p w14:paraId="1A47C53F" w14:textId="77777777" w:rsidR="00AD5DE3" w:rsidRPr="001D4FA5" w:rsidRDefault="00AD5DE3" w:rsidP="00AD5DE3">
      <w:pPr>
        <w:rPr>
          <w:rFonts w:ascii="Arial" w:hAnsi="Arial" w:cs="Arial"/>
        </w:rPr>
      </w:pPr>
    </w:p>
    <w:p w14:paraId="1170999E" w14:textId="561D1191" w:rsidR="00250C05" w:rsidRDefault="00250C05" w:rsidP="00AD5DE3">
      <w:pPr>
        <w:rPr>
          <w:rFonts w:ascii="Arial" w:hAnsi="Arial" w:cs="Arial"/>
        </w:rPr>
      </w:pPr>
      <w:r>
        <w:rPr>
          <w:rFonts w:ascii="Arial" w:hAnsi="Arial" w:cs="Arial"/>
        </w:rPr>
        <w:t>This dataset is generated by Codes/Analysis/</w:t>
      </w:r>
      <w:r w:rsidRPr="00250C05">
        <w:rPr>
          <w:rFonts w:ascii="Arial" w:hAnsi="Arial" w:cs="Arial"/>
        </w:rPr>
        <w:t>ts_analysis.m</w:t>
      </w:r>
      <w:r>
        <w:rPr>
          <w:rFonts w:ascii="Arial" w:hAnsi="Arial" w:cs="Arial"/>
        </w:rPr>
        <w:t xml:space="preserve"> and contains the decompositions of the yield curves of the countries in the sample at the monthly and daily frequenc</w:t>
      </w:r>
      <w:r w:rsidR="00417544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. The </w:t>
      </w:r>
      <w:r w:rsidRPr="00250C05">
        <w:rPr>
          <w:rFonts w:ascii="Arial" w:hAnsi="Arial" w:cs="Arial"/>
        </w:rPr>
        <w:t xml:space="preserve">data </w:t>
      </w:r>
      <w:r w:rsidR="004D335C">
        <w:rPr>
          <w:rFonts w:ascii="Arial" w:hAnsi="Arial" w:cs="Arial"/>
        </w:rPr>
        <w:t>are</w:t>
      </w:r>
      <w:r w:rsidRPr="00250C05">
        <w:rPr>
          <w:rFonts w:ascii="Arial" w:hAnsi="Arial" w:cs="Arial"/>
        </w:rPr>
        <w:t xml:space="preserve"> stored in a structure array of countries with different fields</w:t>
      </w:r>
      <w:r>
        <w:rPr>
          <w:rFonts w:ascii="Arial" w:hAnsi="Arial" w:cs="Arial"/>
        </w:rPr>
        <w:t>.</w:t>
      </w:r>
    </w:p>
    <w:p w14:paraId="01CB0F34" w14:textId="09B54CDD" w:rsidR="00AD5DE3" w:rsidRDefault="00AD5DE3" w:rsidP="00AD5DE3">
      <w:pPr>
        <w:rPr>
          <w:rFonts w:ascii="Arial" w:hAnsi="Arial" w:cs="Arial"/>
        </w:rPr>
      </w:pPr>
    </w:p>
    <w:p w14:paraId="0B526A9E" w14:textId="77777777" w:rsidR="00BF3CDF" w:rsidRDefault="00BF3CDF" w:rsidP="00AD5DE3">
      <w:pPr>
        <w:rPr>
          <w:rFonts w:ascii="Arial" w:hAnsi="Arial" w:cs="Arial"/>
        </w:rPr>
      </w:pPr>
    </w:p>
    <w:p w14:paraId="6612EA19" w14:textId="7A2F1B5A" w:rsidR="00AD5DE3" w:rsidRPr="001D4FA5" w:rsidRDefault="00AD5DE3" w:rsidP="00AD5DE3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r w:rsidR="00152A64" w:rsidRPr="00152A64">
        <w:rPr>
          <w:rFonts w:ascii="Arial" w:hAnsi="Arial" w:cs="Arial"/>
          <w:b/>
        </w:rPr>
        <w:t>dataspillovers.xlsx</w:t>
      </w:r>
      <w:r w:rsidR="00152A64">
        <w:rPr>
          <w:rFonts w:ascii="Arial" w:hAnsi="Arial" w:cs="Arial"/>
          <w:b/>
        </w:rPr>
        <w:t>’</w:t>
      </w:r>
    </w:p>
    <w:p w14:paraId="7EABA15D" w14:textId="77777777" w:rsidR="00AD5DE3" w:rsidRPr="001D4FA5" w:rsidRDefault="00AD5DE3" w:rsidP="00AD5DE3">
      <w:pPr>
        <w:rPr>
          <w:rFonts w:ascii="Arial" w:hAnsi="Arial" w:cs="Arial"/>
        </w:rPr>
      </w:pPr>
    </w:p>
    <w:p w14:paraId="195A6D4A" w14:textId="30A45252" w:rsidR="00AD5DE3" w:rsidRDefault="00250C05" w:rsidP="00AD5DE3">
      <w:pPr>
        <w:rPr>
          <w:rFonts w:ascii="Arial" w:hAnsi="Arial" w:cs="Arial"/>
        </w:rPr>
      </w:pPr>
      <w:r>
        <w:rPr>
          <w:rFonts w:ascii="Arial" w:hAnsi="Arial" w:cs="Arial"/>
        </w:rPr>
        <w:t>This dataset is generated by Codes/Analysis/</w:t>
      </w:r>
      <w:r w:rsidRPr="00250C05">
        <w:rPr>
          <w:rFonts w:ascii="Arial" w:hAnsi="Arial" w:cs="Arial"/>
        </w:rPr>
        <w:t>construct_panel.m</w:t>
      </w:r>
      <w:r>
        <w:rPr>
          <w:rFonts w:ascii="Arial" w:hAnsi="Arial" w:cs="Arial"/>
        </w:rPr>
        <w:t xml:space="preserve"> and contains the </w:t>
      </w:r>
      <w:r w:rsidR="00CD60A2">
        <w:rPr>
          <w:rFonts w:ascii="Arial" w:hAnsi="Arial" w:cs="Arial"/>
        </w:rPr>
        <w:t>information</w:t>
      </w:r>
      <w:r w:rsidR="00295873">
        <w:rPr>
          <w:rFonts w:ascii="Arial" w:hAnsi="Arial" w:cs="Arial"/>
        </w:rPr>
        <w:t xml:space="preserve"> necessary</w:t>
      </w:r>
      <w:r w:rsidR="00CD60A2">
        <w:rPr>
          <w:rFonts w:ascii="Arial" w:hAnsi="Arial" w:cs="Arial"/>
        </w:rPr>
        <w:t xml:space="preserve"> to perform the spillover analysis</w:t>
      </w:r>
      <w:r>
        <w:rPr>
          <w:rFonts w:ascii="Arial" w:hAnsi="Arial" w:cs="Arial"/>
        </w:rPr>
        <w:t>.</w:t>
      </w:r>
    </w:p>
    <w:p w14:paraId="67ECC83F" w14:textId="77777777" w:rsidR="00AD5DE3" w:rsidRPr="001D4FA5" w:rsidRDefault="00AD5DE3" w:rsidP="00881618">
      <w:pPr>
        <w:rPr>
          <w:rFonts w:ascii="Arial" w:hAnsi="Arial" w:cs="Arial"/>
        </w:rPr>
      </w:pPr>
    </w:p>
    <w:sectPr w:rsidR="00AD5DE3" w:rsidRPr="001D4FA5" w:rsidSect="00195F54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6EF40" w14:textId="77777777" w:rsidR="001153AB" w:rsidRDefault="001153AB" w:rsidP="001D4FA5">
      <w:r>
        <w:separator/>
      </w:r>
    </w:p>
  </w:endnote>
  <w:endnote w:type="continuationSeparator" w:id="0">
    <w:p w14:paraId="5356EEC6" w14:textId="77777777" w:rsidR="001153AB" w:rsidRDefault="001153AB" w:rsidP="001D4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9572957"/>
      <w:docPartObj>
        <w:docPartGallery w:val="Page Numbers (Bottom of Page)"/>
        <w:docPartUnique/>
      </w:docPartObj>
    </w:sdtPr>
    <w:sdtEndPr/>
    <w:sdtContent>
      <w:p w14:paraId="2A7B78D2" w14:textId="1922EE31" w:rsidR="00130E91" w:rsidRDefault="00130E9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2EE092DF" w14:textId="77777777" w:rsidR="00130E91" w:rsidRDefault="00130E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39BEA" w14:textId="77777777" w:rsidR="001153AB" w:rsidRDefault="001153AB" w:rsidP="001D4FA5">
      <w:r>
        <w:separator/>
      </w:r>
    </w:p>
  </w:footnote>
  <w:footnote w:type="continuationSeparator" w:id="0">
    <w:p w14:paraId="5874EC4C" w14:textId="77777777" w:rsidR="001153AB" w:rsidRDefault="001153AB" w:rsidP="001D4FA5">
      <w:r>
        <w:continuationSeparator/>
      </w:r>
    </w:p>
  </w:footnote>
  <w:footnote w:id="1">
    <w:p w14:paraId="0A57C94D" w14:textId="5C2A5237" w:rsidR="006C1AEF" w:rsidRPr="006C1AEF" w:rsidRDefault="006C1AEF">
      <w:pPr>
        <w:pStyle w:val="Textonotapie"/>
        <w:rPr>
          <w:rFonts w:ascii="Arial" w:hAnsi="Arial" w:cs="Arial"/>
        </w:rPr>
      </w:pPr>
      <w:r w:rsidRPr="006C1AEF">
        <w:rPr>
          <w:rStyle w:val="Refdenotaalpie"/>
          <w:rFonts w:ascii="Arial" w:hAnsi="Arial" w:cs="Arial"/>
        </w:rPr>
        <w:footnoteRef/>
      </w:r>
      <w:r w:rsidRPr="006C1A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tickers in the first row should be the same as the </w:t>
      </w:r>
      <w:r w:rsidRPr="006C1AEF">
        <w:rPr>
          <w:rFonts w:ascii="Arial" w:hAnsi="Arial" w:cs="Arial"/>
        </w:rPr>
        <w:t xml:space="preserve">column starting in cell C2 from the worksheet ‘Identifiers’ </w:t>
      </w:r>
      <w:r>
        <w:rPr>
          <w:rFonts w:ascii="Arial" w:hAnsi="Arial" w:cs="Arial"/>
        </w:rPr>
        <w:t xml:space="preserve">in </w:t>
      </w:r>
      <w:r w:rsidRPr="006C1AEF">
        <w:rPr>
          <w:rFonts w:ascii="Arial" w:hAnsi="Arial" w:cs="Arial"/>
        </w:rPr>
        <w:t>‘EM_Currencies_Data.xlsx’.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5C52CB" w14:paraId="061A5245" w14:textId="77777777" w:rsidTr="001D4FA5">
      <w:tc>
        <w:tcPr>
          <w:tcW w:w="4675" w:type="dxa"/>
        </w:tcPr>
        <w:p w14:paraId="72299977" w14:textId="77777777" w:rsidR="005C52CB" w:rsidRDefault="005C52CB">
          <w:pPr>
            <w:pStyle w:val="Encabezado"/>
          </w:pPr>
        </w:p>
      </w:tc>
      <w:tc>
        <w:tcPr>
          <w:tcW w:w="4675" w:type="dxa"/>
        </w:tcPr>
        <w:p w14:paraId="40F15A19" w14:textId="505E8FAF" w:rsidR="005C52CB" w:rsidRDefault="005C52CB" w:rsidP="001D4FA5">
          <w:pPr>
            <w:pStyle w:val="Encabezado"/>
            <w:jc w:val="right"/>
          </w:pPr>
          <w:r>
            <w:t xml:space="preserve">Last updated: </w:t>
          </w:r>
          <w:r w:rsidR="007773FB">
            <w:t>December 19, 2024</w:t>
          </w:r>
        </w:p>
      </w:tc>
    </w:tr>
  </w:tbl>
  <w:p w14:paraId="144F23C0" w14:textId="77777777" w:rsidR="005C52CB" w:rsidRDefault="005C52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1A1C"/>
    <w:multiLevelType w:val="hybridMultilevel"/>
    <w:tmpl w:val="6A64F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62B97"/>
    <w:multiLevelType w:val="hybridMultilevel"/>
    <w:tmpl w:val="9934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06D69"/>
    <w:multiLevelType w:val="hybridMultilevel"/>
    <w:tmpl w:val="51AE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E7B29"/>
    <w:multiLevelType w:val="hybridMultilevel"/>
    <w:tmpl w:val="9934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66080"/>
    <w:multiLevelType w:val="hybridMultilevel"/>
    <w:tmpl w:val="EFCC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262F6"/>
    <w:multiLevelType w:val="hybridMultilevel"/>
    <w:tmpl w:val="B3D46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D62E5"/>
    <w:multiLevelType w:val="hybridMultilevel"/>
    <w:tmpl w:val="9934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D56DA"/>
    <w:multiLevelType w:val="hybridMultilevel"/>
    <w:tmpl w:val="0484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3A4"/>
    <w:rsid w:val="00000516"/>
    <w:rsid w:val="00002C55"/>
    <w:rsid w:val="00003FF3"/>
    <w:rsid w:val="000057F5"/>
    <w:rsid w:val="00016F62"/>
    <w:rsid w:val="00020A7F"/>
    <w:rsid w:val="00024CB7"/>
    <w:rsid w:val="00025D96"/>
    <w:rsid w:val="000268E8"/>
    <w:rsid w:val="000278AB"/>
    <w:rsid w:val="00030BB7"/>
    <w:rsid w:val="00031F0F"/>
    <w:rsid w:val="00044AC2"/>
    <w:rsid w:val="000454D1"/>
    <w:rsid w:val="00045DD9"/>
    <w:rsid w:val="00047705"/>
    <w:rsid w:val="00050E41"/>
    <w:rsid w:val="00053D1C"/>
    <w:rsid w:val="00055C9A"/>
    <w:rsid w:val="000576AB"/>
    <w:rsid w:val="00064A30"/>
    <w:rsid w:val="00064C6B"/>
    <w:rsid w:val="00066746"/>
    <w:rsid w:val="00066E44"/>
    <w:rsid w:val="000765A4"/>
    <w:rsid w:val="00087151"/>
    <w:rsid w:val="00087987"/>
    <w:rsid w:val="000964A5"/>
    <w:rsid w:val="000964FB"/>
    <w:rsid w:val="00097BD0"/>
    <w:rsid w:val="000A412C"/>
    <w:rsid w:val="000A5377"/>
    <w:rsid w:val="000B5DDF"/>
    <w:rsid w:val="000B625C"/>
    <w:rsid w:val="000C20BD"/>
    <w:rsid w:val="000C3DCE"/>
    <w:rsid w:val="000C731B"/>
    <w:rsid w:val="000D7A08"/>
    <w:rsid w:val="000E06BF"/>
    <w:rsid w:val="000E74C5"/>
    <w:rsid w:val="000E758A"/>
    <w:rsid w:val="000F0322"/>
    <w:rsid w:val="000F24F9"/>
    <w:rsid w:val="000F2F71"/>
    <w:rsid w:val="000F7197"/>
    <w:rsid w:val="00101E00"/>
    <w:rsid w:val="00103CE3"/>
    <w:rsid w:val="001153AB"/>
    <w:rsid w:val="00115EB1"/>
    <w:rsid w:val="001164B0"/>
    <w:rsid w:val="001226B3"/>
    <w:rsid w:val="001262BF"/>
    <w:rsid w:val="00130631"/>
    <w:rsid w:val="00130686"/>
    <w:rsid w:val="00130E91"/>
    <w:rsid w:val="001325E0"/>
    <w:rsid w:val="0013328E"/>
    <w:rsid w:val="00142A4D"/>
    <w:rsid w:val="00146552"/>
    <w:rsid w:val="00152A64"/>
    <w:rsid w:val="001540BC"/>
    <w:rsid w:val="001548F7"/>
    <w:rsid w:val="00155236"/>
    <w:rsid w:val="00155926"/>
    <w:rsid w:val="00156EE7"/>
    <w:rsid w:val="00163E3E"/>
    <w:rsid w:val="001663DE"/>
    <w:rsid w:val="0017167C"/>
    <w:rsid w:val="001737FD"/>
    <w:rsid w:val="001752C3"/>
    <w:rsid w:val="001921F1"/>
    <w:rsid w:val="0019250B"/>
    <w:rsid w:val="00195F54"/>
    <w:rsid w:val="00196120"/>
    <w:rsid w:val="001A0D81"/>
    <w:rsid w:val="001A1502"/>
    <w:rsid w:val="001B0E91"/>
    <w:rsid w:val="001B17DF"/>
    <w:rsid w:val="001B3B5F"/>
    <w:rsid w:val="001C4B78"/>
    <w:rsid w:val="001C6C4E"/>
    <w:rsid w:val="001D4D3A"/>
    <w:rsid w:val="001D4FA5"/>
    <w:rsid w:val="001D7FED"/>
    <w:rsid w:val="001E044B"/>
    <w:rsid w:val="001E0AC0"/>
    <w:rsid w:val="001E6F31"/>
    <w:rsid w:val="001F2757"/>
    <w:rsid w:val="001F7D61"/>
    <w:rsid w:val="0020119F"/>
    <w:rsid w:val="00201A78"/>
    <w:rsid w:val="0020233C"/>
    <w:rsid w:val="00207BBF"/>
    <w:rsid w:val="00214F74"/>
    <w:rsid w:val="002154B3"/>
    <w:rsid w:val="0022201F"/>
    <w:rsid w:val="00223342"/>
    <w:rsid w:val="00226DFF"/>
    <w:rsid w:val="0023309C"/>
    <w:rsid w:val="00235260"/>
    <w:rsid w:val="00243249"/>
    <w:rsid w:val="00243BC4"/>
    <w:rsid w:val="00250C05"/>
    <w:rsid w:val="00250D9D"/>
    <w:rsid w:val="00260E2B"/>
    <w:rsid w:val="002654A3"/>
    <w:rsid w:val="00266C5F"/>
    <w:rsid w:val="00267C51"/>
    <w:rsid w:val="00273ADA"/>
    <w:rsid w:val="00273F3D"/>
    <w:rsid w:val="00275CEA"/>
    <w:rsid w:val="002826DC"/>
    <w:rsid w:val="00287707"/>
    <w:rsid w:val="002933C3"/>
    <w:rsid w:val="00295873"/>
    <w:rsid w:val="002B3275"/>
    <w:rsid w:val="002B7AE5"/>
    <w:rsid w:val="002C24B4"/>
    <w:rsid w:val="002C5327"/>
    <w:rsid w:val="002C6EEE"/>
    <w:rsid w:val="002D0C09"/>
    <w:rsid w:val="002E0EBA"/>
    <w:rsid w:val="002E4BB9"/>
    <w:rsid w:val="002E6866"/>
    <w:rsid w:val="002E7849"/>
    <w:rsid w:val="002F5194"/>
    <w:rsid w:val="002F5364"/>
    <w:rsid w:val="002F7103"/>
    <w:rsid w:val="0030185C"/>
    <w:rsid w:val="00303779"/>
    <w:rsid w:val="00305834"/>
    <w:rsid w:val="00313A9D"/>
    <w:rsid w:val="003209BC"/>
    <w:rsid w:val="00324ECA"/>
    <w:rsid w:val="00327ED8"/>
    <w:rsid w:val="003313DB"/>
    <w:rsid w:val="0033291D"/>
    <w:rsid w:val="003358E7"/>
    <w:rsid w:val="00337637"/>
    <w:rsid w:val="00340406"/>
    <w:rsid w:val="00341A10"/>
    <w:rsid w:val="003427B5"/>
    <w:rsid w:val="00342D42"/>
    <w:rsid w:val="003439D8"/>
    <w:rsid w:val="00350C12"/>
    <w:rsid w:val="00353778"/>
    <w:rsid w:val="0035584C"/>
    <w:rsid w:val="0035753B"/>
    <w:rsid w:val="00357E74"/>
    <w:rsid w:val="00362334"/>
    <w:rsid w:val="0036262F"/>
    <w:rsid w:val="00366CD6"/>
    <w:rsid w:val="003717F1"/>
    <w:rsid w:val="00371A09"/>
    <w:rsid w:val="00375B40"/>
    <w:rsid w:val="00377753"/>
    <w:rsid w:val="00381987"/>
    <w:rsid w:val="00381DA4"/>
    <w:rsid w:val="00382333"/>
    <w:rsid w:val="0038673F"/>
    <w:rsid w:val="00391793"/>
    <w:rsid w:val="00396830"/>
    <w:rsid w:val="00396B2D"/>
    <w:rsid w:val="003A31B7"/>
    <w:rsid w:val="003A386C"/>
    <w:rsid w:val="003A3FA4"/>
    <w:rsid w:val="003A4637"/>
    <w:rsid w:val="003A6819"/>
    <w:rsid w:val="003B6930"/>
    <w:rsid w:val="003C0766"/>
    <w:rsid w:val="003D0786"/>
    <w:rsid w:val="003D4ADC"/>
    <w:rsid w:val="003E3115"/>
    <w:rsid w:val="003E5C69"/>
    <w:rsid w:val="003E7BAF"/>
    <w:rsid w:val="003F5C89"/>
    <w:rsid w:val="003F6B62"/>
    <w:rsid w:val="0040034C"/>
    <w:rsid w:val="00400822"/>
    <w:rsid w:val="004029E4"/>
    <w:rsid w:val="00404761"/>
    <w:rsid w:val="00404881"/>
    <w:rsid w:val="00406CC8"/>
    <w:rsid w:val="00414842"/>
    <w:rsid w:val="004160B3"/>
    <w:rsid w:val="00417544"/>
    <w:rsid w:val="00417A58"/>
    <w:rsid w:val="0043269C"/>
    <w:rsid w:val="004405C8"/>
    <w:rsid w:val="00442381"/>
    <w:rsid w:val="00444554"/>
    <w:rsid w:val="0046152B"/>
    <w:rsid w:val="004665B1"/>
    <w:rsid w:val="00467E8A"/>
    <w:rsid w:val="00470B8B"/>
    <w:rsid w:val="00470CB4"/>
    <w:rsid w:val="004711EF"/>
    <w:rsid w:val="004719E8"/>
    <w:rsid w:val="00471F0B"/>
    <w:rsid w:val="004736B1"/>
    <w:rsid w:val="00474616"/>
    <w:rsid w:val="00475754"/>
    <w:rsid w:val="00497FE4"/>
    <w:rsid w:val="004A78F4"/>
    <w:rsid w:val="004B12BE"/>
    <w:rsid w:val="004B5C5C"/>
    <w:rsid w:val="004C058E"/>
    <w:rsid w:val="004C3507"/>
    <w:rsid w:val="004D335C"/>
    <w:rsid w:val="004D3528"/>
    <w:rsid w:val="004D4F77"/>
    <w:rsid w:val="004D623C"/>
    <w:rsid w:val="004D6600"/>
    <w:rsid w:val="004E1A16"/>
    <w:rsid w:val="004E2C68"/>
    <w:rsid w:val="004E31C8"/>
    <w:rsid w:val="004E427E"/>
    <w:rsid w:val="004E5C46"/>
    <w:rsid w:val="004F6E75"/>
    <w:rsid w:val="004F7215"/>
    <w:rsid w:val="0050453E"/>
    <w:rsid w:val="00515D05"/>
    <w:rsid w:val="00520BCA"/>
    <w:rsid w:val="005221D7"/>
    <w:rsid w:val="0052345E"/>
    <w:rsid w:val="00526C08"/>
    <w:rsid w:val="00527B53"/>
    <w:rsid w:val="00534CA2"/>
    <w:rsid w:val="00534F7B"/>
    <w:rsid w:val="0054689C"/>
    <w:rsid w:val="0056241F"/>
    <w:rsid w:val="0056484E"/>
    <w:rsid w:val="00565D7B"/>
    <w:rsid w:val="00565F17"/>
    <w:rsid w:val="0056667E"/>
    <w:rsid w:val="00571F49"/>
    <w:rsid w:val="00573345"/>
    <w:rsid w:val="0057545C"/>
    <w:rsid w:val="00576CBC"/>
    <w:rsid w:val="00576D27"/>
    <w:rsid w:val="0058029F"/>
    <w:rsid w:val="00580618"/>
    <w:rsid w:val="00582849"/>
    <w:rsid w:val="00584E9C"/>
    <w:rsid w:val="00586004"/>
    <w:rsid w:val="0058629C"/>
    <w:rsid w:val="005913A8"/>
    <w:rsid w:val="0059711E"/>
    <w:rsid w:val="005A02F6"/>
    <w:rsid w:val="005A2EB3"/>
    <w:rsid w:val="005A5896"/>
    <w:rsid w:val="005B3F82"/>
    <w:rsid w:val="005B6CF1"/>
    <w:rsid w:val="005C52CB"/>
    <w:rsid w:val="005D3E82"/>
    <w:rsid w:val="005D4452"/>
    <w:rsid w:val="005E1411"/>
    <w:rsid w:val="005E774B"/>
    <w:rsid w:val="005F062E"/>
    <w:rsid w:val="005F583D"/>
    <w:rsid w:val="005F760F"/>
    <w:rsid w:val="0060130F"/>
    <w:rsid w:val="0060618D"/>
    <w:rsid w:val="0061291C"/>
    <w:rsid w:val="00614764"/>
    <w:rsid w:val="00616A63"/>
    <w:rsid w:val="00617586"/>
    <w:rsid w:val="00622E9A"/>
    <w:rsid w:val="00625A2E"/>
    <w:rsid w:val="006346E2"/>
    <w:rsid w:val="00636B01"/>
    <w:rsid w:val="006378CC"/>
    <w:rsid w:val="00642EB3"/>
    <w:rsid w:val="00645146"/>
    <w:rsid w:val="00647464"/>
    <w:rsid w:val="00650314"/>
    <w:rsid w:val="006524A9"/>
    <w:rsid w:val="00654401"/>
    <w:rsid w:val="00660E58"/>
    <w:rsid w:val="00663490"/>
    <w:rsid w:val="00666F24"/>
    <w:rsid w:val="00667793"/>
    <w:rsid w:val="00673488"/>
    <w:rsid w:val="00677D20"/>
    <w:rsid w:val="00680251"/>
    <w:rsid w:val="006810CA"/>
    <w:rsid w:val="006837E6"/>
    <w:rsid w:val="006847B3"/>
    <w:rsid w:val="006A6C62"/>
    <w:rsid w:val="006B00A8"/>
    <w:rsid w:val="006B271A"/>
    <w:rsid w:val="006B47F8"/>
    <w:rsid w:val="006B4A47"/>
    <w:rsid w:val="006B4CA7"/>
    <w:rsid w:val="006C1AEF"/>
    <w:rsid w:val="006C355B"/>
    <w:rsid w:val="006D1FAA"/>
    <w:rsid w:val="006D263B"/>
    <w:rsid w:val="006D2ED5"/>
    <w:rsid w:val="006D3D56"/>
    <w:rsid w:val="006D6E1F"/>
    <w:rsid w:val="006E32CC"/>
    <w:rsid w:val="006F45C3"/>
    <w:rsid w:val="00700335"/>
    <w:rsid w:val="00703156"/>
    <w:rsid w:val="007056D8"/>
    <w:rsid w:val="00706A43"/>
    <w:rsid w:val="007077B4"/>
    <w:rsid w:val="00711FA7"/>
    <w:rsid w:val="00713EB0"/>
    <w:rsid w:val="0072276B"/>
    <w:rsid w:val="00723FDE"/>
    <w:rsid w:val="00724D01"/>
    <w:rsid w:val="00725FC2"/>
    <w:rsid w:val="007324DF"/>
    <w:rsid w:val="00733391"/>
    <w:rsid w:val="00734206"/>
    <w:rsid w:val="00736CFA"/>
    <w:rsid w:val="00743F3C"/>
    <w:rsid w:val="007444C9"/>
    <w:rsid w:val="00745CD5"/>
    <w:rsid w:val="00750924"/>
    <w:rsid w:val="0075120B"/>
    <w:rsid w:val="00751F45"/>
    <w:rsid w:val="00752CD2"/>
    <w:rsid w:val="0075554D"/>
    <w:rsid w:val="007570DA"/>
    <w:rsid w:val="00761053"/>
    <w:rsid w:val="00761995"/>
    <w:rsid w:val="007636CB"/>
    <w:rsid w:val="00765DC7"/>
    <w:rsid w:val="00766C80"/>
    <w:rsid w:val="00767080"/>
    <w:rsid w:val="00773C15"/>
    <w:rsid w:val="007762DC"/>
    <w:rsid w:val="007773FB"/>
    <w:rsid w:val="007803B2"/>
    <w:rsid w:val="0078083F"/>
    <w:rsid w:val="00780CDB"/>
    <w:rsid w:val="007849A4"/>
    <w:rsid w:val="007938D5"/>
    <w:rsid w:val="00793C6A"/>
    <w:rsid w:val="00796645"/>
    <w:rsid w:val="007A06F5"/>
    <w:rsid w:val="007A78C6"/>
    <w:rsid w:val="007B15C4"/>
    <w:rsid w:val="007B3848"/>
    <w:rsid w:val="007B39C7"/>
    <w:rsid w:val="007B7FFD"/>
    <w:rsid w:val="007C14E5"/>
    <w:rsid w:val="007C3CD2"/>
    <w:rsid w:val="007C46A8"/>
    <w:rsid w:val="007C6F62"/>
    <w:rsid w:val="007D17BF"/>
    <w:rsid w:val="007D547E"/>
    <w:rsid w:val="007D78D5"/>
    <w:rsid w:val="007D7A4B"/>
    <w:rsid w:val="007E1EA6"/>
    <w:rsid w:val="007E4389"/>
    <w:rsid w:val="007E74EB"/>
    <w:rsid w:val="007E7C30"/>
    <w:rsid w:val="0080136F"/>
    <w:rsid w:val="0080365B"/>
    <w:rsid w:val="0081170B"/>
    <w:rsid w:val="00811DD4"/>
    <w:rsid w:val="00814556"/>
    <w:rsid w:val="0081612C"/>
    <w:rsid w:val="00817113"/>
    <w:rsid w:val="00817445"/>
    <w:rsid w:val="00820012"/>
    <w:rsid w:val="0082170B"/>
    <w:rsid w:val="00822D1C"/>
    <w:rsid w:val="0082404B"/>
    <w:rsid w:val="008245C0"/>
    <w:rsid w:val="00824BDB"/>
    <w:rsid w:val="00824D0C"/>
    <w:rsid w:val="00826AE6"/>
    <w:rsid w:val="0083601B"/>
    <w:rsid w:val="00847A2D"/>
    <w:rsid w:val="00847AB4"/>
    <w:rsid w:val="0086193E"/>
    <w:rsid w:val="00862BBA"/>
    <w:rsid w:val="00870734"/>
    <w:rsid w:val="008711E0"/>
    <w:rsid w:val="00872AAF"/>
    <w:rsid w:val="0087330E"/>
    <w:rsid w:val="00873CAB"/>
    <w:rsid w:val="00874A5A"/>
    <w:rsid w:val="00875D5E"/>
    <w:rsid w:val="00876795"/>
    <w:rsid w:val="0088118C"/>
    <w:rsid w:val="00881618"/>
    <w:rsid w:val="008830AC"/>
    <w:rsid w:val="00886AAD"/>
    <w:rsid w:val="00887C2D"/>
    <w:rsid w:val="00893908"/>
    <w:rsid w:val="008972B0"/>
    <w:rsid w:val="008A2DEE"/>
    <w:rsid w:val="008A4849"/>
    <w:rsid w:val="008A4A63"/>
    <w:rsid w:val="008A7B89"/>
    <w:rsid w:val="008B73CF"/>
    <w:rsid w:val="008D1EBA"/>
    <w:rsid w:val="008E60A8"/>
    <w:rsid w:val="008F0BB2"/>
    <w:rsid w:val="008F0FA6"/>
    <w:rsid w:val="008F1785"/>
    <w:rsid w:val="008F6CAF"/>
    <w:rsid w:val="00901BDD"/>
    <w:rsid w:val="00901E73"/>
    <w:rsid w:val="00910A19"/>
    <w:rsid w:val="0091404A"/>
    <w:rsid w:val="00915B60"/>
    <w:rsid w:val="00916860"/>
    <w:rsid w:val="00922E8E"/>
    <w:rsid w:val="009236E6"/>
    <w:rsid w:val="00925272"/>
    <w:rsid w:val="00942E43"/>
    <w:rsid w:val="00950725"/>
    <w:rsid w:val="0095251A"/>
    <w:rsid w:val="00961430"/>
    <w:rsid w:val="00964FDB"/>
    <w:rsid w:val="009656DB"/>
    <w:rsid w:val="0096649F"/>
    <w:rsid w:val="0096790B"/>
    <w:rsid w:val="00981964"/>
    <w:rsid w:val="0098197C"/>
    <w:rsid w:val="00996D59"/>
    <w:rsid w:val="009A3E2D"/>
    <w:rsid w:val="009A5F4E"/>
    <w:rsid w:val="009A7FE3"/>
    <w:rsid w:val="009B4326"/>
    <w:rsid w:val="009C0B00"/>
    <w:rsid w:val="009C27DC"/>
    <w:rsid w:val="009C29C7"/>
    <w:rsid w:val="009C63B4"/>
    <w:rsid w:val="009D4DC4"/>
    <w:rsid w:val="009E2822"/>
    <w:rsid w:val="009E50A4"/>
    <w:rsid w:val="009F066A"/>
    <w:rsid w:val="009F0B45"/>
    <w:rsid w:val="009F5148"/>
    <w:rsid w:val="009F5587"/>
    <w:rsid w:val="009F56AF"/>
    <w:rsid w:val="009F5C7B"/>
    <w:rsid w:val="009F6219"/>
    <w:rsid w:val="009F6795"/>
    <w:rsid w:val="009F6FAD"/>
    <w:rsid w:val="00A011A3"/>
    <w:rsid w:val="00A025D6"/>
    <w:rsid w:val="00A26AFB"/>
    <w:rsid w:val="00A26F50"/>
    <w:rsid w:val="00A272B3"/>
    <w:rsid w:val="00A378D0"/>
    <w:rsid w:val="00A414F5"/>
    <w:rsid w:val="00A419E3"/>
    <w:rsid w:val="00A4453A"/>
    <w:rsid w:val="00A60050"/>
    <w:rsid w:val="00A60192"/>
    <w:rsid w:val="00A60F2B"/>
    <w:rsid w:val="00A618A0"/>
    <w:rsid w:val="00A7033D"/>
    <w:rsid w:val="00A77895"/>
    <w:rsid w:val="00A811B8"/>
    <w:rsid w:val="00A84376"/>
    <w:rsid w:val="00A9098D"/>
    <w:rsid w:val="00A91956"/>
    <w:rsid w:val="00A93F4C"/>
    <w:rsid w:val="00A9497A"/>
    <w:rsid w:val="00AA18BC"/>
    <w:rsid w:val="00AA7940"/>
    <w:rsid w:val="00AB2D9E"/>
    <w:rsid w:val="00AB6BD8"/>
    <w:rsid w:val="00AC356C"/>
    <w:rsid w:val="00AD1E18"/>
    <w:rsid w:val="00AD3723"/>
    <w:rsid w:val="00AD5DE3"/>
    <w:rsid w:val="00AD5FC5"/>
    <w:rsid w:val="00AD6868"/>
    <w:rsid w:val="00AE4BEF"/>
    <w:rsid w:val="00AE6780"/>
    <w:rsid w:val="00AF132C"/>
    <w:rsid w:val="00AF17EA"/>
    <w:rsid w:val="00AF72A3"/>
    <w:rsid w:val="00AF744B"/>
    <w:rsid w:val="00AF7B89"/>
    <w:rsid w:val="00B0251C"/>
    <w:rsid w:val="00B14ADF"/>
    <w:rsid w:val="00B15752"/>
    <w:rsid w:val="00B175A0"/>
    <w:rsid w:val="00B206AD"/>
    <w:rsid w:val="00B20CA8"/>
    <w:rsid w:val="00B2310B"/>
    <w:rsid w:val="00B2388C"/>
    <w:rsid w:val="00B25CC7"/>
    <w:rsid w:val="00B319A0"/>
    <w:rsid w:val="00B343D7"/>
    <w:rsid w:val="00B40CBA"/>
    <w:rsid w:val="00B57BE9"/>
    <w:rsid w:val="00B65420"/>
    <w:rsid w:val="00B66370"/>
    <w:rsid w:val="00B67BDB"/>
    <w:rsid w:val="00B7244C"/>
    <w:rsid w:val="00B74345"/>
    <w:rsid w:val="00B7487A"/>
    <w:rsid w:val="00B7691C"/>
    <w:rsid w:val="00B82823"/>
    <w:rsid w:val="00B84080"/>
    <w:rsid w:val="00B84B77"/>
    <w:rsid w:val="00B85C69"/>
    <w:rsid w:val="00B8769B"/>
    <w:rsid w:val="00B91018"/>
    <w:rsid w:val="00BA05A0"/>
    <w:rsid w:val="00BA29ED"/>
    <w:rsid w:val="00BA52B2"/>
    <w:rsid w:val="00BA6191"/>
    <w:rsid w:val="00BA6B69"/>
    <w:rsid w:val="00BB02EF"/>
    <w:rsid w:val="00BB09EF"/>
    <w:rsid w:val="00BB15E3"/>
    <w:rsid w:val="00BB177F"/>
    <w:rsid w:val="00BB1B7C"/>
    <w:rsid w:val="00BB71AD"/>
    <w:rsid w:val="00BB7E6D"/>
    <w:rsid w:val="00BC00A4"/>
    <w:rsid w:val="00BC1239"/>
    <w:rsid w:val="00BC1DB0"/>
    <w:rsid w:val="00BC7863"/>
    <w:rsid w:val="00BD2F09"/>
    <w:rsid w:val="00BD41DD"/>
    <w:rsid w:val="00BE1654"/>
    <w:rsid w:val="00BE17D6"/>
    <w:rsid w:val="00BE294A"/>
    <w:rsid w:val="00BE5301"/>
    <w:rsid w:val="00BE751D"/>
    <w:rsid w:val="00BF027E"/>
    <w:rsid w:val="00BF2829"/>
    <w:rsid w:val="00BF2F10"/>
    <w:rsid w:val="00BF38B5"/>
    <w:rsid w:val="00BF3CDF"/>
    <w:rsid w:val="00BF72D3"/>
    <w:rsid w:val="00C03B9C"/>
    <w:rsid w:val="00C0763E"/>
    <w:rsid w:val="00C13E9D"/>
    <w:rsid w:val="00C2261E"/>
    <w:rsid w:val="00C319A2"/>
    <w:rsid w:val="00C33A4E"/>
    <w:rsid w:val="00C37226"/>
    <w:rsid w:val="00C414E4"/>
    <w:rsid w:val="00C44452"/>
    <w:rsid w:val="00C44599"/>
    <w:rsid w:val="00C50885"/>
    <w:rsid w:val="00C5113D"/>
    <w:rsid w:val="00C51A5C"/>
    <w:rsid w:val="00C51C6F"/>
    <w:rsid w:val="00C51EF9"/>
    <w:rsid w:val="00C5563D"/>
    <w:rsid w:val="00C62ECB"/>
    <w:rsid w:val="00C74D2F"/>
    <w:rsid w:val="00C7501E"/>
    <w:rsid w:val="00C76017"/>
    <w:rsid w:val="00C80B15"/>
    <w:rsid w:val="00C81A3F"/>
    <w:rsid w:val="00C82FDD"/>
    <w:rsid w:val="00C8650B"/>
    <w:rsid w:val="00C87AD4"/>
    <w:rsid w:val="00C94001"/>
    <w:rsid w:val="00C95BDE"/>
    <w:rsid w:val="00C95D9D"/>
    <w:rsid w:val="00C97F8F"/>
    <w:rsid w:val="00CA2CA2"/>
    <w:rsid w:val="00CA3A96"/>
    <w:rsid w:val="00CB06E2"/>
    <w:rsid w:val="00CB16CD"/>
    <w:rsid w:val="00CB1BEA"/>
    <w:rsid w:val="00CB30C6"/>
    <w:rsid w:val="00CB6343"/>
    <w:rsid w:val="00CB702D"/>
    <w:rsid w:val="00CC18B5"/>
    <w:rsid w:val="00CC2E48"/>
    <w:rsid w:val="00CC3868"/>
    <w:rsid w:val="00CC7BBF"/>
    <w:rsid w:val="00CD035E"/>
    <w:rsid w:val="00CD60A2"/>
    <w:rsid w:val="00CE4607"/>
    <w:rsid w:val="00CE7B31"/>
    <w:rsid w:val="00CF0312"/>
    <w:rsid w:val="00CF6162"/>
    <w:rsid w:val="00CF73D6"/>
    <w:rsid w:val="00D01EAF"/>
    <w:rsid w:val="00D044DA"/>
    <w:rsid w:val="00D070F0"/>
    <w:rsid w:val="00D10987"/>
    <w:rsid w:val="00D10E7E"/>
    <w:rsid w:val="00D12A70"/>
    <w:rsid w:val="00D166AF"/>
    <w:rsid w:val="00D16EDC"/>
    <w:rsid w:val="00D22132"/>
    <w:rsid w:val="00D26304"/>
    <w:rsid w:val="00D348F9"/>
    <w:rsid w:val="00D353DF"/>
    <w:rsid w:val="00D3754C"/>
    <w:rsid w:val="00D41572"/>
    <w:rsid w:val="00D41D6A"/>
    <w:rsid w:val="00D503A4"/>
    <w:rsid w:val="00D50E55"/>
    <w:rsid w:val="00D53DE1"/>
    <w:rsid w:val="00D5573B"/>
    <w:rsid w:val="00D57A9E"/>
    <w:rsid w:val="00D6193B"/>
    <w:rsid w:val="00D61CE1"/>
    <w:rsid w:val="00D66C61"/>
    <w:rsid w:val="00D809F7"/>
    <w:rsid w:val="00D8195E"/>
    <w:rsid w:val="00D859C2"/>
    <w:rsid w:val="00D9215F"/>
    <w:rsid w:val="00DA0F33"/>
    <w:rsid w:val="00DA3AEC"/>
    <w:rsid w:val="00DA5227"/>
    <w:rsid w:val="00DA5CA0"/>
    <w:rsid w:val="00DB0A4E"/>
    <w:rsid w:val="00DB27F7"/>
    <w:rsid w:val="00DB6670"/>
    <w:rsid w:val="00DB7E13"/>
    <w:rsid w:val="00DC2634"/>
    <w:rsid w:val="00DC2952"/>
    <w:rsid w:val="00DC5D12"/>
    <w:rsid w:val="00DE1965"/>
    <w:rsid w:val="00DE4B57"/>
    <w:rsid w:val="00DE6FEB"/>
    <w:rsid w:val="00DE7A24"/>
    <w:rsid w:val="00DF1ACF"/>
    <w:rsid w:val="00DF1B60"/>
    <w:rsid w:val="00DF2DC3"/>
    <w:rsid w:val="00DF3282"/>
    <w:rsid w:val="00E00D37"/>
    <w:rsid w:val="00E01968"/>
    <w:rsid w:val="00E03448"/>
    <w:rsid w:val="00E04272"/>
    <w:rsid w:val="00E06C46"/>
    <w:rsid w:val="00E10AD1"/>
    <w:rsid w:val="00E17C83"/>
    <w:rsid w:val="00E22080"/>
    <w:rsid w:val="00E24981"/>
    <w:rsid w:val="00E24C9D"/>
    <w:rsid w:val="00E25FF8"/>
    <w:rsid w:val="00E30968"/>
    <w:rsid w:val="00E31FB1"/>
    <w:rsid w:val="00E430BE"/>
    <w:rsid w:val="00E479ED"/>
    <w:rsid w:val="00E50ED3"/>
    <w:rsid w:val="00E54367"/>
    <w:rsid w:val="00E64458"/>
    <w:rsid w:val="00E679E5"/>
    <w:rsid w:val="00E71450"/>
    <w:rsid w:val="00E719FD"/>
    <w:rsid w:val="00E71E5F"/>
    <w:rsid w:val="00E73537"/>
    <w:rsid w:val="00E74F3C"/>
    <w:rsid w:val="00E801B0"/>
    <w:rsid w:val="00E80817"/>
    <w:rsid w:val="00E82B0B"/>
    <w:rsid w:val="00E84DCC"/>
    <w:rsid w:val="00E85268"/>
    <w:rsid w:val="00E8654E"/>
    <w:rsid w:val="00E9305D"/>
    <w:rsid w:val="00E936AA"/>
    <w:rsid w:val="00E93945"/>
    <w:rsid w:val="00EA2725"/>
    <w:rsid w:val="00EA32EB"/>
    <w:rsid w:val="00EA5BEC"/>
    <w:rsid w:val="00EA6652"/>
    <w:rsid w:val="00EB21E5"/>
    <w:rsid w:val="00EB2CC7"/>
    <w:rsid w:val="00EB3CB8"/>
    <w:rsid w:val="00EC0D9D"/>
    <w:rsid w:val="00EC27E8"/>
    <w:rsid w:val="00EC5054"/>
    <w:rsid w:val="00ED066E"/>
    <w:rsid w:val="00ED36A0"/>
    <w:rsid w:val="00ED5EBA"/>
    <w:rsid w:val="00EE52CD"/>
    <w:rsid w:val="00EF16DF"/>
    <w:rsid w:val="00EF22D5"/>
    <w:rsid w:val="00EF37E1"/>
    <w:rsid w:val="00EF4B7D"/>
    <w:rsid w:val="00EF5E87"/>
    <w:rsid w:val="00EF73A7"/>
    <w:rsid w:val="00F00022"/>
    <w:rsid w:val="00F10A05"/>
    <w:rsid w:val="00F10AAD"/>
    <w:rsid w:val="00F116BA"/>
    <w:rsid w:val="00F13D3B"/>
    <w:rsid w:val="00F13D7C"/>
    <w:rsid w:val="00F157A9"/>
    <w:rsid w:val="00F1686F"/>
    <w:rsid w:val="00F22149"/>
    <w:rsid w:val="00F22F47"/>
    <w:rsid w:val="00F23306"/>
    <w:rsid w:val="00F30854"/>
    <w:rsid w:val="00F315CD"/>
    <w:rsid w:val="00F323EE"/>
    <w:rsid w:val="00F32F53"/>
    <w:rsid w:val="00F340A2"/>
    <w:rsid w:val="00F348AB"/>
    <w:rsid w:val="00F34FA6"/>
    <w:rsid w:val="00F41257"/>
    <w:rsid w:val="00F443DA"/>
    <w:rsid w:val="00F45EB5"/>
    <w:rsid w:val="00F56CBB"/>
    <w:rsid w:val="00F57356"/>
    <w:rsid w:val="00F62E6E"/>
    <w:rsid w:val="00F6795E"/>
    <w:rsid w:val="00F7038C"/>
    <w:rsid w:val="00F73EBD"/>
    <w:rsid w:val="00F7492A"/>
    <w:rsid w:val="00F75AA4"/>
    <w:rsid w:val="00F77F57"/>
    <w:rsid w:val="00F858D7"/>
    <w:rsid w:val="00F931B2"/>
    <w:rsid w:val="00FA55BD"/>
    <w:rsid w:val="00FB21F1"/>
    <w:rsid w:val="00FB22DC"/>
    <w:rsid w:val="00FB36FB"/>
    <w:rsid w:val="00FC08CE"/>
    <w:rsid w:val="00FD2ABA"/>
    <w:rsid w:val="00FD72FF"/>
    <w:rsid w:val="00FE006B"/>
    <w:rsid w:val="00FE2094"/>
    <w:rsid w:val="00FE58D4"/>
    <w:rsid w:val="00FE7A2E"/>
    <w:rsid w:val="00F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F22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28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4FA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4FA5"/>
  </w:style>
  <w:style w:type="paragraph" w:styleId="Piedepgina">
    <w:name w:val="footer"/>
    <w:basedOn w:val="Normal"/>
    <w:link w:val="PiedepginaCar"/>
    <w:uiPriority w:val="99"/>
    <w:unhideWhenUsed/>
    <w:rsid w:val="001D4FA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FA5"/>
  </w:style>
  <w:style w:type="table" w:styleId="Tablaconcuadrcula">
    <w:name w:val="Table Grid"/>
    <w:basedOn w:val="Tablanormal"/>
    <w:uiPriority w:val="39"/>
    <w:rsid w:val="001D4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1D4FA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FA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D4FA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D4FA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1D4FA5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1D4FA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F2829"/>
    <w:pPr>
      <w:spacing w:before="480" w:line="276" w:lineRule="auto"/>
      <w:outlineLvl w:val="9"/>
    </w:pPr>
    <w:rPr>
      <w:b/>
      <w:bCs/>
      <w:sz w:val="28"/>
      <w:szCs w:val="28"/>
    </w:rPr>
  </w:style>
  <w:style w:type="character" w:styleId="Refdenotaalfinal">
    <w:name w:val="endnote reference"/>
    <w:basedOn w:val="Fuentedeprrafopredeter"/>
    <w:uiPriority w:val="99"/>
    <w:semiHidden/>
    <w:unhideWhenUsed/>
    <w:rsid w:val="00CC18B5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F22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deralreserve.gov/data/nominal-yield-curve.htm" TargetMode="External"/><Relationship Id="rId13" Type="http://schemas.openxmlformats.org/officeDocument/2006/relationships/hyperlink" Target="http://www.policyuncertainty.com/brazil_monthly.html" TargetMode="External"/><Relationship Id="rId18" Type="http://schemas.openxmlformats.org/officeDocument/2006/relationships/hyperlink" Target="https://www.philadelphiafed.org/surveys-and-data/cpi5yr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currency-iso.org/dam/downloads/lists/list_one.xls" TargetMode="External"/><Relationship Id="rId17" Type="http://schemas.openxmlformats.org/officeDocument/2006/relationships/hyperlink" Target="https://www.philadelphiafed.org/surveys-and-data/cpi-sp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hiladelphiafed.org/surveys-and-data/bill1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f.org/external/pubs/ft/weo/2014/01/weodata/co.xl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hiladelphiafed.org/surveys-and-data/tbil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is.org/statistics/cbpol.htm" TargetMode="External"/><Relationship Id="rId19" Type="http://schemas.openxmlformats.org/officeDocument/2006/relationships/hyperlink" Target="https://www.philadelphiafed.org/surveys-and-data/cpi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ederalreserve.gov/datadownload/Choose.aspx?rel=H15" TargetMode="External"/><Relationship Id="rId14" Type="http://schemas.openxmlformats.org/officeDocument/2006/relationships/hyperlink" Target="https://sites.google.com/site/cjsbaumeister/OECD_plus6_industrial_production.xlsx?attredirects=0&amp;d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DB15D6-8A9E-884B-B572-4095DB62B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5799</TotalTime>
  <Pages>8</Pages>
  <Words>2283</Words>
  <Characters>12557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Solís</dc:creator>
  <cp:keywords/>
  <dc:description/>
  <cp:lastModifiedBy>MFA</cp:lastModifiedBy>
  <cp:revision>680</cp:revision>
  <dcterms:created xsi:type="dcterms:W3CDTF">2018-01-20T00:33:00Z</dcterms:created>
  <dcterms:modified xsi:type="dcterms:W3CDTF">2024-12-19T22:24:00Z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http://www.zotero.org/styles/journal-of-international-economics</vt:lpwstr>
  </property>
  <property fmtid="{D5CDD505-2E9C-101B-9397-08002B2CF9AE}" pid="15" name="Mendeley Recent Style Name 6_1">
    <vt:lpwstr>Journal of International Economics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