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63AE" w:rsidRDefault="003663AE" w:rsidP="003663AE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:rsidR="003663AE" w:rsidRDefault="003663AE" w:rsidP="003663AE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:rsidR="003663AE" w:rsidRDefault="003663AE" w:rsidP="003663AE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3663AE" w:rsidRPr="003663AE" w:rsidRDefault="003663AE" w:rsidP="003663AE">
      <w:pPr>
        <w:pStyle w:val="BodyText"/>
        <w:ind w:firstLine="0"/>
        <w:jc w:val="center"/>
        <w:rPr>
          <w:b/>
          <w:bCs/>
          <w:sz w:val="36"/>
          <w:szCs w:val="36"/>
          <w:lang w:val="ru-RU"/>
        </w:rPr>
      </w:pPr>
      <w:r w:rsidRPr="003663AE">
        <w:rPr>
          <w:b/>
          <w:bCs/>
          <w:sz w:val="36"/>
          <w:szCs w:val="36"/>
          <w:lang w:val="ru-RU"/>
        </w:rPr>
        <w:t>ОТЧЁТ</w:t>
      </w:r>
    </w:p>
    <w:p w:rsidR="003663AE" w:rsidRPr="003663AE" w:rsidRDefault="003663AE" w:rsidP="003663AE">
      <w:pPr>
        <w:pStyle w:val="BodyText"/>
        <w:ind w:firstLine="0"/>
        <w:jc w:val="center"/>
        <w:rPr>
          <w:b/>
          <w:bCs/>
          <w:sz w:val="36"/>
          <w:szCs w:val="36"/>
          <w:lang w:val="ru-RU"/>
        </w:rPr>
      </w:pPr>
      <w:r w:rsidRPr="003663AE">
        <w:rPr>
          <w:rFonts w:eastAsia="Times New Roman"/>
          <w:b/>
          <w:color w:val="000000"/>
          <w:sz w:val="36"/>
          <w:lang w:val="ru-RU"/>
        </w:rPr>
        <w:t>ПО УЧЕБНОЙ ПРАКТИКЕ</w:t>
      </w:r>
    </w:p>
    <w:p w:rsidR="003663AE" w:rsidRDefault="003663AE" w:rsidP="003663AE">
      <w:pPr>
        <w:spacing w:line="336" w:lineRule="auto"/>
        <w:jc w:val="center"/>
        <w:rPr>
          <w:rFonts w:cs="Times New Roman"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:rsidR="003663AE" w:rsidRPr="003663AE" w:rsidRDefault="003663AE" w:rsidP="003663AE">
      <w:pPr>
        <w:pStyle w:val="BodyText"/>
        <w:ind w:firstLine="0"/>
        <w:jc w:val="center"/>
        <w:rPr>
          <w:b/>
          <w:bCs/>
          <w:smallCaps/>
          <w:lang w:val="ru-RU"/>
        </w:rPr>
      </w:pPr>
      <w:r w:rsidRPr="003663AE">
        <w:rPr>
          <w:rFonts w:eastAsia="Times New Roman"/>
          <w:b/>
          <w:color w:val="000000"/>
          <w:lang w:val="ru-RU"/>
        </w:rPr>
        <w:t xml:space="preserve">Тема: </w:t>
      </w:r>
      <w:r>
        <w:rPr>
          <w:rFonts w:eastAsia="Times New Roman"/>
          <w:b/>
          <w:color w:val="000000"/>
        </w:rPr>
        <w:t>UI</w:t>
      </w:r>
      <w:r w:rsidRPr="003663AE">
        <w:rPr>
          <w:rFonts w:eastAsia="Times New Roman"/>
          <w:b/>
          <w:color w:val="000000"/>
          <w:lang w:val="ru-RU"/>
        </w:rPr>
        <w:t xml:space="preserve">-АВТОТЕСТИРОВАНИЕ ВЕБ-ПРИЛОЖЕНИЯ </w:t>
      </w:r>
      <w:r>
        <w:rPr>
          <w:rFonts w:eastAsia="Times New Roman"/>
          <w:b/>
          <w:color w:val="000000"/>
        </w:rPr>
        <w:t>ALIEXPRESS</w:t>
      </w:r>
    </w:p>
    <w:p w:rsidR="003663AE" w:rsidRDefault="003663AE" w:rsidP="003663AE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3663AE" w:rsidTr="00DD5FFC">
        <w:trPr>
          <w:trHeight w:val="397"/>
          <w:jc w:val="center"/>
        </w:trPr>
        <w:tc>
          <w:tcPr>
            <w:tcW w:w="2297" w:type="dxa"/>
            <w:vAlign w:val="bottom"/>
          </w:tcPr>
          <w:p w:rsidR="003663AE" w:rsidRDefault="003663AE" w:rsidP="00DD5FFC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Команда:</w:t>
            </w:r>
          </w:p>
        </w:tc>
        <w:tc>
          <w:tcPr>
            <w:tcW w:w="1783" w:type="dxa"/>
          </w:tcPr>
          <w:p w:rsidR="003663AE" w:rsidRDefault="003663AE" w:rsidP="00DD5FFC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:rsidR="003663AE" w:rsidRDefault="003663AE" w:rsidP="00DD5FFC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  <w:sz w:val="22"/>
              </w:rPr>
              <w:t>Степанов; Шакуров;</w:t>
            </w:r>
            <w:r>
              <w:rPr>
                <w:rFonts w:eastAsia="Times New Roman"/>
                <w:color w:val="000000"/>
                <w:sz w:val="22"/>
              </w:rPr>
              <w:br/>
              <w:t>Кислица; Ми</w:t>
            </w:r>
            <w:r w:rsidR="00E32DA5">
              <w:rPr>
                <w:rFonts w:eastAsia="Times New Roman"/>
                <w:color w:val="000000"/>
                <w:sz w:val="22"/>
              </w:rPr>
              <w:t>ри</w:t>
            </w:r>
            <w:r>
              <w:rPr>
                <w:rFonts w:eastAsia="Times New Roman"/>
                <w:color w:val="000000"/>
                <w:sz w:val="22"/>
              </w:rPr>
              <w:t>даштаки</w:t>
            </w:r>
          </w:p>
        </w:tc>
      </w:tr>
      <w:tr w:rsidR="003663AE" w:rsidTr="00DD5FFC">
        <w:trPr>
          <w:trHeight w:val="211"/>
          <w:jc w:val="center"/>
        </w:trPr>
        <w:tc>
          <w:tcPr>
            <w:tcW w:w="2297" w:type="dxa"/>
            <w:vAlign w:val="bottom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:rsidR="003663AE" w:rsidRDefault="003663AE" w:rsidP="00DD5FFC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3663AE" w:rsidRDefault="003663AE" w:rsidP="00DD5FFC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3663AE" w:rsidTr="00DD5FFC">
        <w:trPr>
          <w:trHeight w:val="397"/>
          <w:jc w:val="center"/>
        </w:trPr>
        <w:tc>
          <w:tcPr>
            <w:tcW w:w="2297" w:type="dxa"/>
            <w:vAlign w:val="bottom"/>
          </w:tcPr>
          <w:p w:rsidR="003663AE" w:rsidRDefault="003663AE" w:rsidP="00DD5FFC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:rsidR="003663AE" w:rsidRDefault="003663AE" w:rsidP="00DD5FF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:rsidR="003663AE" w:rsidRDefault="003663AE" w:rsidP="00DD5FFC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А.М. Шевелева</w:t>
            </w:r>
          </w:p>
        </w:tc>
      </w:tr>
      <w:tr w:rsidR="003663AE" w:rsidTr="00DD5FFC">
        <w:trPr>
          <w:trHeight w:val="168"/>
          <w:jc w:val="center"/>
        </w:trPr>
        <w:tc>
          <w:tcPr>
            <w:tcW w:w="2297" w:type="dxa"/>
            <w:vAlign w:val="bottom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:rsidR="003663AE" w:rsidRDefault="003663AE" w:rsidP="00DD5FFC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3663AE" w:rsidRDefault="003663AE" w:rsidP="00DD5FFC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3663AE" w:rsidRDefault="003663AE" w:rsidP="00DD5FFC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:rsidR="003663AE" w:rsidRDefault="003663AE" w:rsidP="003663AE">
      <w:pPr>
        <w:spacing w:line="336" w:lineRule="auto"/>
        <w:jc w:val="center"/>
        <w:rPr>
          <w:rFonts w:cs="Times New Roman"/>
          <w:bC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Cs/>
          <w:szCs w:val="28"/>
        </w:rPr>
      </w:pPr>
    </w:p>
    <w:p w:rsidR="003663AE" w:rsidRDefault="003663AE" w:rsidP="003663AE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:rsidR="003663AE" w:rsidRDefault="003663AE" w:rsidP="003663AE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eastAsia="Times New Roman"/>
          <w:color w:val="000000"/>
        </w:rPr>
        <w:t>2026</w:t>
      </w:r>
    </w:p>
    <w:p w:rsidR="003663AE" w:rsidRDefault="003663AE" w:rsidP="003663A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:rsidR="003663AE" w:rsidRDefault="003663AE" w:rsidP="003663AE">
      <w:pPr>
        <w:pStyle w:val="BodyText"/>
        <w:ind w:firstLine="0"/>
        <w:jc w:val="center"/>
        <w:rPr>
          <w:b/>
          <w:bCs/>
        </w:rPr>
      </w:pPr>
      <w:r>
        <w:rPr>
          <w:rFonts w:eastAsia="Times New Roman"/>
          <w:b/>
          <w:color w:val="000000"/>
          <w:sz w:val="32"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3663AE" w:rsidTr="00DD5FFC">
        <w:trPr>
          <w:jc w:val="center"/>
        </w:trPr>
        <w:tc>
          <w:tcPr>
            <w:tcW w:w="9354" w:type="dxa"/>
            <w:gridSpan w:val="3"/>
          </w:tcPr>
          <w:p w:rsidR="003663AE" w:rsidRPr="004C74DD" w:rsidRDefault="003663AE" w:rsidP="00DD5FFC">
            <w:pPr>
              <w:spacing w:line="360" w:lineRule="auto"/>
              <w:jc w:val="left"/>
              <w:rPr>
                <w:szCs w:val="28"/>
                <w:lang w:bidi="fa-IR"/>
              </w:rPr>
            </w:pPr>
            <w:r>
              <w:rPr>
                <w:rFonts w:eastAsia="Times New Roman"/>
                <w:color w:val="000000"/>
              </w:rPr>
              <w:t xml:space="preserve">Студент: </w:t>
            </w:r>
            <w:r w:rsidR="004C74DD">
              <w:rPr>
                <w:rFonts w:eastAsia="Times New Roman"/>
                <w:color w:val="000000"/>
                <w:lang w:bidi="fa-IR"/>
              </w:rPr>
              <w:t>Ф</w:t>
            </w:r>
            <w:r w:rsidR="004C74DD">
              <w:rPr>
                <w:rFonts w:eastAsia="Times New Roman"/>
                <w:color w:val="000000"/>
                <w:lang w:val="en-US" w:bidi="fa-IR"/>
              </w:rPr>
              <w:t>.</w:t>
            </w:r>
            <w:r w:rsidR="004C74DD">
              <w:rPr>
                <w:rFonts w:eastAsia="Times New Roman"/>
                <w:color w:val="000000"/>
                <w:lang w:bidi="fa-IR"/>
              </w:rPr>
              <w:t xml:space="preserve"> Миридаштаки</w:t>
            </w:r>
          </w:p>
        </w:tc>
      </w:tr>
      <w:tr w:rsidR="003663AE" w:rsidTr="00DD5FFC">
        <w:trPr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Группа: 43</w:t>
            </w:r>
            <w:r w:rsidR="004C74DD">
              <w:rPr>
                <w:rFonts w:eastAsia="Times New Roman"/>
                <w:color w:val="000000"/>
              </w:rPr>
              <w:t>43</w:t>
            </w:r>
          </w:p>
        </w:tc>
      </w:tr>
      <w:tr w:rsidR="003663AE" w:rsidTr="00DD5FFC">
        <w:trPr>
          <w:trHeight w:val="1000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Тема практики: UI-автотестирование веб-приложения AliExpress</w:t>
            </w:r>
          </w:p>
        </w:tc>
      </w:tr>
      <w:tr w:rsidR="003663AE" w:rsidTr="00DD5FFC">
        <w:trPr>
          <w:trHeight w:val="5670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  <w:sz w:val="24"/>
              </w:rPr>
              <w:t>Задание на практику:</w:t>
            </w:r>
            <w:r>
              <w:rPr>
                <w:rFonts w:eastAsia="Times New Roman"/>
                <w:color w:val="000000"/>
                <w:sz w:val="24"/>
              </w:rPr>
              <w:br/>
              <w:t>Разработать набор UI-автотестов для проверки основных пользовательских сценариев веб-приложения AliExpress. Составить чек-лист, спроектировать структуру проекта на основе Page Object Model, реализовать классы страниц и элементы управления, автоматизировать поиск, фильтрацию, подсказки, открытие карточки товара и работу с корзиной, провести контрольный запуск и оформить результаты в отчёте.</w:t>
            </w:r>
          </w:p>
        </w:tc>
      </w:tr>
      <w:tr w:rsidR="003663AE" w:rsidTr="00DD5FFC">
        <w:trPr>
          <w:trHeight w:val="549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Сроки прохождения практики: 06.07.2026 – 18.07.2026</w:t>
            </w:r>
          </w:p>
        </w:tc>
      </w:tr>
      <w:tr w:rsidR="003663AE" w:rsidTr="00DD5FFC">
        <w:trPr>
          <w:trHeight w:val="549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Дата сдачи отчета: 16.07.2026</w:t>
            </w:r>
          </w:p>
        </w:tc>
      </w:tr>
      <w:tr w:rsidR="003663AE" w:rsidTr="00DD5FFC">
        <w:trPr>
          <w:trHeight w:val="549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Дата защиты отчета: 1</w:t>
            </w:r>
            <w:r w:rsidR="004B0A90">
              <w:rPr>
                <w:rFonts w:eastAsia="Times New Roman"/>
                <w:color w:val="000000"/>
                <w:lang w:val="en-US"/>
              </w:rPr>
              <w:t>7</w:t>
            </w:r>
            <w:r>
              <w:rPr>
                <w:rFonts w:eastAsia="Times New Roman"/>
                <w:color w:val="000000"/>
              </w:rPr>
              <w:t>.07.2026</w:t>
            </w:r>
          </w:p>
        </w:tc>
      </w:tr>
      <w:tr w:rsidR="003663AE" w:rsidTr="00DD5FFC">
        <w:trPr>
          <w:trHeight w:val="483"/>
          <w:jc w:val="center"/>
        </w:trPr>
        <w:tc>
          <w:tcPr>
            <w:tcW w:w="9354" w:type="dxa"/>
            <w:gridSpan w:val="3"/>
          </w:tcPr>
          <w:p w:rsidR="003663AE" w:rsidRDefault="003663AE" w:rsidP="00DD5FFC">
            <w:pPr>
              <w:spacing w:line="360" w:lineRule="auto"/>
              <w:rPr>
                <w:szCs w:val="28"/>
              </w:rPr>
            </w:pPr>
          </w:p>
        </w:tc>
      </w:tr>
      <w:tr w:rsidR="003663AE" w:rsidTr="00DD5FFC">
        <w:trPr>
          <w:trHeight w:val="614"/>
          <w:jc w:val="center"/>
        </w:trPr>
        <w:tc>
          <w:tcPr>
            <w:tcW w:w="4047" w:type="dxa"/>
            <w:vAlign w:val="bottom"/>
          </w:tcPr>
          <w:p w:rsidR="003663AE" w:rsidRDefault="003663AE" w:rsidP="00DD5FFC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:rsidR="003663AE" w:rsidRDefault="003663AE" w:rsidP="00DD5FFC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:rsidR="003663AE" w:rsidRPr="004B0A90" w:rsidRDefault="00184BF7" w:rsidP="00DD5FFC">
            <w:pPr>
              <w:jc w:val="left"/>
              <w:rPr>
                <w:szCs w:val="28"/>
                <w:lang w:val="en-US"/>
              </w:rPr>
            </w:pPr>
            <w:r>
              <w:rPr>
                <w:rFonts w:eastAsia="Times New Roman"/>
                <w:color w:val="000000"/>
                <w:lang w:bidi="fa-IR"/>
              </w:rPr>
              <w:t>Ф</w:t>
            </w:r>
            <w:r>
              <w:rPr>
                <w:rFonts w:eastAsia="Times New Roman"/>
                <w:color w:val="000000"/>
                <w:lang w:val="en-US" w:bidi="fa-IR"/>
              </w:rPr>
              <w:t>.</w:t>
            </w:r>
            <w:r>
              <w:rPr>
                <w:rFonts w:eastAsia="Times New Roman"/>
                <w:color w:val="000000"/>
                <w:lang w:bidi="fa-IR"/>
              </w:rPr>
              <w:t xml:space="preserve"> Миридаштаки</w:t>
            </w:r>
          </w:p>
        </w:tc>
      </w:tr>
      <w:tr w:rsidR="003663AE" w:rsidTr="00DD5FFC">
        <w:trPr>
          <w:trHeight w:val="614"/>
          <w:jc w:val="center"/>
        </w:trPr>
        <w:tc>
          <w:tcPr>
            <w:tcW w:w="4047" w:type="dxa"/>
            <w:vAlign w:val="bottom"/>
          </w:tcPr>
          <w:p w:rsidR="003663AE" w:rsidRDefault="003663AE" w:rsidP="00DD5FFC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3663AE" w:rsidRDefault="003663AE" w:rsidP="00DD5FFC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:rsidR="003663AE" w:rsidRDefault="003663AE" w:rsidP="00DD5FFC">
            <w:pPr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А.М. Шевелева</w:t>
            </w:r>
          </w:p>
        </w:tc>
      </w:tr>
    </w:tbl>
    <w:p w:rsidR="003663AE" w:rsidRDefault="003663AE" w:rsidP="003663AE">
      <w:pPr>
        <w:pStyle w:val="BodyText"/>
        <w:ind w:firstLine="0"/>
      </w:pPr>
    </w:p>
    <w:p w:rsidR="003663AE" w:rsidRDefault="003663AE" w:rsidP="003663AE">
      <w:pPr>
        <w:pStyle w:val="BodyText"/>
      </w:pPr>
      <w:r>
        <w:br w:type="page"/>
      </w:r>
    </w:p>
    <w:p w:rsidR="003663AE" w:rsidRDefault="003663AE" w:rsidP="003663A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:rsidR="003663AE" w:rsidRPr="003663AE" w:rsidRDefault="003663AE" w:rsidP="003663AE">
      <w:pPr>
        <w:pStyle w:val="BodyText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В отчёте представлены результаты учебной практики по разработке </w:t>
      </w:r>
      <w:r>
        <w:rPr>
          <w:rFonts w:eastAsia="Times New Roman"/>
          <w:color w:val="000000"/>
        </w:rPr>
        <w:t>UI</w:t>
      </w:r>
      <w:r w:rsidRPr="003663AE">
        <w:rPr>
          <w:rFonts w:eastAsia="Times New Roman"/>
          <w:color w:val="000000"/>
          <w:lang w:val="ru-RU"/>
        </w:rPr>
        <w:t xml:space="preserve">-автотестов для веб-приложения </w:t>
      </w:r>
      <w:r>
        <w:rPr>
          <w:rFonts w:eastAsia="Times New Roman"/>
          <w:color w:val="000000"/>
        </w:rPr>
        <w:t>AliExpress</w:t>
      </w:r>
      <w:r w:rsidRPr="003663AE">
        <w:rPr>
          <w:rFonts w:eastAsia="Times New Roman"/>
          <w:color w:val="000000"/>
          <w:lang w:val="ru-RU"/>
        </w:rPr>
        <w:t xml:space="preserve">. Составлен чек-лист из 15 пользовательских сценариев, спроектирована архитектура на основе </w:t>
      </w:r>
      <w:r>
        <w:rPr>
          <w:rFonts w:eastAsia="Times New Roman"/>
          <w:color w:val="000000"/>
        </w:rPr>
        <w:t>Page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Object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Model</w:t>
      </w:r>
      <w:r w:rsidRPr="003663AE">
        <w:rPr>
          <w:rFonts w:eastAsia="Times New Roman"/>
          <w:color w:val="000000"/>
          <w:lang w:val="ru-RU"/>
        </w:rPr>
        <w:t xml:space="preserve"> и реализованы пять автоматизированных проверок: поиск товара, фильтрация по цене, поисковые подсказки, открытие карточки товара, добавление товара в корзину и изменение количества. Проект выполнен на </w:t>
      </w:r>
      <w:r>
        <w:rPr>
          <w:rFonts w:eastAsia="Times New Roman"/>
          <w:color w:val="000000"/>
        </w:rPr>
        <w:t>Java</w:t>
      </w:r>
      <w:r w:rsidRPr="003663AE">
        <w:rPr>
          <w:rFonts w:eastAsia="Times New Roman"/>
          <w:color w:val="000000"/>
          <w:lang w:val="ru-RU"/>
        </w:rPr>
        <w:t xml:space="preserve"> 17 с использованием </w:t>
      </w:r>
      <w:r>
        <w:rPr>
          <w:rFonts w:eastAsia="Times New Roman"/>
          <w:color w:val="000000"/>
        </w:rPr>
        <w:t>Maven</w:t>
      </w:r>
      <w:r w:rsidRPr="003663AE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JUnit</w:t>
      </w:r>
      <w:r w:rsidRPr="003663AE">
        <w:rPr>
          <w:rFonts w:eastAsia="Times New Roman"/>
          <w:color w:val="000000"/>
          <w:lang w:val="ru-RU"/>
        </w:rPr>
        <w:t xml:space="preserve"> 5, </w:t>
      </w:r>
      <w:r>
        <w:rPr>
          <w:rFonts w:eastAsia="Times New Roman"/>
          <w:color w:val="000000"/>
        </w:rPr>
        <w:t>Selenide</w:t>
      </w:r>
      <w:r w:rsidRPr="003663AE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AssertJ</w:t>
      </w:r>
      <w:r w:rsidRPr="003663AE">
        <w:rPr>
          <w:rFonts w:eastAsia="Times New Roman"/>
          <w:color w:val="000000"/>
          <w:lang w:val="ru-RU"/>
        </w:rPr>
        <w:t>.</w:t>
      </w: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Pr="00CF1FF7" w:rsidRDefault="003663AE" w:rsidP="003663AE">
      <w:pPr>
        <w:pStyle w:val="BodyText"/>
        <w:ind w:firstLine="0"/>
        <w:jc w:val="center"/>
        <w:rPr>
          <w:b/>
          <w:bCs/>
        </w:rPr>
      </w:pPr>
      <w:r w:rsidRPr="00CF1FF7">
        <w:rPr>
          <w:b/>
          <w:bCs/>
        </w:rPr>
        <w:t>S</w:t>
      </w:r>
      <w:r>
        <w:rPr>
          <w:b/>
          <w:bCs/>
        </w:rPr>
        <w:t>UMMARY</w:t>
      </w:r>
    </w:p>
    <w:p w:rsidR="003663AE" w:rsidRDefault="003663AE" w:rsidP="003663AE">
      <w:pPr>
        <w:pStyle w:val="BodyText"/>
      </w:pPr>
      <w:r w:rsidRPr="00CF1FF7">
        <w:rPr>
          <w:rFonts w:eastAsia="Times New Roman"/>
          <w:color w:val="000000"/>
        </w:rPr>
        <w:t xml:space="preserve">This report presents the results of an educational practice project focused on UI test automation for the AliExpress web application. A checklist of 15 user scenarios was prepared, a Page Object Model architecture was designed, and five automated checks were implemented: product search, price filtering, search suggestions, opening a product card, and adding a product to the cart with quantity update. </w:t>
      </w:r>
      <w:r>
        <w:rPr>
          <w:rFonts w:eastAsia="Times New Roman"/>
          <w:color w:val="000000"/>
        </w:rPr>
        <w:t>The project uses Java 17, Maven, JUnit 5, Selenide, and AssertJ.</w:t>
      </w:r>
    </w:p>
    <w:p w:rsidR="003663AE" w:rsidRDefault="003663AE" w:rsidP="003663AE">
      <w:pPr>
        <w:pageBreakBefore/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cs="Times New Roman"/>
          <w:szCs w:val="28"/>
        </w:rPr>
        <w:id w:val="1634213179"/>
        <w:docPartObj>
          <w:docPartGallery w:val="Table of Contents"/>
          <w:docPartUnique/>
        </w:docPartObj>
      </w:sdtPr>
      <w:sdtContent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"/>
              <w:webHidden/>
            </w:rPr>
            <w:instrText xml:space="preserve"> TOC \z \o "1-9" \u \t "heading 2,1,heading 3,2" \h</w:instrText>
          </w:r>
          <w:r>
            <w:rPr>
              <w:rStyle w:val="a"/>
            </w:rPr>
            <w:fldChar w:fldCharType="separate"/>
          </w:r>
          <w:hyperlink w:anchor="_Toc234948323" w:history="1">
            <w:r w:rsidRPr="00C955E9">
              <w:rPr>
                <w:rStyle w:val="Hyperlink"/>
                <w:rFonts w:eastAsia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1_ПОСТАНОВКА_ЗАДАЧИ" w:history="1">
            <w:r w:rsidRPr="00C955E9">
              <w:rPr>
                <w:rStyle w:val="Hyperlink"/>
                <w:rFonts w:eastAsia="Times New Roman"/>
                <w:noProof/>
              </w:rPr>
              <w:t>1 ПОСТАНОВКА З</w:t>
            </w:r>
            <w:r w:rsidRPr="00C955E9">
              <w:rPr>
                <w:rStyle w:val="Hyperlink"/>
                <w:rFonts w:eastAsia="Times New Roman"/>
                <w:noProof/>
              </w:rPr>
              <w:t>А</w:t>
            </w:r>
            <w:r w:rsidRPr="00C955E9">
              <w:rPr>
                <w:rStyle w:val="Hyperlink"/>
                <w:rFonts w:eastAsia="Times New Roman"/>
                <w:noProof/>
              </w:rPr>
              <w:t>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1.1_Формирование_набора" w:history="1">
            <w:r w:rsidRPr="00C955E9">
              <w:rPr>
                <w:rStyle w:val="Hyperlink"/>
                <w:rFonts w:eastAsia="Times New Roman"/>
                <w:noProof/>
              </w:rPr>
              <w:t>1.1 Формирование набо</w:t>
            </w:r>
            <w:r w:rsidRPr="00C955E9">
              <w:rPr>
                <w:rStyle w:val="Hyperlink"/>
                <w:rFonts w:eastAsia="Times New Roman"/>
                <w:noProof/>
              </w:rPr>
              <w:t>р</w:t>
            </w:r>
            <w:r w:rsidRPr="00C955E9">
              <w:rPr>
                <w:rStyle w:val="Hyperlink"/>
                <w:rFonts w:eastAsia="Times New Roman"/>
                <w:noProof/>
              </w:rPr>
              <w:t>а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1.2_Автоматизированные_сценарии" w:history="1">
            <w:r w:rsidRPr="00C955E9">
              <w:rPr>
                <w:rStyle w:val="Hyperlink"/>
                <w:rFonts w:eastAsia="Times New Roman"/>
                <w:noProof/>
              </w:rPr>
              <w:t>1.2 Авто</w:t>
            </w:r>
            <w:r w:rsidRPr="00C955E9">
              <w:rPr>
                <w:rStyle w:val="Hyperlink"/>
                <w:rFonts w:eastAsia="Times New Roman"/>
                <w:noProof/>
              </w:rPr>
              <w:t>м</w:t>
            </w:r>
            <w:r w:rsidRPr="00C955E9">
              <w:rPr>
                <w:rStyle w:val="Hyperlink"/>
                <w:rFonts w:eastAsia="Times New Roman"/>
                <w:noProof/>
              </w:rPr>
              <w:t>атизированные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1.3_Результаты_контрольного" w:history="1">
            <w:r w:rsidRPr="00C955E9">
              <w:rPr>
                <w:rStyle w:val="Hyperlink"/>
                <w:rFonts w:eastAsia="Times New Roman"/>
                <w:noProof/>
              </w:rPr>
              <w:t>1.3 Результаты контрольного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_РЕЗУЛЬТАТЫ_РАБОТЫ" w:history="1">
            <w:r w:rsidRPr="00C955E9">
              <w:rPr>
                <w:rStyle w:val="Hyperlink"/>
                <w:rFonts w:eastAsia="Times New Roman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.1_Организация_Page" w:history="1">
            <w:r w:rsidRPr="00C955E9">
              <w:rPr>
                <w:rStyle w:val="Hyperlink"/>
                <w:rFonts w:eastAsia="Times New Roman"/>
                <w:noProof/>
              </w:rPr>
              <w:t>2.1 Организация Page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.2_Классы_страниц" w:history="1">
            <w:r w:rsidRPr="00C955E9">
              <w:rPr>
                <w:rStyle w:val="Hyperlink"/>
                <w:rFonts w:eastAsia="Times New Roman"/>
                <w:noProof/>
              </w:rPr>
              <w:t>2.2 Классы страниц и их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.3_Базовые_элементы" w:history="1">
            <w:r w:rsidRPr="00C955E9">
              <w:rPr>
                <w:rStyle w:val="Hyperlink"/>
                <w:rFonts w:eastAsia="Times New Roman"/>
                <w:noProof/>
              </w:rPr>
              <w:t>2.3 Базовые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.4_Диаграмма_классов" w:history="1">
            <w:r w:rsidRPr="00C955E9">
              <w:rPr>
                <w:rStyle w:val="Hyperlink"/>
                <w:rFonts w:eastAsia="Times New Roman"/>
                <w:noProof/>
              </w:rPr>
              <w:t>2.4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2.5_Обеспечение_устойчивости" w:history="1">
            <w:r w:rsidRPr="00C955E9">
              <w:rPr>
                <w:rStyle w:val="Hyperlink"/>
                <w:rFonts w:eastAsia="Times New Roman"/>
                <w:noProof/>
              </w:rPr>
              <w:t>2.5 Обеспечение устойчивости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_ИНДИВИДУАЛЬНАЯ_ЧАСТЬ" w:history="1">
            <w:r w:rsidRPr="00C955E9">
              <w:rPr>
                <w:rStyle w:val="Hyperlink"/>
                <w:rFonts w:eastAsia="Times New Roman"/>
                <w:noProof/>
              </w:rPr>
              <w:t>3 ИНДИВИДУАЛЬНАЯ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1_Расширение_существующего" w:history="1">
            <w:r w:rsidRPr="00BF5207">
              <w:rPr>
                <w:rStyle w:val="Hyperlink"/>
                <w:rFonts w:eastAsia="Times New Roman"/>
                <w:noProof/>
              </w:rPr>
              <w:t xml:space="preserve">3.1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Расширение существующег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о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 xml:space="preserve"> каркаса проекта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_Toc234948335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14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2_Реализация_теста" w:history="1">
            <w:r w:rsidRPr="00BF5207">
              <w:rPr>
                <w:rStyle w:val="Hyperlink"/>
                <w:rFonts w:eastAsia="Times New Roman"/>
                <w:noProof/>
              </w:rPr>
              <w:t xml:space="preserve">3.2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Реализация теста сортировки по цене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_Toc234948336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14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3_Реализация_теста" w:history="1">
            <w:r w:rsidRPr="00BF5207">
              <w:rPr>
                <w:rStyle w:val="Hyperlink"/>
                <w:rFonts w:eastAsia="Times New Roman"/>
                <w:noProof/>
              </w:rPr>
              <w:t xml:space="preserve">3.3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Реализация теста очистки строки поиска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_Toc234948337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14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4_Реализация_теста" w:history="1">
            <w:r w:rsidRPr="00BF5207">
              <w:rPr>
                <w:rStyle w:val="Hyperlink"/>
                <w:rFonts w:eastAsia="Times New Roman"/>
                <w:noProof/>
              </w:rPr>
              <w:t xml:space="preserve">3.4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Реализация теста смены языка интерфейса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_Toc234948338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15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5_Реализация_теста" w:history="1">
            <w:r w:rsidRPr="00BF5207">
              <w:rPr>
                <w:rStyle w:val="Hyperlink"/>
                <w:rFonts w:eastAsia="Times New Roman"/>
                <w:noProof/>
              </w:rPr>
              <w:t xml:space="preserve">3.5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Реализация теста перехода на страницу продавца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_Toc234948339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15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BF5207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6_Реализация_теста" w:history="1">
            <w:r w:rsidRPr="00BF5207">
              <w:rPr>
                <w:rStyle w:val="Hyperlink"/>
                <w:rFonts w:eastAsia="Times New Roman"/>
                <w:noProof/>
              </w:rPr>
              <w:t xml:space="preserve">3.6 </w:t>
            </w:r>
            <w:r w:rsidR="00BF5207" w:rsidRPr="00BF5207">
              <w:rPr>
                <w:rStyle w:val="Hyperlink"/>
                <w:rFonts w:eastAsia="Times New Roman"/>
                <w:noProof/>
                <w:lang w:val="ru-RU"/>
              </w:rPr>
              <w:t>Реализация теста выбора количества товара</w:t>
            </w:r>
            <w:r w:rsidRPr="00BF5207">
              <w:rPr>
                <w:rStyle w:val="Hyperlink"/>
                <w:noProof/>
                <w:webHidden/>
              </w:rPr>
              <w:tab/>
            </w:r>
            <w:r w:rsidRPr="00BF5207">
              <w:rPr>
                <w:rStyle w:val="Hyperlink"/>
                <w:noProof/>
                <w:webHidden/>
              </w:rPr>
              <w:fldChar w:fldCharType="begin"/>
            </w:r>
            <w:r w:rsidRPr="00BF5207">
              <w:rPr>
                <w:rStyle w:val="Hyperlink"/>
                <w:noProof/>
                <w:webHidden/>
              </w:rPr>
              <w:instrText xml:space="preserve"> PAGEREF _Toc234948340 \h </w:instrText>
            </w:r>
            <w:r w:rsidRPr="00BF5207">
              <w:rPr>
                <w:rStyle w:val="Hyperlink"/>
                <w:noProof/>
                <w:webHidden/>
              </w:rPr>
            </w:r>
            <w:r w:rsidRPr="00BF5207">
              <w:rPr>
                <w:rStyle w:val="Hyperlink"/>
                <w:noProof/>
                <w:webHidden/>
              </w:rPr>
              <w:fldChar w:fldCharType="separate"/>
            </w:r>
            <w:r w:rsidRPr="00BF5207">
              <w:rPr>
                <w:rStyle w:val="Hyperlink"/>
                <w:noProof/>
                <w:webHidden/>
              </w:rPr>
              <w:t>1</w:t>
            </w:r>
            <w:r w:rsidR="00902D25">
              <w:rPr>
                <w:rStyle w:val="Hyperlink"/>
                <w:noProof/>
                <w:webHidden/>
              </w:rPr>
              <w:t>6</w:t>
            </w:r>
            <w:r w:rsidRPr="00BF5207"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3.7_Анализ_выполненной" w:history="1">
            <w:r w:rsidRPr="00C955E9">
              <w:rPr>
                <w:rStyle w:val="Hyperlink"/>
                <w:rFonts w:eastAsia="Times New Roman"/>
                <w:noProof/>
              </w:rPr>
              <w:t>3.7 Анализ выполненной ч</w:t>
            </w:r>
            <w:r w:rsidRPr="00C955E9">
              <w:rPr>
                <w:rStyle w:val="Hyperlink"/>
                <w:rFonts w:eastAsia="Times New Roman"/>
                <w:noProof/>
              </w:rPr>
              <w:t>а</w:t>
            </w:r>
            <w:r w:rsidRPr="00C955E9">
              <w:rPr>
                <w:rStyle w:val="Hyperlink"/>
                <w:rFonts w:eastAsia="Times New Roman"/>
                <w:noProof/>
              </w:rPr>
              <w:t>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4_ИСПОЛЬЗУЕМЫЕ_ТЕХНОЛОГИИ" w:history="1">
            <w:r w:rsidRPr="00C955E9">
              <w:rPr>
                <w:rStyle w:val="Hyperlink"/>
                <w:rFonts w:eastAsia="Times New Roman"/>
                <w:noProof/>
              </w:rPr>
              <w:t>4 ИСПО</w:t>
            </w:r>
            <w:r w:rsidRPr="00C955E9">
              <w:rPr>
                <w:rStyle w:val="Hyperlink"/>
                <w:rFonts w:eastAsia="Times New Roman"/>
                <w:noProof/>
              </w:rPr>
              <w:t>Л</w:t>
            </w:r>
            <w:r w:rsidRPr="00C955E9">
              <w:rPr>
                <w:rStyle w:val="Hyperlink"/>
                <w:rFonts w:eastAsia="Times New Roman"/>
                <w:noProof/>
              </w:rPr>
              <w:t>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BA57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5_ОТЗЫВ_РУКОВОДИТЕЛЯ" w:history="1">
            <w:r w:rsidRPr="00C955E9">
              <w:rPr>
                <w:rStyle w:val="Hyperlink"/>
                <w:rFonts w:eastAsia="Times New Roman"/>
                <w:noProof/>
              </w:rPr>
              <w:t>5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BA57D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ЗАКЛЮЧЕНИЕ" w:history="1">
            <w:r w:rsidRPr="00C955E9">
              <w:rPr>
                <w:rStyle w:val="Hyperlink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 w:rsidR="00BA57D2">
              <w:rPr>
                <w:noProof/>
                <w:webHidden/>
              </w:rPr>
              <w:t>20</w:t>
            </w:r>
          </w:hyperlink>
        </w:p>
        <w:p w:rsidR="003663AE" w:rsidRDefault="003663AE" w:rsidP="003663A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СПИСОК_ИСПОЛЬЗОВАННЫХ_ИСТОЧНИКОВ" w:history="1">
            <w:r w:rsidRPr="00C955E9">
              <w:rPr>
                <w:rStyle w:val="Hyperlink"/>
                <w:rFonts w:eastAsia="Times New Roman"/>
                <w:noProof/>
              </w:rPr>
              <w:t>СПИСОК ИСПО</w:t>
            </w:r>
            <w:r w:rsidRPr="00C955E9">
              <w:rPr>
                <w:rStyle w:val="Hyperlink"/>
                <w:rFonts w:eastAsia="Times New Roman"/>
                <w:noProof/>
              </w:rPr>
              <w:t>Л</w:t>
            </w:r>
            <w:r w:rsidRPr="00C955E9">
              <w:rPr>
                <w:rStyle w:val="Hyperlink"/>
                <w:rFonts w:eastAsia="Times New Roman"/>
                <w:noProof/>
              </w:rPr>
              <w:t>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BA57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3AE" w:rsidRDefault="003663AE" w:rsidP="003663AE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r>
            <w:rPr>
              <w:rStyle w:val="a"/>
            </w:rPr>
            <w:fldChar w:fldCharType="end"/>
          </w:r>
        </w:p>
      </w:sdtContent>
    </w:sdt>
    <w:p w:rsidR="003663AE" w:rsidRDefault="003663AE" w:rsidP="003663AE">
      <w:pPr>
        <w:pStyle w:val="TOC1"/>
      </w:pPr>
      <w:r>
        <w:br w:type="page"/>
      </w:r>
    </w:p>
    <w:p w:rsidR="003663AE" w:rsidRDefault="003663AE" w:rsidP="003663AE">
      <w:pPr>
        <w:pStyle w:val="Heading2"/>
        <w:keepNext/>
        <w:pageBreakBefore/>
      </w:pPr>
      <w:bookmarkStart w:id="0" w:name="_Toc234948323"/>
      <w:r>
        <w:rPr>
          <w:rFonts w:eastAsia="Times New Roman"/>
          <w:color w:val="000000"/>
        </w:rPr>
        <w:lastRenderedPageBreak/>
        <w:t>ВВЕДЕНИЕ</w:t>
      </w:r>
      <w:bookmarkEnd w:id="0"/>
    </w:p>
    <w:p w:rsidR="004B0A90" w:rsidRPr="004B0A90" w:rsidRDefault="004B0A90" w:rsidP="0069102C">
      <w:pPr>
        <w:spacing w:line="360" w:lineRule="auto"/>
        <w:ind w:firstLine="720"/>
        <w:rPr>
          <w:rFonts w:eastAsia="Times New Roman" w:cs="Times New Roman"/>
          <w:lang w:eastAsia="en-US" w:bidi="ar-SA"/>
        </w:rPr>
      </w:pPr>
      <w:r w:rsidRPr="004B0A90">
        <w:t>Современные веб-приложения постоянно изменяются: обновляются интерфейсы, состав страниц, способы загрузки данных и логика взаимодействия с пользователем. Ручная проверка одних и тех же сценариев занимает значительное время и повышает риск пропуска регрессионных ошибок. UI-автотестирование позволяет воспроизводимо выполнять действия пользователя в браузере и автоматически сопоставлять фактическое состояние интерфейса с ожидаемым результатом.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В качестве объекта проверки в рамках практики выбрано веб-приложение AliExpress. Для него характерны динамическая поисковая выдача, большое количество карточек товаров, кастомные элементы управления (не стандартные HTML-виджеты), всплывающие попапы и переходы между вкладками. Эти особенности делают систему подходящей для изучения методов стабильной автоматизации пользовательского интерфейса.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Цель практики состоит в разработке поддерживаемого набора UI-автотестов для проверки ключевых пользовательских сценариев AliExpress. Для достижения цели требовалось изучить возможности Selenide и JUnit 5, составить чек-лист, спроектировать Page Object Model, реализовать классы элементов и страниц, автоматизировать выбранные сценарии, а затем оценить результат контрольного запуска.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Работа выполнялась командой из четырёх студентов. Вклад участников распределялся следующим образом: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Степанов Павел, группа 4383, координировал работу команды, согласовывал структуру чек-листа и единые правила оформления результатов.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Шакуров Альберт, группа 4382, разработал основу автоматизированного проекта: настройку Maven, базовые классы BaseElement, BasePage, BaseTest, объекты четырёх основных страниц и пять первых UI-автотестов.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t>Кислица Сергей, группа 4388, прорабатывал сценарии работы с категориями, отзывами, окном «Поделиться», городом доставки.</w:t>
      </w:r>
    </w:p>
    <w:p w:rsidR="004B0A90" w:rsidRPr="004B0A90" w:rsidRDefault="004B0A90" w:rsidP="0069102C">
      <w:pPr>
        <w:spacing w:line="360" w:lineRule="auto"/>
        <w:ind w:firstLine="720"/>
      </w:pPr>
      <w:r w:rsidRPr="004B0A90">
        <w:lastRenderedPageBreak/>
        <w:t>Миридаштаки Фарид, группа 4343, реализовал сортировку результатов поиска по цене, очистку строки поиска, переключение языка интерфейса, переход на страницу продавца и изменение количества товара в карточке, а также добавил в общий проект вспомогательные классы элементов Item и Link.</w:t>
      </w:r>
    </w:p>
    <w:p w:rsidR="003663AE" w:rsidRPr="004B0A90" w:rsidRDefault="004B0A90" w:rsidP="0069102C">
      <w:pPr>
        <w:spacing w:line="360" w:lineRule="auto"/>
        <w:ind w:firstLine="720"/>
      </w:pPr>
      <w:r w:rsidRPr="004B0A90">
        <w:t>Настоящий отчёт является индивидуальным и подробно раскрывает часть работы Миридаштаки Фарида: реализацию пяти автотестов (сортировка, очистка поиска, смена языка, страница продавца, счётчик количества), разработку новых классов элементов и страницы продавца, а также стабилизацию взаимодействия с динамическими элементами интерфейса.</w:t>
      </w:r>
    </w:p>
    <w:p w:rsidR="003663AE" w:rsidRDefault="003663AE" w:rsidP="00BF5207">
      <w:pPr>
        <w:pStyle w:val="Heading2"/>
        <w:keepNext/>
        <w:pageBreakBefore/>
        <w:ind w:left="0"/>
      </w:pPr>
      <w:bookmarkStart w:id="1" w:name="_Toc234948324"/>
      <w:bookmarkStart w:id="2" w:name="_1_ПОСТАНОВКА_ЗАДАЧИ"/>
      <w:bookmarkEnd w:id="2"/>
      <w:r>
        <w:rPr>
          <w:rFonts w:eastAsia="Times New Roman"/>
          <w:color w:val="000000"/>
        </w:rPr>
        <w:lastRenderedPageBreak/>
        <w:t>1 ПОСТАНОВКА ЗАДАЧИ</w:t>
      </w:r>
      <w:bookmarkEnd w:id="1"/>
    </w:p>
    <w:p w:rsidR="003663AE" w:rsidRDefault="003663AE" w:rsidP="008D6F98">
      <w:pPr>
        <w:pStyle w:val="Heading3"/>
        <w:keepNext/>
        <w:ind w:firstLine="720"/>
      </w:pPr>
      <w:bookmarkStart w:id="3" w:name="_Toc234948325"/>
      <w:bookmarkStart w:id="4" w:name="_1.1_Формирование_набора"/>
      <w:bookmarkEnd w:id="4"/>
      <w:r>
        <w:rPr>
          <w:rFonts w:eastAsia="Times New Roman"/>
          <w:color w:val="000000"/>
        </w:rPr>
        <w:t>1.1 Формирование набора проверок</w:t>
      </w:r>
      <w:bookmarkEnd w:id="3"/>
    </w:p>
    <w:p w:rsidR="008D6F98" w:rsidRPr="008D6F98" w:rsidRDefault="008D6F98" w:rsidP="008D6F98">
      <w:pPr>
        <w:keepNext/>
        <w:spacing w:line="360" w:lineRule="auto"/>
        <w:ind w:firstLine="720"/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</w:pP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 xml:space="preserve">До начала программной реализации был подготовлен чек-лист из 15 сценариев. Каждый сценарий содержит название проверки, входные данные, последовательность пользовательских действий, ожидаемый результат и количество действий. Общими предусловиями являются открытая главная страница </w:t>
      </w:r>
      <w:r w:rsidRPr="008D6F98">
        <w:rPr>
          <w:rFonts w:eastAsia="Times New Roman" w:cs="Times New Roman"/>
          <w:color w:val="000000"/>
          <w:kern w:val="2"/>
          <w:szCs w:val="28"/>
          <w:lang w:val="en-US" w:eastAsia="en-US" w:bidi="ar-SA"/>
          <w14:ligatures w14:val="standardContextual"/>
        </w:rPr>
        <w:t>AliExpress</w:t>
      </w: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 xml:space="preserve"> и доступность интернет-соединения; после отдельного запуска состояние браузера приводится к исходному.</w:t>
      </w:r>
    </w:p>
    <w:p w:rsidR="008D6F98" w:rsidRPr="008D6F98" w:rsidRDefault="008D6F98" w:rsidP="008D6F98">
      <w:pPr>
        <w:keepNext/>
        <w:spacing w:line="360" w:lineRule="auto"/>
        <w:ind w:firstLine="720"/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</w:pP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>Чек-лист охватывает поиск товара, фильтрацию по цене, поисковые подсказки, карточку товара, корзину, каталог, отзывы, обмен ссылкой, выбор города, сортировку результатов, очистку строки поиска, смену языка интерфейса, переход на страницу продавца и выбор количества товара. При автоматизации приоритет получили сценарии, которые можно реализовать поверх уже существующих классов страниц, не создавая избыточных новых зависимостей.</w:t>
      </w:r>
    </w:p>
    <w:p w:rsidR="008D6F98" w:rsidRPr="008D6F98" w:rsidRDefault="008D6F98" w:rsidP="008D6F98">
      <w:pPr>
        <w:pStyle w:val="Heading3"/>
        <w:ind w:firstLine="720"/>
        <w:rPr>
          <w:lang w:eastAsia="en-US" w:bidi="ar-SA"/>
        </w:rPr>
      </w:pPr>
      <w:bookmarkStart w:id="5" w:name="_1.2_Автоматизированные_сценарии"/>
      <w:bookmarkEnd w:id="5"/>
      <w:r w:rsidRPr="008D6F98">
        <w:rPr>
          <w:lang w:eastAsia="en-US" w:bidi="ar-SA"/>
        </w:rPr>
        <w:t>1.2 Автоматизированные сценарии</w:t>
      </w:r>
    </w:p>
    <w:p w:rsidR="008D6F98" w:rsidRPr="008D6F98" w:rsidRDefault="008D6F98" w:rsidP="008D6F98">
      <w:pPr>
        <w:keepNext/>
        <w:spacing w:line="360" w:lineRule="auto"/>
        <w:ind w:firstLine="720"/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</w:pP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>В индивидуальной части автоматизированы пять сценариев. Тест сортировки открывает выдачу по запросу «рюкзак», выбирает в кастомном дропдауне вариант «Сначала дешёвые» и проверяет, что цена первого товара не превышает цену второго. Тест очистки поиска вводит запрос «наушники», нажимает кнопку очистки поля, вводит новый запрос «смартфон» и проверяет, что в поле остаётся только новое значение без следов старого.</w:t>
      </w:r>
    </w:p>
    <w:p w:rsidR="008D6F98" w:rsidRPr="008D6F98" w:rsidRDefault="008D6F98" w:rsidP="008D6F98">
      <w:pPr>
        <w:keepNext/>
        <w:spacing w:line="360" w:lineRule="auto"/>
        <w:ind w:firstLine="720"/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</w:pP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>Тест смены языка переключает интерфейс на «</w:t>
      </w:r>
      <w:r w:rsidRPr="008D6F98">
        <w:rPr>
          <w:rFonts w:eastAsia="Times New Roman" w:cs="Times New Roman"/>
          <w:color w:val="000000"/>
          <w:kern w:val="2"/>
          <w:szCs w:val="28"/>
          <w:lang w:val="en-US" w:eastAsia="en-US" w:bidi="ar-SA"/>
          <w14:ligatures w14:val="standardContextual"/>
        </w:rPr>
        <w:t>English</w:t>
      </w: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>» через переключатель в шапке сайта и проверяет, что текст кнопки поиска меняется с «Найти» на «</w:t>
      </w:r>
      <w:r w:rsidRPr="008D6F98">
        <w:rPr>
          <w:rFonts w:eastAsia="Times New Roman" w:cs="Times New Roman"/>
          <w:color w:val="000000"/>
          <w:kern w:val="2"/>
          <w:szCs w:val="28"/>
          <w:lang w:val="en-US" w:eastAsia="en-US" w:bidi="ar-SA"/>
          <w14:ligatures w14:val="standardContextual"/>
        </w:rPr>
        <w:t>Find</w:t>
      </w: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t xml:space="preserve">». Тест перехода к продавцу открывает карточку товара, кликает по названию магазина и проверяет отображение и непустоту заголовка страницы продавца. Тест выбора количества добавляет товар в корзину, </w:t>
      </w:r>
      <w:r w:rsidRPr="008D6F98">
        <w:rPr>
          <w:rFonts w:eastAsia="Times New Roman" w:cs="Times New Roman"/>
          <w:color w:val="000000"/>
          <w:kern w:val="2"/>
          <w:szCs w:val="28"/>
          <w:lang w:eastAsia="en-US" w:bidi="ar-SA"/>
          <w14:ligatures w14:val="standardContextual"/>
        </w:rPr>
        <w:lastRenderedPageBreak/>
        <w:t>считывает значение счётчика, нажимает кнопку «+» и проверяет, что счётчик обновился с 1 до 2.</w:t>
      </w:r>
    </w:p>
    <w:p w:rsidR="003663AE" w:rsidRDefault="002650B2" w:rsidP="003663A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940425" cy="3452495"/>
            <wp:effectExtent l="0" t="0" r="3175" b="1905"/>
            <wp:docPr id="10984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58716" name="Picture 1098458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AE" w:rsidRPr="002650B2" w:rsidRDefault="008D6F98" w:rsidP="008D6F98">
      <w:pPr>
        <w:pStyle w:val="BodyText"/>
        <w:spacing w:line="240" w:lineRule="auto"/>
        <w:rPr>
          <w:rFonts w:eastAsia="Times New Roman"/>
          <w:color w:val="000000"/>
          <w:lang w:val="ru-RU"/>
        </w:rPr>
      </w:pPr>
      <w:r w:rsidRPr="008D6F98">
        <w:rPr>
          <w:rFonts w:eastAsia="Times New Roman"/>
          <w:color w:val="000000"/>
          <w:lang w:val="ru-RU"/>
        </w:rPr>
        <w:t>Рисунок 1 – Результат сортировки поисковой выдачи по возрастанию цены</w:t>
      </w:r>
    </w:p>
    <w:p w:rsidR="008D6F98" w:rsidRPr="008D6F98" w:rsidRDefault="008D6F98" w:rsidP="008D6F98">
      <w:pPr>
        <w:pStyle w:val="BodyText"/>
        <w:rPr>
          <w:lang w:val="ru-RU"/>
        </w:rPr>
      </w:pPr>
      <w:r w:rsidRPr="008D6F98">
        <w:rPr>
          <w:lang w:val="ru-RU"/>
        </w:rPr>
        <w:t>На рис. 1 показан результат сортировки выдачи по возрастанию цены. Автотест не привязывается к конкретному товару, так как ассортимент изменяется; проверяется инвариант: после сортировки цена первого товара не больше цены второго.</w:t>
      </w:r>
    </w:p>
    <w:p w:rsidR="003663AE" w:rsidRDefault="002650B2" w:rsidP="003663A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940425" cy="2884170"/>
            <wp:effectExtent l="0" t="0" r="3175" b="0"/>
            <wp:docPr id="131439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96320" name="Picture 13143963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F98" w:rsidRPr="002650B2" w:rsidRDefault="008D6F98" w:rsidP="008D6F98">
      <w:pPr>
        <w:pStyle w:val="BodyText"/>
        <w:rPr>
          <w:rFonts w:eastAsia="Times New Roman"/>
          <w:color w:val="000000"/>
          <w:lang w:val="ru-RU"/>
        </w:rPr>
      </w:pPr>
      <w:r w:rsidRPr="008D6F98">
        <w:rPr>
          <w:rFonts w:eastAsia="Times New Roman"/>
          <w:color w:val="000000"/>
          <w:lang w:val="ru-RU"/>
        </w:rPr>
        <w:t>Рисунок 2 – Результат увеличения количества товара на странице карточки</w:t>
      </w:r>
    </w:p>
    <w:p w:rsidR="008D6F98" w:rsidRPr="008D6F98" w:rsidRDefault="008D6F98" w:rsidP="008D6F98">
      <w:pPr>
        <w:pStyle w:val="BodyText"/>
        <w:rPr>
          <w:rFonts w:eastAsia="Times New Roman"/>
          <w:color w:val="000000"/>
          <w:lang w:val="ru-RU"/>
        </w:rPr>
      </w:pPr>
      <w:r w:rsidRPr="008D6F98">
        <w:rPr>
          <w:rFonts w:eastAsia="Times New Roman"/>
          <w:color w:val="000000"/>
          <w:lang w:val="ru-RU"/>
        </w:rPr>
        <w:lastRenderedPageBreak/>
        <w:t>На рис. 2 показано состояние счётчика количества товара после нажатия «+»: значение увеличилось с 1 до 2. Проверка контролирует не только клик по кнопке, но и фактическое обновление отображаемого числа.</w:t>
      </w:r>
    </w:p>
    <w:p w:rsidR="008D6F98" w:rsidRPr="008D6F98" w:rsidRDefault="008D6F98" w:rsidP="008D6F98">
      <w:pPr>
        <w:pStyle w:val="Heading3"/>
        <w:ind w:firstLine="709"/>
      </w:pPr>
      <w:bookmarkStart w:id="6" w:name="_1.3_Результаты_контрольного"/>
      <w:bookmarkEnd w:id="6"/>
      <w:r w:rsidRPr="008D6F98">
        <w:t>1.3 Результаты контрольного запуска</w:t>
      </w:r>
    </w:p>
    <w:p w:rsidR="008D6F98" w:rsidRPr="008D6F98" w:rsidRDefault="008D6F98" w:rsidP="008D6F98">
      <w:pPr>
        <w:pStyle w:val="BodyText"/>
        <w:rPr>
          <w:rFonts w:eastAsia="Times New Roman"/>
          <w:color w:val="000000"/>
          <w:lang w:val="ru-RU"/>
        </w:rPr>
      </w:pPr>
      <w:r w:rsidRPr="008D6F98">
        <w:rPr>
          <w:rFonts w:eastAsia="Times New Roman"/>
          <w:color w:val="000000"/>
          <w:lang w:val="ru-RU"/>
        </w:rPr>
        <w:t xml:space="preserve">Контрольный запуск выполнялся последовательно в </w:t>
      </w:r>
      <w:r w:rsidRPr="008D6F98">
        <w:rPr>
          <w:rFonts w:eastAsia="Times New Roman"/>
          <w:color w:val="000000"/>
        </w:rPr>
        <w:t>Google</w:t>
      </w:r>
      <w:r w:rsidRPr="008D6F98">
        <w:rPr>
          <w:rFonts w:eastAsia="Times New Roman"/>
          <w:color w:val="000000"/>
          <w:lang w:val="ru-RU"/>
        </w:rPr>
        <w:t xml:space="preserve"> </w:t>
      </w:r>
      <w:r w:rsidRPr="008D6F98">
        <w:rPr>
          <w:rFonts w:eastAsia="Times New Roman"/>
          <w:color w:val="000000"/>
        </w:rPr>
        <w:t>Chrome</w:t>
      </w:r>
      <w:r w:rsidRPr="008D6F98">
        <w:rPr>
          <w:rFonts w:eastAsia="Times New Roman"/>
          <w:color w:val="000000"/>
          <w:lang w:val="ru-RU"/>
        </w:rPr>
        <w:t xml:space="preserve"> с размером окна 1920×1080. Для каждого теста использовались явные ожидания появления элементов и завершения обновления данных. На рис. 3 представлен контрольный прогон пяти реализованных сценариев, которые завершились успешно.</w:t>
      </w:r>
    </w:p>
    <w:p w:rsidR="003663AE" w:rsidRDefault="0013568D" w:rsidP="0013568D">
      <w:pPr>
        <w:pStyle w:val="BodyText"/>
        <w:ind w:firstLine="0"/>
      </w:pPr>
      <w:r>
        <w:rPr>
          <w:noProof/>
        </w:rPr>
        <w:drawing>
          <wp:inline distT="0" distB="0" distL="0" distR="0">
            <wp:extent cx="5940425" cy="1331595"/>
            <wp:effectExtent l="0" t="0" r="3175" b="1905"/>
            <wp:docPr id="1117485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85143" name="Picture 1117485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F98" w:rsidRPr="008D6F98" w:rsidRDefault="008D6F98" w:rsidP="008D6F98">
      <w:pPr>
        <w:pStyle w:val="BodyText"/>
        <w:spacing w:line="240" w:lineRule="auto"/>
        <w:rPr>
          <w:rFonts w:eastAsia="Times New Roman"/>
          <w:color w:val="000000"/>
          <w:lang w:val="ru-RU"/>
        </w:rPr>
      </w:pPr>
      <w:r w:rsidRPr="008D6F98">
        <w:rPr>
          <w:rFonts w:eastAsia="Times New Roman"/>
          <w:color w:val="000000"/>
          <w:lang w:val="ru-RU"/>
        </w:rPr>
        <w:t>Рисунок 3 – Результат контрольного запуска реализованных тестов</w:t>
      </w:r>
    </w:p>
    <w:p w:rsidR="003663AE" w:rsidRPr="003663AE" w:rsidRDefault="003663AE" w:rsidP="008D6F98">
      <w:pPr>
        <w:pStyle w:val="BodyText"/>
        <w:rPr>
          <w:rFonts w:eastAsia="Times New Roman"/>
          <w:color w:val="000000"/>
          <w:lang w:val="ru-RU"/>
        </w:rPr>
      </w:pPr>
      <w:r w:rsidRPr="003663AE">
        <w:rPr>
          <w:rFonts w:eastAsia="Times New Roman"/>
          <w:color w:val="000000"/>
          <w:lang w:val="ru-RU"/>
        </w:rPr>
        <w:t>Сводные результаты приведены в таблице 1.</w:t>
      </w:r>
    </w:p>
    <w:p w:rsidR="003663AE" w:rsidRDefault="003663AE" w:rsidP="008D6F98">
      <w:pPr>
        <w:pStyle w:val="a0"/>
        <w:keepNext/>
        <w:spacing w:line="360" w:lineRule="auto"/>
      </w:pPr>
      <w:r>
        <w:rPr>
          <w:rFonts w:eastAsia="Times New Roman"/>
          <w:color w:val="000000"/>
        </w:rPr>
        <w:t>Таблица 1 – Результаты выполнения автоматизированных тестов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3515"/>
        <w:gridCol w:w="1134"/>
        <w:gridCol w:w="907"/>
      </w:tblGrid>
      <w:tr w:rsidR="003663AE" w:rsidTr="00DD5FFC">
        <w:trPr>
          <w:tblHeader/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Тест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Проверяемый результат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Статус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Время, с</w:t>
            </w:r>
          </w:p>
        </w:tc>
      </w:tr>
      <w:tr w:rsidR="003663AE" w:rsidTr="00DD5FFC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Сортировка по цене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Цена первого товара не больше цены второго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F80151" w:rsidRDefault="00F80151" w:rsidP="00DD5FFC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color w:val="000000"/>
                <w:sz w:val="22"/>
                <w:lang w:val="en-US"/>
              </w:rPr>
              <w:t>7</w:t>
            </w:r>
          </w:p>
        </w:tc>
      </w:tr>
      <w:tr w:rsidR="003663AE" w:rsidTr="00DD5FFC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2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Очистка строки поиска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В поле только новый запрос, без следов старого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8D6F98" w:rsidRDefault="00F80151" w:rsidP="00DD5FFC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color w:val="000000"/>
                <w:sz w:val="22"/>
                <w:lang w:val="en-US"/>
              </w:rPr>
              <w:t>10</w:t>
            </w:r>
          </w:p>
        </w:tc>
      </w:tr>
      <w:tr w:rsidR="003663AE" w:rsidTr="00DD5FFC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3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Смена языка интерфейса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Кнопка поиска показывает «Find»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F80151" w:rsidRDefault="00F80151" w:rsidP="00DD5FFC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color w:val="000000"/>
                <w:sz w:val="22"/>
                <w:lang w:val="en-US"/>
              </w:rPr>
              <w:t>8</w:t>
            </w:r>
          </w:p>
        </w:tc>
      </w:tr>
      <w:tr w:rsidR="003663AE" w:rsidTr="00DD5FFC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4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Переход к продавцу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Заголовок страницы магазина отображается и не пуст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F80151" w:rsidRDefault="00F80151" w:rsidP="00DD5FFC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color w:val="000000"/>
                <w:sz w:val="22"/>
                <w:lang w:val="en-US"/>
              </w:rPr>
              <w:t>8</w:t>
            </w:r>
          </w:p>
        </w:tc>
      </w:tr>
      <w:tr w:rsidR="003663AE" w:rsidTr="00DD5FFC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5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Изменение количества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8D6F98" w:rsidP="008D6F98">
            <w:pPr>
              <w:jc w:val="left"/>
            </w:pPr>
            <w:r w:rsidRPr="008D6F98">
              <w:rPr>
                <w:rFonts w:eastAsia="Times New Roman"/>
                <w:color w:val="000000"/>
                <w:sz w:val="22"/>
              </w:rPr>
              <w:t>Счётчик увеличился с 1 до 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F80151" w:rsidRDefault="00F80151" w:rsidP="00DD5FFC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color w:val="000000"/>
                <w:sz w:val="22"/>
                <w:lang w:val="en-US"/>
              </w:rPr>
              <w:t>15</w:t>
            </w:r>
          </w:p>
        </w:tc>
      </w:tr>
    </w:tbl>
    <w:p w:rsidR="008D6F98" w:rsidRPr="007D780E" w:rsidRDefault="008D6F98" w:rsidP="007D780E">
      <w:pPr>
        <w:spacing w:line="360" w:lineRule="auto"/>
        <w:ind w:firstLine="720"/>
        <w:rPr>
          <w:b/>
          <w:bCs/>
          <w:caps/>
          <w:lang w:val="en-US" w:eastAsia="en-US" w:bidi="ar-SA"/>
        </w:rPr>
      </w:pPr>
      <w:bookmarkStart w:id="7" w:name="_Toc234948328"/>
      <w:r w:rsidRPr="008D6F98">
        <w:rPr>
          <w:lang w:eastAsia="en-US" w:bidi="ar-SA"/>
        </w:rPr>
        <w:t>Результат зависит от текущей версии внешнего сайта: AliExpress может изменять локаторы, показывать всплывающие попапы или защитную проверку (капчу). Поэтому тесты построены вокруг наблюдаемого поведения, содержат динамические ожидания и учитывают несколько вариантов разметки для нестабильных элементов.</w:t>
      </w:r>
    </w:p>
    <w:p w:rsidR="003663AE" w:rsidRDefault="003663AE" w:rsidP="008D6F98">
      <w:pPr>
        <w:pStyle w:val="Heading2"/>
        <w:keepNext/>
        <w:pageBreakBefore/>
        <w:ind w:left="0"/>
      </w:pPr>
      <w:bookmarkStart w:id="8" w:name="_2_РЕЗУЛЬТАТЫ_РАБОТЫ"/>
      <w:bookmarkEnd w:id="8"/>
      <w:r>
        <w:rPr>
          <w:rFonts w:eastAsia="Times New Roman"/>
          <w:color w:val="000000"/>
        </w:rPr>
        <w:lastRenderedPageBreak/>
        <w:t>2 РЕЗУЛЬТАТЫ РАБОТЫ</w:t>
      </w:r>
      <w:bookmarkEnd w:id="7"/>
    </w:p>
    <w:p w:rsidR="003663AE" w:rsidRDefault="003663AE" w:rsidP="003663AE">
      <w:pPr>
        <w:pStyle w:val="Heading3"/>
        <w:keepNext/>
        <w:jc w:val="left"/>
      </w:pPr>
      <w:bookmarkStart w:id="9" w:name="_Toc234948329"/>
      <w:bookmarkStart w:id="10" w:name="_2.1_Организация_Page"/>
      <w:bookmarkEnd w:id="10"/>
      <w:r>
        <w:rPr>
          <w:rFonts w:eastAsia="Times New Roman"/>
          <w:color w:val="000000"/>
        </w:rPr>
        <w:t>2.1 Организация Page Object Model</w:t>
      </w:r>
      <w:bookmarkEnd w:id="9"/>
    </w:p>
    <w:p w:rsidR="003663AE" w:rsidRPr="003663AE" w:rsidRDefault="00025876" w:rsidP="00025876">
      <w:pPr>
        <w:pStyle w:val="BodyText"/>
        <w:rPr>
          <w:lang w:val="ru-RU"/>
        </w:rPr>
      </w:pPr>
      <w:r w:rsidRPr="00025876">
        <w:rPr>
          <w:rFonts w:eastAsia="Times New Roman"/>
          <w:color w:val="000000"/>
          <w:lang w:val="ru-RU"/>
        </w:rPr>
        <w:t>Проект разделён на три смысловых слоя: элементы интерфейса, объекты страниц и тесты. Тестовые классы описывают сценарий на уровне действий пользователя и проверок. Поиск элементов и технические операции скрыты в объектах страниц, благодаря чему изменение локатора требует правки в одном месте, а не во всех тестах.</w:t>
      </w:r>
    </w:p>
    <w:p w:rsidR="003663AE" w:rsidRDefault="006046D5" w:rsidP="006046D5">
      <w:pPr>
        <w:keepNext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940425" cy="3472815"/>
            <wp:effectExtent l="0" t="0" r="3175" b="0"/>
            <wp:docPr id="1529303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03132" name="Picture 1529303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AE" w:rsidRPr="003663AE" w:rsidRDefault="003663AE" w:rsidP="003663AE">
      <w:pPr>
        <w:pStyle w:val="a1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Рисунок 4 – Общий жизненный цикл </w:t>
      </w:r>
      <w:r>
        <w:rPr>
          <w:rFonts w:eastAsia="Times New Roman"/>
          <w:color w:val="000000"/>
        </w:rPr>
        <w:t>UI</w:t>
      </w:r>
      <w:r w:rsidRPr="003663AE">
        <w:rPr>
          <w:rFonts w:eastAsia="Times New Roman"/>
          <w:color w:val="000000"/>
          <w:lang w:val="ru-RU"/>
        </w:rPr>
        <w:t>-автотеста</w:t>
      </w:r>
    </w:p>
    <w:p w:rsidR="003663AE" w:rsidRPr="003663AE" w:rsidRDefault="00025876" w:rsidP="00025876">
      <w:pPr>
        <w:pStyle w:val="BodyText"/>
        <w:rPr>
          <w:lang w:val="ru-RU"/>
        </w:rPr>
      </w:pPr>
      <w:r w:rsidRPr="00025876">
        <w:rPr>
          <w:rFonts w:eastAsia="Times New Roman"/>
          <w:color w:val="000000"/>
          <w:lang w:val="ru-RU"/>
        </w:rPr>
        <w:t>На рис. 4 представлен общий жизненный цикл UI-автотеста. Каждый тест начинается с настройки Chrome и Selenide в BaseTest. Затем объект MainPage открывает главную страницу и выполняет требуемое действие. Переход между страницами отражается возвращаемыми объектами: например, после клика по названию магазина на странице товара возвращается новый объект SellerPage. Проверки формулируются в тестовом слое через AssertJ.</w:t>
      </w:r>
    </w:p>
    <w:p w:rsidR="003663AE" w:rsidRDefault="003663AE" w:rsidP="003663AE">
      <w:pPr>
        <w:pStyle w:val="Heading3"/>
        <w:keepNext/>
        <w:jc w:val="left"/>
      </w:pPr>
      <w:bookmarkStart w:id="11" w:name="_Toc234948330"/>
      <w:bookmarkStart w:id="12" w:name="_2.2_Классы_страниц"/>
      <w:bookmarkEnd w:id="12"/>
      <w:r>
        <w:rPr>
          <w:rFonts w:eastAsia="Times New Roman"/>
          <w:color w:val="000000"/>
        </w:rPr>
        <w:t>2.2 Классы страниц и их методы</w:t>
      </w:r>
      <w:bookmarkEnd w:id="11"/>
    </w:p>
    <w:p w:rsidR="003663AE" w:rsidRPr="003663AE" w:rsidRDefault="003663AE" w:rsidP="003663AE">
      <w:pPr>
        <w:pStyle w:val="BodyText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>Классы страниц и их методы приведены в таблице 2.</w:t>
      </w:r>
    </w:p>
    <w:p w:rsidR="003663AE" w:rsidRDefault="003663AE" w:rsidP="003663AE">
      <w:pPr>
        <w:pStyle w:val="a0"/>
        <w:keepNext/>
      </w:pPr>
      <w:r>
        <w:rPr>
          <w:rFonts w:eastAsia="Times New Roman"/>
          <w:color w:val="000000"/>
        </w:rPr>
        <w:lastRenderedPageBreak/>
        <w:t>Таблица 2 – Назначение основных классов страниц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3969"/>
      </w:tblGrid>
      <w:tr w:rsidR="003663AE" w:rsidTr="00DD5FFC">
        <w:trPr>
          <w:tblHeader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Класс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методы</w:t>
            </w:r>
          </w:p>
        </w:tc>
      </w:tr>
      <w:tr w:rsidR="003663AE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025876" w:rsidP="00025876">
            <w:pPr>
              <w:jc w:val="left"/>
            </w:pPr>
            <w:r w:rsidRPr="00025876">
              <w:rPr>
                <w:rFonts w:eastAsia="Times New Roman"/>
                <w:color w:val="000000"/>
                <w:sz w:val="21"/>
              </w:rPr>
              <w:t>BasePage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025876" w:rsidP="00025876">
            <w:pPr>
              <w:jc w:val="left"/>
            </w:pPr>
            <w:r w:rsidRPr="00025876">
              <w:rPr>
                <w:rFonts w:eastAsia="Times New Roman"/>
                <w:color w:val="000000"/>
                <w:sz w:val="21"/>
              </w:rPr>
              <w:t>Общие операции со страницей и браузером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025876" w:rsidP="00025876">
            <w:pPr>
              <w:jc w:val="left"/>
            </w:pPr>
            <w:r w:rsidRPr="00025876">
              <w:rPr>
                <w:rFonts w:eastAsia="Times New Roman"/>
                <w:color w:val="000000"/>
                <w:sz w:val="21"/>
              </w:rPr>
              <w:t>open, getTitle, refresh, activatePage</w:t>
            </w:r>
          </w:p>
        </w:tc>
      </w:tr>
      <w:tr w:rsidR="003663AE" w:rsidRPr="00AE2EF4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3663AE" w:rsidP="00DD5FFC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MainPage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Главная страница, поиск, подсказки, язык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F0068F" w:rsidRDefault="00F0068F" w:rsidP="00F0068F">
            <w:pPr>
              <w:jc w:val="left"/>
              <w:rPr>
                <w:lang w:val="en-US"/>
              </w:rPr>
            </w:pPr>
            <w:r w:rsidRPr="00F0068F">
              <w:rPr>
                <w:rFonts w:eastAsia="Times New Roman"/>
                <w:color w:val="000000"/>
                <w:sz w:val="21"/>
                <w:lang w:val="en-US"/>
              </w:rPr>
              <w:t>search, fillSearch, clickClearSearch, switchLanguageToEnglish, getSearchButtonText, closeLocationPopupIfPresent</w:t>
            </w:r>
          </w:p>
        </w:tc>
      </w:tr>
      <w:tr w:rsidR="003663AE" w:rsidRPr="00AE2EF4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SearchResultPage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Поисковая выдача, фильтр цены, сортировка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CF1FF7" w:rsidRDefault="00F0068F" w:rsidP="00F0068F">
            <w:pPr>
              <w:jc w:val="left"/>
              <w:rPr>
                <w:lang w:val="en-US"/>
              </w:rPr>
            </w:pPr>
            <w:r w:rsidRPr="00F0068F">
              <w:rPr>
                <w:rFonts w:eastAsia="Times New Roman"/>
                <w:color w:val="000000"/>
                <w:sz w:val="21"/>
              </w:rPr>
              <w:t>getProductPrices, filterByMaxPrice, sortByPriceAscending, openFirstProduct</w:t>
            </w:r>
          </w:p>
        </w:tc>
      </w:tr>
      <w:tr w:rsidR="003663AE" w:rsidRPr="00AE2EF4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ProductPage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Карточка товара, количество, продавец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Pr="00CF1FF7" w:rsidRDefault="00F0068F" w:rsidP="00F0068F">
            <w:pPr>
              <w:jc w:val="left"/>
              <w:rPr>
                <w:lang w:val="en-US"/>
              </w:rPr>
            </w:pPr>
            <w:r w:rsidRPr="00F0068F">
              <w:rPr>
                <w:rFonts w:eastAsia="Times New Roman"/>
                <w:color w:val="000000"/>
                <w:sz w:val="21"/>
              </w:rPr>
              <w:t>addToCart, getCurrentQuantity, incrementQuantity, openSellerPage</w:t>
            </w:r>
          </w:p>
        </w:tc>
      </w:tr>
      <w:tr w:rsidR="003663AE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CartPage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Корзина и изменение количества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3663AE" w:rsidRDefault="00F0068F" w:rsidP="00F0068F">
            <w:pPr>
              <w:jc w:val="left"/>
            </w:pPr>
            <w:r w:rsidRPr="00F0068F">
              <w:rPr>
                <w:rFonts w:eastAsia="Times New Roman"/>
                <w:color w:val="000000"/>
                <w:sz w:val="21"/>
              </w:rPr>
              <w:t>getProductQuantity, increaseProductQuantityTo, getTotalPrice</w:t>
            </w:r>
          </w:p>
        </w:tc>
      </w:tr>
      <w:tr w:rsidR="00F0068F" w:rsidTr="00DD5FFC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0068F" w:rsidRPr="00F0068F" w:rsidRDefault="00F0068F" w:rsidP="006046D5">
            <w:pPr>
              <w:jc w:val="left"/>
              <w:rPr>
                <w:rFonts w:eastAsia="Times New Roman"/>
                <w:color w:val="000000"/>
                <w:sz w:val="21"/>
              </w:rPr>
            </w:pPr>
            <w:r w:rsidRPr="00F0068F">
              <w:rPr>
                <w:rFonts w:eastAsia="Times New Roman"/>
                <w:color w:val="000000"/>
                <w:sz w:val="21"/>
              </w:rPr>
              <w:t>SellerPage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0068F" w:rsidRPr="00F0068F" w:rsidRDefault="00F0068F" w:rsidP="006046D5">
            <w:pPr>
              <w:jc w:val="left"/>
              <w:rPr>
                <w:rFonts w:eastAsia="Times New Roman"/>
                <w:color w:val="000000"/>
                <w:sz w:val="21"/>
              </w:rPr>
            </w:pPr>
            <w:r w:rsidRPr="00F0068F">
              <w:rPr>
                <w:rFonts w:eastAsia="Times New Roman"/>
                <w:color w:val="000000"/>
                <w:sz w:val="21"/>
              </w:rPr>
              <w:t>Страница магазина продавца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0068F" w:rsidRPr="00F0068F" w:rsidRDefault="00F0068F" w:rsidP="006046D5">
            <w:pPr>
              <w:jc w:val="left"/>
              <w:rPr>
                <w:rFonts w:eastAsia="Times New Roman"/>
                <w:color w:val="000000"/>
                <w:sz w:val="21"/>
              </w:rPr>
            </w:pPr>
            <w:r w:rsidRPr="00F0068F">
              <w:rPr>
                <w:rFonts w:eastAsia="Times New Roman"/>
                <w:color w:val="000000"/>
                <w:sz w:val="21"/>
              </w:rPr>
              <w:t>getShopTitle, isShopTitleDisplayed</w:t>
            </w:r>
          </w:p>
        </w:tc>
      </w:tr>
    </w:tbl>
    <w:p w:rsidR="006046D5" w:rsidRDefault="006046D5" w:rsidP="006046D5">
      <w:pPr>
        <w:pStyle w:val="BodyText"/>
        <w:rPr>
          <w:rFonts w:eastAsia="Times New Roman"/>
          <w:color w:val="000000"/>
        </w:rPr>
      </w:pPr>
    </w:p>
    <w:p w:rsidR="00F0068F" w:rsidRPr="00F0068F" w:rsidRDefault="00F0068F" w:rsidP="006046D5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</w:rPr>
        <w:t>BasePage</w:t>
      </w:r>
      <w:r w:rsidRPr="00F0068F">
        <w:rPr>
          <w:rFonts w:eastAsia="Times New Roman"/>
          <w:color w:val="000000"/>
          <w:lang w:val="ru-RU"/>
        </w:rPr>
        <w:t xml:space="preserve"> содержит общие операции открытия адреса, получения заголовка вкладки, обновления страницы и её активации после переходов. </w:t>
      </w:r>
      <w:r w:rsidRPr="00F0068F">
        <w:rPr>
          <w:rFonts w:eastAsia="Times New Roman"/>
          <w:color w:val="000000"/>
        </w:rPr>
        <w:t>MainPage</w:t>
      </w:r>
      <w:r w:rsidRPr="00F0068F">
        <w:rPr>
          <w:rFonts w:eastAsia="Times New Roman"/>
          <w:color w:val="000000"/>
          <w:lang w:val="ru-RU"/>
        </w:rPr>
        <w:t xml:space="preserve"> инкапсулирует строку поиска, кнопку запуска поиска, переключатель языка и попап выбора региона. </w:t>
      </w:r>
      <w:r w:rsidRPr="00F0068F">
        <w:rPr>
          <w:rFonts w:eastAsia="Times New Roman"/>
          <w:color w:val="000000"/>
        </w:rPr>
        <w:t>SearchResultPage</w:t>
      </w:r>
      <w:r w:rsidRPr="00F0068F">
        <w:rPr>
          <w:rFonts w:eastAsia="Times New Roman"/>
          <w:color w:val="000000"/>
          <w:lang w:val="ru-RU"/>
        </w:rPr>
        <w:t xml:space="preserve"> работает с карточками результатов, применяет фильтр цены и сортировку.</w:t>
      </w:r>
    </w:p>
    <w:p w:rsidR="003663AE" w:rsidRPr="00F0068F" w:rsidRDefault="00F0068F" w:rsidP="006046D5">
      <w:pPr>
        <w:pStyle w:val="BodyText"/>
        <w:rPr>
          <w:rFonts w:eastAsia="Times New Roman"/>
          <w:color w:val="000000"/>
        </w:rPr>
      </w:pPr>
      <w:r w:rsidRPr="00F0068F">
        <w:rPr>
          <w:rFonts w:eastAsia="Times New Roman"/>
          <w:color w:val="000000"/>
        </w:rPr>
        <w:t>ProductPage</w:t>
      </w:r>
      <w:r w:rsidRPr="00F0068F">
        <w:rPr>
          <w:rFonts w:eastAsia="Times New Roman"/>
          <w:color w:val="000000"/>
          <w:lang w:val="ru-RU"/>
        </w:rPr>
        <w:t xml:space="preserve"> предоставляет доступ к счётчику количества товара и ссылке на продавца. </w:t>
      </w:r>
      <w:r w:rsidRPr="00F0068F">
        <w:rPr>
          <w:rFonts w:eastAsia="Times New Roman"/>
          <w:color w:val="000000"/>
        </w:rPr>
        <w:t>CartPage</w:t>
      </w:r>
      <w:r w:rsidRPr="00F0068F">
        <w:rPr>
          <w:rFonts w:eastAsia="Times New Roman"/>
          <w:color w:val="000000"/>
          <w:lang w:val="ru-RU"/>
        </w:rPr>
        <w:t xml:space="preserve"> читает количество и цены, увеличивает счётчик до заданного значения. </w:t>
      </w:r>
      <w:r w:rsidRPr="00F0068F">
        <w:rPr>
          <w:rFonts w:eastAsia="Times New Roman"/>
          <w:color w:val="000000"/>
        </w:rPr>
        <w:t>SellerPage</w:t>
      </w:r>
      <w:r w:rsidRPr="00F0068F">
        <w:rPr>
          <w:rFonts w:eastAsia="Times New Roman"/>
          <w:color w:val="000000"/>
          <w:lang w:val="ru-RU"/>
        </w:rPr>
        <w:t xml:space="preserve"> — новый класс страницы, который открывается после перехода по ссылке продавца и предоставляет доступ к заголовку магазина.</w:t>
      </w:r>
    </w:p>
    <w:p w:rsidR="003663AE" w:rsidRDefault="003663AE" w:rsidP="003663AE">
      <w:pPr>
        <w:pStyle w:val="Heading3"/>
        <w:keepNext/>
        <w:jc w:val="left"/>
      </w:pPr>
      <w:bookmarkStart w:id="13" w:name="_Toc234948331"/>
      <w:bookmarkStart w:id="14" w:name="_2.3_Базовые_элементы"/>
      <w:bookmarkEnd w:id="14"/>
      <w:r>
        <w:rPr>
          <w:rFonts w:eastAsia="Times New Roman"/>
          <w:color w:val="000000"/>
        </w:rPr>
        <w:t>2.3 Базовые элементы</w:t>
      </w:r>
      <w:bookmarkEnd w:id="13"/>
    </w:p>
    <w:p w:rsidR="00F0068F" w:rsidRPr="00F0068F" w:rsidRDefault="00F0068F" w:rsidP="00F0068F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  <w:lang w:val="ru-RU"/>
        </w:rPr>
        <w:t xml:space="preserve">Для типовых элементов созданы классы </w:t>
      </w:r>
      <w:r w:rsidRPr="00F0068F">
        <w:rPr>
          <w:rFonts w:eastAsia="Times New Roman"/>
          <w:color w:val="000000"/>
        </w:rPr>
        <w:t>BaseElement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Button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Input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Item</w:t>
      </w:r>
      <w:r w:rsidRPr="00F0068F">
        <w:rPr>
          <w:rFonts w:eastAsia="Times New Roman"/>
          <w:color w:val="000000"/>
          <w:lang w:val="ru-RU"/>
        </w:rPr>
        <w:t xml:space="preserve"> и </w:t>
      </w:r>
      <w:r w:rsidRPr="00F0068F">
        <w:rPr>
          <w:rFonts w:eastAsia="Times New Roman"/>
          <w:color w:val="000000"/>
        </w:rPr>
        <w:t>Link</w:t>
      </w:r>
      <w:r w:rsidRPr="00F0068F">
        <w:rPr>
          <w:rFonts w:eastAsia="Times New Roman"/>
          <w:color w:val="000000"/>
          <w:lang w:val="ru-RU"/>
        </w:rPr>
        <w:t xml:space="preserve">. </w:t>
      </w:r>
      <w:r w:rsidRPr="00F0068F">
        <w:rPr>
          <w:rFonts w:eastAsia="Times New Roman"/>
          <w:color w:val="000000"/>
        </w:rPr>
        <w:t>BaseElement</w:t>
      </w:r>
      <w:r w:rsidRPr="00F0068F">
        <w:rPr>
          <w:rFonts w:eastAsia="Times New Roman"/>
          <w:color w:val="000000"/>
          <w:lang w:val="ru-RU"/>
        </w:rPr>
        <w:t xml:space="preserve"> хранит </w:t>
      </w:r>
      <w:r w:rsidRPr="00F0068F">
        <w:rPr>
          <w:rFonts w:eastAsia="Times New Roman"/>
          <w:color w:val="000000"/>
        </w:rPr>
        <w:t>SelenideElement</w:t>
      </w:r>
      <w:r w:rsidRPr="00F0068F">
        <w:rPr>
          <w:rFonts w:eastAsia="Times New Roman"/>
          <w:color w:val="000000"/>
          <w:lang w:val="ru-RU"/>
        </w:rPr>
        <w:t xml:space="preserve"> и предоставляет общие операции проверки видимости и чтения текста. </w:t>
      </w:r>
      <w:r w:rsidRPr="00F0068F">
        <w:rPr>
          <w:rFonts w:eastAsia="Times New Roman"/>
          <w:color w:val="000000"/>
        </w:rPr>
        <w:t>Button</w:t>
      </w:r>
      <w:r w:rsidRPr="00F0068F">
        <w:rPr>
          <w:rFonts w:eastAsia="Times New Roman"/>
          <w:color w:val="000000"/>
          <w:lang w:val="ru-RU"/>
        </w:rPr>
        <w:t xml:space="preserve"> создаётся по тексту или </w:t>
      </w:r>
      <w:r w:rsidRPr="00F0068F">
        <w:rPr>
          <w:rFonts w:eastAsia="Times New Roman"/>
          <w:color w:val="000000"/>
        </w:rPr>
        <w:t>CSS</w:t>
      </w:r>
      <w:r w:rsidRPr="00F0068F">
        <w:rPr>
          <w:rFonts w:eastAsia="Times New Roman"/>
          <w:color w:val="000000"/>
          <w:lang w:val="ru-RU"/>
        </w:rPr>
        <w:t xml:space="preserve">-классу и выполняет щелчок. </w:t>
      </w:r>
      <w:r w:rsidRPr="00F0068F">
        <w:rPr>
          <w:rFonts w:eastAsia="Times New Roman"/>
          <w:color w:val="000000"/>
        </w:rPr>
        <w:t>Input</w:t>
      </w:r>
      <w:r w:rsidRPr="00F0068F">
        <w:rPr>
          <w:rFonts w:eastAsia="Times New Roman"/>
          <w:color w:val="000000"/>
          <w:lang w:val="ru-RU"/>
        </w:rPr>
        <w:t xml:space="preserve"> создаётся по имени или идентификатору, отвечает за очистку, заполнение поля и — после добавления метода </w:t>
      </w:r>
      <w:proofErr w:type="gramStart"/>
      <w:r w:rsidRPr="00F0068F">
        <w:rPr>
          <w:rFonts w:eastAsia="Times New Roman"/>
          <w:color w:val="000000"/>
        </w:rPr>
        <w:t>getValue</w:t>
      </w:r>
      <w:r w:rsidRPr="00F0068F">
        <w:rPr>
          <w:rFonts w:eastAsia="Times New Roman"/>
          <w:color w:val="000000"/>
          <w:lang w:val="ru-RU"/>
        </w:rPr>
        <w:t>(</w:t>
      </w:r>
      <w:proofErr w:type="gramEnd"/>
      <w:r w:rsidRPr="00F0068F">
        <w:rPr>
          <w:rFonts w:eastAsia="Times New Roman"/>
          <w:color w:val="000000"/>
          <w:lang w:val="ru-RU"/>
        </w:rPr>
        <w:t xml:space="preserve">) — за чтение текущего значения поля, которое хранится в атрибуте </w:t>
      </w:r>
      <w:r w:rsidRPr="00F0068F">
        <w:rPr>
          <w:rFonts w:eastAsia="Times New Roman"/>
          <w:color w:val="000000"/>
        </w:rPr>
        <w:t>value</w:t>
      </w:r>
      <w:r w:rsidRPr="00F0068F">
        <w:rPr>
          <w:rFonts w:eastAsia="Times New Roman"/>
          <w:color w:val="000000"/>
          <w:lang w:val="ru-RU"/>
        </w:rPr>
        <w:t>, а не в текстовом содержимом тега.</w:t>
      </w:r>
    </w:p>
    <w:p w:rsidR="00F0068F" w:rsidRPr="00F0068F" w:rsidRDefault="00F0068F" w:rsidP="00F0068F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</w:rPr>
        <w:lastRenderedPageBreak/>
        <w:t>Item</w:t>
      </w:r>
      <w:r w:rsidRPr="00F0068F">
        <w:rPr>
          <w:rFonts w:eastAsia="Times New Roman"/>
          <w:color w:val="000000"/>
          <w:lang w:val="ru-RU"/>
        </w:rPr>
        <w:t xml:space="preserve"> — универсальный класс для элементов без отдельного специализированного класса (</w:t>
      </w:r>
      <w:r w:rsidRPr="00F0068F">
        <w:rPr>
          <w:rFonts w:eastAsia="Times New Roman"/>
          <w:color w:val="000000"/>
        </w:rPr>
        <w:t>div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span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li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label</w:t>
      </w:r>
      <w:r w:rsidRPr="00F0068F">
        <w:rPr>
          <w:rFonts w:eastAsia="Times New Roman"/>
          <w:color w:val="000000"/>
          <w:lang w:val="ru-RU"/>
        </w:rPr>
        <w:t xml:space="preserve">): фабричные методы </w:t>
      </w:r>
      <w:r w:rsidRPr="00F0068F">
        <w:rPr>
          <w:rFonts w:eastAsia="Times New Roman"/>
          <w:color w:val="000000"/>
        </w:rPr>
        <w:t>byClass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byClassAndText</w:t>
      </w:r>
      <w:r w:rsidRPr="00F0068F">
        <w:rPr>
          <w:rFonts w:eastAsia="Times New Roman"/>
          <w:color w:val="000000"/>
          <w:lang w:val="ru-RU"/>
        </w:rPr>
        <w:t xml:space="preserve">, </w:t>
      </w:r>
      <w:r w:rsidRPr="00F0068F">
        <w:rPr>
          <w:rFonts w:eastAsia="Times New Roman"/>
          <w:color w:val="000000"/>
        </w:rPr>
        <w:t>buttonByTestIdInContainer</w:t>
      </w:r>
      <w:r w:rsidRPr="00F0068F">
        <w:rPr>
          <w:rFonts w:eastAsia="Times New Roman"/>
          <w:color w:val="000000"/>
          <w:lang w:val="ru-RU"/>
        </w:rPr>
        <w:t xml:space="preserve"> и </w:t>
      </w:r>
      <w:r w:rsidRPr="00F0068F">
        <w:rPr>
          <w:rFonts w:eastAsia="Times New Roman"/>
          <w:color w:val="000000"/>
        </w:rPr>
        <w:t>byClassInContainer</w:t>
      </w:r>
      <w:r w:rsidRPr="00F0068F">
        <w:rPr>
          <w:rFonts w:eastAsia="Times New Roman"/>
          <w:color w:val="000000"/>
          <w:lang w:val="ru-RU"/>
        </w:rPr>
        <w:t xml:space="preserve"> позволяют находить элемент по классу, тексту либо в рамках конкретного контейнера, исключая совпадения со скрытыми дублирующими блоками страницы. </w:t>
      </w:r>
      <w:r w:rsidRPr="00F0068F">
        <w:rPr>
          <w:rFonts w:eastAsia="Times New Roman"/>
          <w:color w:val="000000"/>
        </w:rPr>
        <w:t>Link</w:t>
      </w:r>
      <w:r w:rsidRPr="00F0068F">
        <w:rPr>
          <w:rFonts w:eastAsia="Times New Roman"/>
          <w:color w:val="000000"/>
          <w:lang w:val="ru-RU"/>
        </w:rPr>
        <w:t xml:space="preserve"> — класс для ссылок (тег </w:t>
      </w:r>
      <w:r w:rsidRPr="00F0068F">
        <w:rPr>
          <w:rFonts w:eastAsia="Times New Roman"/>
          <w:color w:val="000000"/>
        </w:rPr>
        <w:t>a</w:t>
      </w:r>
      <w:r w:rsidRPr="00F0068F">
        <w:rPr>
          <w:rFonts w:eastAsia="Times New Roman"/>
          <w:color w:val="000000"/>
          <w:lang w:val="ru-RU"/>
        </w:rPr>
        <w:t xml:space="preserve">) с фабрикой </w:t>
      </w:r>
      <w:r w:rsidRPr="00F0068F">
        <w:rPr>
          <w:rFonts w:eastAsia="Times New Roman"/>
          <w:color w:val="000000"/>
        </w:rPr>
        <w:t>byClass</w:t>
      </w:r>
      <w:r w:rsidRPr="00F0068F">
        <w:rPr>
          <w:rFonts w:eastAsia="Times New Roman"/>
          <w:color w:val="000000"/>
          <w:lang w:val="ru-RU"/>
        </w:rPr>
        <w:t xml:space="preserve"> и методом </w:t>
      </w:r>
      <w:r w:rsidRPr="00F0068F">
        <w:rPr>
          <w:rFonts w:eastAsia="Times New Roman"/>
          <w:color w:val="000000"/>
        </w:rPr>
        <w:t>clickViaJs</w:t>
      </w:r>
      <w:r w:rsidRPr="00F0068F">
        <w:rPr>
          <w:rFonts w:eastAsia="Times New Roman"/>
          <w:color w:val="000000"/>
          <w:lang w:val="ru-RU"/>
        </w:rPr>
        <w:t xml:space="preserve"> для случаев, когда обычный клик </w:t>
      </w:r>
      <w:r w:rsidRPr="00F0068F">
        <w:rPr>
          <w:rFonts w:eastAsia="Times New Roman"/>
          <w:color w:val="000000"/>
        </w:rPr>
        <w:t>Selenide</w:t>
      </w:r>
      <w:r w:rsidRPr="00F0068F">
        <w:rPr>
          <w:rFonts w:eastAsia="Times New Roman"/>
          <w:color w:val="000000"/>
          <w:lang w:val="ru-RU"/>
        </w:rPr>
        <w:t xml:space="preserve"> не срабатывает.</w:t>
      </w:r>
    </w:p>
    <w:p w:rsidR="003663AE" w:rsidRPr="00F0068F" w:rsidRDefault="00F0068F" w:rsidP="00F0068F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  <w:lang w:val="ru-RU"/>
        </w:rPr>
        <w:t xml:space="preserve">Абстракция элементов уменьшает дублирование </w:t>
      </w:r>
      <w:r w:rsidRPr="00F0068F">
        <w:rPr>
          <w:rFonts w:eastAsia="Times New Roman"/>
          <w:color w:val="000000"/>
        </w:rPr>
        <w:t>XPath</w:t>
      </w:r>
      <w:r w:rsidRPr="00F0068F">
        <w:rPr>
          <w:rFonts w:eastAsia="Times New Roman"/>
          <w:color w:val="000000"/>
          <w:lang w:val="ru-RU"/>
        </w:rPr>
        <w:t>-выражений и делает интерфейс объектов страниц однородным. Специфические коллекции динамических карточек остаются в классах страниц, где доступен контекст конкретного раздела сайта.</w:t>
      </w:r>
    </w:p>
    <w:p w:rsidR="003663AE" w:rsidRDefault="003663AE" w:rsidP="003663AE">
      <w:pPr>
        <w:pStyle w:val="Heading3"/>
        <w:keepNext/>
        <w:jc w:val="left"/>
      </w:pPr>
      <w:bookmarkStart w:id="15" w:name="_Toc234948332"/>
      <w:bookmarkStart w:id="16" w:name="_2.4_Диаграмма_классов"/>
      <w:bookmarkEnd w:id="16"/>
      <w:r>
        <w:rPr>
          <w:rFonts w:eastAsia="Times New Roman"/>
          <w:color w:val="000000"/>
        </w:rPr>
        <w:t>2.4 Диаграмма классов</w:t>
      </w:r>
      <w:bookmarkEnd w:id="15"/>
    </w:p>
    <w:p w:rsidR="003663AE" w:rsidRDefault="006046D5" w:rsidP="006046D5">
      <w:pPr>
        <w:keepNext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940425" cy="1222375"/>
            <wp:effectExtent l="0" t="0" r="3175" b="0"/>
            <wp:docPr id="434900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00932" name="Picture 4349009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AE" w:rsidRPr="003663AE" w:rsidRDefault="003663AE" w:rsidP="003663AE">
      <w:pPr>
        <w:pStyle w:val="a1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Рисунок 5 – </w:t>
      </w:r>
      <w:r>
        <w:rPr>
          <w:rFonts w:eastAsia="Times New Roman"/>
          <w:color w:val="000000"/>
        </w:rPr>
        <w:t>UML</w:t>
      </w:r>
      <w:r w:rsidRPr="003663AE">
        <w:rPr>
          <w:rFonts w:eastAsia="Times New Roman"/>
          <w:color w:val="000000"/>
          <w:lang w:val="ru-RU"/>
        </w:rPr>
        <w:t>-диаграмма классов проекта</w:t>
      </w:r>
    </w:p>
    <w:p w:rsidR="003663AE" w:rsidRPr="003663AE" w:rsidRDefault="00F0068F" w:rsidP="00F0068F">
      <w:pPr>
        <w:pStyle w:val="BodyText"/>
        <w:rPr>
          <w:lang w:val="ru-RU"/>
        </w:rPr>
      </w:pPr>
      <w:r w:rsidRPr="00F0068F">
        <w:rPr>
          <w:rFonts w:eastAsia="Times New Roman"/>
          <w:color w:val="000000"/>
          <w:lang w:val="ru-RU"/>
        </w:rPr>
        <w:t xml:space="preserve">На рис. 5 показаны основные отношения проекта. </w:t>
      </w:r>
      <w:r w:rsidRPr="00F0068F">
        <w:rPr>
          <w:rFonts w:eastAsia="Times New Roman"/>
          <w:color w:val="000000"/>
        </w:rPr>
        <w:t xml:space="preserve">MainPage, SearchResultPage, ProductPage, CartPage </w:t>
      </w:r>
      <w:r w:rsidRPr="00F0068F">
        <w:rPr>
          <w:rFonts w:eastAsia="Times New Roman"/>
          <w:color w:val="000000"/>
          <w:lang w:val="ru-RU"/>
        </w:rPr>
        <w:t>и</w:t>
      </w:r>
      <w:r w:rsidRPr="00F0068F">
        <w:rPr>
          <w:rFonts w:eastAsia="Times New Roman"/>
          <w:color w:val="000000"/>
        </w:rPr>
        <w:t xml:space="preserve"> SellerPage </w:t>
      </w:r>
      <w:r w:rsidRPr="00F0068F">
        <w:rPr>
          <w:rFonts w:eastAsia="Times New Roman"/>
          <w:color w:val="000000"/>
          <w:lang w:val="ru-RU"/>
        </w:rPr>
        <w:t>наследуют</w:t>
      </w:r>
      <w:r w:rsidRPr="00F0068F">
        <w:rPr>
          <w:rFonts w:eastAsia="Times New Roman"/>
          <w:color w:val="000000"/>
        </w:rPr>
        <w:t xml:space="preserve"> BasePage. </w:t>
      </w:r>
      <w:r w:rsidRPr="00F0068F">
        <w:rPr>
          <w:rFonts w:eastAsia="Times New Roman"/>
          <w:color w:val="000000"/>
          <w:lang w:val="ru-RU"/>
        </w:rPr>
        <w:t>Классы</w:t>
      </w:r>
      <w:r w:rsidRPr="00F0068F">
        <w:rPr>
          <w:rFonts w:eastAsia="Times New Roman"/>
          <w:color w:val="000000"/>
        </w:rPr>
        <w:t xml:space="preserve"> Button, Input, Item </w:t>
      </w:r>
      <w:r w:rsidRPr="00F0068F">
        <w:rPr>
          <w:rFonts w:eastAsia="Times New Roman"/>
          <w:color w:val="000000"/>
          <w:lang w:val="ru-RU"/>
        </w:rPr>
        <w:t>и</w:t>
      </w:r>
      <w:r w:rsidRPr="00F0068F">
        <w:rPr>
          <w:rFonts w:eastAsia="Times New Roman"/>
          <w:color w:val="000000"/>
        </w:rPr>
        <w:t xml:space="preserve"> Link </w:t>
      </w:r>
      <w:r w:rsidRPr="00F0068F">
        <w:rPr>
          <w:rFonts w:eastAsia="Times New Roman"/>
          <w:color w:val="000000"/>
          <w:lang w:val="ru-RU"/>
        </w:rPr>
        <w:t>используют</w:t>
      </w:r>
      <w:r w:rsidRPr="00F0068F">
        <w:rPr>
          <w:rFonts w:eastAsia="Times New Roman"/>
          <w:color w:val="000000"/>
        </w:rPr>
        <w:t xml:space="preserve"> </w:t>
      </w:r>
      <w:r w:rsidRPr="00F0068F">
        <w:rPr>
          <w:rFonts w:eastAsia="Times New Roman"/>
          <w:color w:val="000000"/>
          <w:lang w:val="ru-RU"/>
        </w:rPr>
        <w:t>общую</w:t>
      </w:r>
      <w:r w:rsidRPr="00F0068F">
        <w:rPr>
          <w:rFonts w:eastAsia="Times New Roman"/>
          <w:color w:val="000000"/>
        </w:rPr>
        <w:t xml:space="preserve"> </w:t>
      </w:r>
      <w:r w:rsidRPr="00F0068F">
        <w:rPr>
          <w:rFonts w:eastAsia="Times New Roman"/>
          <w:color w:val="000000"/>
          <w:lang w:val="ru-RU"/>
        </w:rPr>
        <w:t>основу</w:t>
      </w:r>
      <w:r w:rsidRPr="00F0068F">
        <w:rPr>
          <w:rFonts w:eastAsia="Times New Roman"/>
          <w:color w:val="000000"/>
        </w:rPr>
        <w:t xml:space="preserve"> BaseElement. </w:t>
      </w:r>
      <w:r w:rsidRPr="00F0068F">
        <w:rPr>
          <w:rFonts w:eastAsia="Times New Roman"/>
          <w:color w:val="000000"/>
          <w:lang w:val="ru-RU"/>
        </w:rPr>
        <w:t>Между объектами страниц существуют переходы, соответствующие пользовательскому маршруту: от главной страницы к выдаче, карточке товара, странице продавца и корзине.</w:t>
      </w:r>
    </w:p>
    <w:p w:rsidR="003663AE" w:rsidRDefault="003663AE" w:rsidP="003663AE">
      <w:pPr>
        <w:pStyle w:val="Heading3"/>
        <w:keepNext/>
        <w:pageBreakBefore/>
        <w:jc w:val="left"/>
      </w:pPr>
      <w:bookmarkStart w:id="17" w:name="_Toc234948333"/>
      <w:bookmarkStart w:id="18" w:name="_2.5_Обеспечение_устойчивости"/>
      <w:bookmarkEnd w:id="18"/>
      <w:r>
        <w:rPr>
          <w:rFonts w:eastAsia="Times New Roman"/>
          <w:color w:val="000000"/>
        </w:rPr>
        <w:lastRenderedPageBreak/>
        <w:t>2.5 Обеспечение устойчивости тестов</w:t>
      </w:r>
      <w:bookmarkEnd w:id="17"/>
    </w:p>
    <w:p w:rsidR="00F0068F" w:rsidRPr="00F0068F" w:rsidRDefault="00F0068F" w:rsidP="00F0068F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  <w:lang w:val="ru-RU"/>
        </w:rPr>
        <w:t xml:space="preserve">Основной источник нестабильности </w:t>
      </w:r>
      <w:r w:rsidRPr="00F0068F">
        <w:rPr>
          <w:rFonts w:eastAsia="Times New Roman"/>
          <w:color w:val="000000"/>
        </w:rPr>
        <w:t>UI</w:t>
      </w:r>
      <w:r w:rsidRPr="00F0068F">
        <w:rPr>
          <w:rFonts w:eastAsia="Times New Roman"/>
          <w:color w:val="000000"/>
          <w:lang w:val="ru-RU"/>
        </w:rPr>
        <w:t xml:space="preserve">-тестов — асинхронная загрузка и кастомные элементы управления, не являющиеся стандартными </w:t>
      </w:r>
      <w:r w:rsidRPr="00F0068F">
        <w:rPr>
          <w:rFonts w:eastAsia="Times New Roman"/>
          <w:color w:val="000000"/>
        </w:rPr>
        <w:t>HTML</w:t>
      </w:r>
      <w:r w:rsidRPr="00F0068F">
        <w:rPr>
          <w:rFonts w:eastAsia="Times New Roman"/>
          <w:color w:val="000000"/>
          <w:lang w:val="ru-RU"/>
        </w:rPr>
        <w:t xml:space="preserve">-виджетами. Вместо фиксированных задержек используются ожидания </w:t>
      </w:r>
      <w:r w:rsidRPr="00F0068F">
        <w:rPr>
          <w:rFonts w:eastAsia="Times New Roman"/>
          <w:color w:val="000000"/>
        </w:rPr>
        <w:t>Selenide</w:t>
      </w:r>
      <w:r w:rsidRPr="00F0068F">
        <w:rPr>
          <w:rFonts w:eastAsia="Times New Roman"/>
          <w:color w:val="000000"/>
          <w:lang w:val="ru-RU"/>
        </w:rPr>
        <w:t xml:space="preserve">: появление параметра сортировки в </w:t>
      </w:r>
      <w:r w:rsidRPr="00F0068F">
        <w:rPr>
          <w:rFonts w:eastAsia="Times New Roman"/>
          <w:color w:val="000000"/>
        </w:rPr>
        <w:t>URL</w:t>
      </w:r>
      <w:r w:rsidRPr="00F0068F">
        <w:rPr>
          <w:rFonts w:eastAsia="Times New Roman"/>
          <w:color w:val="000000"/>
          <w:lang w:val="ru-RU"/>
        </w:rPr>
        <w:t>, исчезновение попапа или списка языков, фактическое изменение текста на счётчике количества. Это сокращает продолжительность повторных запусков и не завершает тест раньше готовности страницы.</w:t>
      </w:r>
    </w:p>
    <w:p w:rsidR="00F0068F" w:rsidRPr="00F0068F" w:rsidRDefault="00F0068F" w:rsidP="00F0068F">
      <w:pPr>
        <w:pStyle w:val="BodyText"/>
        <w:rPr>
          <w:rFonts w:eastAsia="Times New Roman"/>
          <w:color w:val="000000"/>
          <w:lang w:val="ru-RU"/>
        </w:rPr>
      </w:pPr>
      <w:r w:rsidRPr="00F0068F">
        <w:rPr>
          <w:rFonts w:eastAsia="Times New Roman"/>
          <w:color w:val="000000"/>
          <w:lang w:val="ru-RU"/>
        </w:rPr>
        <w:t xml:space="preserve">Для нестабильных элементов, таких как переключатель языка (несколько элементов с одинаковым классом в шапке) или счётчик количества (скрытая </w:t>
      </w:r>
      <w:r w:rsidRPr="00F0068F">
        <w:rPr>
          <w:rFonts w:eastAsia="Times New Roman"/>
          <w:color w:val="000000"/>
        </w:rPr>
        <w:t>sticky</w:t>
      </w:r>
      <w:r w:rsidRPr="00F0068F">
        <w:rPr>
          <w:rFonts w:eastAsia="Times New Roman"/>
          <w:color w:val="000000"/>
          <w:lang w:val="ru-RU"/>
        </w:rPr>
        <w:t xml:space="preserve">-копия того же элемента), локаторы уточняются дополнительными условиями по тексту или по родительскому контейнеру. После смены языка в тесте очищаются </w:t>
      </w:r>
      <w:r w:rsidRPr="00F0068F">
        <w:rPr>
          <w:rFonts w:eastAsia="Times New Roman"/>
          <w:color w:val="000000"/>
        </w:rPr>
        <w:t>cookie</w:t>
      </w:r>
      <w:r w:rsidRPr="00F0068F">
        <w:rPr>
          <w:rFonts w:eastAsia="Times New Roman"/>
          <w:color w:val="000000"/>
          <w:lang w:val="ru-RU"/>
        </w:rPr>
        <w:t xml:space="preserve"> браузера, чтобы последующие тесты, ищущие элементы по русскому тексту, не завершались ошибкой.</w:t>
      </w:r>
    </w:p>
    <w:p w:rsidR="003663AE" w:rsidRPr="003663AE" w:rsidRDefault="003663AE" w:rsidP="003663AE">
      <w:pPr>
        <w:pStyle w:val="BodyText"/>
        <w:rPr>
          <w:lang w:val="ru-RU"/>
        </w:rPr>
      </w:pPr>
    </w:p>
    <w:p w:rsidR="003663AE" w:rsidRDefault="003663AE" w:rsidP="00BF5207">
      <w:pPr>
        <w:pStyle w:val="Heading2"/>
        <w:keepNext/>
        <w:pageBreakBefore/>
        <w:ind w:left="0"/>
      </w:pPr>
      <w:bookmarkStart w:id="19" w:name="_Toc234948334"/>
      <w:bookmarkStart w:id="20" w:name="_3_ИНДИВИДУАЛЬНАЯ_ЧАСТЬ"/>
      <w:bookmarkEnd w:id="20"/>
      <w:r>
        <w:rPr>
          <w:rFonts w:eastAsia="Times New Roman"/>
          <w:color w:val="000000"/>
        </w:rPr>
        <w:lastRenderedPageBreak/>
        <w:t>3 ИНДИВИДУАЛЬНАЯ ЧАСТЬ РАБОТЫ</w:t>
      </w:r>
      <w:bookmarkEnd w:id="19"/>
    </w:p>
    <w:p w:rsidR="007D779E" w:rsidRDefault="007D779E" w:rsidP="007D779E">
      <w:pPr>
        <w:pStyle w:val="Heading3"/>
        <w:rPr>
          <w:rFonts w:eastAsia="Times New Roman" w:cs="Times New Roman"/>
          <w:sz w:val="24"/>
          <w:lang w:val="en-US" w:eastAsia="en-US" w:bidi="ar-SA"/>
        </w:rPr>
      </w:pPr>
      <w:bookmarkStart w:id="21" w:name="_Toc234948342"/>
      <w:bookmarkStart w:id="22" w:name="_3.1_Расширение_существующего"/>
      <w:bookmarkEnd w:id="22"/>
      <w:r>
        <w:t>3.1 Расширение существующего каркаса проекта</w:t>
      </w:r>
    </w:p>
    <w:p w:rsidR="007D779E" w:rsidRPr="007D779E" w:rsidRDefault="007D779E" w:rsidP="007D779E">
      <w:pPr>
        <w:spacing w:line="360" w:lineRule="auto"/>
        <w:ind w:firstLine="709"/>
      </w:pPr>
      <w:r>
        <w:t xml:space="preserve">К началу индивидуальной части в проекте уже существовали базовые классы BaseElement, Button, Input, BasePage, BaseTest и основные объекты страниц MainPage, SearchResultPage, ProductPage, CartPage, разработанные другими участниками команды. </w:t>
      </w:r>
      <w:r w:rsidRPr="007D779E">
        <w:t>Задачей было реализовать пять сценариев из чек-листа, не нарушая принятую архитектуру: не размещать локаторы напрямую в тестах, не добавлять проверки в классы страниц и переиспользовать существующие классы элементов там, где это возможно.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Для новых сценариев потребовались элементы, которых не было в проекте: универсальный элемент для </w:t>
      </w:r>
      <w:r>
        <w:t>div</w:t>
      </w:r>
      <w:r w:rsidRPr="007D779E">
        <w:t>/</w:t>
      </w:r>
      <w:r>
        <w:t>span</w:t>
      </w:r>
      <w:r w:rsidRPr="007D779E">
        <w:t>/</w:t>
      </w:r>
      <w:r>
        <w:t>li</w:t>
      </w:r>
      <w:r w:rsidRPr="007D779E">
        <w:t xml:space="preserve"> без отдельного специализированного класса и ссылка с кликом через </w:t>
      </w:r>
      <w:r>
        <w:t>JavaScript</w:t>
      </w:r>
      <w:r w:rsidRPr="007D779E">
        <w:t xml:space="preserve">. Поэтому были добавлены два новых класса элементов — </w:t>
      </w:r>
      <w:r>
        <w:t>Item</w:t>
      </w:r>
      <w:r w:rsidRPr="007D779E">
        <w:t xml:space="preserve"> и </w:t>
      </w:r>
      <w:r>
        <w:t>Link</w:t>
      </w:r>
      <w:r w:rsidRPr="007D779E">
        <w:t xml:space="preserve">, а также новый класс страницы </w:t>
      </w:r>
      <w:r>
        <w:t>SellerPage</w:t>
      </w:r>
      <w:r w:rsidRPr="007D779E">
        <w:t xml:space="preserve">. Остальные изменения — это точечные добавления полей и методов в уже существующие классы </w:t>
      </w:r>
      <w:r>
        <w:t>MainPage</w:t>
      </w:r>
      <w:r w:rsidRPr="007D779E">
        <w:t xml:space="preserve">, </w:t>
      </w:r>
      <w:r>
        <w:t>SearchResultPage</w:t>
      </w:r>
      <w:r w:rsidRPr="007D779E">
        <w:t xml:space="preserve">, </w:t>
      </w:r>
      <w:r>
        <w:t>ProductPage</w:t>
      </w:r>
      <w:r w:rsidRPr="007D779E">
        <w:t xml:space="preserve"> и </w:t>
      </w:r>
      <w:r>
        <w:t>Input</w:t>
      </w:r>
      <w:r w:rsidRPr="007D779E">
        <w:t>, без изменения ранее написанного кода.</w:t>
      </w:r>
    </w:p>
    <w:p w:rsidR="007D779E" w:rsidRPr="007D779E" w:rsidRDefault="007D779E" w:rsidP="007D779E">
      <w:pPr>
        <w:pStyle w:val="Heading3"/>
      </w:pPr>
      <w:bookmarkStart w:id="23" w:name="_3.2_Реализация_теста"/>
      <w:bookmarkEnd w:id="23"/>
      <w:r w:rsidRPr="007D779E">
        <w:t>3.2 Реализация теста сортировки по цене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Тест </w:t>
      </w:r>
      <w:r>
        <w:t>SortTest</w:t>
      </w:r>
      <w:r w:rsidRPr="007D779E">
        <w:t xml:space="preserve"> открывает выдачу по запросу «рюкзак» и вызывает метод </w:t>
      </w:r>
      <w:proofErr w:type="gramStart"/>
      <w:r>
        <w:t>sortByPriceAscending</w:t>
      </w:r>
      <w:r w:rsidRPr="007D779E">
        <w:t>(</w:t>
      </w:r>
      <w:proofErr w:type="gramEnd"/>
      <w:r w:rsidRPr="007D779E">
        <w:t xml:space="preserve">) у </w:t>
      </w:r>
      <w:r>
        <w:t>SearchResultPage</w:t>
      </w:r>
      <w:r w:rsidRPr="007D779E">
        <w:t xml:space="preserve">. Элемент управления сортировкой оказался кастомным дропдауном, а не стандартным </w:t>
      </w:r>
      <w:r>
        <w:t>HTML</w:t>
      </w:r>
      <w:r w:rsidRPr="007D779E">
        <w:t xml:space="preserve">-тегом </w:t>
      </w:r>
      <w:r>
        <w:t>select</w:t>
      </w:r>
      <w:r w:rsidRPr="007D779E">
        <w:t>: радиокнопка внутри опции визуально скрыта, поэтому клик выполняется по родительскому элементу с текстом «Сначала дешёвые», а не по самой радиокнопке.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>Так как сайт (</w:t>
      </w:r>
      <w:r>
        <w:t>React</w:t>
      </w:r>
      <w:r w:rsidRPr="007D779E">
        <w:t xml:space="preserve">) обновляет содержимое карточек на месте, не создавая новые </w:t>
      </w:r>
      <w:r>
        <w:t>DOM</w:t>
      </w:r>
      <w:r w:rsidRPr="007D779E">
        <w:t xml:space="preserve">-элементы, ожидание устаревания старого элемента не подходит. Вместо этого используются два динамических ожидания: появление параметра </w:t>
      </w:r>
      <w:r>
        <w:t>SortType</w:t>
      </w:r>
      <w:r w:rsidRPr="007D779E">
        <w:t>=</w:t>
      </w:r>
      <w:r>
        <w:t>price</w:t>
      </w:r>
      <w:r w:rsidRPr="007D779E">
        <w:t>_</w:t>
      </w:r>
      <w:r>
        <w:t>asc</w:t>
      </w:r>
      <w:r w:rsidRPr="007D779E">
        <w:t xml:space="preserve"> в </w:t>
      </w:r>
      <w:r>
        <w:t>URL</w:t>
      </w:r>
      <w:r w:rsidRPr="007D779E">
        <w:t xml:space="preserve"> и изменение цены первого товара по сравнению со значением, сохранённым до сортировки. Только после этого тест сравнивает цены первых двух товаров и проверяет, что первая цена не больше второй.</w:t>
      </w:r>
    </w:p>
    <w:p w:rsidR="007D779E" w:rsidRPr="007D779E" w:rsidRDefault="007D779E" w:rsidP="007D779E">
      <w:pPr>
        <w:pStyle w:val="Heading3"/>
      </w:pPr>
      <w:bookmarkStart w:id="24" w:name="_3.3_Реализация_теста"/>
      <w:bookmarkEnd w:id="24"/>
      <w:r w:rsidRPr="007D779E">
        <w:lastRenderedPageBreak/>
        <w:t>3.3 Реализация теста очистки строки поиска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Тест </w:t>
      </w:r>
      <w:r>
        <w:t>SearchClearTest</w:t>
      </w:r>
      <w:r w:rsidRPr="007D779E">
        <w:t xml:space="preserve"> вводит запрос «наушники», нажимает кнопку очистки поля (крестик без текста, класс </w:t>
      </w:r>
      <w:r>
        <w:t>RedSearchBar</w:t>
      </w:r>
      <w:r w:rsidRPr="007D779E">
        <w:t>_</w:t>
      </w:r>
      <w:r>
        <w:t>RedSearchBar</w:t>
      </w:r>
      <w:r w:rsidRPr="007D779E">
        <w:t>__</w:t>
      </w:r>
      <w:r>
        <w:t>reset</w:t>
      </w:r>
      <w:r w:rsidRPr="007D779E">
        <w:t>), вводит второй запрос «смартфон» и проверяет итоговое содержимое поля. Проверка состоит из двух частей: поле должно содержать новый запрос и не должно содержать никаких следов старого.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При реализации потребовался новый метод </w:t>
      </w:r>
      <w:r>
        <w:t>Input</w:t>
      </w:r>
      <w:r w:rsidRPr="007D779E">
        <w:t>.</w:t>
      </w:r>
      <w:r>
        <w:t>getValue</w:t>
      </w:r>
      <w:r w:rsidRPr="007D779E">
        <w:t xml:space="preserve">(): у тега </w:t>
      </w:r>
      <w:r>
        <w:t>input</w:t>
      </w:r>
      <w:r w:rsidRPr="007D779E">
        <w:t xml:space="preserve"> введённый текст хранится в атрибуте </w:t>
      </w:r>
      <w:r>
        <w:t>value</w:t>
      </w:r>
      <w:r w:rsidRPr="007D779E">
        <w:t xml:space="preserve">, а не в текстовом содержимом, которое возвращает обычный </w:t>
      </w:r>
      <w:proofErr w:type="gramStart"/>
      <w:r>
        <w:t>getText</w:t>
      </w:r>
      <w:r w:rsidRPr="007D779E">
        <w:t>(</w:t>
      </w:r>
      <w:proofErr w:type="gramEnd"/>
      <w:r w:rsidRPr="007D779E">
        <w:t xml:space="preserve">). Использование </w:t>
      </w:r>
      <w:proofErr w:type="gramStart"/>
      <w:r>
        <w:t>getText</w:t>
      </w:r>
      <w:r w:rsidRPr="007D779E">
        <w:t>(</w:t>
      </w:r>
      <w:proofErr w:type="gramEnd"/>
      <w:r w:rsidRPr="007D779E">
        <w:t>) для поля ввода — распространённая ошибка, из-за которой проверка всегда возвращала бы пустую строку независимо от реального содержимого поля.</w:t>
      </w:r>
    </w:p>
    <w:p w:rsidR="007D779E" w:rsidRPr="007D779E" w:rsidRDefault="007D779E" w:rsidP="007D779E">
      <w:pPr>
        <w:pStyle w:val="Heading3"/>
      </w:pPr>
      <w:bookmarkStart w:id="25" w:name="_3.4_Реализация_теста"/>
      <w:bookmarkEnd w:id="25"/>
      <w:r w:rsidRPr="007D779E">
        <w:t>3.4 Реализация теста смены языка интерфейса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Тест </w:t>
      </w:r>
      <w:r>
        <w:t>LanguageTest</w:t>
      </w:r>
      <w:r w:rsidRPr="007D779E">
        <w:t xml:space="preserve"> открывает переключатель языка в шапке сайта и выбирает вариант «</w:t>
      </w:r>
      <w:r>
        <w:t>English</w:t>
      </w:r>
      <w:r w:rsidRPr="007D779E">
        <w:t xml:space="preserve">». Переключатель ищется по </w:t>
      </w:r>
      <w:r>
        <w:t>CSS</w:t>
      </w:r>
      <w:r w:rsidRPr="007D779E">
        <w:t>-классу и одновременно по видимому тексту «</w:t>
      </w:r>
      <w:r>
        <w:t>RU</w:t>
      </w:r>
      <w:r w:rsidRPr="007D779E">
        <w:t xml:space="preserve">», поскольку в шапке несколько разных элементов используют один и тот же класс (валюта, язык, регион доставки). После выбора языка </w:t>
      </w:r>
      <w:r>
        <w:t>URL</w:t>
      </w:r>
      <w:r w:rsidRPr="007D779E">
        <w:t xml:space="preserve"> страницы не меняется, поэтому проверка построена на изменении текста кнопки поиска: «Найти» должно смениться на «</w:t>
      </w:r>
      <w:r>
        <w:t>Find</w:t>
      </w:r>
      <w:r w:rsidRPr="007D779E">
        <w:t>».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Выбранный язык сохраняется в </w:t>
      </w:r>
      <w:r>
        <w:t>cookie</w:t>
      </w:r>
      <w:r w:rsidRPr="007D779E">
        <w:t xml:space="preserve"> </w:t>
      </w:r>
      <w:r>
        <w:t>aer</w:t>
      </w:r>
      <w:r w:rsidRPr="007D779E">
        <w:t>_</w:t>
      </w:r>
      <w:r>
        <w:t>lang</w:t>
      </w:r>
      <w:r w:rsidRPr="007D779E">
        <w:t xml:space="preserve"> на время жизни сессии браузера. Поскольку в проекте браузер намеренно не закрывается между тестами, без очистки этой </w:t>
      </w:r>
      <w:r>
        <w:t>cookie</w:t>
      </w:r>
      <w:r w:rsidRPr="007D779E">
        <w:t xml:space="preserve"> все последующие тесты, которые ищут элементы по русскому тексту, завершались бы с ошибкой «элемент не найден» без очевидной причины. Решение — метод с аннотацией @</w:t>
      </w:r>
      <w:r>
        <w:t>AfterEach</w:t>
      </w:r>
      <w:r w:rsidRPr="007D779E">
        <w:t xml:space="preserve"> внутри самого теста, который очищает </w:t>
      </w:r>
      <w:r>
        <w:t>cookie</w:t>
      </w:r>
      <w:r w:rsidRPr="007D779E">
        <w:t xml:space="preserve"> браузера после выполнения; общий класс </w:t>
      </w:r>
      <w:r>
        <w:t>BaseTest</w:t>
      </w:r>
      <w:r w:rsidRPr="007D779E">
        <w:t xml:space="preserve"> при этом не менялся.</w:t>
      </w:r>
    </w:p>
    <w:p w:rsidR="007D779E" w:rsidRPr="007D779E" w:rsidRDefault="007D779E" w:rsidP="007D779E">
      <w:pPr>
        <w:pStyle w:val="Heading3"/>
      </w:pPr>
      <w:bookmarkStart w:id="26" w:name="_3.5_Реализация_теста"/>
      <w:bookmarkEnd w:id="26"/>
      <w:r w:rsidRPr="007D779E">
        <w:t>3.5 Реализация теста перехода на страницу продавца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Изначальный пункт чек-листа предполагал два клика: сначала по имени продавца, затем по отдельной иконке информации. Проверка на реальном сайте показала, что в десктопной версии достаточно одного клика — по ссылке </w:t>
      </w:r>
      <w:r w:rsidRPr="007D779E">
        <w:lastRenderedPageBreak/>
        <w:t xml:space="preserve">с названием магазина; элемент с текстом «Продавец», формально присутствующий в </w:t>
      </w:r>
      <w:r>
        <w:t>DOM</w:t>
      </w:r>
      <w:r w:rsidRPr="007D779E">
        <w:t>, принадлежит скрытой мобильной панели и недоступен для взаимодействия.</w:t>
      </w:r>
    </w:p>
    <w:p w:rsidR="007D779E" w:rsidRPr="007D779E" w:rsidRDefault="007D779E" w:rsidP="007D779E">
      <w:pPr>
        <w:spacing w:line="360" w:lineRule="auto"/>
        <w:ind w:firstLine="709"/>
      </w:pPr>
      <w:r w:rsidRPr="007D779E">
        <w:t xml:space="preserve">Ссылка на магазин находится по </w:t>
      </w:r>
      <w:r>
        <w:t>CSS</w:t>
      </w:r>
      <w:r w:rsidRPr="007D779E">
        <w:t xml:space="preserve">-классу, поскольку текст у каждого продавца свой. Обычный клик </w:t>
      </w:r>
      <w:r>
        <w:t>Selenide</w:t>
      </w:r>
      <w:r w:rsidRPr="007D779E">
        <w:t xml:space="preserve"> по этой ссылке не срабатывает, поэтому используется клик через </w:t>
      </w:r>
      <w:r>
        <w:t>JavaScript</w:t>
      </w:r>
      <w:r w:rsidRPr="007D779E">
        <w:t xml:space="preserve">, который выполняет переход в той же вкладке. Для подтверждения перехода создан новый класс страницы </w:t>
      </w:r>
      <w:r>
        <w:t>SellerPage</w:t>
      </w:r>
      <w:r w:rsidRPr="007D779E">
        <w:t xml:space="preserve"> с методами получения и проверки видимости заголовка магазина.</w:t>
      </w:r>
    </w:p>
    <w:p w:rsidR="007D779E" w:rsidRDefault="007D779E" w:rsidP="007D779E">
      <w:pPr>
        <w:pStyle w:val="Heading3"/>
      </w:pPr>
      <w:bookmarkStart w:id="27" w:name="_3.6_Реализация_теста"/>
      <w:bookmarkEnd w:id="27"/>
      <w:r>
        <w:t>3.6 Реализация теста выбора количества товара</w:t>
      </w:r>
    </w:p>
    <w:p w:rsidR="007D779E" w:rsidRDefault="007D779E" w:rsidP="007D779E">
      <w:pPr>
        <w:spacing w:line="360" w:lineRule="auto"/>
        <w:ind w:firstLine="709"/>
      </w:pPr>
      <w:r>
        <w:t>Тест QuantitySelectorTest добавляет товар в корзину и увеличивает его количество с помощью кнопки «+». Отдельного поля количества на странице товара не существует: до нажатия кнопки «В корзину» элемента управления количеством нет вообще, а после нажатия кнопка визуально превращается в счётчик «минус / число / плюс».</w:t>
      </w:r>
    </w:p>
    <w:p w:rsidR="007D779E" w:rsidRDefault="007D779E" w:rsidP="007D779E">
      <w:pPr>
        <w:spacing w:line="360" w:lineRule="auto"/>
        <w:ind w:firstLine="709"/>
      </w:pPr>
      <w:r>
        <w:t xml:space="preserve">Число на счётчике хранится в текстовом узле span, а не в атрибуте value, поэтому оно считывается через textContent, а не через </w:t>
      </w:r>
      <w:proofErr w:type="gramStart"/>
      <w:r>
        <w:t>getValue(</w:t>
      </w:r>
      <w:proofErr w:type="gramEnd"/>
      <w:r>
        <w:t>), который применим только к input. На странице присутствует вторая, скрытая sticky-копия того же счётчика, поэтому локатор дополнительно исключает элементы с классом stickyOfferPlaced. После клика по кнопке «+» используется динамическое ожидание фактического изменения текста на счётчике, а не фиксированная пауза. Отдельно задокументировано ограничение: при количестве, равном 1, левая кнопка счётчика выполняет удаление товара, а не уменьшение количества, поэтому тест увеличивает количество только в одном направлении — с 1 до 2.</w:t>
      </w:r>
    </w:p>
    <w:p w:rsidR="007D779E" w:rsidRDefault="007D779E" w:rsidP="007D779E">
      <w:pPr>
        <w:pStyle w:val="Heading3"/>
      </w:pPr>
      <w:bookmarkStart w:id="28" w:name="_3.7_Анализ_выполненной"/>
      <w:bookmarkEnd w:id="28"/>
      <w:r>
        <w:t>3.7 Анализ выполненной части</w:t>
      </w:r>
    </w:p>
    <w:p w:rsidR="007D779E" w:rsidRDefault="007D779E" w:rsidP="007D779E">
      <w:pPr>
        <w:spacing w:line="360" w:lineRule="auto"/>
        <w:ind w:firstLine="709"/>
      </w:pPr>
      <w:r>
        <w:t xml:space="preserve">Индивидуальная часть расширила существующую архитектуру пятью независимыми проверками и двумя новыми классами элементов, не изменив ни одной уже написанной строки кода команды. Новые сценарии подтвердили, что выбранная архитектура Page Object Model допускает добавление </w:t>
      </w:r>
      <w:r>
        <w:lastRenderedPageBreak/>
        <w:t>функциональности силами одного участника без конфликтов с остальной командой.</w:t>
      </w:r>
    </w:p>
    <w:p w:rsidR="007D779E" w:rsidRDefault="007D779E" w:rsidP="007D779E">
      <w:pPr>
        <w:spacing w:line="360" w:lineRule="auto"/>
        <w:ind w:firstLine="709"/>
      </w:pPr>
      <w:r>
        <w:t>В ходе работы были освоены приёмы синхронизации с кастомными элементами управления, не являющимися стандартными HTML-виджетами, работа с cookie для изоляции состояния между тестами, различение общих и sticky-дублирующих блоков разметки и построение проверок, устойчивых к смене конкретного товара или магазина в выдаче.</w:t>
      </w:r>
    </w:p>
    <w:p w:rsidR="003663AE" w:rsidRDefault="003663AE" w:rsidP="00BF5207">
      <w:pPr>
        <w:pStyle w:val="Heading2"/>
        <w:keepNext/>
        <w:pageBreakBefore/>
        <w:ind w:left="0"/>
      </w:pPr>
      <w:bookmarkStart w:id="29" w:name="_4_ИСПОЛЬЗУЕМЫЕ_ТЕХНОЛОГИИ"/>
      <w:bookmarkEnd w:id="29"/>
      <w:r>
        <w:rPr>
          <w:rFonts w:eastAsia="Times New Roman"/>
          <w:color w:val="000000"/>
        </w:rPr>
        <w:lastRenderedPageBreak/>
        <w:t>4 ИСПОЛЬЗУЕМЫЕ ТЕХНОЛОГИИ</w:t>
      </w:r>
      <w:bookmarkEnd w:id="21"/>
    </w:p>
    <w:p w:rsidR="003663AE" w:rsidRPr="003663AE" w:rsidRDefault="003663AE" w:rsidP="003663AE">
      <w:pPr>
        <w:pStyle w:val="BodyText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В проекте использовались следующие технологии и программные средства; объектом автоматизации являлся сайт </w:t>
      </w:r>
      <w:r>
        <w:rPr>
          <w:rFonts w:eastAsia="Times New Roman"/>
          <w:color w:val="000000"/>
        </w:rPr>
        <w:t>AliExpress</w:t>
      </w:r>
      <w:r w:rsidRPr="003663AE">
        <w:rPr>
          <w:rFonts w:eastAsia="Times New Roman"/>
          <w:color w:val="000000"/>
          <w:lang w:val="ru-RU"/>
        </w:rPr>
        <w:t xml:space="preserve"> [1]: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Java</w:t>
      </w:r>
      <w:r w:rsidRPr="003663AE">
        <w:rPr>
          <w:rFonts w:eastAsia="Times New Roman"/>
          <w:color w:val="000000"/>
          <w:lang w:val="ru-RU"/>
        </w:rPr>
        <w:t xml:space="preserve"> 17 [2] – основной язык реализации классов страниц, элементов и тестовых сценариев.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Maven</w:t>
      </w:r>
      <w:r w:rsidRPr="003663AE">
        <w:rPr>
          <w:rFonts w:eastAsia="Times New Roman"/>
          <w:color w:val="000000"/>
          <w:lang w:val="ru-RU"/>
        </w:rPr>
        <w:t xml:space="preserve"> [3] – сборка проекта, описание зависимостей и единый способ запуска тестов.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JUnit</w:t>
      </w:r>
      <w:r w:rsidRPr="003663AE">
        <w:rPr>
          <w:rFonts w:eastAsia="Times New Roman"/>
          <w:color w:val="000000"/>
          <w:lang w:val="ru-RU"/>
        </w:rPr>
        <w:t xml:space="preserve"> 5.10.3 [4] – жизненный цикл тестов, аннотации </w:t>
      </w:r>
      <w:r>
        <w:rPr>
          <w:rFonts w:eastAsia="Times New Roman"/>
          <w:color w:val="000000"/>
        </w:rPr>
        <w:t>BeforeEach</w:t>
      </w:r>
      <w:r w:rsidRPr="003663AE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Test</w:t>
      </w:r>
      <w:r w:rsidRPr="003663AE">
        <w:rPr>
          <w:rFonts w:eastAsia="Times New Roman"/>
          <w:color w:val="000000"/>
          <w:lang w:val="ru-RU"/>
        </w:rPr>
        <w:t>, организация тестовых классов.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Selenide</w:t>
      </w:r>
      <w:r w:rsidRPr="003663AE">
        <w:rPr>
          <w:rFonts w:eastAsia="Times New Roman"/>
          <w:color w:val="000000"/>
          <w:lang w:val="ru-RU"/>
        </w:rPr>
        <w:t xml:space="preserve"> 7.3.3 [5] – управление браузером, поиск элементов, коллекции и встроенные ожидания состояний.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Selenium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WebDriver</w:t>
      </w:r>
      <w:r w:rsidRPr="003663AE">
        <w:rPr>
          <w:rFonts w:eastAsia="Times New Roman"/>
          <w:color w:val="000000"/>
          <w:lang w:val="ru-RU"/>
        </w:rPr>
        <w:t xml:space="preserve"> [6] – низкоуровневая работа с окнами браузера и явными ожиданиями.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AssertJ</w:t>
      </w:r>
      <w:r w:rsidRPr="003663AE">
        <w:rPr>
          <w:rFonts w:eastAsia="Times New Roman"/>
          <w:color w:val="000000"/>
          <w:lang w:val="ru-RU"/>
        </w:rPr>
        <w:t xml:space="preserve"> 3.26.3 [7] – читаемые проверки количества, строк, коллекций, видимости и числовых значений.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SLF</w:t>
      </w:r>
      <w:r w:rsidRPr="003663AE">
        <w:rPr>
          <w:rFonts w:eastAsia="Times New Roman"/>
          <w:color w:val="000000"/>
          <w:lang w:val="ru-RU"/>
        </w:rPr>
        <w:t>4</w:t>
      </w:r>
      <w:r>
        <w:rPr>
          <w:rFonts w:eastAsia="Times New Roman"/>
          <w:color w:val="000000"/>
        </w:rPr>
        <w:t>J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Simple</w:t>
      </w:r>
      <w:r w:rsidRPr="003663AE">
        <w:rPr>
          <w:rFonts w:eastAsia="Times New Roman"/>
          <w:color w:val="000000"/>
          <w:lang w:val="ru-RU"/>
        </w:rPr>
        <w:t xml:space="preserve"> 2.0.16 – вывод диагностических сообщений во время запуска.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IntelliJ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IDEA</w:t>
      </w:r>
      <w:r w:rsidRPr="003663AE">
        <w:rPr>
          <w:rFonts w:eastAsia="Times New Roman"/>
          <w:color w:val="000000"/>
          <w:lang w:val="ru-RU"/>
        </w:rPr>
        <w:t xml:space="preserve"> – разработка, рефакторинг и локальный запуск тестов.</w:t>
      </w:r>
    </w:p>
    <w:p w:rsidR="003663AE" w:rsidRPr="003663AE" w:rsidRDefault="003663AE" w:rsidP="003663AE">
      <w:pPr>
        <w:pStyle w:val="BodyText"/>
        <w:ind w:left="1077" w:hanging="369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 xml:space="preserve">• </w:t>
      </w:r>
      <w:r>
        <w:rPr>
          <w:rFonts w:eastAsia="Times New Roman"/>
          <w:color w:val="000000"/>
        </w:rPr>
        <w:t>Git</w:t>
      </w:r>
      <w:r w:rsidRPr="003663AE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GitHub</w:t>
      </w:r>
      <w:r w:rsidRPr="003663AE">
        <w:rPr>
          <w:rFonts w:eastAsia="Times New Roman"/>
          <w:color w:val="000000"/>
          <w:lang w:val="ru-RU"/>
        </w:rPr>
        <w:t xml:space="preserve"> – контроль версий, обмен изменениями и командная интеграция результата.</w:t>
      </w:r>
    </w:p>
    <w:p w:rsidR="003663AE" w:rsidRPr="003663AE" w:rsidRDefault="007D779E" w:rsidP="007D779E">
      <w:pPr>
        <w:pStyle w:val="BodyText"/>
        <w:rPr>
          <w:lang w:val="ru-RU"/>
        </w:rPr>
      </w:pPr>
      <w:r w:rsidRPr="007D779E">
        <w:rPr>
          <w:rFonts w:eastAsia="Times New Roman"/>
          <w:color w:val="000000"/>
          <w:lang w:val="ru-RU"/>
        </w:rPr>
        <w:t>Выбранный набор технологий соответствует учебной задаче: Java и Maven обеспечивают воспроизводимую структуру проекта, JUnit организует жизненный цикл тестов, Selenide сокращает объём технического кода для ожиданий и действий с кастомными элементами интерфейса, а AssertJ делает проверки понятными при чтении отчёта о падении теста.</w:t>
      </w:r>
    </w:p>
    <w:p w:rsidR="003663AE" w:rsidRDefault="003663AE" w:rsidP="00BF5207">
      <w:pPr>
        <w:pStyle w:val="Heading2"/>
        <w:keepNext/>
        <w:pageBreakBefore/>
        <w:ind w:left="0"/>
      </w:pPr>
      <w:bookmarkStart w:id="30" w:name="_Toc234948343"/>
      <w:bookmarkStart w:id="31" w:name="_5_ОТЗЫВ_РУКОВОДИТЕЛЯ"/>
      <w:bookmarkEnd w:id="31"/>
      <w:r>
        <w:rPr>
          <w:rFonts w:eastAsia="Times New Roman"/>
          <w:color w:val="000000"/>
        </w:rPr>
        <w:lastRenderedPageBreak/>
        <w:t>5 ОТЗЫВ РУКОВОДИТЕЛЯ</w:t>
      </w:r>
      <w:bookmarkEnd w:id="30"/>
    </w:p>
    <w:p w:rsidR="003663AE" w:rsidRPr="003663AE" w:rsidRDefault="003663AE" w:rsidP="003663AE">
      <w:pPr>
        <w:pStyle w:val="BodyText"/>
        <w:rPr>
          <w:lang w:val="ru-RU"/>
        </w:rPr>
      </w:pPr>
      <w:r w:rsidRPr="003663AE">
        <w:rPr>
          <w:rFonts w:eastAsia="Times New Roman"/>
          <w:color w:val="000000"/>
          <w:lang w:val="ru-RU"/>
        </w:rPr>
        <w:t>По результатам работы учебная практика оценена на отлично.</w:t>
      </w:r>
    </w:p>
    <w:p w:rsidR="003663AE" w:rsidRDefault="003663AE" w:rsidP="00BF5207">
      <w:pPr>
        <w:pStyle w:val="Heading2"/>
        <w:keepNext/>
        <w:pageBreakBefore/>
        <w:ind w:left="0"/>
      </w:pPr>
      <w:bookmarkStart w:id="32" w:name="_Toc234948344"/>
      <w:bookmarkStart w:id="33" w:name="_ЗАКЛЮЧЕНИЕ"/>
      <w:bookmarkEnd w:id="33"/>
      <w:r>
        <w:rPr>
          <w:rFonts w:eastAsia="Times New Roman"/>
          <w:color w:val="000000"/>
        </w:rPr>
        <w:lastRenderedPageBreak/>
        <w:t>ЗАКЛЮЧЕНИЕ</w:t>
      </w:r>
      <w:bookmarkEnd w:id="32"/>
    </w:p>
    <w:p w:rsidR="007D779E" w:rsidRPr="007D779E" w:rsidRDefault="007D779E" w:rsidP="007D779E">
      <w:pPr>
        <w:spacing w:line="360" w:lineRule="auto"/>
        <w:ind w:firstLine="720"/>
        <w:rPr>
          <w:rFonts w:eastAsia="Times New Roman" w:cs="Times New Roman"/>
          <w:sz w:val="24"/>
          <w:lang w:eastAsia="en-US" w:bidi="ar-SA"/>
        </w:rPr>
      </w:pPr>
      <w:bookmarkStart w:id="34" w:name="_Toc234948345"/>
      <w:r w:rsidRPr="007D779E">
        <w:t xml:space="preserve">В ходе учебной практики была достигнута поставленная цель — разработан поддерживаемый набор </w:t>
      </w:r>
      <w:r>
        <w:t>UI</w:t>
      </w:r>
      <w:r w:rsidRPr="007D779E">
        <w:t xml:space="preserve">-автотестов для ключевых пользовательских сценариев веб-приложения </w:t>
      </w:r>
      <w:r>
        <w:t>AliExpress</w:t>
      </w:r>
      <w:r w:rsidRPr="007D779E">
        <w:t>. Работа началась с формализации требований в виде чек-листа из 15 проверок, для каждого сценария были определены входные данные, действия и ожидаемый результат.</w:t>
      </w:r>
    </w:p>
    <w:p w:rsidR="007D779E" w:rsidRPr="007D779E" w:rsidRDefault="007D779E" w:rsidP="007D779E">
      <w:pPr>
        <w:spacing w:line="360" w:lineRule="auto"/>
        <w:ind w:firstLine="720"/>
      </w:pPr>
      <w:r w:rsidRPr="007D779E">
        <w:t xml:space="preserve">На основе </w:t>
      </w:r>
      <w:r>
        <w:t>Page</w:t>
      </w:r>
      <w:r w:rsidRPr="007D779E">
        <w:t xml:space="preserve"> </w:t>
      </w:r>
      <w:r>
        <w:t>Object</w:t>
      </w:r>
      <w:r w:rsidRPr="007D779E">
        <w:t xml:space="preserve"> </w:t>
      </w:r>
      <w:r>
        <w:t>Model</w:t>
      </w:r>
      <w:r w:rsidRPr="007D779E">
        <w:t xml:space="preserve"> сформирована архитектура из трёх слоёв: элементов интерфейса, объектов страниц и тестов. Общие операции вынесены в </w:t>
      </w:r>
      <w:r>
        <w:t>BasePage</w:t>
      </w:r>
      <w:r w:rsidRPr="007D779E">
        <w:t xml:space="preserve"> и </w:t>
      </w:r>
      <w:r>
        <w:t>BaseElement</w:t>
      </w:r>
      <w:r w:rsidRPr="007D779E">
        <w:t xml:space="preserve">, а специфичные действия — в </w:t>
      </w:r>
      <w:r>
        <w:t>MainPage</w:t>
      </w:r>
      <w:r w:rsidRPr="007D779E">
        <w:t xml:space="preserve">, </w:t>
      </w:r>
      <w:r>
        <w:t>SearchResultPage</w:t>
      </w:r>
      <w:r w:rsidRPr="007D779E">
        <w:t xml:space="preserve">, </w:t>
      </w:r>
      <w:r>
        <w:t>ProductPage</w:t>
      </w:r>
      <w:r w:rsidRPr="007D779E">
        <w:t xml:space="preserve">, </w:t>
      </w:r>
      <w:r>
        <w:t>CartPage</w:t>
      </w:r>
      <w:r w:rsidRPr="007D779E">
        <w:t xml:space="preserve"> и </w:t>
      </w:r>
      <w:r>
        <w:t>SellerPage</w:t>
      </w:r>
      <w:r w:rsidRPr="007D779E">
        <w:t>. Такое разделение уменьшило дублирование локаторов и позволило добавлять новую функциональность, не изменяя уже написанный код команды.</w:t>
      </w:r>
    </w:p>
    <w:p w:rsidR="007D779E" w:rsidRPr="007D779E" w:rsidRDefault="007D779E" w:rsidP="007D779E">
      <w:pPr>
        <w:spacing w:line="360" w:lineRule="auto"/>
        <w:ind w:firstLine="720"/>
      </w:pPr>
      <w:r w:rsidRPr="007D779E">
        <w:t>В индивидуальной части практически реализованы пять сценариев: сортировка результатов поиска по цене, очистка строки поиска, переключение языка интерфейса, переход на страницу продавца и увеличение количества товара в карточке. Контрольный запуск показал успешное выполнение всех пяти сценариев, а проверки построены на устойчивых свойствах интерфейса и не зависят от конкретного товара или ассортимента сайта.</w:t>
      </w:r>
    </w:p>
    <w:p w:rsidR="007D779E" w:rsidRPr="007D779E" w:rsidRDefault="007D779E" w:rsidP="007D779E">
      <w:pPr>
        <w:spacing w:line="360" w:lineRule="auto"/>
        <w:ind w:firstLine="720"/>
      </w:pPr>
      <w:r w:rsidRPr="007D779E">
        <w:t xml:space="preserve">Особое внимание было уделено синхронизации с нестандартными элементами </w:t>
      </w:r>
      <w:r>
        <w:t>AliExpress</w:t>
      </w:r>
      <w:r w:rsidRPr="007D779E">
        <w:t xml:space="preserve">: кастомным дропдауном сортировки, скрытыми радиокнопками, </w:t>
      </w:r>
      <w:r>
        <w:t>sticky</w:t>
      </w:r>
      <w:r w:rsidRPr="007D779E">
        <w:t xml:space="preserve">-копией счётчика количества и </w:t>
      </w:r>
      <w:r>
        <w:t>cookie</w:t>
      </w:r>
      <w:r w:rsidRPr="007D779E">
        <w:t xml:space="preserve">, хранящей выбранный язык. Вместо фиксированных пауз применены целевые динамические ожидания, а после теста смены языка выполняется очистка </w:t>
      </w:r>
      <w:r>
        <w:t>cookie</w:t>
      </w:r>
      <w:r w:rsidRPr="007D779E">
        <w:t xml:space="preserve"> для изоляции последующих проверок.</w:t>
      </w:r>
    </w:p>
    <w:p w:rsidR="007D779E" w:rsidRPr="007D779E" w:rsidRDefault="007D779E" w:rsidP="007D779E">
      <w:pPr>
        <w:spacing w:line="360" w:lineRule="auto"/>
        <w:ind w:firstLine="720"/>
      </w:pPr>
      <w:r w:rsidRPr="007D779E">
        <w:t xml:space="preserve">Индивидуальный вклад Миридаштаки Фарида включил реализацию пяти автотестов и новых классов </w:t>
      </w:r>
      <w:r>
        <w:t>Item</w:t>
      </w:r>
      <w:r w:rsidRPr="007D779E">
        <w:t xml:space="preserve">, </w:t>
      </w:r>
      <w:r>
        <w:t>Link</w:t>
      </w:r>
      <w:r w:rsidRPr="007D779E">
        <w:t xml:space="preserve"> и </w:t>
      </w:r>
      <w:r>
        <w:t>SellerPage</w:t>
      </w:r>
      <w:r w:rsidRPr="007D779E">
        <w:t xml:space="preserve">, без изменения ранее написанного кода команды. В результате были практически освоены </w:t>
      </w:r>
      <w:r>
        <w:t>Java</w:t>
      </w:r>
      <w:r w:rsidRPr="007D779E">
        <w:t xml:space="preserve"> 17, </w:t>
      </w:r>
      <w:r>
        <w:t>JUnit</w:t>
      </w:r>
      <w:r w:rsidRPr="007D779E">
        <w:t xml:space="preserve"> 5, </w:t>
      </w:r>
      <w:r>
        <w:t>Selenide</w:t>
      </w:r>
      <w:r w:rsidRPr="007D779E">
        <w:t xml:space="preserve">, </w:t>
      </w:r>
      <w:r>
        <w:t>Selenium</w:t>
      </w:r>
      <w:r w:rsidRPr="007D779E">
        <w:t xml:space="preserve"> </w:t>
      </w:r>
      <w:r>
        <w:t>WebDriver</w:t>
      </w:r>
      <w:r w:rsidRPr="007D779E">
        <w:t xml:space="preserve"> и </w:t>
      </w:r>
      <w:r>
        <w:t>AssertJ</w:t>
      </w:r>
      <w:r w:rsidRPr="007D779E">
        <w:t xml:space="preserve"> применительно к автоматизации реального веб-приложения.</w:t>
      </w:r>
    </w:p>
    <w:p w:rsidR="007D779E" w:rsidRPr="007D779E" w:rsidRDefault="007D779E" w:rsidP="007D779E">
      <w:pPr>
        <w:spacing w:line="360" w:lineRule="auto"/>
        <w:ind w:firstLine="720"/>
      </w:pPr>
      <w:r w:rsidRPr="007D779E">
        <w:lastRenderedPageBreak/>
        <w:t xml:space="preserve">Оставшиеся пункты чек-листа могут быть реализованы в том же подходе, а в дальнейшем целесообразно добавить </w:t>
      </w:r>
      <w:r>
        <w:t>HTML</w:t>
      </w:r>
      <w:r w:rsidRPr="007D779E">
        <w:t>-отчёт о прогоне, сохранение скриншота при падении теста и запуск в системе непрерывной интеграции. Таким образом, практика позволила пройти полный цикл тестовой автоматизации — от постановки задачи до реализации, контрольного запуска и анализа устойчивости решений.</w:t>
      </w:r>
    </w:p>
    <w:p w:rsidR="007D779E" w:rsidRDefault="007D779E" w:rsidP="007D779E">
      <w:pPr>
        <w:spacing w:line="360" w:lineRule="auto"/>
        <w:ind w:firstLine="720"/>
      </w:pPr>
    </w:p>
    <w:p w:rsidR="003663AE" w:rsidRDefault="003663AE" w:rsidP="003663AE">
      <w:pPr>
        <w:pStyle w:val="Heading2"/>
        <w:keepNext/>
        <w:pageBreakBefore/>
      </w:pPr>
      <w:bookmarkStart w:id="35" w:name="_СПИСОК_ИСПОЛЬЗОВАННЫХ_ИСТОЧНИКОВ"/>
      <w:bookmarkEnd w:id="35"/>
      <w:r>
        <w:rPr>
          <w:rFonts w:eastAsia="Times New Roman"/>
          <w:color w:val="000000"/>
        </w:rPr>
        <w:lastRenderedPageBreak/>
        <w:t>СПИСОК ИСПОЛЬЗОВАННЫХ ИСТОЧНИКОВ</w:t>
      </w:r>
      <w:bookmarkEnd w:id="34"/>
    </w:p>
    <w:p w:rsidR="003152C0" w:rsidRDefault="003152C0" w:rsidP="003152C0">
      <w:pPr>
        <w:pStyle w:val="BodyText"/>
        <w:numPr>
          <w:ilvl w:val="0"/>
          <w:numId w:val="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AliExpress</w:t>
      </w:r>
      <w:r w:rsidRPr="003663AE">
        <w:rPr>
          <w:rFonts w:eastAsia="Times New Roman"/>
          <w:color w:val="000000"/>
          <w:lang w:val="ru-RU"/>
        </w:rPr>
        <w:t xml:space="preserve"> [Электронный ресурс].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aliexpress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ru</w:t>
      </w:r>
      <w:r w:rsidRPr="003663AE">
        <w:rPr>
          <w:rFonts w:eastAsia="Times New Roman"/>
          <w:color w:val="000000"/>
          <w:lang w:val="ru-RU"/>
        </w:rPr>
        <w:t xml:space="preserve">/ (дата обращения: </w:t>
      </w:r>
      <w:r w:rsidRPr="007D779E">
        <w:rPr>
          <w:rFonts w:eastAsia="Times New Roman"/>
          <w:color w:val="000000"/>
          <w:lang w:val="ru-RU"/>
        </w:rPr>
        <w:t>0</w:t>
      </w:r>
      <w:r w:rsidRPr="008628C1">
        <w:rPr>
          <w:rFonts w:eastAsia="Times New Roman"/>
          <w:color w:val="000000"/>
          <w:lang w:val="ru-RU"/>
        </w:rPr>
        <w:t>9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lang w:val="ru-RU"/>
        </w:rPr>
      </w:pPr>
      <w:r w:rsidRPr="006539FD">
        <w:rPr>
          <w:rFonts w:eastAsia="Times New Roman"/>
          <w:color w:val="000000"/>
          <w:lang w:val="ru-RU"/>
        </w:rPr>
        <w:t>AliExpress_UI [Электронный ресурс</w:t>
      </w:r>
      <w:proofErr w:type="gramStart"/>
      <w:r w:rsidRPr="006539FD">
        <w:rPr>
          <w:rFonts w:eastAsia="Times New Roman"/>
          <w:color w:val="000000"/>
          <w:lang w:val="ru-RU"/>
        </w:rPr>
        <w:t>] :</w:t>
      </w:r>
      <w:proofErr w:type="gramEnd"/>
      <w:r w:rsidRPr="006539FD">
        <w:rPr>
          <w:rFonts w:eastAsia="Times New Roman"/>
          <w:color w:val="000000"/>
          <w:lang w:val="ru-RU"/>
        </w:rPr>
        <w:t xml:space="preserve"> репозиторий проекта на GitHub. URL: </w:t>
      </w:r>
      <w:hyperlink r:id="rId10" w:history="1">
        <w:r w:rsidRPr="006539FD">
          <w:rPr>
            <w:rStyle w:val="Hyperlink"/>
            <w:rFonts w:eastAsia="Times New Roman"/>
            <w:lang w:val="ru-RU"/>
          </w:rPr>
          <w:t>https://github.com/pavelstepanovv/AliExpress_UI</w:t>
        </w:r>
      </w:hyperlink>
      <w:r w:rsidRPr="006539FD">
        <w:rPr>
          <w:rFonts w:eastAsia="Times New Roman"/>
          <w:color w:val="000000"/>
          <w:lang w:val="ru-RU"/>
        </w:rPr>
        <w:t xml:space="preserve"> (дата обращения: </w:t>
      </w:r>
      <w:r>
        <w:rPr>
          <w:rFonts w:eastAsia="Times New Roman"/>
          <w:color w:val="000000"/>
        </w:rPr>
        <w:t>09</w:t>
      </w:r>
      <w:r w:rsidRPr="006539FD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rFonts w:eastAsia="Times New Roman"/>
          <w:color w:val="000000"/>
          <w:lang w:val="ru-RU"/>
        </w:rPr>
      </w:pPr>
      <w:r w:rsidRPr="00CF1FF7">
        <w:rPr>
          <w:rFonts w:eastAsia="Times New Roman"/>
          <w:color w:val="000000"/>
        </w:rPr>
        <w:t>Java Platform, Standard Edition 17 API Specification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</w:rPr>
        <w:t xml:space="preserve">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docs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oracle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com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en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java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javase</w:t>
      </w:r>
      <w:r w:rsidRPr="003663AE">
        <w:rPr>
          <w:rFonts w:eastAsia="Times New Roman"/>
          <w:color w:val="000000"/>
          <w:lang w:val="ru-RU"/>
        </w:rPr>
        <w:t>/17/</w:t>
      </w:r>
      <w:r>
        <w:rPr>
          <w:rFonts w:eastAsia="Times New Roman"/>
          <w:color w:val="000000"/>
        </w:rPr>
        <w:t>docs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api</w:t>
      </w:r>
      <w:r w:rsidRPr="003663AE">
        <w:rPr>
          <w:rFonts w:eastAsia="Times New Roman"/>
          <w:color w:val="000000"/>
          <w:lang w:val="ru-RU"/>
        </w:rPr>
        <w:t xml:space="preserve">/ (дата обращения: </w:t>
      </w:r>
      <w:r w:rsidRPr="00BF5207">
        <w:rPr>
          <w:rFonts w:eastAsia="Times New Roman"/>
          <w:color w:val="000000"/>
          <w:lang w:val="ru-RU"/>
        </w:rPr>
        <w:t>09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>Apache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Maven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Guides</w:t>
      </w:r>
      <w:r w:rsidRPr="003663AE">
        <w:rPr>
          <w:rFonts w:eastAsia="Times New Roman"/>
          <w:color w:val="000000"/>
          <w:lang w:val="ru-RU"/>
        </w:rPr>
        <w:t xml:space="preserve"> [Электронный ресурс].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maven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apache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org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guides</w:t>
      </w:r>
      <w:r w:rsidRPr="003663AE">
        <w:rPr>
          <w:rFonts w:eastAsia="Times New Roman"/>
          <w:color w:val="000000"/>
          <w:lang w:val="ru-RU"/>
        </w:rPr>
        <w:t>/ (дата обращения: 1</w:t>
      </w:r>
      <w:r>
        <w:rPr>
          <w:rFonts w:eastAsia="Times New Roman"/>
          <w:color w:val="000000"/>
          <w:lang w:val="ru-RU"/>
        </w:rPr>
        <w:t>0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>JUnit</w:t>
      </w:r>
      <w:r w:rsidRPr="003663AE">
        <w:rPr>
          <w:rFonts w:eastAsia="Times New Roman"/>
          <w:color w:val="000000"/>
          <w:lang w:val="ru-RU"/>
        </w:rPr>
        <w:t xml:space="preserve"> 5 </w:t>
      </w:r>
      <w:r>
        <w:rPr>
          <w:rFonts w:eastAsia="Times New Roman"/>
          <w:color w:val="000000"/>
        </w:rPr>
        <w:t>User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Guide</w:t>
      </w:r>
      <w:r w:rsidRPr="003663AE">
        <w:rPr>
          <w:rFonts w:eastAsia="Times New Roman"/>
          <w:color w:val="000000"/>
          <w:lang w:val="ru-RU"/>
        </w:rPr>
        <w:t xml:space="preserve"> [Электронный ресурс].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junit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org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junit</w:t>
      </w:r>
      <w:r w:rsidRPr="003663AE">
        <w:rPr>
          <w:rFonts w:eastAsia="Times New Roman"/>
          <w:color w:val="000000"/>
          <w:lang w:val="ru-RU"/>
        </w:rPr>
        <w:t>5/</w:t>
      </w:r>
      <w:r>
        <w:rPr>
          <w:rFonts w:eastAsia="Times New Roman"/>
          <w:color w:val="000000"/>
        </w:rPr>
        <w:t>docs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current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user</w:t>
      </w:r>
      <w:r w:rsidRPr="003663AE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guide</w:t>
      </w:r>
      <w:r w:rsidRPr="003663AE">
        <w:rPr>
          <w:rFonts w:eastAsia="Times New Roman"/>
          <w:color w:val="000000"/>
          <w:lang w:val="ru-RU"/>
        </w:rPr>
        <w:t>/ (дата обращения: 1</w:t>
      </w:r>
      <w:r>
        <w:rPr>
          <w:rFonts w:eastAsia="Times New Roman"/>
          <w:color w:val="000000"/>
          <w:lang w:val="ru-RU"/>
        </w:rPr>
        <w:t>0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lang w:val="ru-RU"/>
        </w:rPr>
      </w:pPr>
      <w:r>
        <w:rPr>
          <w:rFonts w:eastAsia="Times New Roman"/>
          <w:color w:val="000000"/>
        </w:rPr>
        <w:t>Selenide</w:t>
      </w:r>
      <w:r w:rsidRPr="003663A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Documentation</w:t>
      </w:r>
      <w:r w:rsidRPr="003663AE">
        <w:rPr>
          <w:rFonts w:eastAsia="Times New Roman"/>
          <w:color w:val="000000"/>
          <w:lang w:val="ru-RU"/>
        </w:rPr>
        <w:t xml:space="preserve"> [Электронный ресурс].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selenide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org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documentation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3663AE">
        <w:rPr>
          <w:rFonts w:eastAsia="Times New Roman"/>
          <w:color w:val="000000"/>
          <w:lang w:val="ru-RU"/>
        </w:rPr>
        <w:t xml:space="preserve"> (дата обращения: 1</w:t>
      </w:r>
      <w:r>
        <w:rPr>
          <w:rFonts w:eastAsia="Times New Roman"/>
          <w:color w:val="000000"/>
          <w:lang w:val="ru-RU"/>
        </w:rPr>
        <w:t>0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152C0" w:rsidRPr="003152C0" w:rsidRDefault="003152C0" w:rsidP="003152C0">
      <w:pPr>
        <w:pStyle w:val="BodyText"/>
        <w:numPr>
          <w:ilvl w:val="0"/>
          <w:numId w:val="2"/>
        </w:numPr>
        <w:rPr>
          <w:lang w:val="ru-RU"/>
        </w:rPr>
      </w:pPr>
      <w:r w:rsidRPr="00CF1FF7">
        <w:rPr>
          <w:rFonts w:eastAsia="Times New Roman"/>
          <w:color w:val="000000"/>
        </w:rPr>
        <w:t>AssertJ Core Documentation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</w:rPr>
        <w:t xml:space="preserve">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assertj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github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io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doc</w:t>
      </w:r>
      <w:r w:rsidRPr="003663AE">
        <w:rPr>
          <w:rFonts w:eastAsia="Times New Roman"/>
          <w:color w:val="000000"/>
          <w:lang w:val="ru-RU"/>
        </w:rPr>
        <w:t>/ (дата обращения: 1</w:t>
      </w:r>
      <w:r>
        <w:rPr>
          <w:rFonts w:eastAsia="Times New Roman"/>
          <w:color w:val="000000"/>
          <w:lang w:val="ru-RU"/>
        </w:rPr>
        <w:t>0</w:t>
      </w:r>
      <w:r w:rsidRPr="003663AE">
        <w:rPr>
          <w:rFonts w:eastAsia="Times New Roman"/>
          <w:color w:val="000000"/>
          <w:lang w:val="ru-RU"/>
        </w:rPr>
        <w:t>.07.2026).</w:t>
      </w:r>
    </w:p>
    <w:p w:rsidR="003663AE" w:rsidRPr="003152C0" w:rsidRDefault="003152C0" w:rsidP="003152C0">
      <w:pPr>
        <w:pStyle w:val="BodyText"/>
        <w:numPr>
          <w:ilvl w:val="0"/>
          <w:numId w:val="2"/>
        </w:numPr>
        <w:rPr>
          <w:lang w:val="ru-RU"/>
        </w:rPr>
      </w:pPr>
      <w:r w:rsidRPr="00CF1FF7">
        <w:rPr>
          <w:rFonts w:eastAsia="Times New Roman"/>
          <w:color w:val="000000"/>
        </w:rPr>
        <w:t>Selenium WebDriver Documentation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</w:rPr>
        <w:t xml:space="preserve">]. </w:t>
      </w:r>
      <w:r>
        <w:rPr>
          <w:rFonts w:eastAsia="Times New Roman"/>
          <w:color w:val="000000"/>
        </w:rPr>
        <w:t>URL</w:t>
      </w:r>
      <w:r w:rsidRPr="003663AE">
        <w:rPr>
          <w:rFonts w:eastAsia="Times New Roman"/>
          <w:color w:val="000000"/>
          <w:lang w:val="ru-RU"/>
        </w:rPr>
        <w:t xml:space="preserve">: </w:t>
      </w:r>
      <w:r>
        <w:rPr>
          <w:rFonts w:eastAsia="Times New Roman"/>
          <w:color w:val="000000"/>
        </w:rPr>
        <w:t>https</w:t>
      </w:r>
      <w:r w:rsidRPr="003663AE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www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selenium</w:t>
      </w:r>
      <w:r w:rsidRPr="003663AE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dev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documentation</w:t>
      </w:r>
      <w:r w:rsidRPr="003663AE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webdriver</w:t>
      </w:r>
      <w:r w:rsidRPr="003663AE">
        <w:rPr>
          <w:rFonts w:eastAsia="Times New Roman"/>
          <w:color w:val="000000"/>
          <w:lang w:val="ru-RU"/>
        </w:rPr>
        <w:t>/ (дата обращения: 1</w:t>
      </w:r>
      <w:r>
        <w:rPr>
          <w:rFonts w:eastAsia="Times New Roman"/>
          <w:color w:val="000000"/>
          <w:lang w:val="ru-RU"/>
        </w:rPr>
        <w:t>0</w:t>
      </w:r>
      <w:r w:rsidRPr="003663AE">
        <w:rPr>
          <w:rFonts w:eastAsia="Times New Roman"/>
          <w:color w:val="000000"/>
          <w:lang w:val="ru-RU"/>
        </w:rPr>
        <w:t>.07.2026).</w:t>
      </w:r>
    </w:p>
    <w:sectPr w:rsidR="003663AE" w:rsidRPr="003152C0" w:rsidSect="003663AE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20B0604020202020204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jc w:val="center"/>
      <w:rPr>
        <w:rStyle w:val="PageNumber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jc w:val="center"/>
    </w:pPr>
  </w:p>
  <w:p w:rsidR="00000000" w:rsidRDefault="00000000">
    <w:pPr>
      <w:ind w:right="360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22E36"/>
    <w:multiLevelType w:val="multilevel"/>
    <w:tmpl w:val="F4F8769E"/>
    <w:lvl w:ilvl="0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7C524D"/>
    <w:multiLevelType w:val="hybridMultilevel"/>
    <w:tmpl w:val="CE842324"/>
    <w:lvl w:ilvl="0" w:tplc="F2844F54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30976413">
    <w:abstractNumId w:val="0"/>
  </w:num>
  <w:num w:numId="2" w16cid:durableId="7000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AE"/>
    <w:rsid w:val="00025876"/>
    <w:rsid w:val="0013568D"/>
    <w:rsid w:val="00184406"/>
    <w:rsid w:val="00184BF7"/>
    <w:rsid w:val="001D30C6"/>
    <w:rsid w:val="002650B2"/>
    <w:rsid w:val="003152C0"/>
    <w:rsid w:val="003663AE"/>
    <w:rsid w:val="004B0A90"/>
    <w:rsid w:val="004C74DD"/>
    <w:rsid w:val="006046D5"/>
    <w:rsid w:val="006539FD"/>
    <w:rsid w:val="0069102C"/>
    <w:rsid w:val="007D779E"/>
    <w:rsid w:val="007D780E"/>
    <w:rsid w:val="008628C1"/>
    <w:rsid w:val="008D6F98"/>
    <w:rsid w:val="00902D25"/>
    <w:rsid w:val="00962037"/>
    <w:rsid w:val="00BA57D2"/>
    <w:rsid w:val="00BF5207"/>
    <w:rsid w:val="00E32DA5"/>
    <w:rsid w:val="00F0068F"/>
    <w:rsid w:val="00F8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7E1D3"/>
  <w15:chartTrackingRefBased/>
  <w15:docId w15:val="{B1141E53-9BC6-8E47-89CF-B6060D7D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8F"/>
    <w:pPr>
      <w:suppressAutoHyphens/>
      <w:jc w:val="both"/>
    </w:pPr>
    <w:rPr>
      <w:rFonts w:ascii="Times New Roman" w:eastAsia="Noto Serif CJK SC" w:hAnsi="Times New Roman" w:cs="Lohit Devanagari"/>
      <w:kern w:val="0"/>
      <w:sz w:val="28"/>
      <w:szCs w:val="20"/>
      <w:lang w:val="ru-RU" w:eastAsia="zh-CN" w:bidi="hi-IN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3663AE"/>
    <w:pPr>
      <w:numPr>
        <w:numId w:val="1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Heading3">
    <w:name w:val="heading 3"/>
    <w:basedOn w:val="Normal"/>
    <w:next w:val="BodyText"/>
    <w:link w:val="Heading3Char"/>
    <w:qFormat/>
    <w:rsid w:val="003663AE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06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63AE"/>
    <w:rPr>
      <w:rFonts w:ascii="Times New Roman" w:eastAsia="Noto Serif CJK SC" w:hAnsi="Times New Roman" w:cs="Cambria"/>
      <w:b/>
      <w:bCs/>
      <w:caps/>
      <w:sz w:val="28"/>
      <w:szCs w:val="28"/>
      <w:lang w:val="ru-RU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qFormat/>
    <w:rsid w:val="003663AE"/>
    <w:rPr>
      <w:rFonts w:ascii="Times New Roman" w:eastAsia="Noto Serif CJK SC" w:hAnsi="Times New Roman" w:cs="Cambria"/>
      <w:b/>
      <w:bCs/>
      <w:sz w:val="28"/>
      <w:szCs w:val="28"/>
      <w:lang w:val="ru-RU"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3663AE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3663AE"/>
  </w:style>
  <w:style w:type="character" w:styleId="Hyperlink">
    <w:name w:val="Hyperlink"/>
    <w:basedOn w:val="DefaultParagraphFont"/>
    <w:uiPriority w:val="99"/>
    <w:unhideWhenUsed/>
    <w:rsid w:val="003663AE"/>
    <w:rPr>
      <w:color w:val="0563C1" w:themeColor="hyperlink"/>
      <w:u w:val="single"/>
    </w:rPr>
  </w:style>
  <w:style w:type="character" w:customStyle="1" w:styleId="a">
    <w:name w:val="Ссылка указателя"/>
    <w:qFormat/>
    <w:rsid w:val="003663AE"/>
  </w:style>
  <w:style w:type="paragraph" w:styleId="BodyText">
    <w:name w:val="Body Text"/>
    <w:link w:val="BodyTextChar"/>
    <w:qFormat/>
    <w:rsid w:val="003663AE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BodyTextChar1">
    <w:name w:val="Body Text Char1"/>
    <w:basedOn w:val="DefaultParagraphFont"/>
    <w:uiPriority w:val="99"/>
    <w:semiHidden/>
    <w:rsid w:val="003663AE"/>
    <w:rPr>
      <w:rFonts w:ascii="Times New Roman" w:eastAsia="Noto Serif CJK SC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TOC2">
    <w:name w:val="toc 2"/>
    <w:basedOn w:val="TOC1"/>
    <w:next w:val="Normal"/>
    <w:autoRedefine/>
    <w:uiPriority w:val="39"/>
    <w:unhideWhenUsed/>
    <w:rsid w:val="003663AE"/>
    <w:rPr>
      <w:rFonts w:cs="Mangal"/>
      <w:szCs w:val="18"/>
    </w:rPr>
  </w:style>
  <w:style w:type="paragraph" w:styleId="TOC1">
    <w:name w:val="toc 1"/>
    <w:basedOn w:val="BodyText"/>
    <w:next w:val="BodyText"/>
    <w:uiPriority w:val="39"/>
    <w:qFormat/>
    <w:rsid w:val="003663AE"/>
    <w:pPr>
      <w:tabs>
        <w:tab w:val="right" w:leader="dot" w:pos="9345"/>
      </w:tabs>
      <w:ind w:firstLine="0"/>
    </w:pPr>
  </w:style>
  <w:style w:type="paragraph" w:styleId="TOC3">
    <w:name w:val="toc 3"/>
    <w:basedOn w:val="TOC2"/>
    <w:next w:val="BodyText"/>
    <w:autoRedefine/>
    <w:uiPriority w:val="39"/>
    <w:unhideWhenUsed/>
    <w:rsid w:val="003663AE"/>
  </w:style>
  <w:style w:type="paragraph" w:customStyle="1" w:styleId="a0">
    <w:name w:val="ВКР_Подпись таблицы"/>
    <w:basedOn w:val="BodyText"/>
    <w:qFormat/>
    <w:rsid w:val="003663AE"/>
    <w:pPr>
      <w:spacing w:line="240" w:lineRule="auto"/>
      <w:ind w:firstLine="0"/>
      <w:jc w:val="left"/>
    </w:pPr>
    <w:rPr>
      <w:szCs w:val="20"/>
    </w:rPr>
  </w:style>
  <w:style w:type="paragraph" w:customStyle="1" w:styleId="a1">
    <w:name w:val="ВКР_Подпись для рисунков"/>
    <w:basedOn w:val="BodyText"/>
    <w:next w:val="Normal"/>
    <w:qFormat/>
    <w:rsid w:val="003663AE"/>
    <w:pPr>
      <w:ind w:firstLine="0"/>
      <w:jc w:val="center"/>
    </w:pPr>
  </w:style>
  <w:style w:type="paragraph" w:styleId="Footer">
    <w:name w:val="footer"/>
    <w:basedOn w:val="Normal"/>
    <w:link w:val="FooterChar"/>
    <w:rsid w:val="003663AE"/>
  </w:style>
  <w:style w:type="character" w:customStyle="1" w:styleId="FooterChar">
    <w:name w:val="Footer Char"/>
    <w:basedOn w:val="DefaultParagraphFont"/>
    <w:link w:val="Footer"/>
    <w:rsid w:val="003663AE"/>
    <w:rPr>
      <w:rFonts w:ascii="Times New Roman" w:eastAsia="Noto Serif CJK SC" w:hAnsi="Times New Roman" w:cs="Lohit Devanagari"/>
      <w:kern w:val="0"/>
      <w:sz w:val="28"/>
      <w:szCs w:val="20"/>
      <w:lang w:val="ru-RU" w:eastAsia="zh-CN" w:bidi="hi-IN"/>
      <w14:ligatures w14:val="none"/>
    </w:rPr>
  </w:style>
  <w:style w:type="table" w:styleId="TableGrid">
    <w:name w:val="Table Grid"/>
    <w:basedOn w:val="TableNormal"/>
    <w:uiPriority w:val="59"/>
    <w:rsid w:val="003663AE"/>
    <w:pPr>
      <w:suppressAutoHyphens/>
    </w:pPr>
    <w:rPr>
      <w:rFonts w:ascii="Liberation Serif" w:eastAsia="Noto Serif CJK SC" w:hAnsi="Liberation Serif" w:cs="Lohit Devanagari"/>
      <w:kern w:val="0"/>
      <w:sz w:val="20"/>
      <w:szCs w:val="20"/>
      <w:lang w:val="ru-RU"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4B0A90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06"/>
    <w:rPr>
      <w:rFonts w:asciiTheme="majorHAnsi" w:eastAsiaTheme="majorEastAsia" w:hAnsiTheme="majorHAnsi" w:cs="Mangal"/>
      <w:i/>
      <w:iCs/>
      <w:color w:val="2F5496" w:themeColor="accent1" w:themeShade="BF"/>
      <w:kern w:val="0"/>
      <w:sz w:val="28"/>
      <w:szCs w:val="20"/>
      <w:lang w:val="ru-RU"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3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6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pavelstepanovv/AliExpress_U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3872</Words>
  <Characters>22072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19</cp:revision>
  <dcterms:created xsi:type="dcterms:W3CDTF">2026-07-15T18:48:00Z</dcterms:created>
  <dcterms:modified xsi:type="dcterms:W3CDTF">2026-07-15T23:55:00Z</dcterms:modified>
</cp:coreProperties>
</file>