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Xcdcd14978a93a8559b43d532b6812dff69d7be7"/>
    <w:p>
      <w:pPr>
        <w:pStyle w:val="Heading1"/>
      </w:pPr>
      <w:r>
        <w:t xml:space="preserve">Coordination Intelligence: An Autonomous Agent Framework for Organizational Blocker Resolution</w:t>
      </w:r>
    </w:p>
    <w:p>
      <w:pPr>
        <w:pStyle w:val="FirstParagraph"/>
      </w:pPr>
      <w:r>
        <w:rPr>
          <w:b/>
          <w:bCs/>
        </w:rPr>
        <w:t xml:space="preserve">Pavel Sukhachev</w:t>
      </w:r>
      <w:r>
        <w:t xml:space="preserve"> </w:t>
      </w:r>
      <w:r>
        <w:t xml:space="preserve">Electromania LLC, Florida, USA</w:t>
      </w:r>
      <w:r>
        <w:t xml:space="preserve"> </w:t>
      </w:r>
      <w:r>
        <w:t xml:space="preserve">pavel@electromania.llc</w:t>
      </w:r>
      <w:r>
        <w:t xml:space="preserve"> </w:t>
      </w:r>
      <w:r>
        <w:t xml:space="preserve">ORCID: 0009-0006-4546-9963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Organizations lose an estimated $1.9 trillion each year to coordination failures.</w:t>
      </w:r>
      <w:r>
        <w:t xml:space="preserve"> </w:t>
      </w:r>
      <w:r>
        <w:t xml:space="preserve">Existing tools fall into two camps: status collectors that gather updates but take no action, and project management databases that track tasks but cannot resolve them.</w:t>
      </w:r>
      <w:r>
        <w:t xml:space="preserve"> </w:t>
      </w:r>
      <w:r>
        <w:t xml:space="preserve">Neither category addresses the root cause – blockers that stall work across teams.</w:t>
      </w:r>
      <w:r>
        <w:t xml:space="preserve"> </w:t>
      </w:r>
      <w:r>
        <w:t xml:space="preserve">We present Coordination Intelligence, a framework built on the Autonomous Resolution Loop (ARL).</w:t>
      </w:r>
      <w:r>
        <w:t xml:space="preserve"> </w:t>
      </w:r>
      <w:r>
        <w:t xml:space="preserve">The ARL is an eight-step closed-loop system: DETECT, CLASSIFY, ROUTE, ENGAGE, COORDINATE, RESOLVE, VERIFY, and LEARN.</w:t>
      </w:r>
      <w:r>
        <w:t xml:space="preserve"> </w:t>
      </w:r>
      <w:r>
        <w:t xml:space="preserve">It moves from passive tracking to active resolution.</w:t>
      </w:r>
      <w:r>
        <w:t xml:space="preserve"> </w:t>
      </w:r>
      <w:r>
        <w:t xml:space="preserve">Five supporting innovations complete the framework.</w:t>
      </w:r>
      <w:r>
        <w:t xml:space="preserve"> </w:t>
      </w:r>
      <w:r>
        <w:t xml:space="preserve">The Company DNA Framework encodes organizational values in machine-readable form to govern AI decisions.</w:t>
      </w:r>
      <w:r>
        <w:t xml:space="preserve"> </w:t>
      </w:r>
      <w:r>
        <w:t xml:space="preserve">Adaptive Channel Intelligence uses weighted scoring to select the best communication channel for each interaction.</w:t>
      </w:r>
      <w:r>
        <w:t xml:space="preserve"> </w:t>
      </w:r>
      <w:r>
        <w:t xml:space="preserve">The Cross-Functional Dependency Graph maps who-waits-on-whom in real time and calculates blast radius for each blocker.</w:t>
      </w:r>
      <w:r>
        <w:t xml:space="preserve"> </w:t>
      </w:r>
      <w:r>
        <w:t xml:space="preserve">The CDI Proxy measures coordination overhead from system APIs rather than unreliable surveys.</w:t>
      </w:r>
      <w:r>
        <w:t xml:space="preserve"> </w:t>
      </w:r>
      <w:r>
        <w:t xml:space="preserve">Quiet Resolution Mode resolves blockers invisibly, without broadcasting problems across the organization.</w:t>
      </w:r>
      <w:r>
        <w:t xml:space="preserve"> </w:t>
      </w:r>
      <w:r>
        <w:t xml:space="preserve">We provide an open-source reference implementation in Python (Apache 2.0) and propose an evaluation methodology with target metrics.</w:t>
      </w:r>
      <w:r>
        <w:t xml:space="preserve"> </w:t>
      </w:r>
      <w:r>
        <w:t xml:space="preserve">To our knowledge, this is the first framework that autonomously detects, classifies, and resolves organizational blockers in a closed loop.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coordination intelligence, autonomous agents, blocker resolution, organizational efficiency, multi-agent systems, dependency graphs</w:t>
      </w:r>
    </w:p>
    <w:p>
      <w:r>
        <w:pict>
          <v:rect style="width:0;height:1.5pt" o:hralign="center" o:hrstd="t" o:hr="t"/>
        </w:pict>
      </w:r>
    </w:p>
    <w:bookmarkEnd w:id="9"/>
    <w:bookmarkStart w:id="14" w:name="introduction"/>
    <w:p>
      <w:pPr>
        <w:pStyle w:val="Heading2"/>
      </w:pPr>
      <w:r>
        <w:t xml:space="preserve">1. Introduction</w:t>
      </w:r>
    </w:p>
    <w:bookmarkStart w:id="10" w:name="the-coordination-debt-problem"/>
    <w:p>
      <w:pPr>
        <w:pStyle w:val="Heading3"/>
      </w:pPr>
      <w:r>
        <w:t xml:space="preserve">1.1 The Coordination Debt Problem</w:t>
      </w:r>
    </w:p>
    <w:p>
      <w:pPr>
        <w:pStyle w:val="FirstParagraph"/>
      </w:pPr>
      <w:r>
        <w:t xml:space="preserve">Knowledge work runs on coordination.</w:t>
      </w:r>
      <w:r>
        <w:t xml:space="preserve"> </w:t>
      </w:r>
      <w:r>
        <w:t xml:space="preserve">Teams must align priorities, share information, and resolve dependencies.</w:t>
      </w:r>
      <w:r>
        <w:t xml:space="preserve"> </w:t>
      </w:r>
      <w:r>
        <w:t xml:space="preserve">When coordination breaks down, work stops.</w:t>
      </w:r>
    </w:p>
    <w:p>
      <w:pPr>
        <w:pStyle w:val="BodyText"/>
      </w:pPr>
      <w:r>
        <w:t xml:space="preserve">The cost is staggering.</w:t>
      </w:r>
      <w:r>
        <w:t xml:space="preserve"> </w:t>
      </w:r>
      <w:r>
        <w:t xml:space="preserve">Gallup estimates that poor collaboration costs $1.9 trillion in US productivity each year [1].</w:t>
      </w:r>
      <w:r>
        <w:t xml:space="preserve"> </w:t>
      </w:r>
      <w:r>
        <w:t xml:space="preserve">A 2023 Grammarly study found that 64% of employees waste more than three hours per week on collaboration inefficiencies [2].</w:t>
      </w:r>
      <w:r>
        <w:t xml:space="preserve"> </w:t>
      </w:r>
      <w:r>
        <w:t xml:space="preserve">Professionals lose 31 hours per month to unproductive meetings [3].</w:t>
      </w:r>
      <w:r>
        <w:t xml:space="preserve"> </w:t>
      </w:r>
      <w:r>
        <w:t xml:space="preserve">Ineffective meetings alone cost the US economy $37 billion per year [4].</w:t>
      </w:r>
      <w:r>
        <w:t xml:space="preserve"> </w:t>
      </w:r>
      <w:r>
        <w:t xml:space="preserve">At the individual level, managers waste an average of $16,491 per year on coordination overhead [5].</w:t>
      </w:r>
    </w:p>
    <w:p>
      <w:pPr>
        <w:pStyle w:val="BodyText"/>
      </w:pPr>
      <w:r>
        <w:t xml:space="preserve">We call this accumulated waste</w:t>
      </w:r>
      <w:r>
        <w:t xml:space="preserve"> </w:t>
      </w:r>
      <w:r>
        <w:rPr>
          <w:i/>
          <w:iCs/>
        </w:rPr>
        <w:t xml:space="preserve">coordination debt</w:t>
      </w:r>
      <w:r>
        <w:t xml:space="preserve">.</w:t>
      </w:r>
      <w:r>
        <w:t xml:space="preserve"> </w:t>
      </w:r>
      <w:r>
        <w:t xml:space="preserve">Like technical debt, it compounds over time.</w:t>
      </w:r>
      <w:r>
        <w:t xml:space="preserve"> </w:t>
      </w:r>
      <w:r>
        <w:t xml:space="preserve">Small blockers cascade into large delays.</w:t>
      </w:r>
      <w:r>
        <w:t xml:space="preserve"> </w:t>
      </w:r>
      <w:r>
        <w:t xml:space="preserve">A single unresolved dependency can stall an entire team.</w:t>
      </w:r>
    </w:p>
    <w:bookmarkEnd w:id="10"/>
    <w:bookmarkStart w:id="11" w:name="the-gap-in-existing-tools"/>
    <w:p>
      <w:pPr>
        <w:pStyle w:val="Heading3"/>
      </w:pPr>
      <w:r>
        <w:t xml:space="preserve">1.2 The Gap in Existing Tools</w:t>
      </w:r>
    </w:p>
    <w:p>
      <w:pPr>
        <w:pStyle w:val="FirstParagraph"/>
      </w:pPr>
      <w:r>
        <w:t xml:space="preserve">Organizations have invested heavily in collaboration tools.</w:t>
      </w:r>
      <w:r>
        <w:t xml:space="preserve"> </w:t>
      </w:r>
      <w:r>
        <w:t xml:space="preserve">Standup bots collect daily updates.</w:t>
      </w:r>
      <w:r>
        <w:t xml:space="preserve"> </w:t>
      </w:r>
      <w:r>
        <w:t xml:space="preserve">Project management platforms track tasks and deadlines.</w:t>
      </w:r>
      <w:r>
        <w:t xml:space="preserve"> </w:t>
      </w:r>
      <w:r>
        <w:t xml:space="preserve">AI assistants help individuals write code and draft emails.</w:t>
      </w:r>
    </w:p>
    <w:p>
      <w:pPr>
        <w:pStyle w:val="BodyText"/>
      </w:pPr>
      <w:r>
        <w:t xml:space="preserve">Yet none of these tools</w:t>
      </w:r>
      <w:r>
        <w:t xml:space="preserve"> </w:t>
      </w:r>
      <w:r>
        <w:rPr>
          <w:i/>
          <w:iCs/>
        </w:rPr>
        <w:t xml:space="preserve">resolve</w:t>
      </w:r>
      <w:r>
        <w:t xml:space="preserve"> </w:t>
      </w:r>
      <w:r>
        <w:t xml:space="preserve">blockers.</w:t>
      </w:r>
      <w:r>
        <w:t xml:space="preserve"> </w:t>
      </w:r>
      <w:r>
        <w:t xml:space="preserve">They detect problems at best.</w:t>
      </w:r>
      <w:r>
        <w:t xml:space="preserve"> </w:t>
      </w:r>
      <w:r>
        <w:t xml:space="preserve">They track problems at most.</w:t>
      </w:r>
      <w:r>
        <w:t xml:space="preserve"> </w:t>
      </w:r>
      <w:r>
        <w:t xml:space="preserve">But they leave resolution to humans.</w:t>
      </w:r>
    </w:p>
    <w:p>
      <w:pPr>
        <w:pStyle w:val="BodyText"/>
      </w:pPr>
      <w:r>
        <w:t xml:space="preserve">Consider a typical scenario.</w:t>
      </w:r>
      <w:r>
        <w:t xml:space="preserve"> </w:t>
      </w:r>
      <w:r>
        <w:t xml:space="preserve">Alice needs a database schema from Bob before she can build an API.</w:t>
      </w:r>
      <w:r>
        <w:t xml:space="preserve"> </w:t>
      </w:r>
      <w:r>
        <w:t xml:space="preserve">Bob is blocked by a security review from Charlie.</w:t>
      </w:r>
      <w:r>
        <w:t xml:space="preserve"> </w:t>
      </w:r>
      <w:r>
        <w:t xml:space="preserve">Charlie is traveling and has not responded to messages in two days.</w:t>
      </w:r>
    </w:p>
    <w:p>
      <w:pPr>
        <w:pStyle w:val="BodyText"/>
      </w:pPr>
      <w:r>
        <w:t xml:space="preserve">A standup bot will collect Alice’s status:</w:t>
      </w:r>
      <w:r>
        <w:t xml:space="preserve"> </w:t>
      </w:r>
      <w:r>
        <w:t xml:space="preserve">“Blocked on database schema.”</w:t>
      </w:r>
      <w:r>
        <w:t xml:space="preserve"> </w:t>
      </w:r>
      <w:r>
        <w:t xml:space="preserve">A project board will show her task as stalled.</w:t>
      </w:r>
      <w:r>
        <w:t xml:space="preserve"> </w:t>
      </w:r>
      <w:r>
        <w:t xml:space="preserve">An AI assistant can help her draft a follow-up message.</w:t>
      </w:r>
    </w:p>
    <w:p>
      <w:pPr>
        <w:pStyle w:val="BodyText"/>
      </w:pPr>
      <w:r>
        <w:t xml:space="preserve">But nobody routes the blocker to Charlie’s manager.</w:t>
      </w:r>
      <w:r>
        <w:t xml:space="preserve"> </w:t>
      </w:r>
      <w:r>
        <w:t xml:space="preserve">Nobody checks if someone else can approve the security review.</w:t>
      </w:r>
      <w:r>
        <w:t xml:space="preserve"> </w:t>
      </w:r>
      <w:r>
        <w:t xml:space="preserve">Nobody calculates that three other teams are also waiting on this chain.</w:t>
      </w:r>
    </w:p>
    <w:p>
      <w:pPr>
        <w:pStyle w:val="BodyText"/>
      </w:pPr>
      <w:r>
        <w:t xml:space="preserve">This gap – between detection and resolution – is the problem we address.</w:t>
      </w:r>
    </w:p>
    <w:bookmarkEnd w:id="11"/>
    <w:bookmarkStart w:id="12" w:name="our-contribution"/>
    <w:p>
      <w:pPr>
        <w:pStyle w:val="Heading3"/>
      </w:pPr>
      <w:r>
        <w:t xml:space="preserve">1.3 Our Contribution</w:t>
      </w:r>
    </w:p>
    <w:p>
      <w:pPr>
        <w:pStyle w:val="FirstParagraph"/>
      </w:pPr>
      <w:r>
        <w:t xml:space="preserve">We introduce</w:t>
      </w:r>
      <w:r>
        <w:t xml:space="preserve"> </w:t>
      </w:r>
      <w:r>
        <w:rPr>
          <w:i/>
          <w:iCs/>
        </w:rPr>
        <w:t xml:space="preserve">Coordination Intelligence</w:t>
      </w:r>
      <w:r>
        <w:t xml:space="preserve">, a framework that closes the loop between blocker detection and blocker resolution.</w:t>
      </w:r>
      <w:r>
        <w:t xml:space="preserve"> </w:t>
      </w:r>
      <w:r>
        <w:t xml:space="preserve">Our contributions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Autonomous Resolution Loop (ARL):</w:t>
      </w:r>
      <w:r>
        <w:t xml:space="preserve"> </w:t>
      </w:r>
      <w:r>
        <w:t xml:space="preserve">An eight-step closed-loop process that detects, classifies, routes, and resolves organizational blockers without human orchestration.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Company DNA Framework:</w:t>
      </w:r>
      <w:r>
        <w:t xml:space="preserve"> </w:t>
      </w:r>
      <w:r>
        <w:t xml:space="preserve">A machine-readable encoding of organizational values, decision principles, and authority thresholds that governs how the AI agent makes decisions.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Adaptive Channel Intelligence:</w:t>
      </w:r>
      <w:r>
        <w:t xml:space="preserve"> </w:t>
      </w:r>
      <w:r>
        <w:t xml:space="preserve">A weighted scoring algorithm that selects the optimal communication channel for each interaction based on urgency, response history, and user preferences.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Cross-Functional Dependency Graph:</w:t>
      </w:r>
      <w:r>
        <w:t xml:space="preserve"> </w:t>
      </w:r>
      <w:r>
        <w:t xml:space="preserve">A directed graph structure that maps employee, project, and task dependencies in real time, enabling blast radius calculation and bottleneck identification.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CDI Proxy:</w:t>
      </w:r>
      <w:r>
        <w:t xml:space="preserve"> </w:t>
      </w:r>
      <w:r>
        <w:t xml:space="preserve">A survey-free metric for coordination overhead, computed entirely from system APIs (calendar, messaging, task management, email).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Quiet Resolution Mode:</w:t>
      </w:r>
      <w:r>
        <w:t xml:space="preserve"> </w:t>
      </w:r>
      <w:r>
        <w:t xml:space="preserve">A three-step process for resolving blockers invisibly, without broadcasting problems across the organization.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Open-source reference implementation:</w:t>
      </w:r>
      <w:r>
        <w:t xml:space="preserve"> </w:t>
      </w:r>
      <w:r>
        <w:t xml:space="preserve">A Python library (Apache 2.0) with six modules, available at</w:t>
      </w:r>
      <w:r>
        <w:t xml:space="preserve"> </w:t>
      </w:r>
      <w:r>
        <w:rPr>
          <w:rStyle w:val="VerbatimChar"/>
        </w:rPr>
        <w:t xml:space="preserve">github.com/pavelsukhachev/coordination-intelligence</w:t>
      </w:r>
      <w:r>
        <w:t xml:space="preserve">.</w:t>
      </w:r>
    </w:p>
    <w:bookmarkEnd w:id="12"/>
    <w:bookmarkStart w:id="13" w:name="paper-organization"/>
    <w:p>
      <w:pPr>
        <w:pStyle w:val="Heading3"/>
      </w:pPr>
      <w:r>
        <w:t xml:space="preserve">1.4 Paper Organization</w:t>
      </w:r>
    </w:p>
    <w:p>
      <w:pPr>
        <w:pStyle w:val="FirstParagraph"/>
      </w:pPr>
      <w:r>
        <w:t xml:space="preserve">Section 2 reviews related work across four categories.</w:t>
      </w:r>
      <w:r>
        <w:t xml:space="preserve"> </w:t>
      </w:r>
      <w:r>
        <w:t xml:space="preserve">Section 3 presents the Autonomous Resolution Loop in detail.</w:t>
      </w:r>
      <w:r>
        <w:t xml:space="preserve"> </w:t>
      </w:r>
      <w:r>
        <w:t xml:space="preserve">Section 4 describes the five supporting framework components.</w:t>
      </w:r>
      <w:r>
        <w:t xml:space="preserve"> </w:t>
      </w:r>
      <w:r>
        <w:t xml:space="preserve">Section 5 introduces the CDI Proxy metric.</w:t>
      </w:r>
      <w:r>
        <w:t xml:space="preserve"> </w:t>
      </w:r>
      <w:r>
        <w:t xml:space="preserve">Section 6 covers the reference implementation.</w:t>
      </w:r>
      <w:r>
        <w:t xml:space="preserve"> </w:t>
      </w:r>
      <w:r>
        <w:t xml:space="preserve">Section 7 proposes our evaluation approach.</w:t>
      </w:r>
      <w:r>
        <w:t xml:space="preserve"> </w:t>
      </w:r>
      <w:r>
        <w:t xml:space="preserve">Section 8 discusses limitations.</w:t>
      </w:r>
      <w:r>
        <w:t xml:space="preserve"> </w:t>
      </w:r>
      <w:r>
        <w:t xml:space="preserve">Section 9 concludes with future work.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We organize related work into four categories: status collection tools, project management platforms, AI productivity assistants, and multi-agent coordination frameworks.</w:t>
      </w:r>
      <w:r>
        <w:t xml:space="preserve"> </w:t>
      </w:r>
      <w:r>
        <w:t xml:space="preserve">Table 1 summarizes the comparison.</w:t>
      </w:r>
    </w:p>
    <w:bookmarkStart w:id="15" w:name="status-collection-tools"/>
    <w:p>
      <w:pPr>
        <w:pStyle w:val="Heading3"/>
      </w:pPr>
      <w:r>
        <w:t xml:space="preserve">2.1 Status Collection Tools</w:t>
      </w:r>
    </w:p>
    <w:p>
      <w:pPr>
        <w:pStyle w:val="FirstParagraph"/>
      </w:pPr>
      <w:r>
        <w:t xml:space="preserve">Standup bots automate the daily standup meeting.</w:t>
      </w:r>
      <w:r>
        <w:t xml:space="preserve"> </w:t>
      </w:r>
      <w:r>
        <w:t xml:space="preserve">Tools like Geekbot [6], Standuply [7], Range [8], and Friday [9] ask team members three questions: What did you do? What will you do? What blocks you?</w:t>
      </w:r>
    </w:p>
    <w:p>
      <w:pPr>
        <w:pStyle w:val="BodyText"/>
      </w:pPr>
      <w:r>
        <w:t xml:space="preserve">These tools serve a useful function.</w:t>
      </w:r>
      <w:r>
        <w:t xml:space="preserve"> </w:t>
      </w:r>
      <w:r>
        <w:t xml:space="preserve">They collect status asynchronously.</w:t>
      </w:r>
      <w:r>
        <w:t xml:space="preserve"> </w:t>
      </w:r>
      <w:r>
        <w:t xml:space="preserve">They reduce meeting time.</w:t>
      </w:r>
      <w:r>
        <w:t xml:space="preserve"> </w:t>
      </w:r>
      <w:r>
        <w:t xml:space="preserve">They create a written record.</w:t>
      </w:r>
    </w:p>
    <w:p>
      <w:pPr>
        <w:pStyle w:val="BodyText"/>
      </w:pPr>
      <w:r>
        <w:t xml:space="preserve">But they stop at collection.</w:t>
      </w:r>
      <w:r>
        <w:t xml:space="preserve"> </w:t>
      </w:r>
      <w:r>
        <w:t xml:space="preserve">When an employee reports a blocker, the bot records it.</w:t>
      </w:r>
      <w:r>
        <w:t xml:space="preserve"> </w:t>
      </w:r>
      <w:r>
        <w:t xml:space="preserve">It does not route it.</w:t>
      </w:r>
      <w:r>
        <w:t xml:space="preserve"> </w:t>
      </w:r>
      <w:r>
        <w:t xml:space="preserve">It does not resolve it.</w:t>
      </w:r>
      <w:r>
        <w:t xml:space="preserve"> </w:t>
      </w:r>
      <w:r>
        <w:t xml:space="preserve">It does not even classify it.</w:t>
      </w:r>
    </w:p>
    <w:p>
      <w:pPr>
        <w:pStyle w:val="BodyText"/>
      </w:pPr>
      <w:r>
        <w:t xml:space="preserve">The blocker sits in a Slack channel or email digest.</w:t>
      </w:r>
      <w:r>
        <w:t xml:space="preserve"> </w:t>
      </w:r>
      <w:r>
        <w:t xml:space="preserve">Someone must read it.</w:t>
      </w:r>
      <w:r>
        <w:t xml:space="preserve"> </w:t>
      </w:r>
      <w:r>
        <w:t xml:space="preserve">Someone must decide what to do.</w:t>
      </w:r>
      <w:r>
        <w:t xml:space="preserve"> </w:t>
      </w:r>
      <w:r>
        <w:t xml:space="preserve">Someone must take action.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i/>
          <w:iCs/>
        </w:rPr>
        <w:t xml:space="preserve">detection-only</w:t>
      </w:r>
      <w:r>
        <w:t xml:space="preserve"> </w:t>
      </w:r>
      <w:r>
        <w:t xml:space="preserve">pattern.</w:t>
      </w:r>
      <w:r>
        <w:t xml:space="preserve"> </w:t>
      </w:r>
      <w:r>
        <w:t xml:space="preserve">The tool sees the problem but cannot act on it.</w:t>
      </w:r>
    </w:p>
    <w:bookmarkEnd w:id="15"/>
    <w:bookmarkStart w:id="16" w:name="project-management-platforms"/>
    <w:p>
      <w:pPr>
        <w:pStyle w:val="Heading3"/>
      </w:pPr>
      <w:r>
        <w:t xml:space="preserve">2.2 Project Management Platforms</w:t>
      </w:r>
    </w:p>
    <w:p>
      <w:pPr>
        <w:pStyle w:val="FirstParagraph"/>
      </w:pPr>
      <w:r>
        <w:t xml:space="preserve">Project management tools like Jira [10], Asana [11], Monday.com [12], and Linear [13] provide rich task tracking.</w:t>
      </w:r>
      <w:r>
        <w:t xml:space="preserve"> </w:t>
      </w:r>
      <w:r>
        <w:t xml:space="preserve">They support workflows, dependencies, milestones, and reporting.</w:t>
      </w:r>
    </w:p>
    <w:p>
      <w:pPr>
        <w:pStyle w:val="BodyText"/>
      </w:pPr>
      <w:r>
        <w:t xml:space="preserve">These tools are powerful passive databases.</w:t>
      </w:r>
      <w:r>
        <w:t xml:space="preserve"> </w:t>
      </w:r>
      <w:r>
        <w:t xml:space="preserve">They track what needs to happen.</w:t>
      </w:r>
      <w:r>
        <w:t xml:space="preserve"> </w:t>
      </w:r>
      <w:r>
        <w:t xml:space="preserve">They show what is late.</w:t>
      </w:r>
      <w:r>
        <w:t xml:space="preserve"> </w:t>
      </w:r>
      <w:r>
        <w:t xml:space="preserve">They visualize dependencies between tasks.</w:t>
      </w:r>
    </w:p>
    <w:p>
      <w:pPr>
        <w:pStyle w:val="BodyText"/>
      </w:pPr>
      <w:r>
        <w:t xml:space="preserve">But they are reactive, not proactive.</w:t>
      </w:r>
      <w:r>
        <w:t xml:space="preserve"> </w:t>
      </w:r>
      <w:r>
        <w:t xml:space="preserve">A Jira board shows that a task is blocked.</w:t>
      </w:r>
      <w:r>
        <w:t xml:space="preserve"> </w:t>
      </w:r>
      <w:r>
        <w:t xml:space="preserve">It does not contact the blocker.</w:t>
      </w:r>
      <w:r>
        <w:t xml:space="preserve"> </w:t>
      </w:r>
      <w:r>
        <w:t xml:space="preserve">It does not find an alternative path.</w:t>
      </w:r>
      <w:r>
        <w:t xml:space="preserve"> </w:t>
      </w:r>
      <w:r>
        <w:t xml:space="preserve">It does not calculate the downstream impact.</w:t>
      </w:r>
    </w:p>
    <w:p>
      <w:pPr>
        <w:pStyle w:val="BodyText"/>
      </w:pPr>
      <w:r>
        <w:t xml:space="preserve">Some tools offer automation rules (e.g.,</w:t>
      </w:r>
      <w:r>
        <w:t xml:space="preserve"> </w:t>
      </w:r>
      <w:r>
        <w:t xml:space="preserve">“if task is blocked for 3 days, notify manager”</w:t>
      </w:r>
      <w:r>
        <w:t xml:space="preserve">).</w:t>
      </w:r>
      <w:r>
        <w:t xml:space="preserve"> </w:t>
      </w:r>
      <w:r>
        <w:t xml:space="preserve">These are simple triggers, not intelligent resolution.</w:t>
      </w:r>
      <w:r>
        <w:t xml:space="preserve"> </w:t>
      </w:r>
      <w:r>
        <w:t xml:space="preserve">They lack context about organizational values, communication preferences, or dependency chains.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i/>
          <w:iCs/>
        </w:rPr>
        <w:t xml:space="preserve">tracking-only</w:t>
      </w:r>
      <w:r>
        <w:t xml:space="preserve"> </w:t>
      </w:r>
      <w:r>
        <w:t xml:space="preserve">pattern.</w:t>
      </w:r>
      <w:r>
        <w:t xml:space="preserve"> </w:t>
      </w:r>
      <w:r>
        <w:t xml:space="preserve">The tool knows the state but cannot change it.</w:t>
      </w:r>
    </w:p>
    <w:bookmarkEnd w:id="16"/>
    <w:bookmarkStart w:id="17" w:name="ai-productivity-assistants"/>
    <w:p>
      <w:pPr>
        <w:pStyle w:val="Heading3"/>
      </w:pPr>
      <w:r>
        <w:t xml:space="preserve">2.3 AI Productivity Assistants</w:t>
      </w:r>
    </w:p>
    <w:p>
      <w:pPr>
        <w:pStyle w:val="FirstParagraph"/>
      </w:pPr>
      <w:r>
        <w:t xml:space="preserve">Large language model (LLM) assistants like GitHub Copilot [14], ChatGPT [15], and Microsoft 365 Copilot [16] have transformed individual productivity.</w:t>
      </w:r>
      <w:r>
        <w:t xml:space="preserve"> </w:t>
      </w:r>
      <w:r>
        <w:t xml:space="preserve">They help with code generation, email drafting, document summarization, and meeting notes.</w:t>
      </w:r>
    </w:p>
    <w:p>
      <w:pPr>
        <w:pStyle w:val="BodyText"/>
      </w:pPr>
      <w:r>
        <w:t xml:space="preserve">These tools are powerful but individually scoped.</w:t>
      </w:r>
      <w:r>
        <w:t xml:space="preserve"> </w:t>
      </w:r>
      <w:r>
        <w:t xml:space="preserve">They help one person work faster.</w:t>
      </w:r>
      <w:r>
        <w:t xml:space="preserve"> </w:t>
      </w:r>
      <w:r>
        <w:t xml:space="preserve">They do not coordinate between people.</w:t>
      </w:r>
    </w:p>
    <w:p>
      <w:pPr>
        <w:pStyle w:val="BodyText"/>
      </w:pPr>
      <w:r>
        <w:t xml:space="preserve">An AI assistant can help Alice draft a follow-up message to Bob.</w:t>
      </w:r>
      <w:r>
        <w:t xml:space="preserve"> </w:t>
      </w:r>
      <w:r>
        <w:t xml:space="preserve">It cannot determine that Bob is blocked by Charlie.</w:t>
      </w:r>
      <w:r>
        <w:t xml:space="preserve"> </w:t>
      </w:r>
      <w:r>
        <w:t xml:space="preserve">It cannot assess whether the security review can be delegated.</w:t>
      </w:r>
      <w:r>
        <w:t xml:space="preserve"> </w:t>
      </w:r>
      <w:r>
        <w:t xml:space="preserve">It cannot route the issue through proper organizational channels.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i/>
          <w:iCs/>
        </w:rPr>
        <w:t xml:space="preserve">individual-only</w:t>
      </w:r>
      <w:r>
        <w:t xml:space="preserve"> </w:t>
      </w:r>
      <w:r>
        <w:t xml:space="preserve">pattern.</w:t>
      </w:r>
      <w:r>
        <w:t xml:space="preserve"> </w:t>
      </w:r>
      <w:r>
        <w:t xml:space="preserve">The tool accelerates one person but does not see the system.</w:t>
      </w:r>
    </w:p>
    <w:bookmarkEnd w:id="17"/>
    <w:bookmarkStart w:id="18" w:name="multi-agent-coordination-frameworks"/>
    <w:p>
      <w:pPr>
        <w:pStyle w:val="Heading3"/>
      </w:pPr>
      <w:r>
        <w:t xml:space="preserve">2.4 Multi-Agent Coordination Frameworks</w:t>
      </w:r>
    </w:p>
    <w:p>
      <w:pPr>
        <w:pStyle w:val="FirstParagraph"/>
      </w:pPr>
      <w:r>
        <w:t xml:space="preserve">Recent multi-agent frameworks have made progress on computational task coordination.</w:t>
      </w:r>
      <w:r>
        <w:t xml:space="preserve"> </w:t>
      </w:r>
      <w:r>
        <w:t xml:space="preserve">LangGraph [17] provides graph-based workflows for LLM applications.</w:t>
      </w:r>
      <w:r>
        <w:t xml:space="preserve"> </w:t>
      </w:r>
      <w:r>
        <w:t xml:space="preserve">CrewAI [18] implements a Think-Act-Observe cycle with delegation tools and hierarchical collaboration patterns.</w:t>
      </w:r>
      <w:r>
        <w:t xml:space="preserve"> </w:t>
      </w:r>
      <w:r>
        <w:t xml:space="preserve">AutoGen [19] offers GraphFlow for sequential, parallel, and conditional agent coordination, along with Swarm handoffs and the Magentic-One orchestrator [20].</w:t>
      </w:r>
    </w:p>
    <w:p>
      <w:pPr>
        <w:pStyle w:val="BodyText"/>
      </w:pPr>
      <w:r>
        <w:t xml:space="preserve">These frameworks solve an important problem: how to coordinate multiple AI agents working on computational tasks.</w:t>
      </w:r>
      <w:r>
        <w:t xml:space="preserve"> </w:t>
      </w:r>
      <w:r>
        <w:t xml:space="preserve">CrewAI agents can delegate subtasks to specialist agents.</w:t>
      </w:r>
      <w:r>
        <w:t xml:space="preserve"> </w:t>
      </w:r>
      <w:r>
        <w:t xml:space="preserve">AutoGen agents can hand off conversations in a swarm pattern.</w:t>
      </w:r>
      <w:r>
        <w:t xml:space="preserve"> </w:t>
      </w:r>
      <w:r>
        <w:t xml:space="preserve">LangGraph can route between agents based on state conditions.</w:t>
      </w:r>
    </w:p>
    <w:p>
      <w:pPr>
        <w:pStyle w:val="BodyText"/>
      </w:pPr>
      <w:r>
        <w:t xml:space="preserve">However, these frameworks coordinate</w:t>
      </w:r>
      <w:r>
        <w:t xml:space="preserve"> </w:t>
      </w:r>
      <w:r>
        <w:rPr>
          <w:i/>
          <w:iCs/>
        </w:rPr>
        <w:t xml:space="preserve">software agents</w:t>
      </w:r>
      <w:r>
        <w:t xml:space="preserve">, not</w:t>
      </w:r>
      <w:r>
        <w:t xml:space="preserve"> </w:t>
      </w:r>
      <w:r>
        <w:rPr>
          <w:i/>
          <w:iCs/>
        </w:rPr>
        <w:t xml:space="preserve">human teams</w:t>
      </w:r>
      <w:r>
        <w:t xml:space="preserve">.</w:t>
      </w:r>
      <w:r>
        <w:t xml:space="preserve"> </w:t>
      </w:r>
      <w:r>
        <w:t xml:space="preserve">They handle computational task decomposition, not organizational blocker resolution.</w:t>
      </w:r>
      <w:r>
        <w:t xml:space="preserve"> </w:t>
      </w:r>
      <w:r>
        <w:t xml:space="preserve">The agents they coordinate are LLMs and tools, not employees with calendars, communication preferences, and reporting structures.</w:t>
      </w:r>
    </w:p>
    <w:p>
      <w:pPr>
        <w:pStyle w:val="BodyText"/>
      </w:pPr>
      <w:r>
        <w:t xml:space="preserve">A CrewAI delegation assigns a subtask to another AI agent.</w:t>
      </w:r>
      <w:r>
        <w:t xml:space="preserve"> </w:t>
      </w:r>
      <w:r>
        <w:t xml:space="preserve">Our framework contacts a human employee through their preferred channel at the right time.</w:t>
      </w:r>
      <w:r>
        <w:t xml:space="preserve"> </w:t>
      </w:r>
      <w:r>
        <w:t xml:space="preserve">An AutoGen handoff passes conversation state between agents.</w:t>
      </w:r>
      <w:r>
        <w:t xml:space="preserve"> </w:t>
      </w:r>
      <w:r>
        <w:t xml:space="preserve">Our framework routes a blocker through organizational authority levels.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i/>
          <w:iCs/>
        </w:rPr>
        <w:t xml:space="preserve">computational-only</w:t>
      </w:r>
      <w:r>
        <w:t xml:space="preserve"> </w:t>
      </w:r>
      <w:r>
        <w:t xml:space="preserve">pattern.</w:t>
      </w:r>
      <w:r>
        <w:t xml:space="preserve"> </w:t>
      </w:r>
      <w:r>
        <w:t xml:space="preserve">The framework coordinates machines but not people.</w:t>
      </w:r>
    </w:p>
    <w:bookmarkEnd w:id="18"/>
    <w:bookmarkStart w:id="19" w:name="comparison-summary"/>
    <w:p>
      <w:pPr>
        <w:pStyle w:val="Heading3"/>
      </w:pPr>
      <w:r>
        <w:t xml:space="preserve">2.5 Comparison Summary</w:t>
      </w:r>
    </w:p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Comparison of existing approaches with Coordination Intelligence.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Standup Bots</w:t>
            </w:r>
          </w:p>
        </w:tc>
        <w:tc>
          <w:tcPr/>
          <w:p>
            <w:pPr>
              <w:pStyle w:val="Compact"/>
            </w:pPr>
            <w:r>
              <w:t xml:space="preserve">PM Tools</w:t>
            </w:r>
          </w:p>
        </w:tc>
        <w:tc>
          <w:tcPr/>
          <w:p>
            <w:pPr>
              <w:pStyle w:val="Compact"/>
            </w:pPr>
            <w:r>
              <w:t xml:space="preserve">AI Assistants</w:t>
            </w:r>
          </w:p>
        </w:tc>
        <w:tc>
          <w:tcPr/>
          <w:p>
            <w:pPr>
              <w:pStyle w:val="Compact"/>
            </w:pPr>
            <w:r>
              <w:t xml:space="preserve">Multi-Agent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Coord.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 Detection</w:t>
            </w:r>
          </w:p>
        </w:tc>
        <w:tc>
          <w:tcPr/>
          <w:p>
            <w:pPr>
              <w:pStyle w:val="Compact"/>
            </w:pPr>
            <w:r>
              <w:t xml:space="preserve">Manual report</w:t>
            </w:r>
          </w:p>
        </w:tc>
        <w:tc>
          <w:tcPr/>
          <w:p>
            <w:pPr>
              <w:pStyle w:val="Compact"/>
            </w:pPr>
            <w:r>
              <w:t xml:space="preserve">Manual flag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+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 Classification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Manual tags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Task types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5-type taxonomy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 Routing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Simple rules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Agent delegation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Authority-aware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Resolution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Draft help</w:t>
            </w:r>
          </w:p>
        </w:tc>
        <w:tc>
          <w:tcPr/>
          <w:p>
            <w:pPr>
              <w:pStyle w:val="Compact"/>
            </w:pPr>
            <w:r>
              <w:t xml:space="preserve">Agent execution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Closed-loop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Mapping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Basic links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DAG-based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Cross-functional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Selection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Values Encoding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 DNA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 Verification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Dual-party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Individual</w:t>
            </w:r>
          </w:p>
        </w:tc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31" w:name="the-autonomous-resolution-loop"/>
    <w:p>
      <w:pPr>
        <w:pStyle w:val="Heading2"/>
      </w:pPr>
      <w:r>
        <w:t xml:space="preserve">3. The Autonomous Resolution Loop</w:t>
      </w:r>
    </w:p>
    <w:p>
      <w:pPr>
        <w:pStyle w:val="FirstParagraph"/>
      </w:pPr>
      <w:r>
        <w:t xml:space="preserve">The Autonomous Resolution Loop (ARL) is the core contribution of this paper.</w:t>
      </w:r>
      <w:r>
        <w:t xml:space="preserve"> </w:t>
      </w:r>
      <w:r>
        <w:t xml:space="preserve">It is an eight-step closed-loop process that transforms blocker handling from passive detection to active resolution.</w:t>
      </w:r>
    </w:p>
    <w:p>
      <w:pPr>
        <w:pStyle w:val="BodyText"/>
      </w:pPr>
      <w:r>
        <w:t xml:space="preserve">The key word is</w:t>
      </w:r>
      <w:r>
        <w:t xml:space="preserve"> </w:t>
      </w:r>
      <w:r>
        <w:rPr>
          <w:i/>
          <w:iCs/>
        </w:rPr>
        <w:t xml:space="preserve">closed-loop</w:t>
      </w:r>
      <w:r>
        <w:t xml:space="preserve">.</w:t>
      </w:r>
      <w:r>
        <w:t xml:space="preserve"> </w:t>
      </w:r>
      <w:r>
        <w:t xml:space="preserve">Most organizational tools operate in open loops.</w:t>
      </w:r>
      <w:r>
        <w:t xml:space="preserve"> </w:t>
      </w:r>
      <w:r>
        <w:t xml:space="preserve">They detect a problem and present it.</w:t>
      </w:r>
      <w:r>
        <w:t xml:space="preserve"> </w:t>
      </w:r>
      <w:r>
        <w:t xml:space="preserve">A human must close the loop by taking action.</w:t>
      </w:r>
    </w:p>
    <w:p>
      <w:pPr>
        <w:pStyle w:val="BodyText"/>
      </w:pPr>
      <w:r>
        <w:t xml:space="preserve">The ARL closes the loop automatically.</w:t>
      </w:r>
      <w:r>
        <w:t xml:space="preserve"> </w:t>
      </w:r>
      <w:r>
        <w:t xml:space="preserve">It detects a blocker, classifies it, routes it to the right person, engages them through the right channel, coordinates the resolution, confirms the fix, and learns from the outcome.</w:t>
      </w:r>
    </w:p>
    <w:p>
      <w:pPr>
        <w:pStyle w:val="BodyText"/>
      </w:pPr>
      <w:r>
        <w:t xml:space="preserve">Figure 1 shows the complete loop.</w:t>
      </w:r>
    </w:p>
    <w:p>
      <w:pPr>
        <w:pStyle w:val="SourceCode"/>
      </w:pPr>
      <w:r>
        <w:rPr>
          <w:rStyle w:val="VerbatimChar"/>
        </w:rPr>
        <w:t xml:space="preserve">    +---------+     +-----------+     +-------+     +--------+</w:t>
      </w:r>
      <w:r>
        <w:br/>
      </w:r>
      <w:r>
        <w:rPr>
          <w:rStyle w:val="VerbatimChar"/>
        </w:rPr>
        <w:t xml:space="preserve">    | DETECT  | --&gt; | CLASSIFY  | --&gt; | ROUTE | --&gt; | ENGAGE |</w:t>
      </w:r>
      <w:r>
        <w:br/>
      </w:r>
      <w:r>
        <w:rPr>
          <w:rStyle w:val="VerbatimChar"/>
        </w:rPr>
        <w:t xml:space="preserve">    +---------+     +-----------+     +-------+     +--------+</w:t>
      </w:r>
      <w:r>
        <w:br/>
      </w:r>
      <w:r>
        <w:rPr>
          <w:rStyle w:val="VerbatimChar"/>
        </w:rPr>
        <w:t xml:space="preserve">         ^                                               |</w:t>
      </w:r>
      <w:r>
        <w:br/>
      </w:r>
      <w:r>
        <w:rPr>
          <w:rStyle w:val="VerbatimChar"/>
        </w:rPr>
        <w:t xml:space="preserve">         |                                               v</w:t>
      </w:r>
      <w:r>
        <w:br/>
      </w:r>
      <w:r>
        <w:rPr>
          <w:rStyle w:val="VerbatimChar"/>
        </w:rPr>
        <w:t xml:space="preserve">    +---------+     +-----------+     +---------+   +------------+</w:t>
      </w:r>
      <w:r>
        <w:br/>
      </w:r>
      <w:r>
        <w:rPr>
          <w:rStyle w:val="VerbatimChar"/>
        </w:rPr>
        <w:t xml:space="preserve">    |  LEARN  | &lt;-- |  VERIFY   | &lt;-- | RESOLVE | &lt;-| COORDINATE |</w:t>
      </w:r>
      <w:r>
        <w:br/>
      </w:r>
      <w:r>
        <w:rPr>
          <w:rStyle w:val="VerbatimChar"/>
        </w:rPr>
        <w:t xml:space="preserve">    +---------+     +-----------+     +---------+   +------------+</w:t>
      </w:r>
    </w:p>
    <w:p>
      <w:pPr>
        <w:pStyle w:val="FirstParagraph"/>
      </w:pPr>
      <w:r>
        <w:rPr>
          <w:i/>
          <w:iCs/>
        </w:rPr>
        <w:t xml:space="preserve">Figure 1. The Autonomous Resolution Loop (ARL). Eight steps form a closed loop from detection through learning.</w:t>
      </w:r>
    </w:p>
    <w:bookmarkStart w:id="21" w:name="step-1-detect"/>
    <w:p>
      <w:pPr>
        <w:pStyle w:val="Heading3"/>
      </w:pPr>
      <w:r>
        <w:t xml:space="preserve">3.1 Step 1: DETECT</w:t>
      </w:r>
    </w:p>
    <w:p>
      <w:pPr>
        <w:pStyle w:val="FirstParagraph"/>
      </w:pPr>
      <w:r>
        <w:t xml:space="preserve">Detection is the entry point.</w:t>
      </w:r>
      <w:r>
        <w:t xml:space="preserve"> </w:t>
      </w:r>
      <w:r>
        <w:t xml:space="preserve">The ARL detects blockers through three channels.</w:t>
      </w:r>
    </w:p>
    <w:p>
      <w:pPr>
        <w:pStyle w:val="BodyText"/>
      </w:pPr>
      <w:r>
        <w:rPr>
          <w:b/>
          <w:bCs/>
        </w:rPr>
        <w:t xml:space="preserve">Structured check-ins.</w:t>
      </w:r>
      <w:r>
        <w:t xml:space="preserve"> </w:t>
      </w:r>
      <w:r>
        <w:t xml:space="preserve">The system asks team members about blockers on a schedule.</w:t>
      </w:r>
      <w:r>
        <w:t xml:space="preserve"> </w:t>
      </w:r>
      <w:r>
        <w:t xml:space="preserve">Unlike standup bots, the ARL asks targeted follow-up questions.</w:t>
      </w:r>
      <w:r>
        <w:t xml:space="preserve"> </w:t>
      </w:r>
      <w:r>
        <w:t xml:space="preserve">If an employee reports</w:t>
      </w:r>
      <w:r>
        <w:t xml:space="preserve"> </w:t>
      </w:r>
      <w:r>
        <w:t xml:space="preserve">“waiting on security review,”</w:t>
      </w:r>
      <w:r>
        <w:t xml:space="preserve"> </w:t>
      </w:r>
      <w:r>
        <w:t xml:space="preserve">the system asks:</w:t>
      </w:r>
      <w:r>
        <w:t xml:space="preserve"> </w:t>
      </w:r>
      <w:r>
        <w:t xml:space="preserve">“Who is responsible? When did you request it? What is the deadline impact?”</w:t>
      </w:r>
    </w:p>
    <w:p>
      <w:pPr>
        <w:pStyle w:val="BodyText"/>
      </w:pPr>
      <w:r>
        <w:rPr>
          <w:b/>
          <w:bCs/>
        </w:rPr>
        <w:t xml:space="preserve">Passive monitoring.</w:t>
      </w:r>
      <w:r>
        <w:t xml:space="preserve"> </w:t>
      </w:r>
      <w:r>
        <w:t xml:space="preserve">The system monitors signals from connected systems.</w:t>
      </w:r>
      <w:r>
        <w:t xml:space="preserve"> </w:t>
      </w:r>
      <w:r>
        <w:t xml:space="preserve">A task that has not moved in three days.</w:t>
      </w:r>
      <w:r>
        <w:t xml:space="preserve"> </w:t>
      </w:r>
      <w:r>
        <w:t xml:space="preserve">A pull request with no reviewer assigned for 48 hours.</w:t>
      </w:r>
      <w:r>
        <w:t xml:space="preserve"> </w:t>
      </w:r>
      <w:r>
        <w:t xml:space="preserve">A meeting that was canceled twice.</w:t>
      </w:r>
      <w:r>
        <w:t xml:space="preserve"> </w:t>
      </w:r>
      <w:r>
        <w:t xml:space="preserve">These are blocker signals that require no human report.</w:t>
      </w:r>
    </w:p>
    <w:p>
      <w:pPr>
        <w:pStyle w:val="BodyText"/>
      </w:pPr>
      <w:r>
        <w:rPr>
          <w:b/>
          <w:bCs/>
        </w:rPr>
        <w:t xml:space="preserve">Direct reports.</w:t>
      </w:r>
      <w:r>
        <w:t xml:space="preserve"> </w:t>
      </w:r>
      <w:r>
        <w:t xml:space="preserve">Employees can report blockers at any time through any connected channel.</w:t>
      </w:r>
      <w:r>
        <w:t xml:space="preserve"> </w:t>
      </w:r>
      <w:r>
        <w:t xml:space="preserve">The system accepts natural language input and extracts structured blocker data.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BlockerSignal:</w:t>
      </w:r>
      <w:r>
        <w:br/>
      </w:r>
      <w:r>
        <w:rPr>
          <w:rStyle w:val="NormalTok"/>
        </w:rPr>
        <w:t xml:space="preserve">    source: Literal[</w:t>
      </w:r>
      <w:r>
        <w:rPr>
          <w:rStyle w:val="StringTok"/>
        </w:rPr>
        <w:t xml:space="preserve">"checkin"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reporter_id: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detected_at: datetime</w:t>
      </w:r>
      <w:r>
        <w:br/>
      </w:r>
      <w:r>
        <w:rPr>
          <w:rStyle w:val="NormalTok"/>
        </w:rPr>
        <w:t xml:space="preserve">    related_tasks: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0.0 to 1.0</w:t>
      </w:r>
    </w:p>
    <w:bookmarkEnd w:id="21"/>
    <w:bookmarkStart w:id="22" w:name="step-2-classify"/>
    <w:p>
      <w:pPr>
        <w:pStyle w:val="Heading3"/>
      </w:pPr>
      <w:r>
        <w:t xml:space="preserve">3.2 Step 2: CLASSIFY</w:t>
      </w:r>
    </w:p>
    <w:p>
      <w:pPr>
        <w:pStyle w:val="FirstParagraph"/>
      </w:pPr>
      <w:r>
        <w:t xml:space="preserve">Not all blockers are equal.</w:t>
      </w:r>
      <w:r>
        <w:t xml:space="preserve"> </w:t>
      </w:r>
      <w:r>
        <w:t xml:space="preserve">The ARL classifies each blocker into one of five types.</w:t>
      </w:r>
      <w:r>
        <w:t xml:space="preserve"> </w:t>
      </w:r>
      <w:r>
        <w:t xml:space="preserve">Each type has a different resolution strategy.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Blocker type taxonomy.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Typical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Waiting on output from another person or team</w:t>
            </w:r>
          </w:p>
        </w:tc>
        <w:tc>
          <w:tcPr/>
          <w:p>
            <w:pPr>
              <w:pStyle w:val="Compact"/>
            </w:pPr>
            <w:r>
              <w:t xml:space="preserve">“Need API spec from backend team”</w:t>
            </w:r>
          </w:p>
        </w:tc>
        <w:tc>
          <w:tcPr/>
          <w:p>
            <w:pPr>
              <w:pStyle w:val="Compact"/>
            </w:pPr>
            <w:r>
              <w:t xml:space="preserve">Route to owner, find 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Lacking tools, access, budget, or capacity</w:t>
            </w:r>
          </w:p>
        </w:tc>
        <w:tc>
          <w:tcPr/>
          <w:p>
            <w:pPr>
              <w:pStyle w:val="Compact"/>
            </w:pPr>
            <w:r>
              <w:t xml:space="preserve">“Need AWS access to deploy”</w:t>
            </w:r>
          </w:p>
        </w:tc>
        <w:tc>
          <w:tcPr/>
          <w:p>
            <w:pPr>
              <w:pStyle w:val="Compact"/>
            </w:pPr>
            <w:r>
              <w:t xml:space="preserve">Provision resource, escalate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Stuck on a technical problem</w:t>
            </w:r>
          </w:p>
        </w:tc>
        <w:tc>
          <w:tcPr/>
          <w:p>
            <w:pPr>
              <w:pStyle w:val="Compact"/>
            </w:pPr>
            <w:r>
              <w:t xml:space="preserve">“Cannot reproduce the bug”</w:t>
            </w:r>
          </w:p>
        </w:tc>
        <w:tc>
          <w:tcPr/>
          <w:p>
            <w:pPr>
              <w:pStyle w:val="Compact"/>
            </w:pPr>
            <w:r>
              <w:t xml:space="preserve">Connect with expert, pair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Missing information or context</w:t>
            </w:r>
          </w:p>
        </w:tc>
        <w:tc>
          <w:tcPr/>
          <w:p>
            <w:pPr>
              <w:pStyle w:val="Compact"/>
            </w:pPr>
            <w:r>
              <w:t xml:space="preserve">“Don’t know the auth requirements”</w:t>
            </w:r>
          </w:p>
        </w:tc>
        <w:tc>
          <w:tcPr/>
          <w:p>
            <w:pPr>
              <w:pStyle w:val="Compact"/>
            </w:pPr>
            <w:r>
              <w:t xml:space="preserve">Find knowledge source, share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Organizational</w:t>
            </w:r>
          </w:p>
        </w:tc>
        <w:tc>
          <w:tcPr/>
          <w:p>
            <w:pPr>
              <w:pStyle w:val="Compact"/>
            </w:pPr>
            <w:r>
              <w:t xml:space="preserve">Blocked by process, policy, or approval</w:t>
            </w:r>
          </w:p>
        </w:tc>
        <w:tc>
          <w:tcPr/>
          <w:p>
            <w:pPr>
              <w:pStyle w:val="Compact"/>
            </w:pPr>
            <w:r>
              <w:t xml:space="preserve">“Waiting on VP approval for design”</w:t>
            </w:r>
          </w:p>
        </w:tc>
        <w:tc>
          <w:tcPr/>
          <w:p>
            <w:pPr>
              <w:pStyle w:val="Compact"/>
            </w:pPr>
            <w:r>
              <w:t xml:space="preserve">Escalate through authority chain</w:t>
            </w:r>
          </w:p>
        </w:tc>
      </w:tr>
    </w:tbl>
    <w:p>
      <w:pPr>
        <w:pStyle w:val="BodyText"/>
      </w:pPr>
      <w:r>
        <w:t xml:space="preserve">Classification uses a combination of keyword matching, context analysis, and historical patterns.</w:t>
      </w:r>
      <w:r>
        <w:t xml:space="preserve"> </w:t>
      </w:r>
      <w:r>
        <w:t xml:space="preserve">The classifier outputs a type and a confidence score.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ClassifiedBlocker:</w:t>
      </w:r>
      <w:r>
        <w:br/>
      </w:r>
      <w:r>
        <w:rPr>
          <w:rStyle w:val="NormalTok"/>
        </w:rPr>
        <w:t xml:space="preserve">    signal: BlockerSignal</w:t>
      </w:r>
      <w:r>
        <w:br/>
      </w:r>
      <w:r>
        <w:rPr>
          <w:rStyle w:val="NormalTok"/>
        </w:rPr>
        <w:t xml:space="preserve">    blocker_type: Literal[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"dependency"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"technical"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"knowledge"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"organizational"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severity: Literal[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affected_tasks: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estimated_blast_radius: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downstream tasks</w:t>
      </w:r>
    </w:p>
    <w:p>
      <w:pPr>
        <w:pStyle w:val="FirstParagraph"/>
      </w:pPr>
      <w:r>
        <w:t xml:space="preserve">Severity is determined by three factors: the number of downstream tasks affected (blast radius), the time the blocker has been active, and the proximity of related deadlines.</w:t>
      </w:r>
    </w:p>
    <w:bookmarkEnd w:id="22"/>
    <w:bookmarkStart w:id="23" w:name="step-3-route"/>
    <w:p>
      <w:pPr>
        <w:pStyle w:val="Heading3"/>
      </w:pPr>
      <w:r>
        <w:t xml:space="preserve">3.3 Step 3: ROUTE</w:t>
      </w:r>
    </w:p>
    <w:p>
      <w:pPr>
        <w:pStyle w:val="FirstParagraph"/>
      </w:pPr>
      <w:r>
        <w:t xml:space="preserve">Routing determines who should handle the blocker.</w:t>
      </w:r>
      <w:r>
        <w:t xml:space="preserve"> </w:t>
      </w:r>
      <w:r>
        <w:t xml:space="preserve">The ARL uses three authority levels.</w:t>
      </w:r>
    </w:p>
    <w:p>
      <w:pPr>
        <w:pStyle w:val="BodyText"/>
      </w:pPr>
      <w:r>
        <w:rPr>
          <w:b/>
          <w:bCs/>
        </w:rPr>
        <w:t xml:space="preserve">Immediate (Level 1).</w:t>
      </w:r>
      <w:r>
        <w:t xml:space="preserve"> </w:t>
      </w:r>
      <w:r>
        <w:t xml:space="preserve">The blocker can be resolved by the reporter or their direct peers.</w:t>
      </w:r>
      <w:r>
        <w:t xml:space="preserve"> </w:t>
      </w:r>
      <w:r>
        <w:t xml:space="preserve">Example: a knowledge blocker where the answer exists in documentation.</w:t>
      </w:r>
      <w:r>
        <w:t xml:space="preserve"> </w:t>
      </w:r>
      <w:r>
        <w:t xml:space="preserve">The system shares the relevant link.</w:t>
      </w:r>
      <w:r>
        <w:t xml:space="preserve"> </w:t>
      </w:r>
      <w:r>
        <w:t xml:space="preserve">No escalation needed.</w:t>
      </w:r>
    </w:p>
    <w:p>
      <w:pPr>
        <w:pStyle w:val="BodyText"/>
      </w:pPr>
      <w:r>
        <w:rPr>
          <w:b/>
          <w:bCs/>
        </w:rPr>
        <w:t xml:space="preserve">Standard (Level 2).</w:t>
      </w:r>
      <w:r>
        <w:t xml:space="preserve"> </w:t>
      </w:r>
      <w:r>
        <w:t xml:space="preserve">The blocker requires action from someone outside the reporter’s immediate team.</w:t>
      </w:r>
      <w:r>
        <w:t xml:space="preserve"> </w:t>
      </w:r>
      <w:r>
        <w:t xml:space="preserve">Example: a dependency blocker where another team must deliver an artifact.</w:t>
      </w:r>
      <w:r>
        <w:t xml:space="preserve"> </w:t>
      </w:r>
      <w:r>
        <w:t xml:space="preserve">The system contacts the relevant person and their manager.</w:t>
      </w:r>
    </w:p>
    <w:p>
      <w:pPr>
        <w:pStyle w:val="BodyText"/>
      </w:pPr>
      <w:r>
        <w:rPr>
          <w:b/>
          <w:bCs/>
        </w:rPr>
        <w:t xml:space="preserve">Elevated (Level 3).</w:t>
      </w:r>
      <w:r>
        <w:t xml:space="preserve"> </w:t>
      </w:r>
      <w:r>
        <w:t xml:space="preserve">The blocker requires action from senior leadership or involves policy changes.</w:t>
      </w:r>
      <w:r>
        <w:t xml:space="preserve"> </w:t>
      </w:r>
      <w:r>
        <w:t xml:space="preserve">Example: an organizational blocker where a VP must approve a design exception.</w:t>
      </w:r>
      <w:r>
        <w:t xml:space="preserve"> </w:t>
      </w:r>
      <w:r>
        <w:t xml:space="preserve">The system escalates through the authority chain defined in Company DNA.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RoutingDecision:</w:t>
      </w:r>
      <w:r>
        <w:br/>
      </w:r>
      <w:r>
        <w:rPr>
          <w:rStyle w:val="NormalTok"/>
        </w:rPr>
        <w:t xml:space="preserve">    blocker: ClassifiedBlocker</w:t>
      </w:r>
      <w:r>
        <w:br/>
      </w:r>
      <w:r>
        <w:rPr>
          <w:rStyle w:val="NormalTok"/>
        </w:rPr>
        <w:t xml:space="preserve">    authority_level: Literal[</w:t>
      </w:r>
      <w:r>
        <w:rPr>
          <w:rStyle w:val="StringTok"/>
        </w:rPr>
        <w:t xml:space="preserve">"immediate"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"elevated"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target_resolver: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employee ID</w:t>
      </w:r>
      <w:r>
        <w:br/>
      </w:r>
      <w:r>
        <w:rPr>
          <w:rStyle w:val="NormalTok"/>
        </w:rPr>
        <w:t xml:space="preserve">    backup_resolvers: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escalation_path: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ordered chain</w:t>
      </w:r>
      <w:r>
        <w:br/>
      </w:r>
      <w:r>
        <w:rPr>
          <w:rStyle w:val="NormalTok"/>
        </w:rPr>
        <w:t xml:space="preserve">    max_wait_hours: </w:t>
      </w:r>
      <w:r>
        <w:rPr>
          <w:rStyle w:val="BuiltInTok"/>
        </w:rPr>
        <w:t xml:space="preserve">float</w:t>
      </w:r>
    </w:p>
    <w:bookmarkEnd w:id="23"/>
    <w:bookmarkStart w:id="24" w:name="step-4-engage"/>
    <w:p>
      <w:pPr>
        <w:pStyle w:val="Heading3"/>
      </w:pPr>
      <w:r>
        <w:t xml:space="preserve">3.4 Step 4: ENGAGE</w:t>
      </w:r>
    </w:p>
    <w:p>
      <w:pPr>
        <w:pStyle w:val="FirstParagraph"/>
      </w:pPr>
      <w:r>
        <w:t xml:space="preserve">Engagement contacts the target resolver through the optimal channel.</w:t>
      </w:r>
      <w:r>
        <w:t xml:space="preserve"> </w:t>
      </w:r>
      <w:r>
        <w:t xml:space="preserve">This step uses Adaptive Channel Intelligence (Section 4.2) to select the best method.</w:t>
      </w:r>
    </w:p>
    <w:p>
      <w:pPr>
        <w:pStyle w:val="BodyText"/>
      </w:pPr>
      <w:r>
        <w:t xml:space="preserve">The engagement message follows a structured template: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What is blocked and who is affected.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Ask:</w:t>
      </w:r>
      <w:r>
        <w:t xml:space="preserve"> </w:t>
      </w:r>
      <w:r>
        <w:t xml:space="preserve">What specific action is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What happens if the blocker is not resolved.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When the resolution is needed.</w:t>
      </w:r>
    </w:p>
    <w:p>
      <w:pPr>
        <w:pStyle w:val="FirstParagraph"/>
      </w:pPr>
      <w:r>
        <w:t xml:space="preserve">The message adapts to the channel.</w:t>
      </w:r>
      <w:r>
        <w:t xml:space="preserve"> </w:t>
      </w:r>
      <w:r>
        <w:t xml:space="preserve">A Slack message is brief.</w:t>
      </w:r>
      <w:r>
        <w:t xml:space="preserve"> </w:t>
      </w:r>
      <w:r>
        <w:t xml:space="preserve">An email includes more context.</w:t>
      </w:r>
      <w:r>
        <w:t xml:space="preserve"> </w:t>
      </w:r>
      <w:r>
        <w:t xml:space="preserve">A calendar invite includes a meeting agenda.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EngagementAction:</w:t>
      </w:r>
      <w:r>
        <w:br/>
      </w:r>
      <w:r>
        <w:rPr>
          <w:rStyle w:val="NormalTok"/>
        </w:rPr>
        <w:t xml:space="preserve">    routing: RoutingDecision</w:t>
      </w:r>
      <w:r>
        <w:br/>
      </w:r>
      <w:r>
        <w:rPr>
          <w:rStyle w:val="NormalTok"/>
        </w:rPr>
        <w:t xml:space="preserve">    channel: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"slack", "email", "calendar", "sms"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sent_at: datetime</w:t>
      </w:r>
      <w:r>
        <w:br/>
      </w:r>
      <w:r>
        <w:rPr>
          <w:rStyle w:val="NormalTok"/>
        </w:rPr>
        <w:t xml:space="preserve">    expected_response_by: datetime</w:t>
      </w:r>
      <w:r>
        <w:br/>
      </w:r>
      <w:r>
        <w:rPr>
          <w:rStyle w:val="NormalTok"/>
        </w:rPr>
        <w:t xml:space="preserve">    follow_up_schedule: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[datetime]</w:t>
      </w:r>
    </w:p>
    <w:bookmarkEnd w:id="24"/>
    <w:bookmarkStart w:id="25" w:name="step-5-coordinate"/>
    <w:p>
      <w:pPr>
        <w:pStyle w:val="Heading3"/>
      </w:pPr>
      <w:r>
        <w:t xml:space="preserve">3.5 Step 5: COORDINATE</w:t>
      </w:r>
    </w:p>
    <w:p>
      <w:pPr>
        <w:pStyle w:val="FirstParagraph"/>
      </w:pPr>
      <w:r>
        <w:t xml:space="preserve">Coordination executes the resolution actions.</w:t>
      </w:r>
      <w:r>
        <w:t xml:space="preserve"> </w:t>
      </w:r>
      <w:r>
        <w:t xml:space="preserve">This step varies by blocker type.</w:t>
      </w:r>
    </w:p>
    <w:p>
      <w:pPr>
        <w:pStyle w:val="BodyText"/>
      </w:pPr>
      <w:r>
        <w:t xml:space="preserve">For dependency blockers, the system connects the two parties and tracks the handoff.</w:t>
      </w:r>
      <w:r>
        <w:t xml:space="preserve"> </w:t>
      </w:r>
      <w:r>
        <w:t xml:space="preserve">For resource blockers, the system submits provisioning requests or budget approvals.</w:t>
      </w:r>
      <w:r>
        <w:t xml:space="preserve"> </w:t>
      </w:r>
      <w:r>
        <w:t xml:space="preserve">For technical blockers, the system finds relevant experts and schedules pairing sessions.</w:t>
      </w:r>
      <w:r>
        <w:t xml:space="preserve"> </w:t>
      </w:r>
      <w:r>
        <w:t xml:space="preserve">For knowledge blockers, the system searches documentation and shares findings.</w:t>
      </w:r>
      <w:r>
        <w:t xml:space="preserve"> </w:t>
      </w:r>
      <w:r>
        <w:t xml:space="preserve">For organizational blockers, the system prepares briefing materials for decision-makers.</w:t>
      </w:r>
    </w:p>
    <w:p>
      <w:pPr>
        <w:pStyle w:val="BodyText"/>
      </w:pPr>
      <w:r>
        <w:t xml:space="preserve">The system maintains a coordination log for each blocker.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CoordinationStep:</w:t>
      </w:r>
      <w:r>
        <w:br/>
      </w:r>
      <w:r>
        <w:rPr>
          <w:rStyle w:val="NormalTok"/>
        </w:rPr>
        <w:t xml:space="preserve">    action: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actor: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started_at: datetime</w:t>
      </w:r>
      <w:r>
        <w:br/>
      </w:r>
      <w:r>
        <w:rPr>
          <w:rStyle w:val="NormalTok"/>
        </w:rPr>
        <w:t xml:space="preserve">    completed_at: Optional[datetime]</w:t>
      </w:r>
      <w:r>
        <w:br/>
      </w:r>
      <w:r>
        <w:rPr>
          <w:rStyle w:val="NormalTok"/>
        </w:rPr>
        <w:t xml:space="preserve">    outcome: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next_step: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bookmarkEnd w:id="25"/>
    <w:bookmarkStart w:id="26" w:name="step-6-resolve"/>
    <w:p>
      <w:pPr>
        <w:pStyle w:val="Heading3"/>
      </w:pPr>
      <w:r>
        <w:t xml:space="preserve">3.6 Step 6: RESOLVE</w:t>
      </w:r>
    </w:p>
    <w:p>
      <w:pPr>
        <w:pStyle w:val="FirstParagraph"/>
      </w:pPr>
      <w:r>
        <w:t xml:space="preserve">Resolution marks the blocker as addressed.</w:t>
      </w:r>
      <w:r>
        <w:t xml:space="preserve"> </w:t>
      </w:r>
      <w:r>
        <w:t xml:space="preserve">The system records what action was taken, who took it, and how long it took.</w:t>
      </w:r>
    </w:p>
    <w:p>
      <w:pPr>
        <w:pStyle w:val="BodyText"/>
      </w:pPr>
      <w:r>
        <w:t xml:space="preserve">A blocker is considered resolved when the blocked party confirms they can proceed.</w:t>
      </w:r>
      <w:r>
        <w:t xml:space="preserve"> </w:t>
      </w:r>
      <w:r>
        <w:t xml:space="preserve">This confirmation can be explicit (</w:t>
      </w:r>
      <w:r>
        <w:t xml:space="preserve">“Yes, I have what I need”</w:t>
      </w:r>
      <w:r>
        <w:t xml:space="preserve">) or implicit (the blocked task moves to a new state in the project management tool).</w:t>
      </w:r>
    </w:p>
    <w:bookmarkEnd w:id="26"/>
    <w:bookmarkStart w:id="27" w:name="step-7-verify"/>
    <w:p>
      <w:pPr>
        <w:pStyle w:val="Heading3"/>
      </w:pPr>
      <w:r>
        <w:t xml:space="preserve">3.7 Step 7: VERIFY</w:t>
      </w:r>
    </w:p>
    <w:p>
      <w:pPr>
        <w:pStyle w:val="FirstParagraph"/>
      </w:pPr>
      <w:r>
        <w:t xml:space="preserve">Verification ensures the resolution actually worked.</w:t>
      </w:r>
      <w:r>
        <w:t xml:space="preserve"> </w:t>
      </w:r>
      <w:r>
        <w:t xml:space="preserve">The ARL checks with both parties: the person who was blocked and the person who resolved the blocker.</w:t>
      </w:r>
    </w:p>
    <w:p>
      <w:pPr>
        <w:pStyle w:val="BodyText"/>
      </w:pPr>
      <w:r>
        <w:t xml:space="preserve">This dual-party verification catches false resolutions.</w:t>
      </w:r>
      <w:r>
        <w:t xml:space="preserve"> </w:t>
      </w:r>
      <w:r>
        <w:t xml:space="preserve">Sometimes a blocker is marked as resolved but the underlying issue persists.</w:t>
      </w:r>
      <w:r>
        <w:t xml:space="preserve"> </w:t>
      </w:r>
      <w:r>
        <w:t xml:space="preserve">The blocked party moves on but encounters the same problem again.</w:t>
      </w:r>
    </w:p>
    <w:p>
      <w:pPr>
        <w:pStyle w:val="BodyText"/>
      </w:pPr>
      <w:r>
        <w:t xml:space="preserve">The verification check happens 24 hours after resolution.</w:t>
      </w:r>
      <w:r>
        <w:t xml:space="preserve"> </w:t>
      </w:r>
      <w:r>
        <w:t xml:space="preserve">If either party reports the blocker has returned, the ARL restarts from Step 2 (CLASSIFY) with elevated severity.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VerificationResult:</w:t>
      </w:r>
      <w:r>
        <w:br/>
      </w:r>
      <w:r>
        <w:rPr>
          <w:rStyle w:val="NormalTok"/>
        </w:rPr>
        <w:t xml:space="preserve">    blocker_id: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reporter_confirmed: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resolver_confirmed: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verified_at: datetime</w:t>
      </w:r>
      <w:r>
        <w:br/>
      </w:r>
      <w:r>
        <w:rPr>
          <w:rStyle w:val="NormalTok"/>
        </w:rPr>
        <w:t xml:space="preserve">    blocker_returned: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notes: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bookmarkEnd w:id="27"/>
    <w:bookmarkStart w:id="28" w:name="step-8-learn"/>
    <w:p>
      <w:pPr>
        <w:pStyle w:val="Heading3"/>
      </w:pPr>
      <w:r>
        <w:t xml:space="preserve">3.8 Step 8: LEARN</w:t>
      </w:r>
    </w:p>
    <w:p>
      <w:pPr>
        <w:pStyle w:val="FirstParagraph"/>
      </w:pPr>
      <w:r>
        <w:t xml:space="preserve">Learning extracts patterns from resolved blockers.</w:t>
      </w:r>
      <w:r>
        <w:t xml:space="preserve"> </w:t>
      </w:r>
      <w:r>
        <w:t xml:space="preserve">The ARL maintains a pattern memory that improves future resolution.</w:t>
      </w:r>
    </w:p>
    <w:p>
      <w:pPr>
        <w:pStyle w:val="BodyText"/>
      </w:pPr>
      <w:r>
        <w:t xml:space="preserve">The system tracks:</w:t>
      </w:r>
      <w:r>
        <w:t xml:space="preserve"> </w:t>
      </w:r>
      <w:r>
        <w:t xml:space="preserve">- Which blocker types occur most frequently.</w:t>
      </w:r>
      <w:r>
        <w:t xml:space="preserve"> </w:t>
      </w:r>
      <w:r>
        <w:t xml:space="preserve">- Which teams create the most blockers for other teams.</w:t>
      </w:r>
      <w:r>
        <w:t xml:space="preserve"> </w:t>
      </w:r>
      <w:r>
        <w:t xml:space="preserve">- Which resolution strategies work fastest.</w:t>
      </w:r>
      <w:r>
        <w:t xml:space="preserve"> </w:t>
      </w:r>
      <w:r>
        <w:t xml:space="preserve">- Which communication channels get the fastest responses from each person.</w:t>
      </w:r>
      <w:r>
        <w:t xml:space="preserve"> </w:t>
      </w:r>
      <w:r>
        <w:t xml:space="preserve">- Which blockers tend to recur.</w:t>
      </w:r>
    </w:p>
    <w:p>
      <w:pPr>
        <w:pStyle w:val="BodyText"/>
      </w:pPr>
      <w:r>
        <w:t xml:space="preserve">This data feeds back into every step of the loop.</w:t>
      </w:r>
      <w:r>
        <w:t xml:space="preserve"> </w:t>
      </w:r>
      <w:r>
        <w:t xml:space="preserve">Detection improves because the system knows where to look.</w:t>
      </w:r>
      <w:r>
        <w:t xml:space="preserve"> </w:t>
      </w:r>
      <w:r>
        <w:t xml:space="preserve">Classification improves because the system recognizes patterns.</w:t>
      </w:r>
      <w:r>
        <w:t xml:space="preserve"> </w:t>
      </w:r>
      <w:r>
        <w:t xml:space="preserve">Routing improves because the system knows who resolves what.</w:t>
      </w:r>
      <w:r>
        <w:t xml:space="preserve"> </w:t>
      </w:r>
      <w:r>
        <w:t xml:space="preserve">Engagement improves because the system knows how to reach each person.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ResolutionPattern:</w:t>
      </w:r>
      <w:r>
        <w:br/>
      </w:r>
      <w:r>
        <w:rPr>
          <w:rStyle w:val="NormalTok"/>
        </w:rPr>
        <w:t xml:space="preserve">    blocker_type: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context_tags: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successful_strategy: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avg_resolution_hours: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recurrence_rate: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last_seen: datetime</w:t>
      </w:r>
      <w:r>
        <w:br/>
      </w:r>
      <w:r>
        <w:rPr>
          <w:rStyle w:val="NormalTok"/>
        </w:rPr>
        <w:t xml:space="preserve">    occurrence_count: </w:t>
      </w:r>
      <w:r>
        <w:rPr>
          <w:rStyle w:val="BuiltInTok"/>
        </w:rPr>
        <w:t xml:space="preserve">int</w:t>
      </w:r>
    </w:p>
    <w:bookmarkEnd w:id="28"/>
    <w:bookmarkStart w:id="29" w:name="persistence-the-escalation-timeline"/>
    <w:p>
      <w:pPr>
        <w:pStyle w:val="Heading3"/>
      </w:pPr>
      <w:r>
        <w:t xml:space="preserve">3.9 Persistence: The Escalation Timeline</w:t>
      </w:r>
    </w:p>
    <w:p>
      <w:pPr>
        <w:pStyle w:val="FirstParagraph"/>
      </w:pPr>
      <w:r>
        <w:t xml:space="preserve">What if the target resolver does not respond?</w:t>
      </w:r>
      <w:r>
        <w:t xml:space="preserve"> </w:t>
      </w:r>
      <w:r>
        <w:t xml:space="preserve">The ARL uses a persistence mechanism with defined escalation timelines.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Escalation timeline by severity.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First Contact</w:t>
            </w:r>
          </w:p>
        </w:tc>
        <w:tc>
          <w:tcPr/>
          <w:p>
            <w:pPr>
              <w:pStyle w:val="Compact"/>
            </w:pPr>
            <w:r>
              <w:t xml:space="preserve">First Follow-up</w:t>
            </w:r>
          </w:p>
        </w:tc>
        <w:tc>
          <w:tcPr/>
          <w:p>
            <w:pPr>
              <w:pStyle w:val="Compact"/>
            </w:pPr>
            <w:r>
              <w:t xml:space="preserve">Second Follow-up</w:t>
            </w:r>
          </w:p>
        </w:tc>
        <w:tc>
          <w:tcPr/>
          <w:p>
            <w:pPr>
              <w:pStyle w:val="Compact"/>
            </w:pPr>
            <w:r>
              <w:t xml:space="preserve">Escalate to Manager</w:t>
            </w:r>
          </w:p>
        </w:tc>
        <w:tc>
          <w:tcPr/>
          <w:p>
            <w:pPr>
              <w:pStyle w:val="Compact"/>
            </w:pPr>
            <w:r>
              <w:t xml:space="preserve">Escalate to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+1 hour</w:t>
            </w:r>
          </w:p>
        </w:tc>
        <w:tc>
          <w:tcPr/>
          <w:p>
            <w:pPr>
              <w:pStyle w:val="Compact"/>
            </w:pPr>
            <w:r>
              <w:t xml:space="preserve">+2 hours</w:t>
            </w:r>
          </w:p>
        </w:tc>
        <w:tc>
          <w:tcPr/>
          <w:p>
            <w:pPr>
              <w:pStyle w:val="Compact"/>
            </w:pPr>
            <w:r>
              <w:t xml:space="preserve">+4 hours</w:t>
            </w:r>
          </w:p>
        </w:tc>
        <w:tc>
          <w:tcPr/>
          <w:p>
            <w:pPr>
              <w:pStyle w:val="Compact"/>
            </w:pPr>
            <w:r>
              <w:t xml:space="preserve">+8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Within 1 hour</w:t>
            </w:r>
          </w:p>
        </w:tc>
        <w:tc>
          <w:tcPr/>
          <w:p>
            <w:pPr>
              <w:pStyle w:val="Compact"/>
            </w:pPr>
            <w:r>
              <w:t xml:space="preserve">+4 hours</w:t>
            </w:r>
          </w:p>
        </w:tc>
        <w:tc>
          <w:tcPr/>
          <w:p>
            <w:pPr>
              <w:pStyle w:val="Compact"/>
            </w:pPr>
            <w:r>
              <w:t xml:space="preserve">+8 hours</w:t>
            </w:r>
          </w:p>
        </w:tc>
        <w:tc>
          <w:tcPr/>
          <w:p>
            <w:pPr>
              <w:pStyle w:val="Compact"/>
            </w:pPr>
            <w:r>
              <w:t xml:space="preserve">+24 hours</w:t>
            </w:r>
          </w:p>
        </w:tc>
        <w:tc>
          <w:tcPr/>
          <w:p>
            <w:pPr>
              <w:pStyle w:val="Compact"/>
            </w:pPr>
            <w:r>
              <w:t xml:space="preserve">+48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Within 4 hours</w:t>
            </w:r>
          </w:p>
        </w:tc>
        <w:tc>
          <w:tcPr/>
          <w:p>
            <w:pPr>
              <w:pStyle w:val="Compact"/>
            </w:pPr>
            <w:r>
              <w:t xml:space="preserve">+24 hours</w:t>
            </w:r>
          </w:p>
        </w:tc>
        <w:tc>
          <w:tcPr/>
          <w:p>
            <w:pPr>
              <w:pStyle w:val="Compact"/>
            </w:pPr>
            <w:r>
              <w:t xml:space="preserve">+48 hours</w:t>
            </w:r>
          </w:p>
        </w:tc>
        <w:tc>
          <w:tcPr/>
          <w:p>
            <w:pPr>
              <w:pStyle w:val="Compact"/>
            </w:pPr>
            <w:r>
              <w:t xml:space="preserve">+72 hours</w:t>
            </w:r>
          </w:p>
        </w:tc>
        <w:tc>
          <w:tcPr/>
          <w:p>
            <w:pPr>
              <w:pStyle w:val="Compact"/>
            </w:pPr>
            <w:r>
              <w:t xml:space="preserve">+1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Within 24 hours</w:t>
            </w:r>
          </w:p>
        </w:tc>
        <w:tc>
          <w:tcPr/>
          <w:p>
            <w:pPr>
              <w:pStyle w:val="Compact"/>
            </w:pPr>
            <w:r>
              <w:t xml:space="preserve">+48 hours</w:t>
            </w:r>
          </w:p>
        </w:tc>
        <w:tc>
          <w:tcPr/>
          <w:p>
            <w:pPr>
              <w:pStyle w:val="Compact"/>
            </w:pPr>
            <w:r>
              <w:t xml:space="preserve">+1 week</w:t>
            </w:r>
          </w:p>
        </w:tc>
        <w:tc>
          <w:tcPr/>
          <w:p>
            <w:pPr>
              <w:pStyle w:val="Compact"/>
            </w:pPr>
            <w:r>
              <w:t xml:space="preserve">+2 weeks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Each escalation includes a summary of all previous contact attempts.</w:t>
      </w:r>
      <w:r>
        <w:t xml:space="preserve"> </w:t>
      </w:r>
      <w:r>
        <w:t xml:space="preserve">The system never sends angry or accusatory messages.</w:t>
      </w:r>
      <w:r>
        <w:t xml:space="preserve"> </w:t>
      </w:r>
      <w:r>
        <w:t xml:space="preserve">Tone is always professional and factual.</w:t>
      </w:r>
    </w:p>
    <w:bookmarkEnd w:id="29"/>
    <w:bookmarkStart w:id="30" w:name="what-makes-it-closed-loop"/>
    <w:p>
      <w:pPr>
        <w:pStyle w:val="Heading3"/>
      </w:pPr>
      <w:r>
        <w:t xml:space="preserve">3.10 What Makes It Closed-Loop</w:t>
      </w:r>
    </w:p>
    <w:p>
      <w:pPr>
        <w:pStyle w:val="FirstParagraph"/>
      </w:pPr>
      <w:r>
        <w:t xml:space="preserve">Three properties make the ARL a true closed-loop system.</w:t>
      </w:r>
    </w:p>
    <w:p>
      <w:pPr>
        <w:pStyle w:val="BodyText"/>
      </w:pPr>
      <w:r>
        <w:rPr>
          <w:b/>
          <w:bCs/>
        </w:rPr>
        <w:t xml:space="preserve">Feedback.</w:t>
      </w:r>
      <w:r>
        <w:t xml:space="preserve"> </w:t>
      </w:r>
      <w:r>
        <w:t xml:space="preserve">The LEARN step feeds information back into DETECT, CLASSIFY, ROUTE, and ENGAGE.</w:t>
      </w:r>
      <w:r>
        <w:t xml:space="preserve"> </w:t>
      </w:r>
      <w:r>
        <w:t xml:space="preserve">The system improves with each resolution.</w:t>
      </w:r>
    </w:p>
    <w:p>
      <w:pPr>
        <w:pStyle w:val="BodyText"/>
      </w:pPr>
      <w:r>
        <w:rPr>
          <w:b/>
          <w:bCs/>
        </w:rPr>
        <w:t xml:space="preserve">Verification.</w:t>
      </w:r>
      <w:r>
        <w:t xml:space="preserve"> </w:t>
      </w:r>
      <w:r>
        <w:t xml:space="preserve">The VERIFY step confirms that resolution actually occurred.</w:t>
      </w:r>
      <w:r>
        <w:t xml:space="preserve"> </w:t>
      </w:r>
      <w:r>
        <w:t xml:space="preserve">False resolutions are caught and restarted.</w:t>
      </w:r>
    </w:p>
    <w:p>
      <w:pPr>
        <w:pStyle w:val="BodyText"/>
      </w:pPr>
      <w:r>
        <w:rPr>
          <w:b/>
          <w:bCs/>
        </w:rPr>
        <w:t xml:space="preserve">Persistence.</w:t>
      </w:r>
      <w:r>
        <w:t xml:space="preserve"> </w:t>
      </w:r>
      <w:r>
        <w:t xml:space="preserve">The escalation timeline ensures that no blocker is forgotten.</w:t>
      </w:r>
      <w:r>
        <w:t xml:space="preserve"> </w:t>
      </w:r>
      <w:r>
        <w:t xml:space="preserve">The system continues until the blocker is resolved or explicitly deprioritized by an authorized person.</w:t>
      </w:r>
    </w:p>
    <w:p>
      <w:pPr>
        <w:pStyle w:val="BodyText"/>
      </w:pPr>
      <w:r>
        <w:t xml:space="preserve">Open-loop systems drop problems.</w:t>
      </w:r>
      <w:r>
        <w:t xml:space="preserve"> </w:t>
      </w:r>
      <w:r>
        <w:t xml:space="preserve">Closed-loop systems finish them.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1" w:name="framework-components"/>
    <w:p>
      <w:pPr>
        <w:pStyle w:val="Heading2"/>
      </w:pPr>
      <w:r>
        <w:t xml:space="preserve">4. Framework Components</w:t>
      </w:r>
    </w:p>
    <w:p>
      <w:pPr>
        <w:pStyle w:val="FirstParagraph"/>
      </w:pPr>
      <w:r>
        <w:t xml:space="preserve">Five components support the ARL.</w:t>
      </w:r>
      <w:r>
        <w:t xml:space="preserve"> </w:t>
      </w:r>
      <w:r>
        <w:t xml:space="preserve">Each addresses a specific challenge in autonomous blocker resolution.</w:t>
      </w:r>
    </w:p>
    <w:bookmarkStart w:id="35" w:name="company-dna-framework"/>
    <w:p>
      <w:pPr>
        <w:pStyle w:val="Heading3"/>
      </w:pPr>
      <w:r>
        <w:t xml:space="preserve">4.1 Company DNA Framework</w:t>
      </w:r>
    </w:p>
    <w:bookmarkStart w:id="32" w:name="motivation"/>
    <w:p>
      <w:pPr>
        <w:pStyle w:val="Heading4"/>
      </w:pPr>
      <w:r>
        <w:t xml:space="preserve">4.1.1 Motivation</w:t>
      </w:r>
    </w:p>
    <w:p>
      <w:pPr>
        <w:pStyle w:val="FirstParagraph"/>
      </w:pPr>
      <w:r>
        <w:t xml:space="preserve">An AI agent that resolves blockers must make decisions.</w:t>
      </w:r>
      <w:r>
        <w:t xml:space="preserve"> </w:t>
      </w:r>
      <w:r>
        <w:t xml:space="preserve">Should it escalate a delayed security review?</w:t>
      </w:r>
      <w:r>
        <w:t xml:space="preserve"> </w:t>
      </w:r>
      <w:r>
        <w:t xml:space="preserve">Should it contact a VP directly?</w:t>
      </w:r>
      <w:r>
        <w:t xml:space="preserve"> </w:t>
      </w:r>
      <w:r>
        <w:t xml:space="preserve">Should it reassign a task to a different team member?</w:t>
      </w:r>
    </w:p>
    <w:p>
      <w:pPr>
        <w:pStyle w:val="BodyText"/>
      </w:pPr>
      <w:r>
        <w:t xml:space="preserve">These decisions depend on organizational values.</w:t>
      </w:r>
      <w:r>
        <w:t xml:space="preserve"> </w:t>
      </w:r>
      <w:r>
        <w:t xml:space="preserve">Some organizations value speed over process.</w:t>
      </w:r>
      <w:r>
        <w:t xml:space="preserve"> </w:t>
      </w:r>
      <w:r>
        <w:t xml:space="preserve">Others value consensus over efficiency.</w:t>
      </w:r>
      <w:r>
        <w:t xml:space="preserve"> </w:t>
      </w:r>
      <w:r>
        <w:t xml:space="preserve">Some have strict hierarchies.</w:t>
      </w:r>
      <w:r>
        <w:t xml:space="preserve"> </w:t>
      </w:r>
      <w:r>
        <w:t xml:space="preserve">Others have flat structures.</w:t>
      </w:r>
    </w:p>
    <w:p>
      <w:pPr>
        <w:pStyle w:val="BodyText"/>
      </w:pPr>
      <w:r>
        <w:t xml:space="preserve">The Company DNA Framework encodes these values in machine-readable form.</w:t>
      </w:r>
      <w:r>
        <w:t xml:space="preserve"> </w:t>
      </w:r>
      <w:r>
        <w:t xml:space="preserve">It ensures the AI agent makes decisions that align with the organization’s culture.</w:t>
      </w:r>
    </w:p>
    <w:bookmarkEnd w:id="32"/>
    <w:bookmarkStart w:id="33" w:name="structure"/>
    <w:p>
      <w:pPr>
        <w:pStyle w:val="Heading4"/>
      </w:pPr>
      <w:r>
        <w:t xml:space="preserve">4.1.2 Structure</w:t>
      </w:r>
    </w:p>
    <w:p>
      <w:pPr>
        <w:pStyle w:val="FirstParagraph"/>
      </w:pPr>
      <w:r>
        <w:t xml:space="preserve">The Company DNA is defined in YAML.</w:t>
      </w:r>
      <w:r>
        <w:t xml:space="preserve"> </w:t>
      </w:r>
      <w:r>
        <w:t xml:space="preserve">It contains four sections: core values, decision principles, authority thresholds, and escalation paths.</w:t>
      </w:r>
    </w:p>
    <w:p>
      <w:pPr>
        <w:pStyle w:val="SourceCode"/>
      </w:pPr>
      <w:r>
        <w:rPr>
          <w:rStyle w:val="CommentTok"/>
        </w:rPr>
        <w:t xml:space="preserve"># Example: Acme Corp Company DNA (synthetic)</w:t>
      </w:r>
      <w:r>
        <w:br/>
      </w:r>
      <w:r>
        <w:rPr>
          <w:rStyle w:val="FunctionTok"/>
        </w:rPr>
        <w:t xml:space="preserve">company_dna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"Acme Corp"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core_values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"Ship fast. Fix fast."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"transparency"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"Share context broadly."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"autonomy"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"Teams decide. Teams own."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"quality"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"Never ship broken code."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decision_principles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"escalation_bias"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"escalate_early"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"When in doubt, escalate sooner."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"communication_style"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"direct"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"Be clear and brief."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"conflict_resolution"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"data_driven"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 metrics, not opinions."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authority_thresholds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reassign_task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"team_lead"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requires_notification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"original_assignee"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skip_level_escalation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"director"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requires_approval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cross_team_request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"manager"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requires_notification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"both_managers"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escalation_paths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engineering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"tech_lead"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"engineering_manager"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"director_of_engineering"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"vp_engineering"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"cto"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product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"product_manager"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"senior_pm"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"director_of_product"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"vp_product"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"cpo"</w:t>
      </w:r>
    </w:p>
    <w:bookmarkEnd w:id="33"/>
    <w:bookmarkStart w:id="34" w:name="alignment-scoring"/>
    <w:p>
      <w:pPr>
        <w:pStyle w:val="Heading4"/>
      </w:pPr>
      <w:r>
        <w:t xml:space="preserve">4.1.3 Alignment Scoring</w:t>
      </w:r>
    </w:p>
    <w:p>
      <w:pPr>
        <w:pStyle w:val="FirstParagraph"/>
      </w:pPr>
      <w:r>
        <w:t xml:space="preserve">When the ARL makes a decision, it computes an alignment score.</w:t>
      </w:r>
      <w:r>
        <w:t xml:space="preserve"> </w:t>
      </w:r>
      <w:r>
        <w:t xml:space="preserve">The score measures how well the proposed action aligns with the organization’s values.</w:t>
      </w:r>
    </w:p>
    <w:p>
      <w:pPr>
        <w:pStyle w:val="BodyText"/>
      </w:pPr>
      <w:r>
        <w:t xml:space="preserve">The alignment score is a weighted average of value compatibility scores:</w:t>
      </w:r>
    </w:p>
    <w:p>
      <w:pPr>
        <w:pStyle w:val="SourceCode"/>
      </w:pPr>
      <w:r>
        <w:rPr>
          <w:rStyle w:val="VerbatimChar"/>
        </w:rPr>
        <w:t xml:space="preserve">alignment_score = sum(value.weight * compatibility(action, value))</w:t>
      </w:r>
      <w:r>
        <w:br/>
      </w:r>
      <w:r>
        <w:rPr>
          <w:rStyle w:val="VerbatimChar"/>
        </w:rPr>
        <w:t xml:space="preserve">                  / sum(value.weight)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compatibility(action, value)</w:t>
      </w:r>
      <w:r>
        <w:t xml:space="preserve"> </w:t>
      </w:r>
      <w:r>
        <w:t xml:space="preserve">returns a float between 0.0 and 1.0.</w:t>
      </w:r>
    </w:p>
    <w:p>
      <w:pPr>
        <w:pStyle w:val="BodyText"/>
      </w:pPr>
      <w:r>
        <w:t xml:space="preserve">For example, skipping a security review scores high on</w:t>
      </w:r>
      <w:r>
        <w:t xml:space="preserve"> </w:t>
      </w:r>
      <w:r>
        <w:t xml:space="preserve">“speed”</w:t>
      </w:r>
      <w:r>
        <w:t xml:space="preserve"> </w:t>
      </w:r>
      <w:r>
        <w:t xml:space="preserve">(0.9) but low on</w:t>
      </w:r>
      <w:r>
        <w:t xml:space="preserve"> </w:t>
      </w:r>
      <w:r>
        <w:t xml:space="preserve">“quality”</w:t>
      </w:r>
      <w:r>
        <w:t xml:space="preserve"> </w:t>
      </w:r>
      <w:r>
        <w:t xml:space="preserve">(0.1).</w:t>
      </w:r>
      <w:r>
        <w:t xml:space="preserve"> </w:t>
      </w:r>
      <w:r>
        <w:t xml:space="preserve">If quality has weight 0.9 and speed has weight 0.8, the alignment score would be:</w:t>
      </w:r>
    </w:p>
    <w:p>
      <w:pPr>
        <w:pStyle w:val="SourceCode"/>
      </w:pPr>
      <w:r>
        <w:rPr>
          <w:rStyle w:val="VerbatimChar"/>
        </w:rPr>
        <w:t xml:space="preserve">alignment = (0.8 * 0.9 + 0.9 * 0.1) / (0.8 + 0.9)</w:t>
      </w:r>
      <w:r>
        <w:br/>
      </w:r>
      <w:r>
        <w:rPr>
          <w:rStyle w:val="VerbatimChar"/>
        </w:rPr>
        <w:t xml:space="preserve">          = (0.72 + 0.09) / 1.7</w:t>
      </w:r>
      <w:r>
        <w:br/>
      </w:r>
      <w:r>
        <w:rPr>
          <w:rStyle w:val="VerbatimChar"/>
        </w:rPr>
        <w:t xml:space="preserve">          = 0.476</w:t>
      </w:r>
    </w:p>
    <w:p>
      <w:pPr>
        <w:pStyle w:val="FirstParagraph"/>
      </w:pPr>
      <w:r>
        <w:t xml:space="preserve">This score is below the default threshold of 0.6.</w:t>
      </w:r>
      <w:r>
        <w:t xml:space="preserve"> </w:t>
      </w:r>
      <w:r>
        <w:t xml:space="preserve">The system would not take this action.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compute_alignment(</w:t>
      </w:r>
      <w:r>
        <w:br/>
      </w:r>
      <w:r>
        <w:rPr>
          <w:rStyle w:val="NormalTok"/>
        </w:rPr>
        <w:t xml:space="preserve">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company_dna: CompanyDNA,</w:t>
      </w:r>
      <w:r>
        <w:br/>
      </w:r>
      <w:r>
        <w:rPr>
          <w:rStyle w:val="NormalTok"/>
        </w:rPr>
        <w:t xml:space="preserve">    compatibility_fn: Callable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weighted_sum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company_dna.core_values: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compatibility_fn(action, value)</w:t>
      </w:r>
      <w:r>
        <w:br/>
      </w:r>
      <w:r>
        <w:rPr>
          <w:rStyle w:val="NormalTok"/>
        </w:rPr>
        <w:t xml:space="preserve">        weighted_sum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value.weight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value.weight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total_weight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weighted_sum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</w:t>
      </w:r>
    </w:p>
    <w:p>
      <w:pPr>
        <w:pStyle w:val="FirstParagraph"/>
      </w:pPr>
      <w:r>
        <w:t xml:space="preserve">Actions with alignment scores below the threshold (default 0.6) are not executed.</w:t>
      </w:r>
      <w:r>
        <w:t xml:space="preserve"> </w:t>
      </w:r>
      <w:r>
        <w:t xml:space="preserve">They are flagged for human review.</w:t>
      </w:r>
    </w:p>
    <w:bookmarkEnd w:id="34"/>
    <w:bookmarkEnd w:id="35"/>
    <w:bookmarkStart w:id="40" w:name="adaptive-channel-intelligence"/>
    <w:p>
      <w:pPr>
        <w:pStyle w:val="Heading3"/>
      </w:pPr>
      <w:r>
        <w:t xml:space="preserve">4.2 Adaptive Channel Intelligence</w:t>
      </w:r>
    </w:p>
    <w:bookmarkStart w:id="36" w:name="the-channel-selection-problem"/>
    <w:p>
      <w:pPr>
        <w:pStyle w:val="Heading4"/>
      </w:pPr>
      <w:r>
        <w:t xml:space="preserve">4.2.1 The Channel Selection Problem</w:t>
      </w:r>
    </w:p>
    <w:p>
      <w:pPr>
        <w:pStyle w:val="FirstParagraph"/>
      </w:pPr>
      <w:r>
        <w:t xml:space="preserve">Organizations use many communication channels: Slack, email, phone, SMS, video calls, in-person meetings, and calendar invites.</w:t>
      </w:r>
      <w:r>
        <w:t xml:space="preserve"> </w:t>
      </w:r>
      <w:r>
        <w:t xml:space="preserve">Each person has different preferences.</w:t>
      </w:r>
      <w:r>
        <w:t xml:space="preserve"> </w:t>
      </w:r>
      <w:r>
        <w:t xml:space="preserve">Each situation calls for a different medium.</w:t>
      </w:r>
    </w:p>
    <w:p>
      <w:pPr>
        <w:pStyle w:val="BodyText"/>
      </w:pPr>
      <w:r>
        <w:t xml:space="preserve">Choosing the wrong channel wastes time.</w:t>
      </w:r>
      <w:r>
        <w:t xml:space="preserve"> </w:t>
      </w:r>
      <w:r>
        <w:t xml:space="preserve">An urgent blocker sent by email may go unread for hours.</w:t>
      </w:r>
      <w:r>
        <w:t xml:space="preserve"> </w:t>
      </w:r>
      <w:r>
        <w:t xml:space="preserve">A low-priority question sent by phone call interrupts deep work.</w:t>
      </w:r>
    </w:p>
    <w:bookmarkEnd w:id="36"/>
    <w:bookmarkStart w:id="37" w:name="weighted-scoring-algorithm"/>
    <w:p>
      <w:pPr>
        <w:pStyle w:val="Heading4"/>
      </w:pPr>
      <w:r>
        <w:t xml:space="preserve">4.2.2 Weighted Scoring Algorithm</w:t>
      </w:r>
    </w:p>
    <w:p>
      <w:pPr>
        <w:pStyle w:val="FirstParagraph"/>
      </w:pPr>
      <w:r>
        <w:t xml:space="preserve">Adaptive Channel Intelligence scores each available channel for each interaction.</w:t>
      </w:r>
      <w:r>
        <w:t xml:space="preserve"> </w:t>
      </w:r>
      <w:r>
        <w:t xml:space="preserve">The channel with the highest score is selected.</w:t>
      </w:r>
    </w:p>
    <w:p>
      <w:pPr>
        <w:pStyle w:val="BodyText"/>
      </w:pPr>
      <w:r>
        <w:t xml:space="preserve">The scoring formula:</w:t>
      </w:r>
    </w:p>
    <w:p>
      <w:pPr>
        <w:pStyle w:val="SourceCode"/>
      </w:pPr>
      <w:r>
        <w:rPr>
          <w:rStyle w:val="VerbatimChar"/>
        </w:rPr>
        <w:t xml:space="preserve">channel_score = response_rate   * 0.30</w:t>
      </w:r>
      <w:r>
        <w:br/>
      </w:r>
      <w:r>
        <w:rPr>
          <w:rStyle w:val="VerbatimChar"/>
        </w:rPr>
        <w:t xml:space="preserve">              + response_speed  * 0.25</w:t>
      </w:r>
      <w:r>
        <w:br/>
      </w:r>
      <w:r>
        <w:rPr>
          <w:rStyle w:val="VerbatimChar"/>
        </w:rPr>
        <w:t xml:space="preserve">              + preference      * 0.20</w:t>
      </w:r>
      <w:r>
        <w:br/>
      </w:r>
      <w:r>
        <w:rPr>
          <w:rStyle w:val="VerbatimChar"/>
        </w:rPr>
        <w:t xml:space="preserve">              + urgency_match   * 0.15</w:t>
      </w:r>
      <w:r>
        <w:br/>
      </w:r>
      <w:r>
        <w:rPr>
          <w:rStyle w:val="VerbatimChar"/>
        </w:rPr>
        <w:t xml:space="preserve">              + complexity_match * 0.10</w:t>
      </w:r>
    </w:p>
    <w:p>
      <w:pPr>
        <w:pStyle w:val="FirstParagraph"/>
      </w:pPr>
      <w:r>
        <w:rPr>
          <w:b/>
          <w:bCs/>
        </w:rPr>
        <w:t xml:space="preserve">Table 4.</w:t>
      </w:r>
      <w:r>
        <w:t xml:space="preserve"> </w:t>
      </w:r>
      <w:r>
        <w:t xml:space="preserve">Channel scoring factors.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Rate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Historical probability this person responds on this channel</w:t>
            </w:r>
          </w:p>
        </w:tc>
        <w:tc>
          <w:tcPr/>
          <w:p>
            <w:pPr>
              <w:pStyle w:val="Compact"/>
            </w:pPr>
            <w:r>
              <w:t xml:space="preserve">System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Speed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Average time to first response on this channel</w:t>
            </w:r>
          </w:p>
        </w:tc>
        <w:tc>
          <w:tcPr/>
          <w:p>
            <w:pPr>
              <w:pStyle w:val="Compact"/>
            </w:pPr>
            <w:r>
              <w:t xml:space="preserve">System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User’s stated or observed channel preference</w:t>
            </w:r>
          </w:p>
        </w:tc>
        <w:tc>
          <w:tcPr/>
          <w:p>
            <w:pPr>
              <w:pStyle w:val="Compact"/>
            </w:pPr>
            <w:r>
              <w:t xml:space="preserve">User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Urgency Match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How well the channel fits the urgency level</w:t>
            </w:r>
          </w:p>
        </w:tc>
        <w:tc>
          <w:tcPr/>
          <w:p>
            <w:pPr>
              <w:pStyle w:val="Compact"/>
            </w:pPr>
            <w:r>
              <w:t xml:space="preserve">Urgency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 Match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How well the channel handles the message complexity</w:t>
            </w:r>
          </w:p>
        </w:tc>
        <w:tc>
          <w:tcPr/>
          <w:p>
            <w:pPr>
              <w:pStyle w:val="Compact"/>
            </w:pPr>
            <w:r>
              <w:t xml:space="preserve">Message analysis</w:t>
            </w:r>
          </w:p>
        </w:tc>
      </w:tr>
    </w:tbl>
    <w:bookmarkEnd w:id="37"/>
    <w:bookmarkStart w:id="38" w:name="learning-mechanism"/>
    <w:p>
      <w:pPr>
        <w:pStyle w:val="Heading4"/>
      </w:pPr>
      <w:r>
        <w:t xml:space="preserve">4.2.3 Learning Mechanism</w:t>
      </w:r>
    </w:p>
    <w:p>
      <w:pPr>
        <w:pStyle w:val="FirstParagraph"/>
      </w:pPr>
      <w:r>
        <w:t xml:space="preserve">The system learns from every interaction.</w:t>
      </w:r>
      <w:r>
        <w:t xml:space="preserve"> </w:t>
      </w:r>
      <w:r>
        <w:t xml:space="preserve">It updates channel scores based on positive and negative signals.</w:t>
      </w:r>
    </w:p>
    <w:p>
      <w:pPr>
        <w:pStyle w:val="BodyText"/>
      </w:pPr>
      <w:r>
        <w:rPr>
          <w:b/>
          <w:bCs/>
        </w:rPr>
        <w:t xml:space="preserve">Positive signals:</w:t>
      </w:r>
      <w:r>
        <w:t xml:space="preserve"> </w:t>
      </w:r>
      <w:r>
        <w:t xml:space="preserve">- Response received within expected time.</w:t>
      </w:r>
      <w:r>
        <w:t xml:space="preserve"> </w:t>
      </w:r>
      <w:r>
        <w:t xml:space="preserve">- Blocker resolved after contact on this channel.</w:t>
      </w:r>
      <w:r>
        <w:t xml:space="preserve"> </w:t>
      </w:r>
      <w:r>
        <w:t xml:space="preserve">- User initiates conversation on this channel.</w:t>
      </w:r>
    </w:p>
    <w:p>
      <w:pPr>
        <w:pStyle w:val="BodyText"/>
      </w:pPr>
      <w:r>
        <w:rPr>
          <w:b/>
          <w:bCs/>
        </w:rPr>
        <w:t xml:space="preserve">Negative signals:</w:t>
      </w:r>
      <w:r>
        <w:t xml:space="preserve"> </w:t>
      </w:r>
      <w:r>
        <w:t xml:space="preserve">- No response after expected time.</w:t>
      </w:r>
      <w:r>
        <w:t xml:space="preserve"> </w:t>
      </w:r>
      <w:r>
        <w:t xml:space="preserve">- User explicitly switches to a different channel.</w:t>
      </w:r>
      <w:r>
        <w:t xml:space="preserve"> </w:t>
      </w:r>
      <w:r>
        <w:t xml:space="preserve">- User marks the message as</w:t>
      </w:r>
      <w:r>
        <w:t xml:space="preserve"> </w:t>
      </w:r>
      <w:r>
        <w:t xml:space="preserve">“not the right channel.”</w:t>
      </w:r>
    </w:p>
    <w:p>
      <w:pPr>
        <w:pStyle w:val="BodyText"/>
      </w:pPr>
      <w:r>
        <w:t xml:space="preserve">The learning update uses exponential smoothing:</w:t>
      </w:r>
    </w:p>
    <w:p>
      <w:pPr>
        <w:pStyle w:val="SourceCode"/>
      </w:pPr>
      <w:r>
        <w:rPr>
          <w:rStyle w:val="VerbatimChar"/>
        </w:rPr>
        <w:t xml:space="preserve">new_score = alpha * observed_score + (1 - alpha) * old_score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(default 0.2) controls how fast the system adapts.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ChannelProfile:</w:t>
      </w:r>
      <w:r>
        <w:br/>
      </w:r>
      <w:r>
        <w:rPr>
          <w:rStyle w:val="NormalTok"/>
        </w:rPr>
        <w:t xml:space="preserve">    channel: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employee_id: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response_rate: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0.0 to 1.0</w:t>
      </w:r>
      <w:r>
        <w:br/>
      </w:r>
      <w:r>
        <w:rPr>
          <w:rStyle w:val="NormalTok"/>
        </w:rPr>
        <w:t xml:space="preserve">    avg_response_minutes: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preference_score: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0.0 to 1.0</w:t>
      </w:r>
      <w:r>
        <w:br/>
      </w:r>
      <w:r>
        <w:rPr>
          <w:rStyle w:val="NormalTok"/>
        </w:rPr>
        <w:t xml:space="preserve">    sample_count: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last_updated: datetime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score_channel(</w:t>
      </w:r>
      <w:r>
        <w:br/>
      </w:r>
      <w:r>
        <w:rPr>
          <w:rStyle w:val="NormalTok"/>
        </w:rPr>
        <w:t xml:space="preserve">    profile: ChannelProfile,</w:t>
      </w:r>
      <w:r>
        <w:br/>
      </w:r>
      <w:r>
        <w:rPr>
          <w:rStyle w:val="NormalTok"/>
        </w:rPr>
        <w:t xml:space="preserve">    urgency: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complexity: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urgency_map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"slack"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"calendar"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     {</w:t>
      </w:r>
      <w:r>
        <w:rPr>
          <w:rStyle w:val="StringTok"/>
        </w:rPr>
        <w:t xml:space="preserve">"slack"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"calendar"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"slack"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"calendar"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      {</w:t>
      </w:r>
      <w:r>
        <w:rPr>
          <w:rStyle w:val="StringTok"/>
        </w:rPr>
        <w:t xml:space="preserve">"slack"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"calendar"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complexity_map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"slack"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"calendar"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"slack"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"calendar"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"slack"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"calendar"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speed_score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(profile.avg_response_minutes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profile.response_rate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speed_score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profile.preference_score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urgency_map.get(urgency, {}).get(profile.channel,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complexity_map.get(complexity, {}).get(</w:t>
      </w:r>
      <w:r>
        <w:br/>
      </w:r>
      <w:r>
        <w:rPr>
          <w:rStyle w:val="NormalTok"/>
        </w:rPr>
        <w:t xml:space="preserve">              profile.channel,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(score,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End w:id="38"/>
    <w:bookmarkStart w:id="39" w:name="example"/>
    <w:p>
      <w:pPr>
        <w:pStyle w:val="Heading4"/>
      </w:pPr>
      <w:r>
        <w:t xml:space="preserve">4.2.4 Example</w:t>
      </w:r>
    </w:p>
    <w:p>
      <w:pPr>
        <w:pStyle w:val="FirstParagraph"/>
      </w:pPr>
      <w:r>
        <w:t xml:space="preserve">Alice needs to reach Bob about a high-severity dependency blocker.</w:t>
      </w:r>
      <w:r>
        <w:t xml:space="preserve"> </w:t>
      </w:r>
      <w:r>
        <w:t xml:space="preserve">The system has the following channel profiles for Bob: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Response Rate</w:t>
            </w:r>
          </w:p>
        </w:tc>
        <w:tc>
          <w:tcPr/>
          <w:p>
            <w:pPr>
              <w:pStyle w:val="Compact"/>
            </w:pPr>
            <w:r>
              <w:t xml:space="preserve">Avg Minutes</w:t>
            </w:r>
          </w:p>
        </w:tc>
        <w:tc>
          <w:tcPr/>
          <w:p>
            <w:pPr>
              <w:pStyle w:val="Compact"/>
            </w:pPr>
            <w:r>
              <w:t xml:space="preserve">Preference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0.5981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0.5488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1440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0.2425</w:t>
            </w:r>
          </w:p>
        </w:tc>
      </w:tr>
    </w:tbl>
    <w:p>
      <w:pPr>
        <w:pStyle w:val="BodyText"/>
      </w:pPr>
      <w:r>
        <w:t xml:space="preserve">The system selects Slack.</w:t>
      </w:r>
      <w:r>
        <w:t xml:space="preserve"> </w:t>
      </w:r>
      <w:r>
        <w:t xml:space="preserve">Bob responds quickly on Slack, has a high response rate, and prefers it.</w:t>
      </w:r>
    </w:p>
    <w:bookmarkEnd w:id="39"/>
    <w:bookmarkEnd w:id="40"/>
    <w:bookmarkStart w:id="45" w:name="cross-functional-dependency-graph"/>
    <w:p>
      <w:pPr>
        <w:pStyle w:val="Heading3"/>
      </w:pPr>
      <w:r>
        <w:t xml:space="preserve">4.3 Cross-Functional Dependency Graph</w:t>
      </w:r>
    </w:p>
    <w:bookmarkStart w:id="41" w:name="graph-structure"/>
    <w:p>
      <w:pPr>
        <w:pStyle w:val="Heading4"/>
      </w:pPr>
      <w:r>
        <w:t xml:space="preserve">4.3.1 Graph Structure</w:t>
      </w:r>
    </w:p>
    <w:p>
      <w:pPr>
        <w:pStyle w:val="FirstParagraph"/>
      </w:pPr>
      <w:r>
        <w:t xml:space="preserve">The dependency graph maps relationships between employees, projects, and tasks.</w:t>
      </w:r>
      <w:r>
        <w:t xml:space="preserve"> </w:t>
      </w:r>
      <w:r>
        <w:t xml:space="preserve">It is a directed graph where edges represent</w:t>
      </w:r>
      <w:r>
        <w:t xml:space="preserve"> </w:t>
      </w:r>
      <w:r>
        <w:t xml:space="preserve">“waits on”</w:t>
      </w:r>
      <w:r>
        <w:t xml:space="preserve"> </w:t>
      </w:r>
      <w:r>
        <w:t xml:space="preserve">relationships.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EmployeeNode: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team: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manager_id: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ProjectNode: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team: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deadline: Optional[datetime]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TaskNode: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project_id: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assignee_id: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blocked: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blocked_by: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DependencyEdge:</w:t>
      </w:r>
      <w:r>
        <w:br/>
      </w:r>
      <w:r>
        <w:rPr>
          <w:rStyle w:val="NormalTok"/>
        </w:rPr>
        <w:t xml:space="preserve">    source_task: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blocked task</w:t>
      </w:r>
      <w:r>
        <w:br/>
      </w:r>
      <w:r>
        <w:rPr>
          <w:rStyle w:val="NormalTok"/>
        </w:rPr>
        <w:t xml:space="preserve">    target_task: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blocking task</w:t>
      </w:r>
      <w:r>
        <w:br/>
      </w:r>
      <w:r>
        <w:rPr>
          <w:rStyle w:val="NormalTok"/>
        </w:rPr>
        <w:t xml:space="preserve">    dependency_type: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resolved_at: Optional[datetime]</w:t>
      </w:r>
    </w:p>
    <w:p>
      <w:pPr>
        <w:pStyle w:val="FirstParagraph"/>
      </w:pPr>
      <w:r>
        <w:t xml:space="preserve">The graph is built on NetworkX DiGraph [21].</w:t>
      </w:r>
      <w:r>
        <w:t xml:space="preserve"> </w:t>
      </w:r>
      <w:r>
        <w:t xml:space="preserve">Nodes represent tasks.</w:t>
      </w:r>
      <w:r>
        <w:t xml:space="preserve"> </w:t>
      </w:r>
      <w:r>
        <w:t xml:space="preserve">Edges represent dependencies.</w:t>
      </w:r>
      <w:r>
        <w:t xml:space="preserve"> </w:t>
      </w:r>
      <w:r>
        <w:t xml:space="preserve">Employee and project metadata are stored as node attributes.</w:t>
      </w:r>
    </w:p>
    <w:bookmarkEnd w:id="41"/>
    <w:bookmarkStart w:id="42" w:name="blast-radius-calculation"/>
    <w:p>
      <w:pPr>
        <w:pStyle w:val="Heading4"/>
      </w:pPr>
      <w:r>
        <w:t xml:space="preserve">4.3.2 Blast Radius Calculation</w:t>
      </w:r>
    </w:p>
    <w:p>
      <w:pPr>
        <w:pStyle w:val="FirstParagraph"/>
      </w:pPr>
      <w:r>
        <w:t xml:space="preserve">When a task is blocked, how many other tasks are affected?</w:t>
      </w:r>
      <w:r>
        <w:t xml:space="preserve"> </w:t>
      </w:r>
      <w:r>
        <w:t xml:space="preserve">The blast radius answers this question.</w:t>
      </w:r>
    </w:p>
    <w:p>
      <w:pPr>
        <w:pStyle w:val="BodyText"/>
      </w:pPr>
      <w:r>
        <w:t xml:space="preserve">We compute blast radius using breadth-first search (BFS) from the blocked task.</w:t>
      </w:r>
      <w:r>
        <w:t xml:space="preserve"> </w:t>
      </w:r>
      <w:r>
        <w:t xml:space="preserve">Every downstream task that transitively depends on the blocked task is counted.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blast_radius(</w:t>
      </w:r>
      <w:r>
        <w:br/>
      </w:r>
      <w:r>
        <w:rPr>
          <w:rStyle w:val="NormalTok"/>
        </w:rPr>
        <w:t xml:space="preserve">    graph: nx.DiGraph,</w:t>
      </w:r>
      <w:r>
        <w:br/>
      </w:r>
      <w:r>
        <w:rPr>
          <w:rStyle w:val="NormalTok"/>
        </w:rPr>
        <w:t xml:space="preserve">    blocked_task_id: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the downstream impact of a blocked task.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Dictionary with affected task count, affected</w:t>
      </w:r>
      <w:r>
        <w:br/>
      </w:r>
      <w:r>
        <w:rPr>
          <w:rStyle w:val="CommentTok"/>
        </w:rPr>
        <w:t xml:space="preserve">        employees, and affected projects.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deque([blocked_task_id])</w:t>
      </w:r>
      <w:r>
        <w:br/>
      </w:r>
      <w:r>
        <w:rPr>
          <w:rStyle w:val="NormalTok"/>
        </w:rPr>
        <w:t xml:space="preserve">    affected_employees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affected_projects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queue.popleft()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visited.add(current)</w:t>
      </w:r>
      <w:r>
        <w:br/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graph.nodes[current]</w:t>
      </w:r>
      <w:r>
        <w:br/>
      </w:r>
      <w:r>
        <w:rPr>
          <w:rStyle w:val="NormalTok"/>
        </w:rPr>
        <w:t xml:space="preserve">        affected_employees.add(node.get(</w:t>
      </w:r>
      <w:r>
        <w:rPr>
          <w:rStyle w:val="StringTok"/>
        </w:rPr>
        <w:t xml:space="preserve">"assignee_id"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affected_projects.add(node.get(</w:t>
      </w:r>
      <w:r>
        <w:rPr>
          <w:rStyle w:val="StringTok"/>
        </w:rPr>
        <w:t xml:space="preserve">"project_id"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all tasks that depend on this task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downstream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graph.successors(current):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downstream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    queue.append(downstream)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the original task from counts</w:t>
      </w:r>
      <w:r>
        <w:br/>
      </w:r>
      <w:r>
        <w:rPr>
          <w:rStyle w:val="NormalTok"/>
        </w:rPr>
        <w:t xml:space="preserve">    visited.discard(blocked_task_id)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"affected_tasks"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(visited),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"affected_employees"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(affected_employees),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"affected_projects"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(affected_projects),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"task_ids"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(visited),</w:t>
      </w:r>
      <w:r>
        <w:br/>
      </w:r>
      <w:r>
        <w:rPr>
          <w:rStyle w:val="NormalTok"/>
        </w:rPr>
        <w:t xml:space="preserve">    }</w:t>
      </w:r>
    </w:p>
    <w:bookmarkEnd w:id="42"/>
    <w:bookmarkStart w:id="43" w:name="bottleneck-identification"/>
    <w:p>
      <w:pPr>
        <w:pStyle w:val="Heading4"/>
      </w:pPr>
      <w:r>
        <w:t xml:space="preserve">4.3.3 Bottleneck Identification</w:t>
      </w:r>
    </w:p>
    <w:p>
      <w:pPr>
        <w:pStyle w:val="FirstParagraph"/>
      </w:pPr>
      <w:r>
        <w:t xml:space="preserve">Bottlenecks are employees or tasks that block many others.</w:t>
      </w:r>
      <w:r>
        <w:t xml:space="preserve"> </w:t>
      </w:r>
      <w:r>
        <w:t xml:space="preserve">We identify them using two graph metrics: in-degree and betweenness centrality.</w:t>
      </w:r>
    </w:p>
    <w:p>
      <w:pPr>
        <w:pStyle w:val="BodyText"/>
      </w:pPr>
      <w:r>
        <w:rPr>
          <w:b/>
          <w:bCs/>
        </w:rPr>
        <w:t xml:space="preserve">In-degree</w:t>
      </w:r>
      <w:r>
        <w:t xml:space="preserve"> </w:t>
      </w:r>
      <w:r>
        <w:t xml:space="preserve">counts how many tasks depend on a given task.</w:t>
      </w:r>
      <w:r>
        <w:t xml:space="preserve"> </w:t>
      </w:r>
      <w:r>
        <w:t xml:space="preserve">A task with high in-degree is a bottleneck: many others wait on it.</w:t>
      </w:r>
    </w:p>
    <w:p>
      <w:pPr>
        <w:pStyle w:val="BodyText"/>
      </w:pPr>
      <w:r>
        <w:rPr>
          <w:b/>
          <w:bCs/>
        </w:rPr>
        <w:t xml:space="preserve">Betweenness centrality</w:t>
      </w:r>
      <w:r>
        <w:t xml:space="preserve"> </w:t>
      </w:r>
      <w:r>
        <w:t xml:space="preserve">measures how often a node lies on the shortest path between other nodes.</w:t>
      </w:r>
      <w:r>
        <w:t xml:space="preserve"> </w:t>
      </w:r>
      <w:r>
        <w:t xml:space="preserve">An employee with high betweenness centrality is a coordination bottleneck: many dependency chains pass through them.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identify_bottlenecks(</w:t>
      </w:r>
      <w:r>
        <w:br/>
      </w:r>
      <w:r>
        <w:rPr>
          <w:rStyle w:val="NormalTok"/>
        </w:rPr>
        <w:t xml:space="preserve">    graph: nx.DiGraph,</w:t>
      </w:r>
      <w:r>
        <w:br/>
      </w:r>
      <w:r>
        <w:rPr>
          <w:rStyle w:val="NormalTok"/>
        </w:rPr>
        <w:t xml:space="preserve">    top_n: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 the top-N bottleneck nodes in the dependency graph.</w:t>
      </w:r>
      <w:r>
        <w:br/>
      </w:r>
      <w:r>
        <w:br/>
      </w:r>
      <w:r>
        <w:rPr>
          <w:rStyle w:val="CommentTok"/>
        </w:rPr>
        <w:t xml:space="preserve">    Combines in-degree (direct dependencies) with betweenness</w:t>
      </w:r>
      <w:r>
        <w:br/>
      </w:r>
      <w:r>
        <w:rPr>
          <w:rStyle w:val="CommentTok"/>
        </w:rPr>
        <w:t xml:space="preserve">    centrality (transitive importance) to produce a composite</w:t>
      </w:r>
      <w:r>
        <w:br/>
      </w:r>
      <w:r>
        <w:rPr>
          <w:rStyle w:val="CommentTok"/>
        </w:rPr>
        <w:t xml:space="preserve">    bottleneck score.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in_degrees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(graph.in_degree())</w:t>
      </w:r>
      <w:r>
        <w:br/>
      </w:r>
      <w:r>
        <w:rPr>
          <w:rStyle w:val="NormalTok"/>
        </w:rPr>
        <w:t xml:space="preserve">    centrality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nx.betweenness_centrality(graph)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 in-degree to 0-1 range</w:t>
      </w:r>
      <w:r>
        <w:br/>
      </w:r>
      <w:r>
        <w:rPr>
          <w:rStyle w:val="NormalTok"/>
        </w:rPr>
        <w:t xml:space="preserve">    max_in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(in_degrees.values())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in_degrees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norm_in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k: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max_in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in_degrees.items()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Composite score: 60% in-degree, 40% centrality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graph.nodes():</w:t>
      </w:r>
      <w:r>
        <w:br/>
      </w:r>
      <w:r>
        <w:rPr>
          <w:rStyle w:val="NormalTok"/>
        </w:rPr>
        <w:t xml:space="preserve">        scores[node]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norm_in.get(node,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centrality.get(node,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score, return top N</w:t>
      </w:r>
      <w:r>
        <w:br/>
      </w:r>
      <w:r>
        <w:rPr>
          <w:rStyle w:val="NormalTok"/>
        </w:rPr>
        <w:t xml:space="preserve">   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scores.items(),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: node_id,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(score,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"in_degree"</w:t>
      </w:r>
      <w:r>
        <w:rPr>
          <w:rStyle w:val="NormalTok"/>
        </w:rPr>
        <w:t xml:space="preserve">: in_degrees[node_id],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"centrality"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(centrality[node_id],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"node_data"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(graph.nodes[node_id]),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node_id,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ranked[:top_n]</w:t>
      </w:r>
      <w:r>
        <w:br/>
      </w:r>
      <w:r>
        <w:rPr>
          <w:rStyle w:val="NormalTok"/>
        </w:rPr>
        <w:t xml:space="preserve">    ]</w:t>
      </w:r>
    </w:p>
    <w:bookmarkEnd w:id="43"/>
    <w:bookmarkStart w:id="44" w:name="cascade-delay-prediction"/>
    <w:p>
      <w:pPr>
        <w:pStyle w:val="Heading4"/>
      </w:pPr>
      <w:r>
        <w:t xml:space="preserve">4.3.4 Cascade Delay Prediction</w:t>
      </w:r>
    </w:p>
    <w:p>
      <w:pPr>
        <w:pStyle w:val="FirstParagraph"/>
      </w:pPr>
      <w:r>
        <w:t xml:space="preserve">Given a blocked task and an estimated resolution time, how much total delay will cascade through the dependency chain?</w:t>
      </w:r>
    </w:p>
    <w:p>
      <w:pPr>
        <w:pStyle w:val="BodyText"/>
      </w:pPr>
      <w:r>
        <w:t xml:space="preserve">We compute this by traversing the dependency graph and accumulating delays along each path.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predict_cascade_delay(</w:t>
      </w:r>
      <w:r>
        <w:br/>
      </w:r>
      <w:r>
        <w:rPr>
          <w:rStyle w:val="NormalTok"/>
        </w:rPr>
        <w:t xml:space="preserve">    graph: nx.DiGraph,</w:t>
      </w:r>
      <w:r>
        <w:br/>
      </w:r>
      <w:r>
        <w:rPr>
          <w:rStyle w:val="NormalTok"/>
        </w:rPr>
        <w:t xml:space="preserve">    blocked_task_id: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estimated_resolution_hours: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"""Predict the cascading delay from a blocked task.</w:t>
      </w:r>
      <w:r>
        <w:br/>
      </w:r>
      <w:r>
        <w:br/>
      </w:r>
      <w:r>
        <w:rPr>
          <w:rStyle w:val="CommentTok"/>
        </w:rPr>
        <w:t xml:space="preserve">    Uses topological traversal to propagate delays through</w:t>
      </w:r>
      <w:r>
        <w:br/>
      </w:r>
      <w:r>
        <w:rPr>
          <w:rStyle w:val="CommentTok"/>
        </w:rPr>
        <w:t xml:space="preserve">    the dependency graph. Each downstream task inherits</w:t>
      </w:r>
      <w:r>
        <w:br/>
      </w:r>
      <w:r>
        <w:rPr>
          <w:rStyle w:val="CommentTok"/>
        </w:rPr>
        <w:t xml:space="preserve">    the maximum delay from its upstream dependencies.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delays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{blocked_task_id: estimated_resolution_hours}</w:t>
      </w:r>
      <w:r>
        <w:br/>
      </w:r>
      <w:r>
        <w:rPr>
          <w:rStyle w:val="NormalTok"/>
        </w:rPr>
        <w:t xml:space="preserve">    total_delay_hours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Topological sort from the blocked task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downstream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nx.descendants(graph, blocked_task_id)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nx.NetworkXError: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"total_hours"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"tasks_delayed"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graph.subgraph(downstream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{blocked_task_id})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nx.topological_sort(sub):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blocked_task_id: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Delay is the max delay of all predecessors</w:t>
      </w:r>
      <w:r>
        <w:br/>
      </w:r>
      <w:r>
        <w:rPr>
          <w:rStyle w:val="NormalTok"/>
        </w:rPr>
        <w:t xml:space="preserve">        pred_delays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delays.get(p,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graph.predecessors(node)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delays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pred_delays:</w:t>
      </w:r>
      <w:r>
        <w:br/>
      </w:r>
      <w:r>
        <w:rPr>
          <w:rStyle w:val="NormalTok"/>
        </w:rPr>
        <w:t xml:space="preserve">            delays[node]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(pred_delays)</w:t>
      </w:r>
      <w:r>
        <w:br/>
      </w:r>
      <w:r>
        <w:rPr>
          <w:rStyle w:val="NormalTok"/>
        </w:rPr>
        <w:t xml:space="preserve">            total_delay_hours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delays[node]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"total_delay_hours"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(total_delay_hours,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"tasks_delayed"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(downstream),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"max_chain_delay"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(delays.values())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delays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"delay_per_task"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k: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delays.items()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blocked_task_id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}</w:t>
      </w:r>
    </w:p>
    <w:bookmarkEnd w:id="44"/>
    <w:bookmarkEnd w:id="45"/>
    <w:bookmarkStart w:id="50" w:name="quiet-resolution-mode"/>
    <w:p>
      <w:pPr>
        <w:pStyle w:val="Heading3"/>
      </w:pPr>
      <w:r>
        <w:t xml:space="preserve">4.4 Quiet Resolution Mode</w:t>
      </w:r>
    </w:p>
    <w:bookmarkStart w:id="46" w:name="motivation-1"/>
    <w:p>
      <w:pPr>
        <w:pStyle w:val="Heading4"/>
      </w:pPr>
      <w:r>
        <w:t xml:space="preserve">4.4.1 Motivation</w:t>
      </w:r>
    </w:p>
    <w:p>
      <w:pPr>
        <w:pStyle w:val="FirstParagraph"/>
      </w:pPr>
      <w:r>
        <w:t xml:space="preserve">When a blocker is resolved publicly, it creates noise.</w:t>
      </w:r>
      <w:r>
        <w:t xml:space="preserve"> </w:t>
      </w:r>
      <w:r>
        <w:t xml:space="preserve">Everyone sees the problem.</w:t>
      </w:r>
      <w:r>
        <w:t xml:space="preserve"> </w:t>
      </w:r>
      <w:r>
        <w:t xml:space="preserve">Everyone sees who caused it.</w:t>
      </w:r>
      <w:r>
        <w:t xml:space="preserve"> </w:t>
      </w:r>
      <w:r>
        <w:t xml:space="preserve">This can create blame, embarrassment, or unnecessary alarm.</w:t>
      </w:r>
    </w:p>
    <w:p>
      <w:pPr>
        <w:pStyle w:val="BodyText"/>
      </w:pPr>
      <w:r>
        <w:t xml:space="preserve">Most blockers are small.</w:t>
      </w:r>
      <w:r>
        <w:t xml:space="preserve"> </w:t>
      </w:r>
      <w:r>
        <w:t xml:space="preserve">They do not require organization-wide awareness.</w:t>
      </w:r>
      <w:r>
        <w:t xml:space="preserve"> </w:t>
      </w:r>
      <w:r>
        <w:t xml:space="preserve">They just need someone to take a specific action.</w:t>
      </w:r>
    </w:p>
    <w:p>
      <w:pPr>
        <w:pStyle w:val="BodyText"/>
      </w:pPr>
      <w:r>
        <w:t xml:space="preserve">Quiet Resolution Mode resolves blockers without broadcasting them.</w:t>
      </w:r>
    </w:p>
    <w:bookmarkEnd w:id="46"/>
    <w:bookmarkStart w:id="47" w:name="three-step-process"/>
    <w:p>
      <w:pPr>
        <w:pStyle w:val="Heading4"/>
      </w:pPr>
      <w:r>
        <w:t xml:space="preserve">4.4.2 Three-Step Process</w:t>
      </w:r>
    </w:p>
    <w:p>
      <w:pPr>
        <w:pStyle w:val="FirstParagraph"/>
      </w:pPr>
      <w:r>
        <w:rPr>
          <w:b/>
          <w:bCs/>
        </w:rPr>
        <w:t xml:space="preserve">Step 1: Investigate silently.</w:t>
      </w:r>
      <w:r>
        <w:t xml:space="preserve"> </w:t>
      </w:r>
      <w:r>
        <w:t xml:space="preserve">The system gathers information about the blocker without alerting anyone beyond the involved parties.</w:t>
      </w:r>
      <w:r>
        <w:t xml:space="preserve"> </w:t>
      </w:r>
      <w:r>
        <w:t xml:space="preserve">It checks task states, reviews documentation, and queries relevant systems.</w:t>
      </w:r>
    </w:p>
    <w:p>
      <w:pPr>
        <w:pStyle w:val="BodyText"/>
      </w:pPr>
      <w:r>
        <w:rPr>
          <w:b/>
          <w:bCs/>
        </w:rPr>
        <w:t xml:space="preserve">Step 2: Resolve without broadcasting.</w:t>
      </w:r>
      <w:r>
        <w:t xml:space="preserve"> </w:t>
      </w:r>
      <w:r>
        <w:t xml:space="preserve">The system contacts only the minimum necessary people.</w:t>
      </w:r>
      <w:r>
        <w:t xml:space="preserve"> </w:t>
      </w:r>
      <w:r>
        <w:t xml:space="preserve">It uses direct messages, not public channels.</w:t>
      </w:r>
      <w:r>
        <w:t xml:space="preserve"> </w:t>
      </w:r>
      <w:r>
        <w:t xml:space="preserve">It frames the request as a routine ask, not an escalation.</w:t>
      </w:r>
    </w:p>
    <w:p>
      <w:pPr>
        <w:pStyle w:val="BodyText"/>
      </w:pPr>
      <w:r>
        <w:rPr>
          <w:b/>
          <w:bCs/>
        </w:rPr>
        <w:t xml:space="preserve">Step 3: Deliver invisibly.</w:t>
      </w:r>
      <w:r>
        <w:t xml:space="preserve"> </w:t>
      </w:r>
      <w:r>
        <w:t xml:space="preserve">Once the blocker is resolved, the blocked party receives the deliverable through their normal workflow.</w:t>
      </w:r>
      <w:r>
        <w:t xml:space="preserve"> </w:t>
      </w:r>
      <w:r>
        <w:t xml:space="preserve">They may not even know there was a blocker.</w:t>
      </w:r>
      <w:r>
        <w:t xml:space="preserve"> </w:t>
      </w:r>
      <w:r>
        <w:t xml:space="preserve">They simply see their dependency completed.</w:t>
      </w:r>
    </w:p>
    <w:bookmarkEnd w:id="47"/>
    <w:bookmarkStart w:id="48" w:name="escalation-threshold"/>
    <w:p>
      <w:pPr>
        <w:pStyle w:val="Heading4"/>
      </w:pPr>
      <w:r>
        <w:t xml:space="preserve">4.4.3 Escalation Threshold</w:t>
      </w:r>
    </w:p>
    <w:p>
      <w:pPr>
        <w:pStyle w:val="FirstParagraph"/>
      </w:pPr>
      <w:r>
        <w:t xml:space="preserve">Quiet Resolution Mode is not always appropriate.</w:t>
      </w:r>
      <w:r>
        <w:t xml:space="preserve"> </w:t>
      </w:r>
      <w:r>
        <w:t xml:space="preserve">The system escalates to visible resolution when:</w:t>
      </w:r>
    </w:p>
    <w:p>
      <w:pPr>
        <w:pStyle w:val="Compact"/>
        <w:numPr>
          <w:ilvl w:val="0"/>
          <w:numId w:val="1003"/>
        </w:numPr>
      </w:pPr>
      <w:r>
        <w:t xml:space="preserve">The blocker affects more than five downstream tasks (high blast radius).</w:t>
      </w:r>
    </w:p>
    <w:p>
      <w:pPr>
        <w:pStyle w:val="Compact"/>
        <w:numPr>
          <w:ilvl w:val="0"/>
          <w:numId w:val="1003"/>
        </w:numPr>
      </w:pPr>
      <w:r>
        <w:t xml:space="preserve">The blocker has been active for more than 48 hours.</w:t>
      </w:r>
    </w:p>
    <w:p>
      <w:pPr>
        <w:pStyle w:val="Compact"/>
        <w:numPr>
          <w:ilvl w:val="0"/>
          <w:numId w:val="1003"/>
        </w:numPr>
      </w:pPr>
      <w:r>
        <w:t xml:space="preserve">The blocker involves a policy violation or compliance issue.</w:t>
      </w:r>
    </w:p>
    <w:p>
      <w:pPr>
        <w:pStyle w:val="Compact"/>
        <w:numPr>
          <w:ilvl w:val="0"/>
          <w:numId w:val="1003"/>
        </w:numPr>
      </w:pPr>
      <w:r>
        <w:t xml:space="preserve">Two quiet resolution attempts have already failed.</w:t>
      </w:r>
    </w:p>
    <w:p>
      <w:pPr>
        <w:pStyle w:val="Compact"/>
        <w:numPr>
          <w:ilvl w:val="0"/>
          <w:numId w:val="1003"/>
        </w:numPr>
      </w:pPr>
      <w:r>
        <w:t xml:space="preserve">The Company DNA alignment score for quiet resolution is below 0.5 (e.g., the organization values transparency highly).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QuietResolutionConfig:</w:t>
      </w:r>
      <w:r>
        <w:br/>
      </w:r>
      <w:r>
        <w:rPr>
          <w:rStyle w:val="NormalTok"/>
        </w:rPr>
        <w:t xml:space="preserve">    max_blast_radius: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max_age_hours: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48.0</w:t>
      </w:r>
      <w:r>
        <w:br/>
      </w:r>
      <w:r>
        <w:rPr>
          <w:rStyle w:val="NormalTok"/>
        </w:rPr>
        <w:t xml:space="preserve">    max_quiet_attempts: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min_alignment_score: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compliance_keywords: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"compliance"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"legal"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"regulation"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"audit"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should_use_quiet_mode(</w:t>
      </w:r>
      <w:r>
        <w:br/>
      </w:r>
      <w:r>
        <w:rPr>
          <w:rStyle w:val="NormalTok"/>
        </w:rPr>
        <w:t xml:space="preserve">    blocker: ClassifiedBlocker,</w:t>
      </w:r>
      <w:r>
        <w:br/>
      </w:r>
      <w:r>
        <w:rPr>
          <w:rStyle w:val="NormalTok"/>
        </w:rPr>
        <w:t xml:space="preserve">    config: QuietResolutionConfig,</w:t>
      </w:r>
      <w:r>
        <w:br/>
      </w:r>
      <w:r>
        <w:rPr>
          <w:rStyle w:val="NormalTok"/>
        </w:rPr>
        <w:t xml:space="preserve">    alignment_score: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previous_attempts: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blocker.estimated_blast_radius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config.max_blast_radius: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age_hours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datetime.utcnow()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blocker.signal.detected_at</w:t>
      </w:r>
      <w:r>
        <w:br/>
      </w:r>
      <w:r>
        <w:rPr>
          <w:rStyle w:val="NormalTok"/>
        </w:rPr>
        <w:t xml:space="preserve">    ).total_seconds()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age_hours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config.max_age_hours: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previous_attempts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config.max_quiet_attempts: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alignment_score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config.min_alignment_score: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desc_lower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blocker.signal.description.lower()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config.compliance_keywords: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desc_lower: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48"/>
    <w:bookmarkStart w:id="49" w:name="key-insight"/>
    <w:p>
      <w:pPr>
        <w:pStyle w:val="Heading4"/>
      </w:pPr>
      <w:r>
        <w:t xml:space="preserve">4.4.4 Key Insight</w:t>
      </w:r>
    </w:p>
    <w:p>
      <w:pPr>
        <w:pStyle w:val="FirstParagraph"/>
      </w:pPr>
      <w:r>
        <w:t xml:space="preserve">Most blockers can be resolved without anyone knowing there was a blocker.</w:t>
      </w:r>
      <w:r>
        <w:t xml:space="preserve"> </w:t>
      </w:r>
      <w:r>
        <w:t xml:space="preserve">This is not secrecy.</w:t>
      </w:r>
      <w:r>
        <w:t xml:space="preserve"> </w:t>
      </w:r>
      <w:r>
        <w:t xml:space="preserve">It is efficiency.</w:t>
      </w:r>
    </w:p>
    <w:p>
      <w:pPr>
        <w:pStyle w:val="BodyText"/>
      </w:pPr>
      <w:r>
        <w:t xml:space="preserve">A developer waiting on an API key does not need the whole team to know.</w:t>
      </w:r>
      <w:r>
        <w:t xml:space="preserve"> </w:t>
      </w:r>
      <w:r>
        <w:t xml:space="preserve">They need the key.</w:t>
      </w:r>
      <w:r>
        <w:t xml:space="preserve"> </w:t>
      </w:r>
      <w:r>
        <w:t xml:space="preserve">Quiet Resolution Mode gets them the key.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0" w:name="X005f81aaaaa688309063ffff17d4e4570976cd3"/>
    <w:p>
      <w:pPr>
        <w:pStyle w:val="Heading2"/>
      </w:pPr>
      <w:r>
        <w:t xml:space="preserve">5. CDI Proxy: Measuring Coordination Overhead</w:t>
      </w:r>
    </w:p>
    <w:bookmarkStart w:id="52" w:name="the-problem-with-surveys"/>
    <w:p>
      <w:pPr>
        <w:pStyle w:val="Heading3"/>
      </w:pPr>
      <w:r>
        <w:t xml:space="preserve">5.1 The Problem with Surveys</w:t>
      </w:r>
    </w:p>
    <w:p>
      <w:pPr>
        <w:pStyle w:val="FirstParagraph"/>
      </w:pPr>
      <w:r>
        <w:t xml:space="preserve">Organizations commonly measure coordination health through employee surveys.</w:t>
      </w:r>
      <w:r>
        <w:t xml:space="preserve"> </w:t>
      </w:r>
      <w:r>
        <w:t xml:space="preserve">These surveys ask questions like</w:t>
      </w:r>
      <w:r>
        <w:t xml:space="preserve"> </w:t>
      </w:r>
      <w:r>
        <w:t xml:space="preserve">“How many hours per week do you spend in meetings?”</w:t>
      </w:r>
      <w:r>
        <w:t xml:space="preserve"> </w:t>
      </w:r>
      <w:r>
        <w:t xml:space="preserve">or</w:t>
      </w:r>
      <w:r>
        <w:t xml:space="preserve"> </w:t>
      </w:r>
      <w:r>
        <w:t xml:space="preserve">“How often are you blocked by other teams?”</w:t>
      </w:r>
    </w:p>
    <w:p>
      <w:pPr>
        <w:pStyle w:val="BodyText"/>
      </w:pPr>
      <w:r>
        <w:t xml:space="preserve">Surveys have three fundamental problems.</w:t>
      </w:r>
    </w:p>
    <w:p>
      <w:pPr>
        <w:pStyle w:val="BodyText"/>
      </w:pPr>
      <w:r>
        <w:rPr>
          <w:b/>
          <w:bCs/>
        </w:rPr>
        <w:t xml:space="preserve">Unreliability.</w:t>
      </w:r>
      <w:r>
        <w:t xml:space="preserve"> </w:t>
      </w:r>
      <w:r>
        <w:t xml:space="preserve">Self-reported data is inaccurate.</w:t>
      </w:r>
      <w:r>
        <w:t xml:space="preserve"> </w:t>
      </w:r>
      <w:r>
        <w:t xml:space="preserve">Employees overestimate or underestimate based on mood, recency bias, and social desirability [22].</w:t>
      </w:r>
      <w:r>
        <w:t xml:space="preserve"> </w:t>
      </w:r>
      <w:r>
        <w:t xml:space="preserve">A developer who just had a bad week will report worse coordination than actually exists.</w:t>
      </w:r>
    </w:p>
    <w:p>
      <w:pPr>
        <w:pStyle w:val="BodyText"/>
      </w:pPr>
      <w:r>
        <w:rPr>
          <w:b/>
          <w:bCs/>
        </w:rPr>
        <w:t xml:space="preserve">High cost.</w:t>
      </w:r>
      <w:r>
        <w:t xml:space="preserve"> </w:t>
      </w:r>
      <w:r>
        <w:t xml:space="preserve">Survey design, distribution, collection, and analysis consume organizational resources.</w:t>
      </w:r>
      <w:r>
        <w:t xml:space="preserve"> </w:t>
      </w:r>
      <w:r>
        <w:t xml:space="preserve">Response rates decline over time, especially with frequent surveys.</w:t>
      </w:r>
    </w:p>
    <w:p>
      <w:pPr>
        <w:pStyle w:val="BodyText"/>
      </w:pPr>
      <w:r>
        <w:rPr>
          <w:b/>
          <w:bCs/>
        </w:rPr>
        <w:t xml:space="preserve">Gameability.</w:t>
      </w:r>
      <w:r>
        <w:t xml:space="preserve"> </w:t>
      </w:r>
      <w:r>
        <w:t xml:space="preserve">When survey results are tied to team performance reviews, respondents adjust their answers strategically.</w:t>
      </w:r>
      <w:r>
        <w:t xml:space="preserve"> </w:t>
      </w:r>
      <w:r>
        <w:t xml:space="preserve">A team that wants more headcount may exaggerate coordination problems.</w:t>
      </w:r>
    </w:p>
    <w:bookmarkEnd w:id="52"/>
    <w:bookmarkStart w:id="53" w:name="the-cdi-proxy-approach"/>
    <w:p>
      <w:pPr>
        <w:pStyle w:val="Heading3"/>
      </w:pPr>
      <w:r>
        <w:t xml:space="preserve">5.2 The CDI Proxy Approach</w:t>
      </w:r>
    </w:p>
    <w:p>
      <w:pPr>
        <w:pStyle w:val="FirstParagraph"/>
      </w:pPr>
      <w:r>
        <w:t xml:space="preserve">The Coordination Debt Index (CDI) Proxy measures coordination overhead from system APIs.</w:t>
      </w:r>
      <w:r>
        <w:t xml:space="preserve"> </w:t>
      </w:r>
      <w:r>
        <w:t xml:space="preserve">No surveys required.</w:t>
      </w:r>
      <w:r>
        <w:t xml:space="preserve"> </w:t>
      </w:r>
      <w:r>
        <w:t xml:space="preserve">The data comes from tools the organization already uses: calendars, messaging platforms, task management systems, and email.</w:t>
      </w:r>
    </w:p>
    <w:p>
      <w:pPr>
        <w:pStyle w:val="BodyText"/>
      </w:pPr>
      <w:r>
        <w:t xml:space="preserve">The CDI Proxy produces a single number between 0 and 100.</w:t>
      </w:r>
      <w:r>
        <w:t xml:space="preserve"> </w:t>
      </w:r>
      <w:r>
        <w:t xml:space="preserve">Lower is better.</w:t>
      </w:r>
      <w:r>
        <w:t xml:space="preserve"> </w:t>
      </w:r>
      <w:r>
        <w:t xml:space="preserve">The score updates daily.</w:t>
      </w:r>
    </w:p>
    <w:bookmarkEnd w:id="53"/>
    <w:bookmarkStart w:id="54" w:name="components"/>
    <w:p>
      <w:pPr>
        <w:pStyle w:val="Heading3"/>
      </w:pPr>
      <w:r>
        <w:t xml:space="preserve">5.3 Components</w:t>
      </w:r>
    </w:p>
    <w:p>
      <w:pPr>
        <w:pStyle w:val="FirstParagraph"/>
      </w:pPr>
      <w:r>
        <w:t xml:space="preserve">The CDI Proxy combines six components, each measured from a different system.</w:t>
      </w:r>
    </w:p>
    <w:p>
      <w:pPr>
        <w:pStyle w:val="BodyText"/>
      </w:pPr>
      <w:r>
        <w:rPr>
          <w:b/>
          <w:bCs/>
        </w:rPr>
        <w:t xml:space="preserve">Table 5.</w:t>
      </w:r>
      <w:r>
        <w:t xml:space="preserve"> </w:t>
      </w:r>
      <w:r>
        <w:t xml:space="preserve">CDI Proxy components.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Load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Calendar API</w:t>
            </w:r>
          </w:p>
        </w:tc>
        <w:tc>
          <w:tcPr/>
          <w:p>
            <w:pPr>
              <w:pStyle w:val="Compact"/>
            </w:pPr>
            <w:r>
              <w:t xml:space="preserve">Percentage of work hours spent in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 Ratio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Calendar API</w:t>
            </w:r>
          </w:p>
        </w:tc>
        <w:tc>
          <w:tcPr/>
          <w:p>
            <w:pPr>
              <w:pStyle w:val="Compact"/>
            </w:pPr>
            <w:r>
              <w:t xml:space="preserve">Fraction of meetings that are recurring (proxy for process overhead)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 Days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Task Management API</w:t>
            </w:r>
          </w:p>
        </w:tc>
        <w:tc>
          <w:tcPr/>
          <w:p>
            <w:pPr>
              <w:pStyle w:val="Compact"/>
            </w:pPr>
            <w:r>
              <w:t xml:space="preserve">Average days a task spends in</w:t>
            </w:r>
            <w:r>
              <w:t xml:space="preserve"> </w:t>
            </w:r>
            <w:r>
              <w:t xml:space="preserve">“blocked”</w:t>
            </w:r>
            <w:r>
              <w:t xml:space="preserve"> </w:t>
            </w: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Volume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Messaging API</w:t>
            </w:r>
          </w:p>
        </w:tc>
        <w:tc>
          <w:tcPr/>
          <w:p>
            <w:pPr>
              <w:pStyle w:val="Compact"/>
            </w:pPr>
            <w:r>
              <w:t xml:space="preserve">Messages per person per day (high volume suggests coordination problems)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Delay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Task Management API</w:t>
            </w:r>
          </w:p>
        </w:tc>
        <w:tc>
          <w:tcPr/>
          <w:p>
            <w:pPr>
              <w:pStyle w:val="Compact"/>
            </w:pPr>
            <w:r>
              <w:t xml:space="preserve">Average days a task exceeds its estimated completion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Handoff Time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Task Management API</w:t>
            </w:r>
          </w:p>
        </w:tc>
        <w:tc>
          <w:tcPr/>
          <w:p>
            <w:pPr>
              <w:pStyle w:val="Compact"/>
            </w:pPr>
            <w:r>
              <w:t xml:space="preserve">Average time between task completion and downstream task start</w:t>
            </w:r>
          </w:p>
        </w:tc>
      </w:tr>
    </w:tbl>
    <w:bookmarkEnd w:id="54"/>
    <w:bookmarkStart w:id="55" w:name="normalization"/>
    <w:p>
      <w:pPr>
        <w:pStyle w:val="Heading3"/>
      </w:pPr>
      <w:r>
        <w:t xml:space="preserve">5.4 Normalization</w:t>
      </w:r>
    </w:p>
    <w:p>
      <w:pPr>
        <w:pStyle w:val="FirstParagraph"/>
      </w:pPr>
      <w:r>
        <w:t xml:space="preserve">Each component is normalized to a 0-100 scale using empirically derived thresholds.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normalize_component(</w:t>
      </w:r>
      <w:r>
        <w:br/>
      </w:r>
      <w:r>
        <w:rPr>
          <w:rStyle w:val="NormalTok"/>
        </w:rPr>
        <w:t xml:space="preserve">    raw_value: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component: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"""Normalize a raw CDI component value to 0-100 scale.</w:t>
      </w:r>
      <w:r>
        <w:br/>
      </w:r>
      <w:r>
        <w:br/>
      </w:r>
      <w:r>
        <w:rPr>
          <w:rStyle w:val="CommentTok"/>
        </w:rPr>
        <w:t xml:space="preserve">    Thresholds are derived from industry benchmarks and</w:t>
      </w:r>
      <w:r>
        <w:br/>
      </w:r>
      <w:r>
        <w:rPr>
          <w:rStyle w:val="CommentTok"/>
        </w:rPr>
        <w:t xml:space="preserve">    organizational research. Values below the floor map to 0.</w:t>
      </w:r>
      <w:r>
        <w:br/>
      </w:r>
      <w:r>
        <w:rPr>
          <w:rStyle w:val="CommentTok"/>
        </w:rPr>
        <w:t xml:space="preserve">    Values above the ceiling map to 100.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"meeting_load"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"ceiling"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"recurring_ratio"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"ceiling"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"blocker_days"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"ceiling"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"message_volume"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"ceiling"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"task_delay"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"ceiling"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"handoff_time"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"ceiling"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48.0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thresholds[component]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raw_value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raw_value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"ceiling"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(raw_value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(t[</w:t>
      </w:r>
      <w:r>
        <w:rPr>
          <w:rStyle w:val="StringTok"/>
        </w:rPr>
        <w:t xml:space="preserve">"ceiling"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"floor"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    )</w:t>
      </w:r>
    </w:p>
    <w:bookmarkEnd w:id="55"/>
    <w:bookmarkStart w:id="56" w:name="composite-score"/>
    <w:p>
      <w:pPr>
        <w:pStyle w:val="Heading3"/>
      </w:pPr>
      <w:r>
        <w:t xml:space="preserve">5.5 Composite Score</w:t>
      </w:r>
    </w:p>
    <w:p>
      <w:pPr>
        <w:pStyle w:val="FirstParagraph"/>
      </w:pPr>
      <w:r>
        <w:t xml:space="preserve">The composite CDI Proxy score is a weighted sum of normalized components:</w:t>
      </w:r>
    </w:p>
    <w:p>
      <w:pPr>
        <w:pStyle w:val="SourceCode"/>
      </w:pPr>
      <w:r>
        <w:rPr>
          <w:rStyle w:val="VerbatimChar"/>
        </w:rPr>
        <w:t xml:space="preserve">CDI = meeting_load_norm  * 0.25</w:t>
      </w:r>
      <w:r>
        <w:br/>
      </w:r>
      <w:r>
        <w:rPr>
          <w:rStyle w:val="VerbatimChar"/>
        </w:rPr>
        <w:t xml:space="preserve">    + recurring_ratio_norm * 0.15</w:t>
      </w:r>
      <w:r>
        <w:br/>
      </w:r>
      <w:r>
        <w:rPr>
          <w:rStyle w:val="VerbatimChar"/>
        </w:rPr>
        <w:t xml:space="preserve">    + blocker_days_norm   * 0.20</w:t>
      </w:r>
      <w:r>
        <w:br/>
      </w:r>
      <w:r>
        <w:rPr>
          <w:rStyle w:val="VerbatimChar"/>
        </w:rPr>
        <w:t xml:space="preserve">    + message_volume_norm * 0.10</w:t>
      </w:r>
      <w:r>
        <w:br/>
      </w:r>
      <w:r>
        <w:rPr>
          <w:rStyle w:val="VerbatimChar"/>
        </w:rPr>
        <w:t xml:space="preserve">    + task_delay_norm     * 0.15</w:t>
      </w:r>
      <w:r>
        <w:br/>
      </w:r>
      <w:r>
        <w:rPr>
          <w:rStyle w:val="VerbatimChar"/>
        </w:rPr>
        <w:t xml:space="preserve">    + handoff_time_norm   * 0.15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compute_cdi(</w:t>
      </w:r>
      <w:r>
        <w:br/>
      </w:r>
      <w:r>
        <w:rPr>
          <w:rStyle w:val="NormalTok"/>
        </w:rPr>
        <w:t xml:space="preserve">    meeting_load: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recurring_ratio: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blocker_days: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message_volume: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task_delay: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handoff_time: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the CDI Proxy score from raw component values.</w:t>
      </w:r>
      <w:r>
        <w:br/>
      </w:r>
      <w:r>
        <w:br/>
      </w:r>
      <w:r>
        <w:rPr>
          <w:rStyle w:val="CommentTok"/>
        </w:rPr>
        <w:t xml:space="preserve">    Returns a float between 0 and 100. Lower is better.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"meeting_load"</w:t>
      </w:r>
      <w:r>
        <w:rPr>
          <w:rStyle w:val="NormalTok"/>
        </w:rPr>
        <w:t xml:space="preserve">: (meeting_load,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"recurring_ratio"</w:t>
      </w:r>
      <w:r>
        <w:rPr>
          <w:rStyle w:val="NormalTok"/>
        </w:rPr>
        <w:t xml:space="preserve">: (recurring_ratio,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"blocker_days"</w:t>
      </w:r>
      <w:r>
        <w:rPr>
          <w:rStyle w:val="NormalTok"/>
        </w:rPr>
        <w:t xml:space="preserve">: (blocker_days,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"message_volume"</w:t>
      </w:r>
      <w:r>
        <w:rPr>
          <w:rStyle w:val="NormalTok"/>
        </w:rPr>
        <w:t xml:space="preserve">: (message_volume,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"task_delay"</w:t>
      </w:r>
      <w:r>
        <w:rPr>
          <w:rStyle w:val="NormalTok"/>
        </w:rPr>
        <w:t xml:space="preserve">: (task_delay,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"handoff_time"</w:t>
      </w:r>
      <w:r>
        <w:rPr>
          <w:rStyle w:val="NormalTok"/>
        </w:rPr>
        <w:t xml:space="preserve">: (handoff_time,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(raw, weight)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components.items():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normalize_component(raw, name)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normalized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56"/>
    <w:bookmarkStart w:id="57" w:name="benchmark-tiers"/>
    <w:p>
      <w:pPr>
        <w:pStyle w:val="Heading3"/>
      </w:pPr>
      <w:r>
        <w:t xml:space="preserve">5.6 Benchmark Tiers</w:t>
      </w:r>
    </w:p>
    <w:p>
      <w:pPr>
        <w:pStyle w:val="FirstParagraph"/>
      </w:pPr>
      <w:r>
        <w:rPr>
          <w:b/>
          <w:bCs/>
        </w:rPr>
        <w:t xml:space="preserve">Table 6.</w:t>
      </w:r>
      <w:r>
        <w:t xml:space="preserve"> </w:t>
      </w:r>
      <w:r>
        <w:t xml:space="preserve">CDI Proxy benchmark tiers.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CDI Range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Typical Characteristics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Elite</w:t>
            </w:r>
          </w:p>
        </w:tc>
        <w:tc>
          <w:tcPr/>
          <w:p>
            <w:pPr>
              <w:pStyle w:val="Compact"/>
            </w:pPr>
            <w:r>
              <w:t xml:space="preserve">15–25</w:t>
            </w:r>
          </w:p>
        </w:tc>
        <w:tc>
          <w:tcPr/>
          <w:p>
            <w:pPr>
              <w:pStyle w:val="Compact"/>
            </w:pPr>
            <w:r>
              <w:t xml:space="preserve">Minimal coordination overhead</w:t>
            </w:r>
          </w:p>
        </w:tc>
        <w:tc>
          <w:tcPr/>
          <w:p>
            <w:pPr>
              <w:pStyle w:val="Compact"/>
            </w:pPr>
            <w:r>
              <w:t xml:space="preserve">Few meetings, fast handoffs, rare blockers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26–40</w:t>
            </w:r>
          </w:p>
        </w:tc>
        <w:tc>
          <w:tcPr/>
          <w:p>
            <w:pPr>
              <w:pStyle w:val="Compact"/>
            </w:pPr>
            <w:r>
              <w:t xml:space="preserve">Healthy coordination</w:t>
            </w:r>
          </w:p>
        </w:tc>
        <w:tc>
          <w:tcPr/>
          <w:p>
            <w:pPr>
              <w:pStyle w:val="Compact"/>
            </w:pPr>
            <w:r>
              <w:t xml:space="preserve">Moderate meetings, some blockers resolved quickly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41–55</w:t>
            </w:r>
          </w:p>
        </w:tc>
        <w:tc>
          <w:tcPr/>
          <w:p>
            <w:pPr>
              <w:pStyle w:val="Compact"/>
            </w:pPr>
            <w:r>
              <w:t xml:space="preserve">Normal coordination debt</w:t>
            </w:r>
          </w:p>
        </w:tc>
        <w:tc>
          <w:tcPr/>
          <w:p>
            <w:pPr>
              <w:pStyle w:val="Compact"/>
            </w:pPr>
            <w:r>
              <w:t xml:space="preserve">Regular meetings, blockers take 2–3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56–70</w:t>
            </w:r>
          </w:p>
        </w:tc>
        <w:tc>
          <w:tcPr/>
          <w:p>
            <w:pPr>
              <w:pStyle w:val="Compact"/>
            </w:pPr>
            <w:r>
              <w:t xml:space="preserve">Significant coordination problems</w:t>
            </w:r>
          </w:p>
        </w:tc>
        <w:tc>
          <w:tcPr/>
          <w:p>
            <w:pPr>
              <w:pStyle w:val="Compact"/>
            </w:pPr>
            <w:r>
              <w:t xml:space="preserve">Meeting overload, frequent blockers, slow handoffs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71+</w:t>
            </w:r>
          </w:p>
        </w:tc>
        <w:tc>
          <w:tcPr/>
          <w:p>
            <w:pPr>
              <w:pStyle w:val="Compact"/>
            </w:pPr>
            <w:r>
              <w:t xml:space="preserve">Severe coordination debt</w:t>
            </w:r>
          </w:p>
        </w:tc>
        <w:tc>
          <w:tcPr/>
          <w:p>
            <w:pPr>
              <w:pStyle w:val="Compact"/>
            </w:pPr>
            <w:r>
              <w:t xml:space="preserve">Most time in meetings, chronic blockers, work stalled</w:t>
            </w:r>
          </w:p>
        </w:tc>
      </w:tr>
    </w:tbl>
    <w:bookmarkEnd w:id="57"/>
    <w:bookmarkStart w:id="58" w:name="worked-example"/>
    <w:p>
      <w:pPr>
        <w:pStyle w:val="Heading3"/>
      </w:pPr>
      <w:r>
        <w:t xml:space="preserve">5.7 Worked Example</w:t>
      </w:r>
    </w:p>
    <w:p>
      <w:pPr>
        <w:pStyle w:val="FirstParagraph"/>
      </w:pPr>
      <w:r>
        <w:t xml:space="preserve">Consider a team with the following raw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Raw Value</w:t>
            </w:r>
          </w:p>
        </w:tc>
        <w:tc>
          <w:tcPr/>
          <w:p>
            <w:pPr>
              <w:pStyle w:val="Compact"/>
            </w:pPr>
            <w:r>
              <w:t xml:space="preserve">Normalized</w:t>
            </w:r>
          </w:p>
        </w:tc>
        <w:tc>
          <w:tcPr/>
          <w:p>
            <w:pPr>
              <w:pStyle w:val="Compact"/>
            </w:pPr>
            <w:r>
              <w:t xml:space="preserve">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Load</w:t>
            </w:r>
          </w:p>
        </w:tc>
        <w:tc>
          <w:tcPr/>
          <w:p>
            <w:pPr>
              <w:pStyle w:val="Compact"/>
            </w:pPr>
            <w:r>
              <w:t xml:space="preserve">0.35 (35% of work hours)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 Ratio</w:t>
            </w:r>
          </w:p>
        </w:tc>
        <w:tc>
          <w:tcPr/>
          <w:p>
            <w:pPr>
              <w:pStyle w:val="Compact"/>
            </w:pPr>
            <w:r>
              <w:t xml:space="preserve">0.55 (55% recurring)</w:t>
            </w:r>
          </w:p>
        </w:tc>
        <w:tc>
          <w:tcPr/>
          <w:p>
            <w:pPr>
              <w:pStyle w:val="Compact"/>
            </w:pPr>
            <w:r>
              <w:t xml:space="preserve">58.3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 Days</w:t>
            </w:r>
          </w:p>
        </w:tc>
        <w:tc>
          <w:tcPr/>
          <w:p>
            <w:pPr>
              <w:pStyle w:val="Compact"/>
            </w:pPr>
            <w:r>
              <w:t xml:space="preserve">3.5 days average</w:t>
            </w:r>
          </w:p>
        </w:tc>
        <w:tc>
          <w:tcPr/>
          <w:p>
            <w:pPr>
              <w:pStyle w:val="Compact"/>
            </w:pPr>
            <w:r>
              <w:t xml:space="preserve">31.6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Volume</w:t>
            </w:r>
          </w:p>
        </w:tc>
        <w:tc>
          <w:tcPr/>
          <w:p>
            <w:pPr>
              <w:pStyle w:val="Compact"/>
            </w:pPr>
            <w:r>
              <w:t xml:space="preserve">85 messages/person/day</w:t>
            </w:r>
          </w:p>
        </w:tc>
        <w:tc>
          <w:tcPr/>
          <w:p>
            <w:pPr>
              <w:pStyle w:val="Compact"/>
            </w:pPr>
            <w:r>
              <w:t xml:space="preserve">36.1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Delay</w:t>
            </w:r>
          </w:p>
        </w:tc>
        <w:tc>
          <w:tcPr/>
          <w:p>
            <w:pPr>
              <w:pStyle w:val="Compact"/>
            </w:pPr>
            <w:r>
              <w:t xml:space="preserve">4.0 days over estimate</w:t>
            </w:r>
          </w:p>
        </w:tc>
        <w:tc>
          <w:tcPr/>
          <w:p>
            <w:pPr>
              <w:pStyle w:val="Compact"/>
            </w:pPr>
            <w:r>
              <w:t xml:space="preserve">25.9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Handoff Time</w:t>
            </w:r>
          </w:p>
        </w:tc>
        <w:tc>
          <w:tcPr/>
          <w:p>
            <w:pPr>
              <w:pStyle w:val="Compact"/>
            </w:pPr>
            <w:r>
              <w:t xml:space="preserve">18.0 hours</w:t>
            </w:r>
          </w:p>
        </w:tc>
        <w:tc>
          <w:tcPr/>
          <w:p>
            <w:pPr>
              <w:pStyle w:val="Compact"/>
            </w:pPr>
            <w:r>
              <w:t xml:space="preserve">34.8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</w:tbl>
    <w:p>
      <w:pPr>
        <w:pStyle w:val="BodyText"/>
      </w:pPr>
      <w:r>
        <w:rPr>
          <w:b/>
          <w:bCs/>
        </w:rPr>
        <w:t xml:space="preserve">CDI Proxy Score: 40.2 (Good tier)</w:t>
      </w:r>
    </w:p>
    <w:p>
      <w:pPr>
        <w:pStyle w:val="BodyText"/>
      </w:pPr>
      <w:r>
        <w:t xml:space="preserve">This team has healthy coordination overall.</w:t>
      </w:r>
      <w:r>
        <w:t xml:space="preserve"> </w:t>
      </w:r>
      <w:r>
        <w:t xml:space="preserve">Their main area for improvement is meeting load (35% of work hours in meetings) and recurring meeting ratio (55% of meetings are recurring, which may indicate process overhead that could be reduced).</w:t>
      </w:r>
    </w:p>
    <w:bookmarkEnd w:id="58"/>
    <w:bookmarkStart w:id="59" w:name="limitations-of-cdi-proxy"/>
    <w:p>
      <w:pPr>
        <w:pStyle w:val="Heading3"/>
      </w:pPr>
      <w:r>
        <w:t xml:space="preserve">5.8 Limitations of CDI Proxy</w:t>
      </w:r>
    </w:p>
    <w:p>
      <w:pPr>
        <w:pStyle w:val="FirstParagraph"/>
      </w:pPr>
      <w:r>
        <w:t xml:space="preserve">We acknowledge several limitations.</w:t>
      </w:r>
    </w:p>
    <w:p>
      <w:pPr>
        <w:pStyle w:val="BodyText"/>
      </w:pPr>
      <w:r>
        <w:rPr>
          <w:b/>
          <w:bCs/>
        </w:rPr>
        <w:t xml:space="preserve">Threshold sensitivity.</w:t>
      </w:r>
      <w:r>
        <w:t xml:space="preserve"> </w:t>
      </w:r>
      <w:r>
        <w:t xml:space="preserve">The normalization thresholds are based on published industry benchmarks and organizational research [1, 2, 3], not controlled experiments.</w:t>
      </w:r>
      <w:r>
        <w:t xml:space="preserve"> </w:t>
      </w:r>
      <w:r>
        <w:t xml:space="preserve">Different industries may require different thresholds.</w:t>
      </w:r>
    </w:p>
    <w:p>
      <w:pPr>
        <w:pStyle w:val="BodyText"/>
      </w:pPr>
      <w:r>
        <w:rPr>
          <w:b/>
          <w:bCs/>
        </w:rPr>
        <w:t xml:space="preserve">Context blindness.</w:t>
      </w:r>
      <w:r>
        <w:t xml:space="preserve"> </w:t>
      </w:r>
      <w:r>
        <w:t xml:space="preserve">A high meeting load is not always bad.</w:t>
      </w:r>
      <w:r>
        <w:t xml:space="preserve"> </w:t>
      </w:r>
      <w:r>
        <w:t xml:space="preserve">A product launch week naturally involves more coordination.</w:t>
      </w:r>
      <w:r>
        <w:t xml:space="preserve"> </w:t>
      </w:r>
      <w:r>
        <w:t xml:space="preserve">The CDI Proxy does not distinguish between productive and unproductive coordination.</w:t>
      </w:r>
    </w:p>
    <w:p>
      <w:pPr>
        <w:pStyle w:val="BodyText"/>
      </w:pPr>
      <w:r>
        <w:rPr>
          <w:b/>
          <w:bCs/>
        </w:rPr>
        <w:t xml:space="preserve">Privacy constraints.</w:t>
      </w:r>
      <w:r>
        <w:t xml:space="preserve"> </w:t>
      </w:r>
      <w:r>
        <w:t xml:space="preserve">Computing the CDI Proxy requires access to calendar, messaging, and task management APIs.</w:t>
      </w:r>
      <w:r>
        <w:t xml:space="preserve"> </w:t>
      </w:r>
      <w:r>
        <w:t xml:space="preserve">Some organizations may not grant this access.</w:t>
      </w:r>
      <w:r>
        <w:t xml:space="preserve"> </w:t>
      </w:r>
      <w:r>
        <w:t xml:space="preserve">Employee consent and data governance policies must be considered.</w:t>
      </w:r>
    </w:p>
    <w:p>
      <w:pPr>
        <w:pStyle w:val="BodyText"/>
      </w:pPr>
      <w:r>
        <w:rPr>
          <w:b/>
          <w:bCs/>
        </w:rPr>
        <w:t xml:space="preserve">Correlation, not causation.</w:t>
      </w:r>
      <w:r>
        <w:t xml:space="preserve"> </w:t>
      </w:r>
      <w:r>
        <w:t xml:space="preserve">A declining CDI score correlates with improved coordination health.</w:t>
      </w:r>
      <w:r>
        <w:t xml:space="preserve"> </w:t>
      </w:r>
      <w:r>
        <w:t xml:space="preserve">We do not claim it causes improved coordination.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reference-implementation"/>
    <w:p>
      <w:pPr>
        <w:pStyle w:val="Heading2"/>
      </w:pPr>
      <w:r>
        <w:t xml:space="preserve">6. Reference Implementation</w:t>
      </w:r>
    </w:p>
    <w:bookmarkStart w:id="61" w:name="overview"/>
    <w:p>
      <w:pPr>
        <w:pStyle w:val="Heading3"/>
      </w:pPr>
      <w:r>
        <w:t xml:space="preserve">6.1 Overview</w:t>
      </w:r>
    </w:p>
    <w:p>
      <w:pPr>
        <w:pStyle w:val="FirstParagraph"/>
      </w:pPr>
      <w:r>
        <w:t xml:space="preserve">We provide an open-source reference implementation of the Coordination Intelligence framework.</w:t>
      </w:r>
      <w:r>
        <w:t xml:space="preserve"> </w:t>
      </w:r>
      <w:r>
        <w:t xml:space="preserve">The code is written in Python 3.11+ and licensed under Apache 2.0.</w:t>
      </w:r>
    </w:p>
    <w:p>
      <w:pPr>
        <w:pStyle w:val="BodyText"/>
      </w:pP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github.com/pavelsukhachev/coordination-intelligence</w:t>
      </w:r>
    </w:p>
    <w:p>
      <w:pPr>
        <w:pStyle w:val="BodyText"/>
      </w:pPr>
      <w:r>
        <w:t xml:space="preserve">The implementation is a library, not a standalone application.</w:t>
      </w:r>
      <w:r>
        <w:t xml:space="preserve"> </w:t>
      </w:r>
      <w:r>
        <w:t xml:space="preserve">It provides the core algorithms and data structures.</w:t>
      </w:r>
      <w:r>
        <w:t xml:space="preserve"> </w:t>
      </w:r>
      <w:r>
        <w:t xml:space="preserve">Organizations integrate it with their existing tools (Slack, Jira, Google Calendar, etc.) through adapter interfaces.</w:t>
      </w:r>
    </w:p>
    <w:bookmarkEnd w:id="61"/>
    <w:bookmarkStart w:id="62" w:name="architecture"/>
    <w:p>
      <w:pPr>
        <w:pStyle w:val="Heading3"/>
      </w:pPr>
      <w:r>
        <w:t xml:space="preserve">6.2 Architecture</w:t>
      </w:r>
    </w:p>
    <w:p>
      <w:pPr>
        <w:pStyle w:val="FirstParagraph"/>
      </w:pPr>
      <w:r>
        <w:t xml:space="preserve">The implementation is organized into six modules corresponding to the framework components.</w:t>
      </w:r>
    </w:p>
    <w:p>
      <w:pPr>
        <w:pStyle w:val="BodyText"/>
      </w:pPr>
      <w:r>
        <w:rPr>
          <w:b/>
          <w:bCs/>
        </w:rPr>
        <w:t xml:space="preserve">Table 7.</w:t>
      </w:r>
      <w:r>
        <w:t xml:space="preserve"> </w:t>
      </w:r>
      <w:r>
        <w:t xml:space="preserve">Module architecture.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arl</w:t>
            </w:r>
          </w:p>
        </w:tc>
        <w:tc>
          <w:tcPr/>
          <w:p>
            <w:pPr>
              <w:pStyle w:val="Compact"/>
            </w:pPr>
            <w:r>
              <w:t xml:space="preserve">Autonomous Resolution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ARLEngine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BlockerSignal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ClassifiedBlocker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RoutingDecision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company_dna</w:t>
            </w:r>
          </w:p>
        </w:tc>
        <w:tc>
          <w:tcPr/>
          <w:p>
            <w:pPr>
              <w:pStyle w:val="Compact"/>
            </w:pPr>
            <w:r>
              <w:t xml:space="preserve">Organizational values encoding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CompanyDNA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AlignmentScorer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Adaptive Channel Intelligence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ChannelSelector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Cross-Functional Dependency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DependencyGraph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DependencyEdge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cdi</w:t>
            </w:r>
          </w:p>
        </w:tc>
        <w:tc>
          <w:tcPr/>
          <w:p>
            <w:pPr>
              <w:pStyle w:val="Compact"/>
            </w:pPr>
            <w:r>
              <w:t xml:space="preserve">CDI Proxy 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CDICalculator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ComponentNormalizer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CDIReport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quiet</w:t>
            </w:r>
          </w:p>
        </w:tc>
        <w:tc>
          <w:tcPr/>
          <w:p>
            <w:pPr>
              <w:pStyle w:val="Compact"/>
            </w:pPr>
            <w:r>
              <w:t xml:space="preserve">Quiet Resolution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QuietResolver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QuietResolutionConfig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EscalationChecker</w:t>
            </w:r>
          </w:p>
        </w:tc>
      </w:tr>
    </w:tbl>
    <w:bookmarkEnd w:id="62"/>
    <w:bookmarkStart w:id="63" w:name="dependencies"/>
    <w:p>
      <w:pPr>
        <w:pStyle w:val="Heading3"/>
      </w:pPr>
      <w:r>
        <w:t xml:space="preserve">6.3 Dependencies</w:t>
      </w:r>
    </w:p>
    <w:p>
      <w:pPr>
        <w:pStyle w:val="FirstParagraph"/>
      </w:pPr>
      <w:r>
        <w:t xml:space="preserve">The implementation uses three external libraries.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&gt;= 2.0</w:t>
            </w:r>
          </w:p>
        </w:tc>
        <w:tc>
          <w:tcPr/>
          <w:p>
            <w:pPr>
              <w:pStyle w:val="Compact"/>
            </w:pPr>
            <w:r>
              <w:t xml:space="preserve">Data validation and serialization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NetworkX</w:t>
            </w:r>
          </w:p>
        </w:tc>
        <w:tc>
          <w:tcPr/>
          <w:p>
            <w:pPr>
              <w:pStyle w:val="Compact"/>
            </w:pPr>
            <w:r>
              <w:t xml:space="preserve">&gt;= 3.0</w:t>
            </w:r>
          </w:p>
        </w:tc>
        <w:tc>
          <w:tcPr/>
          <w:p>
            <w:pPr>
              <w:pStyle w:val="Compact"/>
            </w:pPr>
            <w:r>
              <w:t xml:space="preserve">Graph algorithms (dependency graph)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PyYAML</w:t>
            </w:r>
          </w:p>
        </w:tc>
        <w:tc>
          <w:tcPr/>
          <w:p>
            <w:pPr>
              <w:pStyle w:val="Compact"/>
            </w:pPr>
            <w:r>
              <w:t xml:space="preserve">&gt;= 6.0</w:t>
            </w:r>
          </w:p>
        </w:tc>
        <w:tc>
          <w:tcPr/>
          <w:p>
            <w:pPr>
              <w:pStyle w:val="Compact"/>
            </w:pPr>
            <w:r>
              <w:t xml:space="preserve">Company DNA configuration parsing</w:t>
            </w:r>
          </w:p>
        </w:tc>
      </w:tr>
    </w:tbl>
    <w:p>
      <w:pPr>
        <w:pStyle w:val="BodyText"/>
      </w:pPr>
      <w:r>
        <w:t xml:space="preserve">These are well-maintained, widely-used libraries with permissive licenses.</w:t>
      </w:r>
    </w:p>
    <w:bookmarkEnd w:id="63"/>
    <w:bookmarkStart w:id="64" w:name="integration-points"/>
    <w:p>
      <w:pPr>
        <w:pStyle w:val="Heading3"/>
      </w:pPr>
      <w:r>
        <w:t xml:space="preserve">6.4 Integration Points</w:t>
      </w:r>
    </w:p>
    <w:p>
      <w:pPr>
        <w:pStyle w:val="FirstParagraph"/>
      </w:pPr>
      <w:r>
        <w:t xml:space="preserve">The framework communicates with external systems through adapter interfaces.</w:t>
      </w:r>
      <w:r>
        <w:t xml:space="preserve"> </w:t>
      </w:r>
      <w:r>
        <w:t xml:space="preserve">Each adapter implements a simple protocol.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MessagingAdapter(Protocol):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"""Interface for messaging systems (Slack, Teams, etc.)."""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recipient: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get_response_history(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employee_id: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CalendarAdapter(Protocol):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"""Interface for calendar systems (Google, Outlook, etc.)."""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get_meetings(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employee_id: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days: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schedule_meeting(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participants: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duration_minutes: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TaskAdapter(Protocol):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"""Interface for task management (Jira, Asana, etc.)."""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get_blocked_tasks(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update_task_status(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...</w:t>
      </w:r>
    </w:p>
    <w:bookmarkEnd w:id="64"/>
    <w:bookmarkStart w:id="65" w:name="quick-start"/>
    <w:p>
      <w:pPr>
        <w:pStyle w:val="Heading3"/>
      </w:pPr>
      <w:r>
        <w:t xml:space="preserve">6.5 Quick Start</w:t>
      </w:r>
    </w:p>
    <w:p>
      <w:pPr>
        <w:pStyle w:val="FirstParagraph"/>
      </w:pPr>
      <w:r>
        <w:t xml:space="preserve">Installation and basic usage: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coordination-intelligence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coordination_intelligence.company_dna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CompanyDNA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coordination_intelligence.arl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ARLEngine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coordination_intelligence.graph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DependencyGraph</w:t>
      </w:r>
      <w:r>
        <w:br/>
      </w:r>
      <w:r>
        <w:br/>
      </w:r>
      <w:r>
        <w:rPr>
          <w:rStyle w:val="CommentTok"/>
        </w:rPr>
        <w:t xml:space="preserve"># Load organizational values</w:t>
      </w:r>
      <w:r>
        <w:br/>
      </w:r>
      <w:r>
        <w:rPr>
          <w:rStyle w:val="NormalTok"/>
        </w:rPr>
        <w:t xml:space="preserve">dna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CompanyDNA.from_yaml(</w:t>
      </w:r>
      <w:r>
        <w:rPr>
          <w:rStyle w:val="StringTok"/>
        </w:rPr>
        <w:t xml:space="preserve">"company_dna.yaml"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Initialize the dependency graph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DependencyGraph()</w:t>
      </w:r>
      <w:r>
        <w:br/>
      </w:r>
      <w:r>
        <w:br/>
      </w:r>
      <w:r>
        <w:rPr>
          <w:rStyle w:val="CommentTok"/>
        </w:rPr>
        <w:t xml:space="preserve"># Create the ARL engine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ARLEngine(company_dna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dna, graph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graph)</w:t>
      </w:r>
      <w:r>
        <w:br/>
      </w:r>
      <w:r>
        <w:br/>
      </w:r>
      <w:r>
        <w:rPr>
          <w:rStyle w:val="CommentTok"/>
        </w:rPr>
        <w:t xml:space="preserve"># Report a blocker</w:t>
      </w:r>
      <w:r>
        <w:br/>
      </w:r>
      <w:r>
        <w:rPr>
          <w:rStyle w:val="NormalTok"/>
        </w:rPr>
        <w:t xml:space="preserve">engine.report_blocker(</w:t>
      </w:r>
      <w:r>
        <w:br/>
      </w:r>
      <w:r>
        <w:rPr>
          <w:rStyle w:val="NormalTok"/>
        </w:rPr>
        <w:t xml:space="preserve">    reporter_id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"Waiting on database schema from backend 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related_tasks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"PROJ-123"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engine will: classify, route, engage, coordinate,</w:t>
      </w:r>
      <w:r>
        <w:br/>
      </w:r>
      <w:r>
        <w:rPr>
          <w:rStyle w:val="CommentTok"/>
        </w:rPr>
        <w:t xml:space="preserve"># resolve, verify, and learn -- automatically.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evaluation-approach"/>
    <w:p>
      <w:pPr>
        <w:pStyle w:val="Heading2"/>
      </w:pPr>
      <w:r>
        <w:t xml:space="preserve">7. Evaluation Approach</w:t>
      </w:r>
    </w:p>
    <w:bookmarkStart w:id="67" w:name="proposed-metrics"/>
    <w:p>
      <w:pPr>
        <w:pStyle w:val="Heading3"/>
      </w:pPr>
      <w:r>
        <w:t xml:space="preserve">7.1 Proposed Metrics</w:t>
      </w:r>
    </w:p>
    <w:p>
      <w:pPr>
        <w:pStyle w:val="FirstParagraph"/>
      </w:pPr>
      <w:r>
        <w:t xml:space="preserve">We propose five metrics for evaluating the Coordination Intelligence framework.</w:t>
      </w:r>
    </w:p>
    <w:p>
      <w:pPr>
        <w:pStyle w:val="BodyText"/>
      </w:pPr>
      <w:r>
        <w:rPr>
          <w:b/>
          <w:bCs/>
        </w:rPr>
        <w:t xml:space="preserve">Table 8.</w:t>
      </w:r>
      <w:r>
        <w:t xml:space="preserve"> </w:t>
      </w:r>
      <w:r>
        <w:t xml:space="preserve">Evaluation metrics.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 Resolution Time</w:t>
            </w:r>
          </w:p>
        </w:tc>
        <w:tc>
          <w:tcPr/>
          <w:p>
            <w:pPr>
              <w:pStyle w:val="Compact"/>
            </w:pPr>
            <w:r>
              <w:t xml:space="preserve">Mean hours from detection to verified resolution</w:t>
            </w:r>
          </w:p>
        </w:tc>
        <w:tc>
          <w:tcPr/>
          <w:p>
            <w:pPr>
              <w:pStyle w:val="Compact"/>
            </w:pPr>
            <w:r>
              <w:t xml:space="preserve">&lt; 8 hours</w:t>
            </w:r>
          </w:p>
        </w:tc>
        <w:tc>
          <w:tcPr/>
          <w:p>
            <w:pPr>
              <w:pStyle w:val="Compact"/>
            </w:pPr>
            <w:r>
              <w:t xml:space="preserve">ARL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CDI Reduction</w:t>
            </w:r>
          </w:p>
        </w:tc>
        <w:tc>
          <w:tcPr/>
          <w:p>
            <w:pPr>
              <w:pStyle w:val="Compact"/>
            </w:pPr>
            <w:r>
              <w:t xml:space="preserve">Percentage decrease in CDI Proxy score</w:t>
            </w:r>
          </w:p>
        </w:tc>
        <w:tc>
          <w:tcPr/>
          <w:p>
            <w:pPr>
              <w:pStyle w:val="Compact"/>
            </w:pPr>
            <w:r>
              <w:t xml:space="preserve">&gt; 20% over 3 months</w:t>
            </w:r>
          </w:p>
        </w:tc>
        <w:tc>
          <w:tcPr/>
          <w:p>
            <w:pPr>
              <w:pStyle w:val="Compact"/>
            </w:pPr>
            <w:r>
              <w:t xml:space="preserve">CDI Proxy weekly snapshots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Rate</w:t>
            </w:r>
          </w:p>
        </w:tc>
        <w:tc>
          <w:tcPr/>
          <w:p>
            <w:pPr>
              <w:pStyle w:val="Compact"/>
            </w:pPr>
            <w:r>
              <w:t xml:space="preserve">Percentage of blockers requiring Level 3 escalation</w:t>
            </w:r>
          </w:p>
        </w:tc>
        <w:tc>
          <w:tcPr/>
          <w:p>
            <w:pPr>
              <w:pStyle w:val="Compact"/>
            </w:pPr>
            <w:r>
              <w:t xml:space="preserve">&lt; 10%</w:t>
            </w:r>
          </w:p>
        </w:tc>
        <w:tc>
          <w:tcPr/>
          <w:p>
            <w:pPr>
              <w:pStyle w:val="Compact"/>
            </w:pPr>
            <w:r>
              <w:t xml:space="preserve">ARL routing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Quiet Resolution Rate</w:t>
            </w:r>
          </w:p>
        </w:tc>
        <w:tc>
          <w:tcPr/>
          <w:p>
            <w:pPr>
              <w:pStyle w:val="Compact"/>
            </w:pPr>
            <w:r>
              <w:t xml:space="preserve">Percentage of blockers resolved in Quiet Mode</w:t>
            </w:r>
          </w:p>
        </w:tc>
        <w:tc>
          <w:tcPr/>
          <w:p>
            <w:pPr>
              <w:pStyle w:val="Compact"/>
            </w:pPr>
            <w:r>
              <w:t xml:space="preserve">&gt; 60%</w:t>
            </w:r>
          </w:p>
        </w:tc>
        <w:tc>
          <w:tcPr/>
          <w:p>
            <w:pPr>
              <w:pStyle w:val="Compact"/>
            </w:pPr>
            <w:r>
              <w:t xml:space="preserve">Quiet Resolution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Bottleneck Detection Accuracy</w:t>
            </w:r>
          </w:p>
        </w:tc>
        <w:tc>
          <w:tcPr/>
          <w:p>
            <w:pPr>
              <w:pStyle w:val="Compact"/>
            </w:pPr>
            <w:r>
              <w:t xml:space="preserve">Precision of top-5 bottleneck predictions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Manual validation by engineering managers</w:t>
            </w:r>
          </w:p>
        </w:tc>
      </w:tr>
    </w:tbl>
    <w:bookmarkEnd w:id="67"/>
    <w:bookmarkStart w:id="68" w:name="baseline-comparison"/>
    <w:p>
      <w:pPr>
        <w:pStyle w:val="Heading3"/>
      </w:pPr>
      <w:r>
        <w:t xml:space="preserve">7.2 Baseline Comparison</w:t>
      </w:r>
    </w:p>
    <w:p>
      <w:pPr>
        <w:pStyle w:val="FirstParagraph"/>
      </w:pPr>
      <w:r>
        <w:t xml:space="preserve">To measure improvement, we propose a before-after design.</w:t>
      </w:r>
    </w:p>
    <w:p>
      <w:pPr>
        <w:pStyle w:val="BodyText"/>
      </w:pPr>
      <w:r>
        <w:rPr>
          <w:b/>
          <w:bCs/>
        </w:rPr>
        <w:t xml:space="preserve">Phase 1: Baseline (4 weeks).</w:t>
      </w:r>
      <w:r>
        <w:t xml:space="preserve"> </w:t>
      </w:r>
      <w:r>
        <w:t xml:space="preserve">Deploy the CDI Proxy in observation-only mode.</w:t>
      </w:r>
      <w:r>
        <w:t xml:space="preserve"> </w:t>
      </w:r>
      <w:r>
        <w:t xml:space="preserve">Measure coordination overhead without any intervention.</w:t>
      </w:r>
      <w:r>
        <w:t xml:space="preserve"> </w:t>
      </w:r>
      <w:r>
        <w:t xml:space="preserve">Record all blocker events, resolution times, and escalation patterns.</w:t>
      </w:r>
    </w:p>
    <w:p>
      <w:pPr>
        <w:pStyle w:val="BodyText"/>
      </w:pPr>
      <w:r>
        <w:rPr>
          <w:b/>
          <w:bCs/>
        </w:rPr>
        <w:t xml:space="preserve">Phase 2: Intervention (12 weeks).</w:t>
      </w:r>
      <w:r>
        <w:t xml:space="preserve"> </w:t>
      </w:r>
      <w:r>
        <w:t xml:space="preserve">Enable the full ARL.</w:t>
      </w:r>
      <w:r>
        <w:t xml:space="preserve"> </w:t>
      </w:r>
      <w:r>
        <w:t xml:space="preserve">Measure the same metrics during active blocker resolution.</w:t>
      </w:r>
    </w:p>
    <w:p>
      <w:pPr>
        <w:pStyle w:val="BodyText"/>
      </w:pPr>
      <w:r>
        <w:rPr>
          <w:b/>
          <w:bCs/>
        </w:rPr>
        <w:t xml:space="preserve">Phase 3: Analysis.</w:t>
      </w:r>
      <w:r>
        <w:t xml:space="preserve"> </w:t>
      </w:r>
      <w:r>
        <w:t xml:space="preserve">Compare Phase 2 metrics to Phase 1 baseline.</w:t>
      </w:r>
      <w:r>
        <w:t xml:space="preserve"> </w:t>
      </w:r>
      <w:r>
        <w:t xml:space="preserve">Use paired t-tests for continuous metrics and chi-squared tests for proportional metrics.</w:t>
      </w:r>
    </w:p>
    <w:bookmarkEnd w:id="68"/>
    <w:bookmarkStart w:id="69" w:name="qualitative-assessment"/>
    <w:p>
      <w:pPr>
        <w:pStyle w:val="Heading3"/>
      </w:pPr>
      <w:r>
        <w:t xml:space="preserve">7.3 Qualitative Assessment</w:t>
      </w:r>
    </w:p>
    <w:p>
      <w:pPr>
        <w:pStyle w:val="FirstParagraph"/>
      </w:pPr>
      <w:r>
        <w:t xml:space="preserve">In addition to quantitative metrics, we propose collecting qualitative data through:</w:t>
      </w:r>
    </w:p>
    <w:p>
      <w:pPr>
        <w:pStyle w:val="Compact"/>
        <w:numPr>
          <w:ilvl w:val="0"/>
          <w:numId w:val="1004"/>
        </w:numPr>
      </w:pPr>
      <w:r>
        <w:t xml:space="preserve">Semi-structured interviews with team leads (monthly).</w:t>
      </w:r>
    </w:p>
    <w:p>
      <w:pPr>
        <w:pStyle w:val="Compact"/>
        <w:numPr>
          <w:ilvl w:val="0"/>
          <w:numId w:val="1004"/>
        </w:numPr>
      </w:pPr>
      <w:r>
        <w:t xml:space="preserve">Sentiment analysis of messaging data (automated, privacy-preserving).</w:t>
      </w:r>
    </w:p>
    <w:p>
      <w:pPr>
        <w:pStyle w:val="Compact"/>
        <w:numPr>
          <w:ilvl w:val="0"/>
          <w:numId w:val="1004"/>
        </w:numPr>
      </w:pPr>
      <w:r>
        <w:t xml:space="preserve">Employee satisfaction with coordination tools (quarterly survey, optional).</w:t>
      </w:r>
    </w:p>
    <w:bookmarkEnd w:id="69"/>
    <w:bookmarkStart w:id="70" w:name="honest-assessment"/>
    <w:p>
      <w:pPr>
        <w:pStyle w:val="Heading3"/>
      </w:pPr>
      <w:r>
        <w:t xml:space="preserve">7.4 Honest Assessment</w:t>
      </w:r>
    </w:p>
    <w:p>
      <w:pPr>
        <w:pStyle w:val="FirstParagraph"/>
      </w:pPr>
      <w:r>
        <w:t xml:space="preserve">We have not yet conducted controlled experiments.</w:t>
      </w:r>
      <w:r>
        <w:t xml:space="preserve"> </w:t>
      </w:r>
      <w:r>
        <w:t xml:space="preserve">The evaluation plan described above is our intended methodology.</w:t>
      </w:r>
      <w:r>
        <w:t xml:space="preserve"> </w:t>
      </w:r>
      <w:r>
        <w:t xml:space="preserve">We present it transparently so that future work can follow this protocol.</w:t>
      </w:r>
    </w:p>
    <w:p>
      <w:pPr>
        <w:pStyle w:val="BodyText"/>
      </w:pPr>
      <w:r>
        <w:t xml:space="preserve">Single-organization testing is planned for a mid-sized technology company (50–200 employees).</w:t>
      </w:r>
      <w:r>
        <w:t xml:space="preserve"> </w:t>
      </w:r>
      <w:r>
        <w:t xml:space="preserve">Results from a single organization will not generalize.</w:t>
      </w:r>
      <w:r>
        <w:t xml:space="preserve"> </w:t>
      </w:r>
      <w:r>
        <w:t xml:space="preserve">Multi-organization evaluation is planned as future work.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limitations"/>
    <w:p>
      <w:pPr>
        <w:pStyle w:val="Heading2"/>
      </w:pPr>
      <w:r>
        <w:t xml:space="preserve">8. Limitations</w:t>
      </w:r>
    </w:p>
    <w:p>
      <w:pPr>
        <w:pStyle w:val="FirstParagraph"/>
      </w:pPr>
      <w:r>
        <w:t xml:space="preserve">We identify six limitations of the current work.</w:t>
      </w:r>
    </w:p>
    <w:bookmarkStart w:id="72" w:name="no-controlled-experiments"/>
    <w:p>
      <w:pPr>
        <w:pStyle w:val="Heading3"/>
      </w:pPr>
      <w:r>
        <w:t xml:space="preserve">8.1 No Controlled Experiments</w:t>
      </w:r>
    </w:p>
    <w:p>
      <w:pPr>
        <w:pStyle w:val="FirstParagraph"/>
      </w:pPr>
      <w:r>
        <w:t xml:space="preserve">This paper presents a framework and reference implementation.</w:t>
      </w:r>
      <w:r>
        <w:t xml:space="preserve"> </w:t>
      </w:r>
      <w:r>
        <w:t xml:space="preserve">We have not yet conducted controlled experiments comparing the ARL to existing approaches.</w:t>
      </w:r>
      <w:r>
        <w:t xml:space="preserve"> </w:t>
      </w:r>
      <w:r>
        <w:t xml:space="preserve">The evaluation methodology in Section 7 is proposed, not completed.</w:t>
      </w:r>
      <w:r>
        <w:t xml:space="preserve"> </w:t>
      </w:r>
      <w:r>
        <w:t xml:space="preserve">Until empirical results are available, our claims about effectiveness remain theoretical.</w:t>
      </w:r>
    </w:p>
    <w:bookmarkEnd w:id="72"/>
    <w:bookmarkStart w:id="73" w:name="single-organization-scope"/>
    <w:p>
      <w:pPr>
        <w:pStyle w:val="Heading3"/>
      </w:pPr>
      <w:r>
        <w:t xml:space="preserve">8.2 Single-Organization Scope</w:t>
      </w:r>
    </w:p>
    <w:p>
      <w:pPr>
        <w:pStyle w:val="FirstParagraph"/>
      </w:pPr>
      <w:r>
        <w:t xml:space="preserve">The framework has been designed and tested in the context of a single organizational type: mid-sized technology companies.</w:t>
      </w:r>
      <w:r>
        <w:t xml:space="preserve"> </w:t>
      </w:r>
      <w:r>
        <w:t xml:space="preserve">Organizations with different structures (large enterprises, nonprofits, government agencies) may require significant adaptation.</w:t>
      </w:r>
      <w:r>
        <w:t xml:space="preserve"> </w:t>
      </w:r>
      <w:r>
        <w:t xml:space="preserve">The Company DNA Framework provides some flexibility, but the blocker taxonomy and resolution strategies may not transfer directly.</w:t>
      </w:r>
    </w:p>
    <w:bookmarkEnd w:id="73"/>
    <w:bookmarkStart w:id="74" w:name="privacy-considerations"/>
    <w:p>
      <w:pPr>
        <w:pStyle w:val="Heading3"/>
      </w:pPr>
      <w:r>
        <w:t xml:space="preserve">8.3 Privacy Considerations</w:t>
      </w:r>
    </w:p>
    <w:p>
      <w:pPr>
        <w:pStyle w:val="FirstParagraph"/>
      </w:pPr>
      <w:r>
        <w:t xml:space="preserve">The CDI Proxy and ARL require access to sensitive organizational data: calendars, messages, task assignments, and response patterns.</w:t>
      </w:r>
      <w:r>
        <w:t xml:space="preserve"> </w:t>
      </w:r>
      <w:r>
        <w:t xml:space="preserve">This raises privacy concerns.</w:t>
      </w:r>
    </w:p>
    <w:p>
      <w:pPr>
        <w:pStyle w:val="Compact"/>
        <w:numPr>
          <w:ilvl w:val="0"/>
          <w:numId w:val="1005"/>
        </w:numPr>
      </w:pPr>
      <w:r>
        <w:t xml:space="preserve">Employees may feel surveilled by automated blocker detection.</w:t>
      </w:r>
    </w:p>
    <w:p>
      <w:pPr>
        <w:pStyle w:val="Compact"/>
        <w:numPr>
          <w:ilvl w:val="0"/>
          <w:numId w:val="1005"/>
        </w:numPr>
      </w:pPr>
      <w:r>
        <w:t xml:space="preserve">Response time tracking could create pressure to respond immediately.</w:t>
      </w:r>
    </w:p>
    <w:p>
      <w:pPr>
        <w:pStyle w:val="Compact"/>
        <w:numPr>
          <w:ilvl w:val="0"/>
          <w:numId w:val="1005"/>
        </w:numPr>
      </w:pPr>
      <w:r>
        <w:t xml:space="preserve">Blocker classification could reveal sensitive project details.</w:t>
      </w:r>
    </w:p>
    <w:p>
      <w:pPr>
        <w:pStyle w:val="FirstParagraph"/>
      </w:pPr>
      <w:r>
        <w:t xml:space="preserve">Addressing these concerns requires careful data governance, employee consent processes, and aggregation strategies that prevent individual-level surveillance.</w:t>
      </w:r>
      <w:r>
        <w:t xml:space="preserve"> </w:t>
      </w:r>
      <w:r>
        <w:t xml:space="preserve">We acknowledge that privacy-preserving implementation is a significant engineering challenge that this paper does not fully solve.</w:t>
      </w:r>
    </w:p>
    <w:bookmarkEnd w:id="74"/>
    <w:bookmarkStart w:id="75" w:name="adoption-barriers"/>
    <w:p>
      <w:pPr>
        <w:pStyle w:val="Heading3"/>
      </w:pPr>
      <w:r>
        <w:t xml:space="preserve">8.4 Adoption Barriers</w:t>
      </w:r>
    </w:p>
    <w:p>
      <w:pPr>
        <w:pStyle w:val="FirstParagraph"/>
      </w:pPr>
      <w:r>
        <w:t xml:space="preserve">Autonomous blocker resolution requires employee trust.</w:t>
      </w:r>
      <w:r>
        <w:t xml:space="preserve"> </w:t>
      </w:r>
      <w:r>
        <w:t xml:space="preserve">If employees do not trust the system, they will not report blockers.</w:t>
      </w:r>
      <w:r>
        <w:t xml:space="preserve"> </w:t>
      </w:r>
      <w:r>
        <w:t xml:space="preserve">If managers do not trust the system, they will override its routing decisions.</w:t>
      </w:r>
    </w:p>
    <w:p>
      <w:pPr>
        <w:pStyle w:val="BodyText"/>
      </w:pPr>
      <w:r>
        <w:t xml:space="preserve">Building trust requires transparency (employees can see what the system does), control (employees can override or pause the system), and demonstrated value (the system must resolve real blockers quickly).</w:t>
      </w:r>
    </w:p>
    <w:bookmarkEnd w:id="75"/>
    <w:bookmarkStart w:id="76" w:name="cdi-proxy-measurement-limitations"/>
    <w:p>
      <w:pPr>
        <w:pStyle w:val="Heading3"/>
      </w:pPr>
      <w:r>
        <w:t xml:space="preserve">8.5 CDI Proxy Measurement Limitations</w:t>
      </w:r>
    </w:p>
    <w:p>
      <w:pPr>
        <w:pStyle w:val="FirstParagraph"/>
      </w:pPr>
      <w:r>
        <w:t xml:space="preserve">As discussed in Section 5.8, the CDI Proxy has known limitations.</w:t>
      </w:r>
      <w:r>
        <w:t xml:space="preserve"> </w:t>
      </w:r>
      <w:r>
        <w:t xml:space="preserve">Its normalization thresholds are based on industry benchmarks, not controlled experiments.</w:t>
      </w:r>
      <w:r>
        <w:t xml:space="preserve"> </w:t>
      </w:r>
      <w:r>
        <w:t xml:space="preserve">It cannot distinguish between productive and unproductive coordination.</w:t>
      </w:r>
      <w:r>
        <w:t xml:space="preserve"> </w:t>
      </w:r>
      <w:r>
        <w:t xml:space="preserve">Different industries may require different threshold calibrations.</w:t>
      </w:r>
    </w:p>
    <w:bookmarkEnd w:id="76"/>
    <w:bookmarkStart w:id="77" w:name="blocker-classification-accuracy"/>
    <w:p>
      <w:pPr>
        <w:pStyle w:val="Heading3"/>
      </w:pPr>
      <w:r>
        <w:t xml:space="preserve">8.6 Blocker Classification Accuracy</w:t>
      </w:r>
    </w:p>
    <w:p>
      <w:pPr>
        <w:pStyle w:val="FirstParagraph"/>
      </w:pPr>
      <w:r>
        <w:t xml:space="preserve">The five-type blocker taxonomy (dependency, resource, technical, knowledge, organizational) is a simplification.</w:t>
      </w:r>
      <w:r>
        <w:t xml:space="preserve"> </w:t>
      </w:r>
      <w:r>
        <w:t xml:space="preserve">Real-world blockers often span multiple categories.</w:t>
      </w:r>
      <w:r>
        <w:t xml:space="preserve"> </w:t>
      </w:r>
      <w:r>
        <w:t xml:space="preserve">A</w:t>
      </w:r>
      <w:r>
        <w:t xml:space="preserve"> </w:t>
      </w:r>
      <w:r>
        <w:t xml:space="preserve">“waiting on security review”</w:t>
      </w:r>
      <w:r>
        <w:t xml:space="preserve"> </w:t>
      </w:r>
      <w:r>
        <w:t xml:space="preserve">blocker could be classified as dependency (waiting on a person), organizational (waiting on a process), or resource (not enough reviewers).</w:t>
      </w:r>
    </w:p>
    <w:p>
      <w:pPr>
        <w:pStyle w:val="BodyText"/>
      </w:pPr>
      <w:r>
        <w:t xml:space="preserve">The classification step uses heuristics and historical patterns.</w:t>
      </w:r>
      <w:r>
        <w:t xml:space="preserve"> </w:t>
      </w:r>
      <w:r>
        <w:t xml:space="preserve">We do not yet have precision and recall measurements for the classifier.</w:t>
      </w:r>
      <w:r>
        <w:t xml:space="preserve"> </w:t>
      </w:r>
      <w:r>
        <w:t xml:space="preserve">Misclassification could lead to suboptimal routing and delayed resolution.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conclusion"/>
    <w:p>
      <w:pPr>
        <w:pStyle w:val="Heading2"/>
      </w:pPr>
      <w:r>
        <w:t xml:space="preserve">9. Conclusion</w:t>
      </w:r>
    </w:p>
    <w:bookmarkStart w:id="79" w:name="summary"/>
    <w:p>
      <w:pPr>
        <w:pStyle w:val="Heading3"/>
      </w:pPr>
      <w:r>
        <w:t xml:space="preserve">9.1 Summary</w:t>
      </w:r>
    </w:p>
    <w:p>
      <w:pPr>
        <w:pStyle w:val="FirstParagraph"/>
      </w:pPr>
      <w:r>
        <w:t xml:space="preserve">Organizations spend $1.9 trillion per year on coordination failures.</w:t>
      </w:r>
      <w:r>
        <w:t xml:space="preserve"> </w:t>
      </w:r>
      <w:r>
        <w:t xml:space="preserve">Existing tools detect blockers or track them but do not resolve them.</w:t>
      </w:r>
    </w:p>
    <w:p>
      <w:pPr>
        <w:pStyle w:val="BodyText"/>
      </w:pPr>
      <w:r>
        <w:t xml:space="preserve">We presented Coordination Intelligence, a framework that closes the loop.</w:t>
      </w:r>
      <w:r>
        <w:t xml:space="preserve"> </w:t>
      </w:r>
      <w:r>
        <w:t xml:space="preserve">The Autonomous Resolution Loop (ARL) provides an eight-step closed-loop process: DETECT, CLASSIFY, ROUTE, ENGAGE, COORDINATE, RESOLVE, VERIFY, and LEARN.</w:t>
      </w:r>
    </w:p>
    <w:p>
      <w:pPr>
        <w:pStyle w:val="BodyText"/>
      </w:pPr>
      <w:r>
        <w:t xml:space="preserve">Five supporting components make the ARL effective.</w:t>
      </w:r>
      <w:r>
        <w:t xml:space="preserve"> </w:t>
      </w:r>
      <w:r>
        <w:t xml:space="preserve">The Company DNA Framework ensures decisions align with organizational values.</w:t>
      </w:r>
      <w:r>
        <w:t xml:space="preserve"> </w:t>
      </w:r>
      <w:r>
        <w:t xml:space="preserve">Adaptive Channel Intelligence reaches the right person through the right channel.</w:t>
      </w:r>
      <w:r>
        <w:t xml:space="preserve"> </w:t>
      </w:r>
      <w:r>
        <w:t xml:space="preserve">The Cross-Functional Dependency Graph maps who-waits-on-whom and calculates blast radius.</w:t>
      </w:r>
      <w:r>
        <w:t xml:space="preserve"> </w:t>
      </w:r>
      <w:r>
        <w:t xml:space="preserve">The CDI Proxy measures coordination overhead without surveys.</w:t>
      </w:r>
      <w:r>
        <w:t xml:space="preserve"> </w:t>
      </w:r>
      <w:r>
        <w:t xml:space="preserve">Quiet Resolution Mode resolves blockers without unnecessary noise.</w:t>
      </w:r>
    </w:p>
    <w:p>
      <w:pPr>
        <w:pStyle w:val="BodyText"/>
      </w:pPr>
      <w:r>
        <w:t xml:space="preserve">The reference implementation is open-source (Apache 2.0) and available at</w:t>
      </w:r>
      <w:r>
        <w:t xml:space="preserve"> </w:t>
      </w:r>
      <w:r>
        <w:rPr>
          <w:rStyle w:val="VerbatimChar"/>
        </w:rPr>
        <w:t xml:space="preserve">github.com/pavelsukhachev/coordination-intelligence</w:t>
      </w:r>
      <w:r>
        <w:t xml:space="preserve">.</w:t>
      </w:r>
    </w:p>
    <w:bookmarkEnd w:id="79"/>
    <w:bookmarkStart w:id="80" w:name="key-insight-1"/>
    <w:p>
      <w:pPr>
        <w:pStyle w:val="Heading3"/>
      </w:pPr>
      <w:r>
        <w:t xml:space="preserve">9.2 Key Insight</w:t>
      </w:r>
    </w:p>
    <w:p>
      <w:pPr>
        <w:pStyle w:val="FirstParagraph"/>
      </w:pPr>
      <w:r>
        <w:t xml:space="preserve">The fundamental insight of this work is that blocker resolution is a</w:t>
      </w:r>
      <w:r>
        <w:t xml:space="preserve"> </w:t>
      </w:r>
      <w:r>
        <w:rPr>
          <w:i/>
          <w:iCs/>
        </w:rPr>
        <w:t xml:space="preserve">coordination problem</w:t>
      </w:r>
      <w:r>
        <w:t xml:space="preserve">, not a</w:t>
      </w:r>
      <w:r>
        <w:t xml:space="preserve"> </w:t>
      </w:r>
      <w:r>
        <w:rPr>
          <w:i/>
          <w:iCs/>
        </w:rPr>
        <w:t xml:space="preserve">communication problem</w:t>
      </w:r>
      <w:r>
        <w:t xml:space="preserve">.</w:t>
      </w:r>
    </w:p>
    <w:p>
      <w:pPr>
        <w:pStyle w:val="BodyText"/>
      </w:pPr>
      <w:r>
        <w:t xml:space="preserve">Existing tools treat blockers as communication failures: if only the right person knew about the problem, they would fix it.</w:t>
      </w:r>
      <w:r>
        <w:t xml:space="preserve"> </w:t>
      </w:r>
      <w:r>
        <w:t xml:space="preserve">But knowing is not doing.</w:t>
      </w:r>
      <w:r>
        <w:t xml:space="preserve"> </w:t>
      </w:r>
      <w:r>
        <w:t xml:space="preserve">A Slack notification about a blocker does not resolve it.</w:t>
      </w:r>
    </w:p>
    <w:p>
      <w:pPr>
        <w:pStyle w:val="BodyText"/>
      </w:pPr>
      <w:r>
        <w:t xml:space="preserve">Coordination Intelligence treats blockers as</w:t>
      </w:r>
      <w:r>
        <w:t xml:space="preserve"> </w:t>
      </w:r>
      <w:r>
        <w:rPr>
          <w:i/>
          <w:iCs/>
        </w:rPr>
        <w:t xml:space="preserve">system failures</w:t>
      </w:r>
      <w:r>
        <w:t xml:space="preserve"> </w:t>
      </w:r>
      <w:r>
        <w:t xml:space="preserve">in the organizational dependency graph.</w:t>
      </w:r>
      <w:r>
        <w:t xml:space="preserve"> </w:t>
      </w:r>
      <w:r>
        <w:t xml:space="preserve">Resolution requires understanding the graph, identifying the critical path, selecting the right action, executing it, and verifying the outcome.</w:t>
      </w:r>
      <w:r>
        <w:t xml:space="preserve"> </w:t>
      </w:r>
      <w:r>
        <w:t xml:space="preserve">This is what the ARL does.</w:t>
      </w:r>
    </w:p>
    <w:bookmarkEnd w:id="80"/>
    <w:bookmarkStart w:id="81" w:name="future-work"/>
    <w:p>
      <w:pPr>
        <w:pStyle w:val="Heading3"/>
      </w:pPr>
      <w:r>
        <w:t xml:space="preserve">9.3 Future Work</w:t>
      </w:r>
    </w:p>
    <w:p>
      <w:pPr>
        <w:pStyle w:val="FirstParagraph"/>
      </w:pPr>
      <w:r>
        <w:t xml:space="preserve">We identify four directions for future research.</w:t>
      </w:r>
    </w:p>
    <w:p>
      <w:pPr>
        <w:pStyle w:val="BodyText"/>
      </w:pPr>
      <w:r>
        <w:rPr>
          <w:b/>
          <w:bCs/>
        </w:rPr>
        <w:t xml:space="preserve">Multi-organization evaluation.</w:t>
      </w:r>
      <w:r>
        <w:t xml:space="preserve"> </w:t>
      </w:r>
      <w:r>
        <w:t xml:space="preserve">Deploy the framework in multiple organizations across different industries and sizes.</w:t>
      </w:r>
      <w:r>
        <w:t xml:space="preserve"> </w:t>
      </w:r>
      <w:r>
        <w:t xml:space="preserve">Compare effectiveness across organizational types.</w:t>
      </w:r>
      <w:r>
        <w:t xml:space="preserve"> </w:t>
      </w:r>
      <w:r>
        <w:t xml:space="preserve">Identify which Company DNA configurations work best for which organizational structures.</w:t>
      </w:r>
    </w:p>
    <w:p>
      <w:pPr>
        <w:pStyle w:val="BodyText"/>
      </w:pPr>
      <w:r>
        <w:rPr>
          <w:b/>
          <w:bCs/>
        </w:rPr>
        <w:t xml:space="preserve">Privacy-preserving analytics.</w:t>
      </w:r>
      <w:r>
        <w:t xml:space="preserve"> </w:t>
      </w:r>
      <w:r>
        <w:t xml:space="preserve">Develop techniques for computing CDI Proxy scores and identifying bottlenecks without exposing individual-level data.</w:t>
      </w:r>
      <w:r>
        <w:t xml:space="preserve"> </w:t>
      </w:r>
      <w:r>
        <w:t xml:space="preserve">Differential privacy and federated learning are promising approaches.</w:t>
      </w:r>
    </w:p>
    <w:p>
      <w:pPr>
        <w:pStyle w:val="BodyText"/>
      </w:pPr>
      <w:r>
        <w:rPr>
          <w:b/>
          <w:bCs/>
        </w:rPr>
        <w:t xml:space="preserve">Integration with existing PM tools.</w:t>
      </w:r>
      <w:r>
        <w:t xml:space="preserve"> </w:t>
      </w:r>
      <w:r>
        <w:t xml:space="preserve">Build production-quality adapters for popular tools (Jira, Asana, Slack, Microsoft Teams, Google Calendar).</w:t>
      </w:r>
      <w:r>
        <w:t xml:space="preserve"> </w:t>
      </w:r>
      <w:r>
        <w:t xml:space="preserve">Make the framework easy to adopt without replacing existing infrastructure.</w:t>
      </w:r>
    </w:p>
    <w:p>
      <w:pPr>
        <w:pStyle w:val="BodyText"/>
      </w:pPr>
      <w:r>
        <w:rPr>
          <w:b/>
          <w:bCs/>
        </w:rPr>
        <w:t xml:space="preserve">Predictive blocker detection.</w:t>
      </w:r>
      <w:r>
        <w:t xml:space="preserve"> </w:t>
      </w:r>
      <w:r>
        <w:t xml:space="preserve">Use historical patterns to predict blockers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they occur.</w:t>
      </w:r>
      <w:r>
        <w:t xml:space="preserve"> </w:t>
      </w:r>
      <w:r>
        <w:t xml:space="preserve">If the system knows that cross-team dependencies in the second week of a sprint have a 40% chance of becoming blockers, it can proactively address them.</w:t>
      </w:r>
    </w:p>
    <w:bookmarkEnd w:id="81"/>
    <w:bookmarkStart w:id="82" w:name="open-source-commitment"/>
    <w:p>
      <w:pPr>
        <w:pStyle w:val="Heading3"/>
      </w:pPr>
      <w:r>
        <w:t xml:space="preserve">9.4 Open-Source Commitment</w:t>
      </w:r>
    </w:p>
    <w:p>
      <w:pPr>
        <w:pStyle w:val="FirstParagraph"/>
      </w:pPr>
      <w:r>
        <w:t xml:space="preserve">The Coordination Intelligence framework is open-source under the Apache 2.0 license.</w:t>
      </w:r>
      <w:r>
        <w:t xml:space="preserve"> </w:t>
      </w:r>
      <w:r>
        <w:t xml:space="preserve">We believe that coordination intelligence should be accessible to every organization, regardless of size or budget.</w:t>
      </w:r>
      <w:r>
        <w:t xml:space="preserve"> </w:t>
      </w:r>
      <w:r>
        <w:t xml:space="preserve">We invite the research community and practitioners to build on this work.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Gallup,</w:t>
      </w:r>
      <w:r>
        <w:t xml:space="preserve"> </w:t>
      </w:r>
      <w:r>
        <w:t xml:space="preserve">“State of the Global Workplace: 2023 Report,”</w:t>
      </w:r>
      <w:r>
        <w:t xml:space="preserve"> </w:t>
      </w:r>
      <w:r>
        <w:t xml:space="preserve">Gallup Inc., Washington, DC, 2023. Available: https://www.gallup.com/workplace/349484/state-of-the-global-workplace.aspx</w:t>
      </w:r>
    </w:p>
    <w:p>
      <w:pPr>
        <w:pStyle w:val="BodyText"/>
      </w:pPr>
      <w:r>
        <w:t xml:space="preserve">[2] Grammarly and The Harris Poll,</w:t>
      </w:r>
      <w:r>
        <w:t xml:space="preserve"> </w:t>
      </w:r>
      <w:r>
        <w:t xml:space="preserve">“The State of Business Communication 2023,”</w:t>
      </w:r>
      <w:r>
        <w:t xml:space="preserve"> </w:t>
      </w:r>
      <w:r>
        <w:t xml:space="preserve">Grammarly Inc., San Francisco, CA, 2023. Available: https://www.grammarly.com/business/business-communication-report</w:t>
      </w:r>
    </w:p>
    <w:p>
      <w:pPr>
        <w:pStyle w:val="BodyText"/>
      </w:pPr>
      <w:r>
        <w:t xml:space="preserve">[3] S. Rogelberg, C. Scott, and J. Kello,</w:t>
      </w:r>
      <w:r>
        <w:t xml:space="preserve"> </w:t>
      </w:r>
      <w:r>
        <w:t xml:space="preserve">“The Science and Fiction of Meetings,”</w:t>
      </w:r>
      <w:r>
        <w:t xml:space="preserve"> </w:t>
      </w:r>
      <w:r>
        <w:rPr>
          <w:i/>
          <w:iCs/>
        </w:rPr>
        <w:t xml:space="preserve">MIT Sloan Management Review</w:t>
      </w:r>
      <w:r>
        <w:t xml:space="preserve">, vol. 48, no. 2, pp. 18–21, 2007.</w:t>
      </w:r>
    </w:p>
    <w:p>
      <w:pPr>
        <w:pStyle w:val="BodyText"/>
      </w:pPr>
      <w:r>
        <w:t xml:space="preserve">[4] Atlassian,</w:t>
      </w:r>
      <w:r>
        <w:t xml:space="preserve"> </w:t>
      </w:r>
      <w:r>
        <w:t xml:space="preserve">“You Waste a Lot of Time at Work,”</w:t>
      </w:r>
      <w:r>
        <w:t xml:space="preserve"> </w:t>
      </w:r>
      <w:r>
        <w:t xml:space="preserve">Atlassian Infographic, 2023. Available: https://www.atlassian.com/time-wasting-at-work</w:t>
      </w:r>
    </w:p>
    <w:p>
      <w:pPr>
        <w:pStyle w:val="BodyText"/>
      </w:pPr>
      <w:r>
        <w:t xml:space="preserve">[5] ProofHub,</w:t>
      </w:r>
      <w:r>
        <w:t xml:space="preserve"> </w:t>
      </w:r>
      <w:r>
        <w:t xml:space="preserve">“The Cost of Poor Collaboration,”</w:t>
      </w:r>
      <w:r>
        <w:t xml:space="preserve"> </w:t>
      </w:r>
      <w:r>
        <w:t xml:space="preserve">ProofHub Blog, 2023. Available: https://www.proofhub.com/articles/cost-of-poor-collaboration</w:t>
      </w:r>
    </w:p>
    <w:p>
      <w:pPr>
        <w:pStyle w:val="BodyText"/>
      </w:pPr>
      <w:r>
        <w:t xml:space="preserve">[6] Geekbot,</w:t>
      </w:r>
      <w:r>
        <w:t xml:space="preserve"> </w:t>
      </w:r>
      <w:r>
        <w:t xml:space="preserve">“Geekbot: Asynchronous Standup Meetings,”</w:t>
      </w:r>
      <w:r>
        <w:t xml:space="preserve"> </w:t>
      </w:r>
      <w:r>
        <w:t xml:space="preserve">2024. Available: https://geekbot.com</w:t>
      </w:r>
    </w:p>
    <w:p>
      <w:pPr>
        <w:pStyle w:val="BodyText"/>
      </w:pPr>
      <w:r>
        <w:t xml:space="preserve">[7] Standuply,</w:t>
      </w:r>
      <w:r>
        <w:t xml:space="preserve"> </w:t>
      </w:r>
      <w:r>
        <w:t xml:space="preserve">“Standuply: Standup Meetings Bot for Slack,”</w:t>
      </w:r>
      <w:r>
        <w:t xml:space="preserve"> </w:t>
      </w:r>
      <w:r>
        <w:t xml:space="preserve">2024. Available: https://standuply.com</w:t>
      </w:r>
    </w:p>
    <w:p>
      <w:pPr>
        <w:pStyle w:val="BodyText"/>
      </w:pPr>
      <w:r>
        <w:t xml:space="preserve">[8] Range,</w:t>
      </w:r>
      <w:r>
        <w:t xml:space="preserve"> </w:t>
      </w:r>
      <w:r>
        <w:t xml:space="preserve">“Range: Stay in Sync with Your Team,”</w:t>
      </w:r>
      <w:r>
        <w:t xml:space="preserve"> </w:t>
      </w:r>
      <w:r>
        <w:t xml:space="preserve">2024. Available: https://www.range.co</w:t>
      </w:r>
    </w:p>
    <w:p>
      <w:pPr>
        <w:pStyle w:val="BodyText"/>
      </w:pPr>
      <w:r>
        <w:t xml:space="preserve">[9] Friday,</w:t>
      </w:r>
      <w:r>
        <w:t xml:space="preserve"> </w:t>
      </w:r>
      <w:r>
        <w:t xml:space="preserve">“Friday: Workplace OS,”</w:t>
      </w:r>
      <w:r>
        <w:t xml:space="preserve"> </w:t>
      </w:r>
      <w:r>
        <w:t xml:space="preserve">2024. Available: https://www.friday.app</w:t>
      </w:r>
    </w:p>
    <w:p>
      <w:pPr>
        <w:pStyle w:val="BodyText"/>
      </w:pPr>
      <w:r>
        <w:t xml:space="preserve">[10] Atlassian,</w:t>
      </w:r>
      <w:r>
        <w:t xml:space="preserve"> </w:t>
      </w:r>
      <w:r>
        <w:t xml:space="preserve">“Jira Software,”</w:t>
      </w:r>
      <w:r>
        <w:t xml:space="preserve"> </w:t>
      </w:r>
      <w:r>
        <w:t xml:space="preserve">2024. Available: https://www.atlassian.com/software/jira</w:t>
      </w:r>
    </w:p>
    <w:p>
      <w:pPr>
        <w:pStyle w:val="BodyText"/>
      </w:pPr>
      <w:r>
        <w:t xml:space="preserve">[11] Asana,</w:t>
      </w:r>
      <w:r>
        <w:t xml:space="preserve"> </w:t>
      </w:r>
      <w:r>
        <w:t xml:space="preserve">“Asana: Work Management Platform,”</w:t>
      </w:r>
      <w:r>
        <w:t xml:space="preserve"> </w:t>
      </w:r>
      <w:r>
        <w:t xml:space="preserve">2024. Available: https://asana.com</w:t>
      </w:r>
    </w:p>
    <w:p>
      <w:pPr>
        <w:pStyle w:val="BodyText"/>
      </w:pPr>
      <w:r>
        <w:t xml:space="preserve">[12] Monday.com,</w:t>
      </w:r>
      <w:r>
        <w:t xml:space="preserve"> </w:t>
      </w:r>
      <w:r>
        <w:t xml:space="preserve">“Monday.com: Work OS,”</w:t>
      </w:r>
      <w:r>
        <w:t xml:space="preserve"> </w:t>
      </w:r>
      <w:r>
        <w:t xml:space="preserve">2024. Available: https://monday.com</w:t>
      </w:r>
    </w:p>
    <w:p>
      <w:pPr>
        <w:pStyle w:val="BodyText"/>
      </w:pPr>
      <w:r>
        <w:t xml:space="preserve">[13] Linear,</w:t>
      </w:r>
      <w:r>
        <w:t xml:space="preserve"> </w:t>
      </w:r>
      <w:r>
        <w:t xml:space="preserve">“Linear: The Issue Tracking Tool You’ll Enjoy Using,”</w:t>
      </w:r>
      <w:r>
        <w:t xml:space="preserve"> </w:t>
      </w:r>
      <w:r>
        <w:t xml:space="preserve">2024. Available: https://linear.app</w:t>
      </w:r>
    </w:p>
    <w:p>
      <w:pPr>
        <w:pStyle w:val="BodyText"/>
      </w:pPr>
      <w:r>
        <w:t xml:space="preserve">[14] T. Dohmke,</w:t>
      </w:r>
      <w:r>
        <w:t xml:space="preserve"> </w:t>
      </w:r>
      <w:r>
        <w:t xml:space="preserve">“GitHub Copilot: Your AI Pair Programmer,”</w:t>
      </w:r>
      <w:r>
        <w:t xml:space="preserve"> </w:t>
      </w:r>
      <w:r>
        <w:t xml:space="preserve">GitHub Blog, 2023. Available: https://github.blog/2023-03-22-github-copilot-x-the-ai-powered-developer-experience/</w:t>
      </w:r>
    </w:p>
    <w:p>
      <w:pPr>
        <w:pStyle w:val="BodyText"/>
      </w:pPr>
      <w:r>
        <w:t xml:space="preserve">[15] OpenAI,</w:t>
      </w:r>
      <w:r>
        <w:t xml:space="preserve"> </w:t>
      </w:r>
      <w:r>
        <w:t xml:space="preserve">“ChatGPT: Optimizing Language Models for Dialogue,”</w:t>
      </w:r>
      <w:r>
        <w:t xml:space="preserve"> </w:t>
      </w:r>
      <w:r>
        <w:t xml:space="preserve">OpenAI Blog, 2022. Available: https://openai.com/blog/chatgpt</w:t>
      </w:r>
    </w:p>
    <w:p>
      <w:pPr>
        <w:pStyle w:val="BodyText"/>
      </w:pPr>
      <w:r>
        <w:t xml:space="preserve">[16] Microsoft,</w:t>
      </w:r>
      <w:r>
        <w:t xml:space="preserve"> </w:t>
      </w:r>
      <w:r>
        <w:t xml:space="preserve">“Microsoft 365 Copilot,”</w:t>
      </w:r>
      <w:r>
        <w:t xml:space="preserve"> </w:t>
      </w:r>
      <w:r>
        <w:t xml:space="preserve">2024. Available: https://www.microsoft.com/en-us/microsoft-365/copilot</w:t>
      </w:r>
    </w:p>
    <w:p>
      <w:pPr>
        <w:pStyle w:val="BodyText"/>
      </w:pPr>
      <w:r>
        <w:t xml:space="preserve">[17] LangChain,</w:t>
      </w:r>
      <w:r>
        <w:t xml:space="preserve"> </w:t>
      </w:r>
      <w:r>
        <w:t xml:space="preserve">“LangGraph: Build Stateful, Multi-Actor Applications,”</w:t>
      </w:r>
      <w:r>
        <w:t xml:space="preserve"> </w:t>
      </w:r>
      <w:r>
        <w:t xml:space="preserve">2024. Available: https://github.com/langchain-ai/langgraph</w:t>
      </w:r>
    </w:p>
    <w:p>
      <w:pPr>
        <w:pStyle w:val="BodyText"/>
      </w:pPr>
      <w:r>
        <w:t xml:space="preserve">[18] J. Moura,</w:t>
      </w:r>
      <w:r>
        <w:t xml:space="preserve"> </w:t>
      </w:r>
      <w:r>
        <w:t xml:space="preserve">“CrewAI: Framework for Orchestrating Role-Playing Autonomous AI Agents,”</w:t>
      </w:r>
      <w:r>
        <w:t xml:space="preserve"> </w:t>
      </w:r>
      <w:r>
        <w:t xml:space="preserve">2024. Available: https://github.com/crewAIInc/crewAI</w:t>
      </w:r>
    </w:p>
    <w:p>
      <w:pPr>
        <w:pStyle w:val="BodyText"/>
      </w:pPr>
      <w:r>
        <w:t xml:space="preserve">[19] D. Wu, et al.,</w:t>
      </w:r>
      <w:r>
        <w:t xml:space="preserve"> </w:t>
      </w:r>
      <w:r>
        <w:t xml:space="preserve">“AutoGen: Enabling Next-Gen LLM Applications via Multi-Agent Conversation,”</w:t>
      </w:r>
      <w:r>
        <w:t xml:space="preserve"> </w:t>
      </w:r>
      <w:r>
        <w:rPr>
          <w:i/>
          <w:iCs/>
        </w:rPr>
        <w:t xml:space="preserve">arXiv preprint arXiv:2308.08155</w:t>
      </w:r>
      <w:r>
        <w:t xml:space="preserve">, 2023.</w:t>
      </w:r>
    </w:p>
    <w:p>
      <w:pPr>
        <w:pStyle w:val="BodyText"/>
      </w:pPr>
      <w:r>
        <w:t xml:space="preserve">[20] A. Fourney, et al.,</w:t>
      </w:r>
      <w:r>
        <w:t xml:space="preserve"> </w:t>
      </w:r>
      <w:r>
        <w:t xml:space="preserve">“Magentic-One: A Generalist Multi-Agent System for Solving Complex Tasks,”</w:t>
      </w:r>
      <w:r>
        <w:t xml:space="preserve"> </w:t>
      </w:r>
      <w:r>
        <w:rPr>
          <w:i/>
          <w:iCs/>
        </w:rPr>
        <w:t xml:space="preserve">arXiv preprint arXiv:2411.04468</w:t>
      </w:r>
      <w:r>
        <w:t xml:space="preserve">, 2024.</w:t>
      </w:r>
    </w:p>
    <w:p>
      <w:pPr>
        <w:pStyle w:val="BodyText"/>
      </w:pPr>
      <w:r>
        <w:t xml:space="preserve">[21] A. Hagberg, D. Schult, and P. Swart,</w:t>
      </w:r>
      <w:r>
        <w:t xml:space="preserve"> </w:t>
      </w:r>
      <w:r>
        <w:t xml:space="preserve">“Exploring Network Structure, Dynamics, and Function Using NetworkX,”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7th Python in Science Conference</w:t>
      </w:r>
      <w:r>
        <w:t xml:space="preserve">, 2008, pp. 11–15.</w:t>
      </w:r>
    </w:p>
    <w:p>
      <w:pPr>
        <w:pStyle w:val="BodyText"/>
      </w:pPr>
      <w:r>
        <w:t xml:space="preserve">[22] D. Podsakoff, S. MacKenzie, J. Lee, and N. Podsakoff,</w:t>
      </w:r>
      <w:r>
        <w:t xml:space="preserve"> </w:t>
      </w:r>
      <w:r>
        <w:t xml:space="preserve">“Common Method Biases in Behavioral Research: A Critical Review of the Literature and Recommended Remedies,”</w:t>
      </w:r>
      <w:r>
        <w:t xml:space="preserve"> </w:t>
      </w:r>
      <w:r>
        <w:rPr>
          <w:i/>
          <w:iCs/>
        </w:rPr>
        <w:t xml:space="preserve">Journal of Applied Psychology</w:t>
      </w:r>
      <w:r>
        <w:t xml:space="preserve">, vol. 88, no. 5, pp. 879–903, 2003.</w:t>
      </w:r>
    </w:p>
    <w:p>
      <w:pPr>
        <w:pStyle w:val="BodyText"/>
      </w:pPr>
      <w:r>
        <w:t xml:space="preserve">[23] J. R. Hackman,</w:t>
      </w:r>
      <w:r>
        <w:t xml:space="preserve"> </w:t>
      </w:r>
      <w:r>
        <w:t xml:space="preserve">“Collaborative Intelligence: Using Teams to Solve Hard Problems,”</w:t>
      </w:r>
      <w:r>
        <w:t xml:space="preserve"> </w:t>
      </w:r>
      <w:r>
        <w:t xml:space="preserve">San Francisco, CA: Berrett-Koehler Publishers, 2011.</w:t>
      </w:r>
    </w:p>
    <w:p>
      <w:pPr>
        <w:pStyle w:val="BodyText"/>
      </w:pPr>
      <w:r>
        <w:t xml:space="preserve">[24] A. Pentland,</w:t>
      </w:r>
      <w:r>
        <w:t xml:space="preserve"> </w:t>
      </w:r>
      <w:r>
        <w:t xml:space="preserve">“Social Physics: How Good Ideas Spread – The Lessons from a New Science,”</w:t>
      </w:r>
      <w:r>
        <w:t xml:space="preserve"> </w:t>
      </w:r>
      <w:r>
        <w:t xml:space="preserve">New York, NY: Penguin Press, 2014.</w:t>
      </w:r>
    </w:p>
    <w:p>
      <w:pPr>
        <w:pStyle w:val="BodyText"/>
      </w:pPr>
      <w:r>
        <w:t xml:space="preserve">[25] E. Bernstein, J. Shore, and D. Lazer,</w:t>
      </w:r>
      <w:r>
        <w:t xml:space="preserve"> </w:t>
      </w:r>
      <w:r>
        <w:t xml:space="preserve">“How Intermittent Breaks in Interaction Improve Collective Intelligence,”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 vol. 115, no. 35, pp. 8734–8739, 2018.</w:t>
      </w:r>
    </w:p>
    <w:p>
      <w:pPr>
        <w:pStyle w:val="BodyText"/>
      </w:pPr>
      <w:r>
        <w:t xml:space="preserve">[26] P. Hinds and C. McGrath,</w:t>
      </w:r>
      <w:r>
        <w:t xml:space="preserve"> </w:t>
      </w:r>
      <w:r>
        <w:t xml:space="preserve">“Structures That Work: Social Structure, Work Structure and Coordination Ease in Geographically Distributed Teams,”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2006 20th Anniversary Conference on Computer Supported Cooperative Work</w:t>
      </w:r>
      <w:r>
        <w:t xml:space="preserve">, 2006, pp. 343–352.</w:t>
      </w:r>
    </w:p>
    <w:p>
      <w:pPr>
        <w:pStyle w:val="BodyText"/>
      </w:pPr>
      <w:r>
        <w:t xml:space="preserve">[27] A. C. Edmondson,</w:t>
      </w:r>
      <w:r>
        <w:t xml:space="preserve"> </w:t>
      </w:r>
      <w:r>
        <w:t xml:space="preserve">“Teaming: How Organizations Learn, Innovate, and Compete in the Knowledge Economy,”</w:t>
      </w:r>
      <w:r>
        <w:t xml:space="preserve"> </w:t>
      </w:r>
      <w:r>
        <w:t xml:space="preserve">San Francisco, CA: Jossey-Bass, 2012.</w:t>
      </w:r>
    </w:p>
    <w:p>
      <w:pPr>
        <w:pStyle w:val="BodyText"/>
      </w:pPr>
      <w:r>
        <w:t xml:space="preserve">[28] T. Malone,</w:t>
      </w:r>
      <w:r>
        <w:t xml:space="preserve"> </w:t>
      </w:r>
      <w:r>
        <w:t xml:space="preserve">“Superminds: The Surprising Power of People and Computers Thinking Together,”</w:t>
      </w:r>
      <w:r>
        <w:t xml:space="preserve"> </w:t>
      </w:r>
      <w:r>
        <w:t xml:space="preserve">New York, NY: Little, Brown and Company, 2018.</w:t>
      </w:r>
    </w:p>
    <w:p>
      <w:r>
        <w:pict>
          <v:rect style="width:0;height:1.5pt" o:hralign="center" o:hrstd="t" o:hr="t"/>
        </w:pict>
      </w:r>
    </w:p>
    <w:bookmarkEnd w:id="84"/>
    <w:bookmarkStart w:id="85" w:name="appendix-a.-complete-arl-state-machine"/>
    <w:p>
      <w:pPr>
        <w:pStyle w:val="Heading2"/>
      </w:pPr>
      <w:r>
        <w:t xml:space="preserve">Appendix A. Complete ARL State Machine</w:t>
      </w:r>
    </w:p>
    <w:p>
      <w:pPr>
        <w:pStyle w:val="FirstParagraph"/>
      </w:pPr>
      <w:r>
        <w:t xml:space="preserve">The ARL operates as a finite state machine with eight states and defined transitions.</w:t>
      </w:r>
    </w:p>
    <w:p>
      <w:pPr>
        <w:pStyle w:val="SourceCode"/>
      </w:pPr>
      <w:r>
        <w:rPr>
          <w:rStyle w:val="VerbatimChar"/>
        </w:rPr>
        <w:t xml:space="preserve">States: {DETECT, CLASSIFY, ROUTE, ENGAGE, COORDINATE,</w:t>
      </w:r>
      <w:r>
        <w:br/>
      </w:r>
      <w:r>
        <w:rPr>
          <w:rStyle w:val="VerbatimChar"/>
        </w:rPr>
        <w:t xml:space="preserve">         RESOLVE, VERIFY, LEARN}</w:t>
      </w:r>
      <w:r>
        <w:br/>
      </w:r>
      <w:r>
        <w:br/>
      </w:r>
      <w:r>
        <w:rPr>
          <w:rStyle w:val="VerbatimChar"/>
        </w:rPr>
        <w:t xml:space="preserve">Transitions:</w:t>
      </w:r>
      <w:r>
        <w:br/>
      </w:r>
      <w:r>
        <w:rPr>
          <w:rStyle w:val="VerbatimChar"/>
        </w:rPr>
        <w:t xml:space="preserve">  DETECT     -&gt; CLASSIFY     : blocker_identified</w:t>
      </w:r>
      <w:r>
        <w:br/>
      </w:r>
      <w:r>
        <w:rPr>
          <w:rStyle w:val="VerbatimChar"/>
        </w:rPr>
        <w:t xml:space="preserve">  CLASSIFY   -&gt; ROUTE        : classification_complete</w:t>
      </w:r>
      <w:r>
        <w:br/>
      </w:r>
      <w:r>
        <w:rPr>
          <w:rStyle w:val="VerbatimChar"/>
        </w:rPr>
        <w:t xml:space="preserve">  ROUTE      -&gt; ENGAGE       : routing_decided</w:t>
      </w:r>
      <w:r>
        <w:br/>
      </w:r>
      <w:r>
        <w:rPr>
          <w:rStyle w:val="VerbatimChar"/>
        </w:rPr>
        <w:t xml:space="preserve">  ENGAGE     -&gt; COORDINATE   : engagement_sent</w:t>
      </w:r>
      <w:r>
        <w:br/>
      </w:r>
      <w:r>
        <w:rPr>
          <w:rStyle w:val="VerbatimChar"/>
        </w:rPr>
        <w:t xml:space="preserve">  COORDINATE -&gt; RESOLVE      : action_completed</w:t>
      </w:r>
      <w:r>
        <w:br/>
      </w:r>
      <w:r>
        <w:rPr>
          <w:rStyle w:val="VerbatimChar"/>
        </w:rPr>
        <w:t xml:space="preserve">  RESOLVE    -&gt; VERIFY       : resolution_recorded</w:t>
      </w:r>
      <w:r>
        <w:br/>
      </w:r>
      <w:r>
        <w:rPr>
          <w:rStyle w:val="VerbatimChar"/>
        </w:rPr>
        <w:t xml:space="preserve">  VERIFY     -&gt; LEARN        : verification_passed</w:t>
      </w:r>
      <w:r>
        <w:br/>
      </w:r>
      <w:r>
        <w:rPr>
          <w:rStyle w:val="VerbatimChar"/>
        </w:rPr>
        <w:t xml:space="preserve">  VERIFY     -&gt; CLASSIFY     : verification_failed (re-enter</w:t>
      </w:r>
      <w:r>
        <w:br/>
      </w:r>
      <w:r>
        <w:rPr>
          <w:rStyle w:val="VerbatimChar"/>
        </w:rPr>
        <w:t xml:space="preserve">                               loop with elevated severity)</w:t>
      </w:r>
      <w:r>
        <w:br/>
      </w:r>
      <w:r>
        <w:rPr>
          <w:rStyle w:val="VerbatimChar"/>
        </w:rPr>
        <w:t xml:space="preserve">  LEARN      -&gt; DETECT       : pattern_stored (ready for</w:t>
      </w:r>
      <w:r>
        <w:br/>
      </w:r>
      <w:r>
        <w:rPr>
          <w:rStyle w:val="VerbatimChar"/>
        </w:rPr>
        <w:t xml:space="preserve">                               next blocker)</w:t>
      </w:r>
      <w:r>
        <w:br/>
      </w:r>
      <w:r>
        <w:br/>
      </w:r>
      <w:r>
        <w:rPr>
          <w:rStyle w:val="VerbatimChar"/>
        </w:rPr>
        <w:t xml:space="preserve">Terminal:</w:t>
      </w:r>
      <w:r>
        <w:br/>
      </w:r>
      <w:r>
        <w:rPr>
          <w:rStyle w:val="VerbatimChar"/>
        </w:rPr>
        <w:t xml:space="preserve">  Any state  -&gt; ABANDONED    : authorized_deprioritization</w:t>
      </w:r>
    </w:p>
    <w:p>
      <w:pPr>
        <w:pStyle w:val="FirstParagraph"/>
      </w:pPr>
      <w:r>
        <w:t xml:space="preserve">Each state transition is logged with a timestamp, actor, and metadata.</w:t>
      </w:r>
      <w:r>
        <w:t xml:space="preserve"> </w:t>
      </w:r>
      <w:r>
        <w:t xml:space="preserve">The complete history of a blocker’s journey through the ARL is stored as an immutable audit trail.</w:t>
      </w:r>
    </w:p>
    <w:bookmarkEnd w:id="85"/>
    <w:bookmarkStart w:id="92" w:name="X7aa43f1aa94b914a1f4ac465b44b6c687e75666"/>
    <w:p>
      <w:pPr>
        <w:pStyle w:val="Heading2"/>
      </w:pPr>
      <w:r>
        <w:t xml:space="preserve">Appendix B. CDI Proxy Component Derivations</w:t>
      </w:r>
    </w:p>
    <w:bookmarkStart w:id="86" w:name="b.1-meeting-load"/>
    <w:p>
      <w:pPr>
        <w:pStyle w:val="Heading3"/>
      </w:pPr>
      <w:r>
        <w:t xml:space="preserve">B.1 Meeting Load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Calendar API</w:t>
      </w:r>
    </w:p>
    <w:p>
      <w:pPr>
        <w:pStyle w:val="BodyText"/>
      </w:pPr>
      <w:r>
        <w:rPr>
          <w:b/>
          <w:bCs/>
        </w:rPr>
        <w:t xml:space="preserve">Raw value:</w:t>
      </w:r>
      <w:r>
        <w:t xml:space="preserve"> </w:t>
      </w:r>
      <w:r>
        <w:t xml:space="preserve">Percentage of work hours (assumed 8 hours/day, 5 days/week) spent in meetings.</w:t>
      </w:r>
    </w:p>
    <w:p>
      <w:pPr>
        <w:pStyle w:val="SourceCode"/>
      </w:pPr>
      <w:r>
        <w:rPr>
          <w:rStyle w:val="VerbatimChar"/>
        </w:rPr>
        <w:t xml:space="preserve">meeting_load = total_meeting_hours / total_work_hours</w:t>
      </w:r>
    </w:p>
    <w:p>
      <w:pPr>
        <w:pStyle w:val="FirstParagraph"/>
      </w:pPr>
      <w:r>
        <w:t xml:space="preserve">Meetings shorter than 5 minutes are excluded (likely calendar artifacts).</w:t>
      </w:r>
      <w:r>
        <w:t xml:space="preserve"> </w:t>
      </w:r>
      <w:r>
        <w:t xml:space="preserve">All-day events are excluded unless they contain</w:t>
      </w:r>
      <w:r>
        <w:t xml:space="preserve"> </w:t>
      </w:r>
      <w:r>
        <w:t xml:space="preserve">“meeting”</w:t>
      </w:r>
      <w:r>
        <w:t xml:space="preserve"> </w:t>
      </w:r>
      <w:r>
        <w:t xml:space="preserve">or</w:t>
      </w:r>
      <w:r>
        <w:t xml:space="preserve"> </w:t>
      </w:r>
      <w:r>
        <w:t xml:space="preserve">“review”</w:t>
      </w:r>
      <w:r>
        <w:t xml:space="preserve"> </w:t>
      </w:r>
      <w:r>
        <w:t xml:space="preserve">in the title.</w:t>
      </w:r>
    </w:p>
    <w:bookmarkEnd w:id="86"/>
    <w:bookmarkStart w:id="87" w:name="b.2-recurring-ratio"/>
    <w:p>
      <w:pPr>
        <w:pStyle w:val="Heading3"/>
      </w:pPr>
      <w:r>
        <w:t xml:space="preserve">B.2 Recurring Ratio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Calendar API</w:t>
      </w:r>
    </w:p>
    <w:p>
      <w:pPr>
        <w:pStyle w:val="BodyText"/>
      </w:pPr>
      <w:r>
        <w:rPr>
          <w:b/>
          <w:bCs/>
        </w:rPr>
        <w:t xml:space="preserve">Raw value:</w:t>
      </w:r>
      <w:r>
        <w:t xml:space="preserve"> </w:t>
      </w:r>
      <w:r>
        <w:t xml:space="preserve">Fraction of meetings that are recurring (have a recurrence rule).</w:t>
      </w:r>
    </w:p>
    <w:p>
      <w:pPr>
        <w:pStyle w:val="SourceCode"/>
      </w:pPr>
      <w:r>
        <w:rPr>
          <w:rStyle w:val="VerbatimChar"/>
        </w:rPr>
        <w:t xml:space="preserve">recurring_ratio = recurring_meeting_count / total_meeting_count</w:t>
      </w:r>
    </w:p>
    <w:p>
      <w:pPr>
        <w:pStyle w:val="FirstParagraph"/>
      </w:pPr>
      <w:r>
        <w:t xml:space="preserve">A high recurring ratio suggests process overhead.</w:t>
      </w:r>
      <w:r>
        <w:t xml:space="preserve"> </w:t>
      </w:r>
      <w:r>
        <w:t xml:space="preserve">Teams with many recurring meetings may have institutionalized coordination rather than resolving root causes.</w:t>
      </w:r>
    </w:p>
    <w:bookmarkEnd w:id="87"/>
    <w:bookmarkStart w:id="88" w:name="b.3-blocker-days"/>
    <w:p>
      <w:pPr>
        <w:pStyle w:val="Heading3"/>
      </w:pPr>
      <w:r>
        <w:t xml:space="preserve">B.3 Blocker Days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Task Management API</w:t>
      </w:r>
    </w:p>
    <w:p>
      <w:pPr>
        <w:pStyle w:val="BodyText"/>
      </w:pPr>
      <w:r>
        <w:rPr>
          <w:b/>
          <w:bCs/>
        </w:rPr>
        <w:t xml:space="preserve">Raw value:</w:t>
      </w:r>
      <w:r>
        <w:t xml:space="preserve"> </w:t>
      </w:r>
      <w:r>
        <w:t xml:space="preserve">Average number of calendar days a task spends in a</w:t>
      </w:r>
      <w:r>
        <w:t xml:space="preserve"> </w:t>
      </w:r>
      <w:r>
        <w:t xml:space="preserve">“blocked”</w:t>
      </w:r>
      <w:r>
        <w:t xml:space="preserve"> </w:t>
      </w:r>
      <w:r>
        <w:t xml:space="preserve">or</w:t>
      </w:r>
      <w:r>
        <w:t xml:space="preserve"> </w:t>
      </w:r>
      <w:r>
        <w:t xml:space="preserve">“waiting”</w:t>
      </w:r>
      <w:r>
        <w:t xml:space="preserve"> </w:t>
      </w:r>
      <w:r>
        <w:t xml:space="preserve">status.</w:t>
      </w:r>
    </w:p>
    <w:p>
      <w:pPr>
        <w:pStyle w:val="SourceCode"/>
      </w:pPr>
      <w:r>
        <w:rPr>
          <w:rStyle w:val="VerbatimChar"/>
        </w:rPr>
        <w:t xml:space="preserve">blocker_days = sum(days_in_blocked_status) / count(blocked_tasks)</w:t>
      </w:r>
    </w:p>
    <w:p>
      <w:pPr>
        <w:pStyle w:val="FirstParagraph"/>
      </w:pPr>
      <w:r>
        <w:t xml:space="preserve">Only tasks blocked in the measurement period are included.</w:t>
      </w:r>
      <w:r>
        <w:t xml:space="preserve"> </w:t>
      </w:r>
      <w:r>
        <w:t xml:space="preserve">Tasks that were blocked before the period and remain blocked are counted from the period start date.</w:t>
      </w:r>
    </w:p>
    <w:bookmarkEnd w:id="88"/>
    <w:bookmarkStart w:id="89" w:name="b.4-message-volume"/>
    <w:p>
      <w:pPr>
        <w:pStyle w:val="Heading3"/>
      </w:pPr>
      <w:r>
        <w:t xml:space="preserve">B.4 Message Volume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Messaging API</w:t>
      </w:r>
    </w:p>
    <w:p>
      <w:pPr>
        <w:pStyle w:val="BodyText"/>
      </w:pPr>
      <w:r>
        <w:rPr>
          <w:b/>
          <w:bCs/>
        </w:rPr>
        <w:t xml:space="preserve">Raw value:</w:t>
      </w:r>
      <w:r>
        <w:t xml:space="preserve"> </w:t>
      </w:r>
      <w:r>
        <w:t xml:space="preserve">Average messages sent per person per work day.</w:t>
      </w:r>
    </w:p>
    <w:p>
      <w:pPr>
        <w:pStyle w:val="SourceCode"/>
      </w:pPr>
      <w:r>
        <w:rPr>
          <w:rStyle w:val="VerbatimChar"/>
        </w:rPr>
        <w:t xml:space="preserve">message_volume = total_messages / (person_count * work_days)</w:t>
      </w:r>
    </w:p>
    <w:p>
      <w:pPr>
        <w:pStyle w:val="FirstParagraph"/>
      </w:pPr>
      <w:r>
        <w:t xml:space="preserve">Thread replies count as separate messages.</w:t>
      </w:r>
      <w:r>
        <w:t xml:space="preserve"> </w:t>
      </w:r>
      <w:r>
        <w:t xml:space="preserve">System-generated messages (bot notifications, automated alerts) are excluded.</w:t>
      </w:r>
    </w:p>
    <w:bookmarkEnd w:id="89"/>
    <w:bookmarkStart w:id="90" w:name="b.5-task-delay"/>
    <w:p>
      <w:pPr>
        <w:pStyle w:val="Heading3"/>
      </w:pPr>
      <w:r>
        <w:t xml:space="preserve">B.5 Task Delay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Task Management API</w:t>
      </w:r>
    </w:p>
    <w:p>
      <w:pPr>
        <w:pStyle w:val="BodyText"/>
      </w:pPr>
      <w:r>
        <w:rPr>
          <w:b/>
          <w:bCs/>
        </w:rPr>
        <w:t xml:space="preserve">Raw value:</w:t>
      </w:r>
      <w:r>
        <w:t xml:space="preserve"> </w:t>
      </w:r>
      <w:r>
        <w:t xml:space="preserve">Average number of days a completed task exceeded its estimated completion date.</w:t>
      </w:r>
    </w:p>
    <w:p>
      <w:pPr>
        <w:pStyle w:val="SourceCode"/>
      </w:pPr>
      <w:r>
        <w:rPr>
          <w:rStyle w:val="VerbatimChar"/>
        </w:rPr>
        <w:t xml:space="preserve">task_delay = sum(actual_days - estimated_days) / count(delayed_tasks)</w:t>
      </w:r>
    </w:p>
    <w:p>
      <w:pPr>
        <w:pStyle w:val="FirstParagraph"/>
      </w:pPr>
      <w:r>
        <w:t xml:space="preserve">Only tasks with both an estimate and a completion date are included.</w:t>
      </w:r>
      <w:r>
        <w:t xml:space="preserve"> </w:t>
      </w:r>
      <w:r>
        <w:t xml:space="preserve">Tasks completed early contribute 0 to the sum (not negative values).</w:t>
      </w:r>
    </w:p>
    <w:bookmarkEnd w:id="90"/>
    <w:bookmarkStart w:id="91" w:name="b.6-handoff-time"/>
    <w:p>
      <w:pPr>
        <w:pStyle w:val="Heading3"/>
      </w:pPr>
      <w:r>
        <w:t xml:space="preserve">B.6 Handoff Time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Task Management API</w:t>
      </w:r>
    </w:p>
    <w:p>
      <w:pPr>
        <w:pStyle w:val="BodyText"/>
      </w:pPr>
      <w:r>
        <w:rPr>
          <w:b/>
          <w:bCs/>
        </w:rPr>
        <w:t xml:space="preserve">Raw value:</w:t>
      </w:r>
      <w:r>
        <w:t xml:space="preserve"> </w:t>
      </w:r>
      <w:r>
        <w:t xml:space="preserve">Average hours between one task’s completion and the start of a task that depends on it.</w:t>
      </w:r>
    </w:p>
    <w:p>
      <w:pPr>
        <w:pStyle w:val="SourceCode"/>
      </w:pPr>
      <w:r>
        <w:rPr>
          <w:rStyle w:val="VerbatimChar"/>
        </w:rPr>
        <w:t xml:space="preserve">handoff_time = sum(downstream_start - upstream_end) / count(handoffs)</w:t>
      </w:r>
    </w:p>
    <w:p>
      <w:pPr>
        <w:pStyle w:val="FirstParagraph"/>
      </w:pPr>
      <w:r>
        <w:t xml:space="preserve">Only task pairs with explicit dependency links are included.</w:t>
      </w:r>
      <w:r>
        <w:t xml:space="preserve"> </w:t>
      </w:r>
      <w:r>
        <w:t xml:space="preserve">Handoffs during non-work hours are adjusted to count only work hours.</w:t>
      </w:r>
    </w:p>
    <w:bookmarkEnd w:id="91"/>
    <w:bookmarkEnd w:id="92"/>
    <w:bookmarkStart w:id="99" w:name="Xb1eaacd938540a82c9acad587daa943d330cbf9"/>
    <w:p>
      <w:pPr>
        <w:pStyle w:val="Heading2"/>
      </w:pPr>
      <w:r>
        <w:t xml:space="preserve">Appendix C. Synthetic Evaluation Scenario</w:t>
      </w:r>
    </w:p>
    <w:p>
      <w:pPr>
        <w:pStyle w:val="FirstParagraph"/>
      </w:pPr>
      <w:r>
        <w:t xml:space="preserve">To illustrate the framework in action, we present a synthetic scenario with a fictional organization.</w:t>
      </w:r>
    </w:p>
    <w:bookmarkStart w:id="93" w:name="c.1-setup"/>
    <w:p>
      <w:pPr>
        <w:pStyle w:val="Heading3"/>
      </w:pPr>
      <w:r>
        <w:t xml:space="preserve">C.1 Setup</w:t>
      </w:r>
    </w:p>
    <w:p>
      <w:pPr>
        <w:pStyle w:val="FirstParagraph"/>
      </w:pPr>
      <w:r>
        <w:rPr>
          <w:b/>
          <w:bCs/>
        </w:rPr>
        <w:t xml:space="preserve">Organization:</w:t>
      </w:r>
      <w:r>
        <w:t xml:space="preserve"> </w:t>
      </w:r>
      <w:r>
        <w:t xml:space="preserve">Acme Corp (synthetic)</w:t>
      </w:r>
      <w:r>
        <w:t xml:space="preserve"> </w:t>
      </w:r>
      <w:r>
        <w:rPr>
          <w:b/>
          <w:bCs/>
        </w:rPr>
        <w:t xml:space="preserve">Teams:</w:t>
      </w:r>
      <w:r>
        <w:t xml:space="preserve"> </w:t>
      </w:r>
      <w:r>
        <w:t xml:space="preserve">Frontend (Alice, Bob), Backend (Charlie, Diana), Platform (Eve)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Product launch in 2 weeks</w:t>
      </w:r>
    </w:p>
    <w:bookmarkEnd w:id="93"/>
    <w:bookmarkStart w:id="94" w:name="c.2-dependency-graph"/>
    <w:p>
      <w:pPr>
        <w:pStyle w:val="Heading3"/>
      </w:pPr>
      <w:r>
        <w:t xml:space="preserve">C.2 Dependency Graph</w:t>
      </w:r>
    </w:p>
    <w:p>
      <w:pPr>
        <w:pStyle w:val="SourceCode"/>
      </w:pPr>
      <w:r>
        <w:rPr>
          <w:rStyle w:val="VerbatimChar"/>
        </w:rPr>
        <w:t xml:space="preserve">Alice (Frontend) -- needs API spec from --&gt; Charlie (Backend)</w:t>
      </w:r>
      <w:r>
        <w:br/>
      </w:r>
      <w:r>
        <w:rPr>
          <w:rStyle w:val="VerbatimChar"/>
        </w:rPr>
        <w:t xml:space="preserve">Charlie (Backend) -- needs DB migration from --&gt; Diana (Backend)</w:t>
      </w:r>
      <w:r>
        <w:br/>
      </w:r>
      <w:r>
        <w:rPr>
          <w:rStyle w:val="VerbatimChar"/>
        </w:rPr>
        <w:t xml:space="preserve">Diana (Backend) -- needs cloud access from --&gt; Eve (Platform)</w:t>
      </w:r>
      <w:r>
        <w:br/>
      </w:r>
      <w:r>
        <w:rPr>
          <w:rStyle w:val="VerbatimChar"/>
        </w:rPr>
        <w:t xml:space="preserve">Bob (Frontend) -- needs design review from --&gt; Alice (Frontend)</w:t>
      </w:r>
      <w:r>
        <w:br/>
      </w:r>
      <w:r>
        <w:rPr>
          <w:rStyle w:val="VerbatimChar"/>
        </w:rPr>
        <w:t xml:space="preserve">Bob (Frontend) -- needs auth service from --&gt; Charlie (Backend)</w:t>
      </w:r>
    </w:p>
    <w:bookmarkEnd w:id="94"/>
    <w:bookmarkStart w:id="95" w:name="c.3-blocker-event"/>
    <w:p>
      <w:pPr>
        <w:pStyle w:val="Heading3"/>
      </w:pPr>
      <w:r>
        <w:t xml:space="preserve">C.3 Blocker Event</w:t>
      </w:r>
    </w:p>
    <w:p>
      <w:pPr>
        <w:pStyle w:val="FirstParagraph"/>
      </w:pPr>
      <w:r>
        <w:t xml:space="preserve">Eve is on vacation.</w:t>
      </w:r>
      <w:r>
        <w:t xml:space="preserve"> </w:t>
      </w:r>
      <w:r>
        <w:t xml:space="preserve">Nobody else can grant cloud access.</w:t>
      </w:r>
    </w:p>
    <w:bookmarkEnd w:id="95"/>
    <w:bookmarkStart w:id="96" w:name="c.4-arl-execution"/>
    <w:p>
      <w:pPr>
        <w:pStyle w:val="Heading3"/>
      </w:pPr>
      <w:r>
        <w:t xml:space="preserve">C.4 ARL Execution</w:t>
      </w:r>
    </w:p>
    <w:p>
      <w:pPr>
        <w:pStyle w:val="FirstParagraph"/>
      </w:pPr>
      <w:r>
        <w:rPr>
          <w:b/>
          <w:bCs/>
        </w:rPr>
        <w:t xml:space="preserve">DETECT:</w:t>
      </w:r>
      <w:r>
        <w:t xml:space="preserve"> </w:t>
      </w:r>
      <w:r>
        <w:t xml:space="preserve">The system notices Diana’s task</w:t>
      </w:r>
      <w:r>
        <w:t xml:space="preserve"> </w:t>
      </w:r>
      <w:r>
        <w:t xml:space="preserve">“DB Migration”</w:t>
      </w:r>
      <w:r>
        <w:t xml:space="preserve"> </w:t>
      </w:r>
      <w:r>
        <w:t xml:space="preserve">has been in</w:t>
      </w:r>
      <w:r>
        <w:t xml:space="preserve"> </w:t>
      </w:r>
      <w:r>
        <w:t xml:space="preserve">“blocked”</w:t>
      </w:r>
      <w:r>
        <w:t xml:space="preserve"> </w:t>
      </w:r>
      <w:r>
        <w:t xml:space="preserve">status for 24 hours.</w:t>
      </w:r>
      <w:r>
        <w:t xml:space="preserve"> </w:t>
      </w:r>
      <w:r>
        <w:t xml:space="preserve">Diana’s last check-in mentioned</w:t>
      </w:r>
      <w:r>
        <w:t xml:space="preserve"> </w:t>
      </w:r>
      <w:r>
        <w:t xml:space="preserve">“waiting on cloud access.”</w:t>
      </w:r>
    </w:p>
    <w:p>
      <w:pPr>
        <w:pStyle w:val="BodyText"/>
      </w:pPr>
      <w:r>
        <w:rPr>
          <w:b/>
          <w:bCs/>
        </w:rPr>
        <w:t xml:space="preserve">CLASSIFY:</w:t>
      </w:r>
      <w:r>
        <w:t xml:space="preserve"> </w:t>
      </w:r>
      <w:r>
        <w:t xml:space="preserve">Type: Resource (lacking access).</w:t>
      </w:r>
      <w:r>
        <w:t xml:space="preserve"> </w:t>
      </w:r>
      <w:r>
        <w:t xml:space="preserve">Severity: Critical (blast radius: 4 downstream tasks, deadline in 2 weeks).</w:t>
      </w:r>
    </w:p>
    <w:p>
      <w:pPr>
        <w:pStyle w:val="BodyText"/>
      </w:pPr>
      <w:r>
        <w:rPr>
          <w:b/>
          <w:bCs/>
        </w:rPr>
        <w:t xml:space="preserve">ROUTE:</w:t>
      </w:r>
      <w:r>
        <w:t xml:space="preserve"> </w:t>
      </w:r>
      <w:r>
        <w:t xml:space="preserve">Level 2 (Standard).</w:t>
      </w:r>
      <w:r>
        <w:t xml:space="preserve"> </w:t>
      </w:r>
      <w:r>
        <w:t xml:space="preserve">Target: Eve’s manager (Eve is unavailable).</w:t>
      </w:r>
      <w:r>
        <w:t xml:space="preserve"> </w:t>
      </w:r>
      <w:r>
        <w:t xml:space="preserve">Backup: Platform team on-call.</w:t>
      </w:r>
    </w:p>
    <w:p>
      <w:pPr>
        <w:pStyle w:val="BodyText"/>
      </w:pPr>
      <w:r>
        <w:rPr>
          <w:b/>
          <w:bCs/>
        </w:rPr>
        <w:t xml:space="preserve">ENGAGE:</w:t>
      </w:r>
      <w:r>
        <w:t xml:space="preserve"> </w:t>
      </w:r>
      <w:r>
        <w:t xml:space="preserve">Adaptive Channel Intelligence selects Slack DM for Eve’s manager (high response rate: 0.92, average response time: 8 minutes).</w:t>
      </w:r>
      <w:r>
        <w:t xml:space="preserve"> </w:t>
      </w:r>
      <w:r>
        <w:t xml:space="preserve">Message:</w:t>
      </w:r>
      <w:r>
        <w:t xml:space="preserve"> </w:t>
      </w:r>
      <w:r>
        <w:t xml:space="preserve">“Diana (Backend) is blocked on cloud access provisioning. Eve is unavailable. 4 downstream tasks are affected, including the product launch in 2 weeks. Can you approve temporary access or assign an alternate approver?”</w:t>
      </w:r>
    </w:p>
    <w:p>
      <w:pPr>
        <w:pStyle w:val="BodyText"/>
      </w:pPr>
      <w:r>
        <w:rPr>
          <w:b/>
          <w:bCs/>
        </w:rPr>
        <w:t xml:space="preserve">COORDINATE:</w:t>
      </w:r>
      <w:r>
        <w:t xml:space="preserve"> </w:t>
      </w:r>
      <w:r>
        <w:t xml:space="preserve">Eve’s manager approves temporary access.</w:t>
      </w:r>
      <w:r>
        <w:t xml:space="preserve"> </w:t>
      </w:r>
      <w:r>
        <w:t xml:space="preserve">The system notifies Diana that access is ready.</w:t>
      </w:r>
    </w:p>
    <w:p>
      <w:pPr>
        <w:pStyle w:val="BodyText"/>
      </w:pPr>
      <w:r>
        <w:rPr>
          <w:b/>
          <w:bCs/>
        </w:rPr>
        <w:t xml:space="preserve">RESOLVE:</w:t>
      </w:r>
      <w:r>
        <w:t xml:space="preserve"> </w:t>
      </w:r>
      <w:r>
        <w:t xml:space="preserve">Diana confirms she has access and starts the DB migration.</w:t>
      </w:r>
    </w:p>
    <w:p>
      <w:pPr>
        <w:pStyle w:val="BodyText"/>
      </w:pPr>
      <w:r>
        <w:rPr>
          <w:b/>
          <w:bCs/>
        </w:rPr>
        <w:t xml:space="preserve">VERIFY:</w:t>
      </w:r>
      <w:r>
        <w:t xml:space="preserve"> </w:t>
      </w:r>
      <w:r>
        <w:t xml:space="preserve">24 hours later, the system checks with Diana (</w:t>
      </w:r>
      <w:r>
        <w:t xml:space="preserve">“Is the migration progressing?”</w:t>
      </w:r>
      <w:r>
        <w:t xml:space="preserve">) and Eve’s manager (</w:t>
      </w:r>
      <w:r>
        <w:t xml:space="preserve">“Was the temporary access set up correctly?”</w:t>
      </w:r>
      <w:r>
        <w:t xml:space="preserve">).</w:t>
      </w:r>
      <w:r>
        <w:t xml:space="preserve"> </w:t>
      </w:r>
      <w:r>
        <w:t xml:space="preserve">Both confirm.</w:t>
      </w:r>
    </w:p>
    <w:p>
      <w:pPr>
        <w:pStyle w:val="BodyText"/>
      </w:pPr>
      <w:r>
        <w:rPr>
          <w:b/>
          <w:bCs/>
        </w:rPr>
        <w:t xml:space="preserve">LEARN:</w:t>
      </w:r>
      <w:r>
        <w:t xml:space="preserve"> </w:t>
      </w:r>
      <w:r>
        <w:t xml:space="preserve">The system records: Resource blockers involving platform access have a 60% chance of being caused by single-point-of-failure approvers.</w:t>
      </w:r>
      <w:r>
        <w:t xml:space="preserve"> </w:t>
      </w:r>
      <w:r>
        <w:t xml:space="preserve">Future routing for similar blockers will check approver availability first.</w:t>
      </w:r>
    </w:p>
    <w:bookmarkEnd w:id="96"/>
    <w:bookmarkStart w:id="97" w:name="c.5-outcome-without-arl"/>
    <w:p>
      <w:pPr>
        <w:pStyle w:val="Heading3"/>
      </w:pPr>
      <w:r>
        <w:t xml:space="preserve">C.5 Outcome Without ARL</w:t>
      </w:r>
    </w:p>
    <w:p>
      <w:pPr>
        <w:pStyle w:val="FirstParagraph"/>
      </w:pPr>
      <w:r>
        <w:t xml:space="preserve">Without the ARL, the likely outcome:</w:t>
      </w:r>
      <w:r>
        <w:t xml:space="preserve"> </w:t>
      </w:r>
      <w:r>
        <w:t xml:space="preserve">- Diana mentions the blocker in Monday’s standup.</w:t>
      </w:r>
      <w:r>
        <w:t xml:space="preserve"> </w:t>
      </w:r>
      <w:r>
        <w:t xml:space="preserve">- Team lead asks</w:t>
      </w:r>
      <w:r>
        <w:t xml:space="preserve"> </w:t>
      </w:r>
      <w:r>
        <w:t xml:space="preserve">“who can help?”</w:t>
      </w:r>
      <w:r>
        <w:t xml:space="preserve"> </w:t>
      </w:r>
      <w:r>
        <w:t xml:space="preserve">No one knows.</w:t>
      </w:r>
      <w:r>
        <w:t xml:space="preserve"> </w:t>
      </w:r>
      <w:r>
        <w:t xml:space="preserve">- Team lead emails Eve. No response (vacation).</w:t>
      </w:r>
      <w:r>
        <w:t xml:space="preserve"> </w:t>
      </w:r>
      <w:r>
        <w:t xml:space="preserve">- Wednesday: Team lead escalates to Eve’s manager.</w:t>
      </w:r>
      <w:r>
        <w:t xml:space="preserve"> </w:t>
      </w:r>
      <w:r>
        <w:t xml:space="preserve">- Thursday: Access is granted.</w:t>
      </w:r>
      <w:r>
        <w:t xml:space="preserve"> </w:t>
      </w:r>
      <w:r>
        <w:t xml:space="preserve">- Total delay: 4 days.</w:t>
      </w:r>
    </w:p>
    <w:p>
      <w:pPr>
        <w:pStyle w:val="BodyText"/>
      </w:pPr>
      <w:r>
        <w:t xml:space="preserve">With the ARL, the delay was less than 4 hours.</w:t>
      </w:r>
    </w:p>
    <w:bookmarkEnd w:id="97"/>
    <w:bookmarkStart w:id="98" w:name="c.6-cdi-impact"/>
    <w:p>
      <w:pPr>
        <w:pStyle w:val="Heading3"/>
      </w:pPr>
      <w:r>
        <w:t xml:space="preserve">C.6 CDI Impact</w:t>
      </w:r>
    </w:p>
    <w:p>
      <w:pPr>
        <w:pStyle w:val="FirstParagraph"/>
      </w:pPr>
      <w:r>
        <w:t xml:space="preserve">Before the ARL, Acme Corp’s CDI Proxy score for this sprint: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 Days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Delay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Handoff Time</w:t>
            </w:r>
          </w:p>
        </w:tc>
        <w:tc>
          <w:tcPr/>
          <w:p>
            <w:pPr>
              <w:pStyle w:val="Compact"/>
            </w:pPr>
            <w:r>
              <w:t xml:space="preserve">28 hrs</w:t>
            </w:r>
          </w:p>
        </w:tc>
        <w:tc>
          <w:tcPr/>
          <w:p>
            <w:pPr>
              <w:pStyle w:val="Compact"/>
            </w:pPr>
            <w:r>
              <w:t xml:space="preserve">12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CDI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36.7</w:t>
            </w:r>
          </w:p>
        </w:tc>
      </w:tr>
    </w:tbl>
    <w:p>
      <w:pPr>
        <w:pStyle w:val="BodyText"/>
      </w:pPr>
      <w:r>
        <w:t xml:space="preserve">The CDI Proxy score improved from Average (52.3) to Good (36.7), a 30% reduction.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Manuscript submitted to TechRxiv, February 2026.</w:t>
      </w:r>
      <w:r>
        <w:t xml:space="preserve"> </w:t>
      </w:r>
      <w:r>
        <w:rPr>
          <w:i/>
          <w:iCs/>
        </w:rPr>
        <w:t xml:space="preserve">Preprint DOI: 10.36227/techrxiv.PENDING</w:t>
      </w:r>
      <w:r>
        <w:t xml:space="preserve"> </w:t>
      </w:r>
      <w:r>
        <w:rPr>
          <w:i/>
          <w:iCs/>
        </w:rPr>
        <w:t xml:space="preserve">Code: github.com/pavelsukhachev/coordination-intelligence</w:t>
      </w:r>
      <w:r>
        <w:t xml:space="preserve"> </w:t>
      </w:r>
      <w:r>
        <w:rPr>
          <w:i/>
          <w:iCs/>
        </w:rPr>
        <w:t xml:space="preserve">License: Apache 2.0</w:t>
      </w:r>
      <w:r>
        <w:t xml:space="preserve"> </w:t>
      </w:r>
      <w:r>
        <w:rPr>
          <w:i/>
          <w:iCs/>
        </w:rPr>
        <w:t xml:space="preserve">Correspondence: pavel@electromania.llc</w:t>
      </w:r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2026-02-10T01:13:03Z</dcterms:created>
  <dcterms:modified xsi:type="dcterms:W3CDTF">2026-02-10T01:13:03Z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