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техническое-задание-сайт-под-солнцем"/>
    <w:p>
      <w:pPr>
        <w:pStyle w:val="Heading1"/>
      </w:pPr>
      <w:r>
        <w:t xml:space="preserve">Техническое задание: сайт «Под Солнцем»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18.09.2026</w:t>
      </w:r>
      <w:r>
        <w:t xml:space="preserve"> </w:t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Сергей (турагентство «Под Солнцем», г. Москва)</w:t>
      </w:r>
      <w:r>
        <w:t xml:space="preserve"> </w:t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Павел Новопольцев (ИП Новопольцев П. В.)</w:t>
      </w:r>
      <w:r>
        <w:t xml:space="preserve"> </w:t>
      </w:r>
      <w:r>
        <w:rPr>
          <w:b/>
          <w:bCs/>
        </w:rPr>
        <w:t xml:space="preserve">Ранг источника:</w:t>
      </w:r>
      <w:r>
        <w:t xml:space="preserve"> </w:t>
      </w:r>
      <w:r>
        <w:t xml:space="preserve">USER_DIRECTED (прямое указание Павла от 18.09.2026)</w:t>
      </w:r>
    </w:p>
    <w:p>
      <w:r>
        <w:pict>
          <v:rect style="width:0;height:1.5pt" o:hralign="center" o:hrstd="t" o:hr="t"/>
        </w:pict>
      </w:r>
    </w:p>
    <w:bookmarkStart w:id="13" w:name="общие-сведения"/>
    <w:p>
      <w:pPr>
        <w:pStyle w:val="Heading2"/>
      </w:pPr>
      <w:r>
        <w:t xml:space="preserve">1. Общие сведения</w:t>
      </w:r>
    </w:p>
    <w:bookmarkStart w:id="9" w:name="назначение-документа"/>
    <w:p>
      <w:pPr>
        <w:pStyle w:val="Heading3"/>
      </w:pPr>
      <w:r>
        <w:t xml:space="preserve">1.1. Назначение документа</w:t>
      </w:r>
    </w:p>
    <w:p>
      <w:pPr>
        <w:pStyle w:val="FirstParagraph"/>
      </w:pPr>
      <w:r>
        <w:t xml:space="preserve">Настоящее Техническое задание (далее — ТЗ) описывает требования к разработке сайта турагентства «Под Солнцем» (далее — Сайт). Сайт заменяет устаревший kupit-tyr.ru и служит точкой входа для потенциальных клиентов: визитка + ловец заявок. Все заявки передаются в Telegram-бот</w:t>
      </w:r>
      <w:r>
        <w:t xml:space="preserve"> </w:t>
      </w:r>
      <w:r>
        <w:rPr>
          <w:rStyle w:val="VerbatimChar"/>
        </w:rPr>
        <w:t xml:space="preserve">@pod_solncem_travel_bot</w:t>
      </w:r>
      <w:r>
        <w:t xml:space="preserve">. Сайт не осуществляет бронирование, приём оплаты и подбор туров — этим занимается Mini App в Telegram.</w:t>
      </w:r>
    </w:p>
    <w:bookmarkEnd w:id="9"/>
    <w:bookmarkStart w:id="10" w:name="цели-сайта"/>
    <w:p>
      <w:pPr>
        <w:pStyle w:val="Heading3"/>
      </w:pPr>
      <w:r>
        <w:t xml:space="preserve">1.2. Цели Сайта</w:t>
      </w:r>
    </w:p>
    <w:p>
      <w:pPr>
        <w:pStyle w:val="Compact"/>
        <w:numPr>
          <w:ilvl w:val="0"/>
          <w:numId w:val="1001"/>
        </w:numPr>
      </w:pPr>
      <w:r>
        <w:t xml:space="preserve">Представить турагентство «Под Солнцем» как надёжного поставщика туристических услуг.</w:t>
      </w:r>
    </w:p>
    <w:p>
      <w:pPr>
        <w:pStyle w:val="Compact"/>
        <w:numPr>
          <w:ilvl w:val="0"/>
          <w:numId w:val="1001"/>
        </w:numPr>
      </w:pPr>
      <w:r>
        <w:t xml:space="preserve">Снизить барьер обращения: посетитель оставляет заявку в один клик через Telegram.</w:t>
      </w:r>
    </w:p>
    <w:p>
      <w:pPr>
        <w:pStyle w:val="Compact"/>
        <w:numPr>
          <w:ilvl w:val="0"/>
          <w:numId w:val="1001"/>
        </w:numPr>
      </w:pPr>
      <w:r>
        <w:t xml:space="preserve">Привлечь целевую аудиторию (семьи, пары, премиум-сегмент) через структурированные направления и конкретные туры.</w:t>
      </w:r>
    </w:p>
    <w:p>
      <w:pPr>
        <w:pStyle w:val="Compact"/>
        <w:numPr>
          <w:ilvl w:val="0"/>
          <w:numId w:val="1001"/>
        </w:numPr>
      </w:pPr>
      <w:r>
        <w:t xml:space="preserve">Обеспечить соответствие 152-ФЗ (политика обработки персональных данных).</w:t>
      </w:r>
    </w:p>
    <w:bookmarkEnd w:id="10"/>
    <w:bookmarkStart w:id="11" w:name="границы-объёма-что-не-входит"/>
    <w:p>
      <w:pPr>
        <w:pStyle w:val="Heading3"/>
      </w:pPr>
      <w:r>
        <w:t xml:space="preserve">1.3. Границы объёма (что НЕ входит)</w:t>
      </w:r>
    </w:p>
    <w:p>
      <w:pPr>
        <w:pStyle w:val="Compact"/>
        <w:numPr>
          <w:ilvl w:val="0"/>
          <w:numId w:val="1002"/>
        </w:numPr>
      </w:pPr>
      <w:r>
        <w:t xml:space="preserve">Telegram Mini App (не затрагивается).</w:t>
      </w:r>
    </w:p>
    <w:p>
      <w:pPr>
        <w:pStyle w:val="Compact"/>
        <w:numPr>
          <w:ilvl w:val="0"/>
          <w:numId w:val="1002"/>
        </w:numPr>
      </w:pPr>
      <w:r>
        <w:t xml:space="preserve">Telegram-бот</w:t>
      </w:r>
      <w:r>
        <w:t xml:space="preserve"> </w:t>
      </w:r>
      <w:r>
        <w:rPr>
          <w:rStyle w:val="VerbatimChar"/>
        </w:rPr>
        <w:t xml:space="preserve">@pod_solncem_travel_bot</w:t>
      </w:r>
      <w:r>
        <w:t xml:space="preserve"> </w:t>
      </w:r>
      <w:r>
        <w:t xml:space="preserve">(не затрагивается, только как точка приёма заявок).</w:t>
      </w:r>
    </w:p>
    <w:p>
      <w:pPr>
        <w:pStyle w:val="Compact"/>
        <w:numPr>
          <w:ilvl w:val="0"/>
          <w:numId w:val="1002"/>
        </w:numPr>
      </w:pPr>
      <w:r>
        <w:t xml:space="preserve">Приём оплаты на Сайте — не делается.</w:t>
      </w:r>
    </w:p>
    <w:p>
      <w:pPr>
        <w:pStyle w:val="Compact"/>
        <w:numPr>
          <w:ilvl w:val="0"/>
          <w:numId w:val="1002"/>
        </w:numPr>
      </w:pPr>
      <w:r>
        <w:t xml:space="preserve">Каталог всех туров / поиск туров / виджет Турвизора — не делается.</w:t>
      </w:r>
    </w:p>
    <w:p>
      <w:pPr>
        <w:pStyle w:val="Compact"/>
        <w:numPr>
          <w:ilvl w:val="0"/>
          <w:numId w:val="1002"/>
        </w:numPr>
      </w:pPr>
      <w:r>
        <w:t xml:space="preserve">Корпоративный Sport Travel Service — не входит.</w:t>
      </w:r>
    </w:p>
    <w:p>
      <w:pPr>
        <w:pStyle w:val="Compact"/>
        <w:numPr>
          <w:ilvl w:val="0"/>
          <w:numId w:val="1002"/>
        </w:numPr>
      </w:pPr>
      <w:r>
        <w:t xml:space="preserve">Круизный каталог — не входит.</w:t>
      </w:r>
    </w:p>
    <w:p>
      <w:pPr>
        <w:pStyle w:val="Compact"/>
        <w:numPr>
          <w:ilvl w:val="0"/>
          <w:numId w:val="1002"/>
        </w:numPr>
      </w:pPr>
      <w:r>
        <w:t xml:space="preserve">Мобильное приложение — не входит.</w:t>
      </w:r>
    </w:p>
    <w:p>
      <w:pPr>
        <w:pStyle w:val="Compact"/>
        <w:numPr>
          <w:ilvl w:val="0"/>
          <w:numId w:val="1002"/>
        </w:numPr>
      </w:pPr>
      <w:r>
        <w:t xml:space="preserve">Чат с клиентом на Сайте — не входит.</w:t>
      </w:r>
    </w:p>
    <w:p>
      <w:pPr>
        <w:pStyle w:val="Compact"/>
        <w:numPr>
          <w:ilvl w:val="0"/>
          <w:numId w:val="1002"/>
        </w:numPr>
      </w:pPr>
      <w:r>
        <w:t xml:space="preserve">Тёмная тема оформления — не требуется в v1.</w:t>
      </w:r>
    </w:p>
    <w:bookmarkEnd w:id="11"/>
    <w:bookmarkStart w:id="12" w:name="используемые-сокращения"/>
    <w:p>
      <w:pPr>
        <w:pStyle w:val="Heading3"/>
      </w:pPr>
      <w:r>
        <w:t xml:space="preserve">1.4. Используемые сокращения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CTA</w:t>
      </w:r>
      <w:r>
        <w:t xml:space="preserve"> </w:t>
      </w:r>
      <w:r>
        <w:t xml:space="preserve">(Call To Action) — призыв к действию (кнопка).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H1/H2/H3</w:t>
      </w:r>
      <w:r>
        <w:t xml:space="preserve"> </w:t>
      </w:r>
      <w:r>
        <w:t xml:space="preserve">— заголовки первого, второго, третьего уровня.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PNG/SVG/WEBP</w:t>
      </w:r>
      <w:r>
        <w:t xml:space="preserve"> </w:t>
      </w:r>
      <w:r>
        <w:t xml:space="preserve">— графические форматы.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WCAG AA</w:t>
      </w:r>
      <w:r>
        <w:t xml:space="preserve"> </w:t>
      </w:r>
      <w:r>
        <w:t xml:space="preserve">— стандарт доступности веб-контента, уровень AA.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152-ФЗ</w:t>
      </w:r>
      <w:r>
        <w:t xml:space="preserve"> </w:t>
      </w:r>
      <w:r>
        <w:t xml:space="preserve">— Федеральный закон от 27.07.2006 № 152-ФЗ «О персональных данных».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132-ФЗ</w:t>
      </w:r>
      <w:r>
        <w:t xml:space="preserve"> </w:t>
      </w:r>
      <w:r>
        <w:t xml:space="preserve">— Федеральный закон от 24.11.1996 № 132-ФЗ «Об основах туристской деятельности в РФ».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CMS</w:t>
      </w:r>
      <w:r>
        <w:t xml:space="preserve"> </w:t>
      </w:r>
      <w:r>
        <w:t xml:space="preserve">— система управления контентом (не используется в проекте).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</w:t>
      </w:r>
      <w:r>
        <w:t xml:space="preserve"> </w:t>
      </w:r>
      <w:r>
        <w:t xml:space="preserve">— поисковая оптимизация (Search Engine Optimization).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структура-сайта"/>
    <w:p>
      <w:pPr>
        <w:pStyle w:val="Heading2"/>
      </w:pPr>
      <w:r>
        <w:t xml:space="preserve">2. Структура Сайта</w:t>
      </w:r>
    </w:p>
    <w:p>
      <w:pPr>
        <w:pStyle w:val="FirstParagraph"/>
      </w:pPr>
      <w:r>
        <w:t xml:space="preserve">Сайт состоит из 16 страниц: главная + 5 страниц направлений + 4 страницы туров + 3 страницы-политики + 2 служебные + страница 404.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Главная (8 блоков)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/destinations/beach</w:t>
            </w:r>
          </w:p>
        </w:tc>
        <w:tc>
          <w:tcPr/>
          <w:p>
            <w:pPr>
              <w:pStyle w:val="Compact"/>
            </w:pPr>
            <w:r>
              <w:t xml:space="preserve">Пляжный отдых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/destinations/family</w:t>
            </w:r>
          </w:p>
        </w:tc>
        <w:tc>
          <w:tcPr/>
          <w:p>
            <w:pPr>
              <w:pStyle w:val="Compact"/>
            </w:pPr>
            <w:r>
              <w:t xml:space="preserve">Семейный отдых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/destinations/couple</w:t>
            </w:r>
          </w:p>
        </w:tc>
        <w:tc>
          <w:tcPr/>
          <w:p>
            <w:pPr>
              <w:pStyle w:val="Compact"/>
            </w:pPr>
            <w:r>
              <w:t xml:space="preserve">Для двоих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/destinations/sightseeing</w:t>
            </w:r>
          </w:p>
        </w:tc>
        <w:tc>
          <w:tcPr/>
          <w:p>
            <w:pPr>
              <w:pStyle w:val="Compact"/>
            </w:pPr>
            <w:r>
              <w:t xml:space="preserve">Экскурсионный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/destinations/premium</w:t>
            </w:r>
          </w:p>
        </w:tc>
        <w:tc>
          <w:tcPr/>
          <w:p>
            <w:pPr>
              <w:pStyle w:val="Compact"/>
            </w:pPr>
            <w:r>
              <w:t xml:space="preserve">Премиум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/tours/turkey</w:t>
            </w:r>
          </w:p>
        </w:tc>
        <w:tc>
          <w:tcPr/>
          <w:p>
            <w:pPr>
              <w:pStyle w:val="Compact"/>
            </w:pPr>
            <w:r>
              <w:t xml:space="preserve">Турция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/tours/uae</w:t>
            </w:r>
          </w:p>
        </w:tc>
        <w:tc>
          <w:tcPr/>
          <w:p>
            <w:pPr>
              <w:pStyle w:val="Compact"/>
            </w:pPr>
            <w:r>
              <w:t xml:space="preserve">ОАЭ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/tours/thailand</w:t>
            </w:r>
          </w:p>
        </w:tc>
        <w:tc>
          <w:tcPr/>
          <w:p>
            <w:pPr>
              <w:pStyle w:val="Compact"/>
            </w:pPr>
            <w:r>
              <w:t xml:space="preserve">Таиланд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/tours/georgia</w:t>
            </w:r>
          </w:p>
        </w:tc>
        <w:tc>
          <w:tcPr/>
          <w:p>
            <w:pPr>
              <w:pStyle w:val="Compact"/>
            </w:pPr>
            <w:r>
              <w:t xml:space="preserve">Грузия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Политика обработки ПД (152-ФЗ)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/cookies</w:t>
            </w:r>
          </w:p>
        </w:tc>
        <w:tc>
          <w:tcPr/>
          <w:p>
            <w:pPr>
              <w:pStyle w:val="Compact"/>
            </w:pPr>
            <w:r>
              <w:t xml:space="preserve">Cookie-уведомление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/agreement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Пользовательское соглашение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/sitemap-index.xml</w:t>
            </w:r>
          </w:p>
        </w:tc>
        <w:tc>
          <w:tcPr/>
          <w:p>
            <w:pPr>
              <w:pStyle w:val="Compact"/>
            </w:pPr>
            <w:r>
              <w:t xml:space="preserve">Карта сайта</w:t>
            </w:r>
          </w:p>
        </w:tc>
        <w:tc>
          <w:tcPr/>
          <w:p>
            <w:pPr>
              <w:pStyle w:val="Compact"/>
            </w:pPr>
            <w:r>
              <w:t xml:space="preserve">Авто-генерация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t xml:space="preserve">Инструкции для поисковых роботов</w:t>
            </w:r>
          </w:p>
        </w:tc>
        <w:tc>
          <w:tcPr/>
          <w:p>
            <w:pPr>
              <w:pStyle w:val="Compact"/>
            </w:pPr>
            <w:r>
              <w:t xml:space="preserve">Авто-генерация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/404</w:t>
            </w:r>
          </w:p>
        </w:tc>
        <w:tc>
          <w:tcPr/>
          <w:p>
            <w:pPr>
              <w:pStyle w:val="Compact"/>
            </w:pPr>
            <w:r>
              <w:t xml:space="preserve">Страница не найдена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2" w:name="дизайн-система"/>
    <w:p>
      <w:pPr>
        <w:pStyle w:val="Heading2"/>
      </w:pPr>
      <w:r>
        <w:t xml:space="preserve">3. Дизайн-система</w:t>
      </w:r>
    </w:p>
    <w:bookmarkStart w:id="15" w:name="палитра"/>
    <w:p>
      <w:pPr>
        <w:pStyle w:val="Heading3"/>
      </w:pPr>
      <w:r>
        <w:t xml:space="preserve">3.1. Палитра</w:t>
      </w:r>
    </w:p>
    <w:p>
      <w:pPr>
        <w:pStyle w:val="FirstParagraph"/>
      </w:pPr>
      <w:r>
        <w:t xml:space="preserve">Палитра зафиксирована на основе референс-картинки с поправкой на WCAG AA (контрастность).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#0F172A</w:t>
            </w:r>
          </w:p>
        </w:tc>
        <w:tc>
          <w:tcPr/>
          <w:p>
            <w:pPr>
              <w:pStyle w:val="Compact"/>
            </w:pPr>
            <w:r>
              <w:t xml:space="preserve">Тёмный цвет заголовков (PT Serif) и основного текста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#475569</w:t>
            </w:r>
          </w:p>
        </w:tc>
        <w:tc>
          <w:tcPr/>
          <w:p>
            <w:pPr>
              <w:pStyle w:val="Compact"/>
            </w:pPr>
            <w:r>
              <w:t xml:space="preserve">Второстепенный 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#5B6470</w:t>
            </w:r>
          </w:p>
        </w:tc>
        <w:tc>
          <w:tcPr/>
          <w:p>
            <w:pPr>
              <w:pStyle w:val="Compact"/>
            </w:pPr>
            <w:r>
              <w:t xml:space="preserve">Приглушённый текст, подписи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#C8420F</w:t>
            </w:r>
          </w:p>
        </w:tc>
        <w:tc>
          <w:tcPr/>
          <w:p>
            <w:pPr>
              <w:pStyle w:val="Compact"/>
            </w:pPr>
            <w:r>
              <w:t xml:space="preserve">Основной CTA (затемнён для соответствия WCAG AA)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#A8360A</w:t>
            </w:r>
          </w:p>
        </w:tc>
        <w:tc>
          <w:tcPr/>
          <w:p>
            <w:pPr>
              <w:pStyle w:val="Compact"/>
            </w:pPr>
            <w:r>
              <w:t xml:space="preserve">Hover/active состояние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#F2601B</w:t>
            </w:r>
          </w:p>
        </w:tc>
        <w:tc>
          <w:tcPr/>
          <w:p>
            <w:pPr>
              <w:pStyle w:val="Compact"/>
            </w:pPr>
            <w:r>
              <w:t xml:space="preserve">Референсный оранжевый для декора (не для текста)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#FFE9D9</w:t>
            </w:r>
          </w:p>
        </w:tc>
        <w:tc>
          <w:tcPr/>
          <w:p>
            <w:pPr>
              <w:pStyle w:val="Compact"/>
            </w:pPr>
            <w:r>
              <w:t xml:space="preserve">Мягкий фон под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#F8F4F0</w:t>
            </w:r>
          </w:p>
        </w:tc>
        <w:tc>
          <w:tcPr/>
          <w:p>
            <w:pPr>
              <w:pStyle w:val="Compact"/>
            </w:pPr>
            <w:r>
              <w:t xml:space="preserve">Основной фон страницы (тёплый кремовый)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Фон карточек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#062537</w:t>
            </w:r>
          </w:p>
        </w:tc>
        <w:tc>
          <w:tcPr/>
          <w:p>
            <w:pPr>
              <w:pStyle w:val="Compact"/>
            </w:pPr>
            <w:r>
              <w:t xml:space="preserve">Тёмный фон (футер)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textOnAccent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Текст на оранжевой кнопке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textOnDark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t xml:space="preserve">Текст на тёмном фоне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#E5DED3</w:t>
            </w:r>
          </w:p>
        </w:tc>
        <w:tc>
          <w:tcPr/>
          <w:p>
            <w:pPr>
              <w:pStyle w:val="Compact"/>
            </w:pPr>
            <w:r>
              <w:t xml:space="preserve">Границы, разделители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#D1C7B8</w:t>
            </w:r>
          </w:p>
        </w:tc>
        <w:tc>
          <w:tcPr/>
          <w:p>
            <w:pPr>
              <w:pStyle w:val="Compact"/>
            </w:pPr>
            <w:r>
              <w:t xml:space="preserve">Акцентированные границы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logoSun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#F89028</w:t>
            </w:r>
          </w:p>
        </w:tc>
        <w:tc>
          <w:tcPr/>
          <w:p>
            <w:pPr>
              <w:pStyle w:val="Compact"/>
            </w:pPr>
            <w:r>
              <w:t xml:space="preserve">Цвет солнца в логотипе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#F2B544</w:t>
            </w:r>
          </w:p>
        </w:tc>
        <w:tc>
          <w:tcPr/>
          <w:p>
            <w:pPr>
              <w:pStyle w:val="Compact"/>
            </w:pPr>
            <w:r>
              <w:t xml:space="preserve">Цвет звёзд рейтинга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#1F7A3A</w:t>
            </w:r>
          </w:p>
        </w:tc>
        <w:tc>
          <w:tcPr/>
          <w:p>
            <w:pPr>
              <w:pStyle w:val="Compact"/>
            </w:pPr>
            <w:r>
              <w:t xml:space="preserve">Бейдж «Выбор туристов»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#1F6FB5</w:t>
            </w:r>
          </w:p>
        </w:tc>
        <w:tc>
          <w:tcPr/>
          <w:p>
            <w:pPr>
              <w:pStyle w:val="Compact"/>
            </w:pPr>
            <w:r>
              <w:t xml:space="preserve">Информационные бейджи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#7A4FC9</w:t>
            </w:r>
          </w:p>
        </w:tc>
        <w:tc>
          <w:tcPr/>
          <w:p>
            <w:pPr>
              <w:pStyle w:val="Compact"/>
            </w:pPr>
            <w:r>
              <w:t xml:space="preserve">Бейдж «Премиум»</w:t>
            </w:r>
          </w:p>
        </w:tc>
      </w:tr>
    </w:tbl>
    <w:bookmarkEnd w:id="15"/>
    <w:bookmarkStart w:id="16" w:name="типографика"/>
    <w:p>
      <w:pPr>
        <w:pStyle w:val="Heading3"/>
      </w:pPr>
      <w:r>
        <w:t xml:space="preserve">3.2. Типографика</w:t>
      </w:r>
    </w:p>
    <w:p>
      <w:pPr>
        <w:pStyle w:val="FirstParagraph"/>
      </w:pPr>
      <w:r>
        <w:t xml:space="preserve">Используются три шрифтовых семейства: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PT Serif</w:t>
      </w:r>
      <w:r>
        <w:t xml:space="preserve"> </w:t>
      </w:r>
      <w:r>
        <w:t xml:space="preserve">— для заголовков. Жирный, читабельный, контрастный к фону.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Onest</w:t>
      </w:r>
      <w:r>
        <w:t xml:space="preserve"> </w:t>
      </w:r>
      <w:r>
        <w:t xml:space="preserve">— для основного текста и кнопок. Современный гротеск.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Caveat</w:t>
      </w:r>
      <w:r>
        <w:t xml:space="preserve"> </w:t>
      </w:r>
      <w:r>
        <w:t xml:space="preserve">— для декоративных рукописных подписей клиента.</w:t>
      </w:r>
    </w:p>
    <w:p>
      <w:pPr>
        <w:pStyle w:val="FirstParagraph"/>
      </w:pPr>
      <w:r>
        <w:t xml:space="preserve">Шкалы: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Межстрочное</w:t>
            </w:r>
          </w:p>
        </w:tc>
        <w:tc>
          <w:tcPr/>
          <w:p>
            <w:pPr>
              <w:pStyle w:val="Compact"/>
            </w:pPr>
            <w:r>
              <w:t xml:space="preserve">Трекинг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PT Serif</w:t>
            </w:r>
          </w:p>
        </w:tc>
        <w:tc>
          <w:tcPr/>
          <w:p>
            <w:pPr>
              <w:pStyle w:val="Compact"/>
            </w:pPr>
            <w:r>
              <w:t xml:space="preserve">44px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-0.01em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PT Serif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-0.005em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PT Serif</w:t>
            </w:r>
          </w:p>
        </w:tc>
        <w:tc>
          <w:tcPr/>
          <w:p>
            <w:pPr>
              <w:pStyle w:val="Compact"/>
            </w:pPr>
            <w:r>
              <w:t xml:space="preserve">22px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body-lg</w:t>
            </w:r>
          </w:p>
        </w:tc>
        <w:tc>
          <w:tcPr/>
          <w:p>
            <w:pPr>
              <w:pStyle w:val="Compact"/>
            </w:pPr>
            <w:r>
              <w:t xml:space="preserve">Onest</w:t>
            </w:r>
          </w:p>
        </w:tc>
        <w:tc>
          <w:tcPr/>
          <w:p>
            <w:pPr>
              <w:pStyle w:val="Compact"/>
            </w:pPr>
            <w:r>
              <w:t xml:space="preserve">17px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body-md</w:t>
            </w:r>
          </w:p>
        </w:tc>
        <w:tc>
          <w:tcPr/>
          <w:p>
            <w:pPr>
              <w:pStyle w:val="Compact"/>
            </w:pPr>
            <w:r>
              <w:t xml:space="preserve">Onest</w:t>
            </w:r>
          </w:p>
        </w:tc>
        <w:tc>
          <w:tcPr/>
          <w:p>
            <w:pPr>
              <w:pStyle w:val="Compact"/>
            </w:pPr>
            <w:r>
              <w:t xml:space="preserve">15px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body-sm</w:t>
            </w:r>
          </w:p>
        </w:tc>
        <w:tc>
          <w:tcPr/>
          <w:p>
            <w:pPr>
              <w:pStyle w:val="Compact"/>
            </w:pPr>
            <w:r>
              <w:t xml:space="preserve">Onest</w:t>
            </w:r>
          </w:p>
        </w:tc>
        <w:tc>
          <w:tcPr/>
          <w:p>
            <w:pPr>
              <w:pStyle w:val="Compact"/>
            </w:pPr>
            <w:r>
              <w:t xml:space="preserve">13px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Onest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0.02em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Onest</w:t>
            </w:r>
          </w:p>
        </w:tc>
        <w:tc>
          <w:tcPr/>
          <w:p>
            <w:pPr>
              <w:pStyle w:val="Compact"/>
            </w:pPr>
            <w:r>
              <w:t xml:space="preserve">15px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Onest</w:t>
            </w:r>
          </w:p>
        </w:tc>
        <w:tc>
          <w:tcPr/>
          <w:p>
            <w:pPr>
              <w:pStyle w:val="Compact"/>
            </w:pPr>
            <w:r>
              <w:t xml:space="preserve">11px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0.04em 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Caveat</w:t>
            </w:r>
          </w:p>
        </w:tc>
        <w:tc>
          <w:tcPr/>
          <w:p>
            <w:pPr>
              <w:pStyle w:val="Compact"/>
            </w:pPr>
            <w:r>
              <w:t xml:space="preserve">26px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скругления"/>
    <w:p>
      <w:pPr>
        <w:pStyle w:val="Heading3"/>
      </w:pPr>
      <w:r>
        <w:t xml:space="preserve">3.3. Скругления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Токен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  <w:tc>
          <w:tcPr/>
          <w:p>
            <w:pPr>
              <w:pStyle w:val="Compact"/>
            </w:pPr>
            <w:r>
              <w:t xml:space="preserve">мелкие 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  <w:tc>
          <w:tcPr/>
          <w:p>
            <w:pPr>
              <w:pStyle w:val="Compact"/>
            </w:pPr>
            <w:r>
              <w:t xml:space="preserve">бейджи, поля ввода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кнопки, иконки в круге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  <w:tc>
          <w:tcPr/>
          <w:p>
            <w:pPr>
              <w:pStyle w:val="Compact"/>
            </w:pPr>
            <w:r>
              <w:t xml:space="preserve">карточки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28px</w:t>
            </w:r>
          </w:p>
        </w:tc>
        <w:tc>
          <w:tcPr/>
          <w:p>
            <w:pPr>
              <w:pStyle w:val="Compact"/>
            </w:pPr>
            <w:r>
              <w:t xml:space="preserve">крупные модалки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</w:t>
            </w:r>
          </w:p>
        </w:tc>
        <w:tc>
          <w:tcPr/>
          <w:p>
            <w:pPr>
              <w:pStyle w:val="Compact"/>
            </w:pPr>
            <w:r>
              <w:t xml:space="preserve">999px</w:t>
            </w:r>
          </w:p>
        </w:tc>
        <w:tc>
          <w:tcPr/>
          <w:p>
            <w:pPr>
              <w:pStyle w:val="Compact"/>
            </w:pPr>
            <w:r>
              <w:t xml:space="preserve">все CTA-кнопки и бейджи</w:t>
            </w:r>
          </w:p>
        </w:tc>
      </w:tr>
    </w:tbl>
    <w:bookmarkEnd w:id="17"/>
    <w:bookmarkStart w:id="18" w:name="spacing-отступы"/>
    <w:p>
      <w:pPr>
        <w:pStyle w:val="Heading3"/>
      </w:pPr>
      <w:r>
        <w:t xml:space="preserve">3.4. Spacing (отступы)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Токен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xxs</w:t>
            </w:r>
          </w:p>
        </w:tc>
        <w:tc>
          <w:tcPr/>
          <w:p>
            <w:pPr>
              <w:pStyle w:val="Compact"/>
            </w:pPr>
            <w:r>
              <w:t xml:space="preserve">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12px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32px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xxl</w:t>
            </w:r>
          </w:p>
        </w:tc>
        <w:tc>
          <w:tcPr/>
          <w:p>
            <w:pPr>
              <w:pStyle w:val="Compact"/>
            </w:pPr>
            <w:r>
              <w:t xml:space="preserve">48px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80px (расстояние между крупными блоками)</w:t>
            </w:r>
          </w:p>
        </w:tc>
      </w:tr>
    </w:tbl>
    <w:bookmarkEnd w:id="18"/>
    <w:bookmarkStart w:id="19" w:name="X48c143fa8a8e3f9a0162b3ce6fd40b498730dd8"/>
    <w:p>
      <w:pPr>
        <w:pStyle w:val="Heading3"/>
      </w:pPr>
      <w:r>
        <w:t xml:space="preserve">3.5. Breakpoints (контрольные точки, mobile-first)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Ширина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320px</w:t>
            </w:r>
          </w:p>
        </w:tc>
        <w:tc>
          <w:tcPr/>
          <w:p>
            <w:pPr>
              <w:pStyle w:val="Compact"/>
            </w:pPr>
            <w:r>
              <w:t xml:space="preserve">Минимальная ширина (iPhone 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390px</w:t>
            </w:r>
          </w:p>
        </w:tc>
        <w:tc>
          <w:tcPr/>
          <w:p>
            <w:pPr>
              <w:pStyle w:val="Compact"/>
            </w:pPr>
            <w:r>
              <w:t xml:space="preserve">Стандартный мобильный (iPhone 13/14)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430px</w:t>
            </w:r>
          </w:p>
        </w:tc>
        <w:tc>
          <w:tcPr/>
          <w:p>
            <w:pPr>
              <w:pStyle w:val="Compact"/>
            </w:pPr>
            <w:r>
              <w:t xml:space="preserve">Крупный мобильный (iPhone Pro 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768px</w:t>
            </w:r>
          </w:p>
        </w:tc>
        <w:tc>
          <w:tcPr/>
          <w:p>
            <w:pPr>
              <w:pStyle w:val="Compact"/>
            </w:pPr>
            <w:r>
              <w:t xml:space="preserve">Планшет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1024px</w:t>
            </w:r>
          </w:p>
        </w:tc>
        <w:tc>
          <w:tcPr/>
          <w:p>
            <w:pPr>
              <w:pStyle w:val="Compact"/>
            </w:pPr>
            <w:r>
              <w:t xml:space="preserve">Малый десктоп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xxl</w:t>
            </w:r>
          </w:p>
        </w:tc>
        <w:tc>
          <w:tcPr/>
          <w:p>
            <w:pPr>
              <w:pStyle w:val="Compact"/>
            </w:pPr>
            <w:r>
              <w:t xml:space="preserve">1280px</w:t>
            </w:r>
          </w:p>
        </w:tc>
        <w:tc>
          <w:tcPr/>
          <w:p>
            <w:pPr>
              <w:pStyle w:val="Compact"/>
            </w:pPr>
            <w:r>
              <w:t xml:space="preserve">Стандартный десктоп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xxxl</w:t>
            </w:r>
          </w:p>
        </w:tc>
        <w:tc>
          <w:tcPr/>
          <w:p>
            <w:pPr>
              <w:pStyle w:val="Compact"/>
            </w:pPr>
            <w:r>
              <w:t xml:space="preserve">1440px</w:t>
            </w:r>
          </w:p>
        </w:tc>
        <w:tc>
          <w:tcPr/>
          <w:p>
            <w:pPr>
              <w:pStyle w:val="Compact"/>
            </w:pPr>
            <w:r>
              <w:t xml:space="preserve">Широкий десктоп (референс)</w:t>
            </w:r>
          </w:p>
        </w:tc>
      </w:tr>
    </w:tbl>
    <w:bookmarkEnd w:id="19"/>
    <w:bookmarkStart w:id="20" w:name="motion-анимация"/>
    <w:p>
      <w:pPr>
        <w:pStyle w:val="Heading3"/>
      </w:pPr>
      <w:r>
        <w:t xml:space="preserve">3.6. Motion (анимация)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Кривая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150ms cubic-bezier(0.4,0,0.2,1)</w:t>
            </w:r>
          </w:p>
        </w:tc>
        <w:tc>
          <w:tcPr/>
          <w:p>
            <w:pPr>
              <w:pStyle w:val="Compact"/>
            </w:pPr>
            <w:r>
              <w:t xml:space="preserve">Hover,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240ms cubic-bezier(0.4,0,0.2,1)</w:t>
            </w:r>
          </w:p>
        </w:tc>
        <w:tc>
          <w:tcPr/>
          <w:p>
            <w:pPr>
              <w:pStyle w:val="Compact"/>
            </w:pPr>
            <w:r>
              <w:t xml:space="preserve">Раскрытие аккордеона, появление модалок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400ms cubic-bezier(0.4,0,0.2,1)</w:t>
            </w:r>
          </w:p>
        </w:tc>
        <w:tc>
          <w:tcPr/>
          <w:p>
            <w:pPr>
              <w:pStyle w:val="Compact"/>
            </w:pPr>
            <w:r>
              <w:t xml:space="preserve">Переход между страницами</w:t>
            </w:r>
          </w:p>
        </w:tc>
      </w:tr>
    </w:tbl>
    <w:bookmarkEnd w:id="20"/>
    <w:bookmarkStart w:id="21" w:name="логотип"/>
    <w:p>
      <w:pPr>
        <w:pStyle w:val="Heading3"/>
      </w:pPr>
      <w:r>
        <w:t xml:space="preserve">3.7. Логотип</w:t>
      </w:r>
    </w:p>
    <w:p>
      <w:pPr>
        <w:pStyle w:val="FirstParagraph"/>
      </w:pPr>
      <w:r>
        <w:t xml:space="preserve">SVG-формат: стилизованное солнце + волны + лок-ап «ПОД СОЛНЦЕМ / туристическое агентство». Цвет солнца —</w:t>
      </w:r>
      <w:r>
        <w:t xml:space="preserve"> </w:t>
      </w:r>
      <w:r>
        <w:rPr>
          <w:rStyle w:val="VerbatimChar"/>
        </w:rPr>
        <w:t xml:space="preserve">logoSun</w:t>
      </w:r>
      <w:r>
        <w:t xml:space="preserve"> </w:t>
      </w:r>
      <w:r>
        <w:t xml:space="preserve">(</w:t>
      </w:r>
      <w:r>
        <w:rPr>
          <w:rStyle w:val="VerbatimChar"/>
        </w:rPr>
        <w:t xml:space="preserve">#F89028</w:t>
      </w:r>
      <w:r>
        <w:t xml:space="preserve">). Цвет тёмной части —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#0F172A</w:t>
      </w:r>
      <w:r>
        <w:t xml:space="preserve">).</w:t>
      </w:r>
    </w:p>
    <w:p>
      <w:pPr>
        <w:pStyle w:val="BodyText"/>
      </w:pPr>
      <w:r>
        <w:t xml:space="preserve">Файлы: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04_RESEARCH_AND_DESIGN/01_SITE_DESIGN/logo-sun.svg</w:t>
      </w:r>
      <w:r>
        <w:t xml:space="preserve"> </w:t>
      </w:r>
      <w:r>
        <w:t xml:space="preserve">(полный логотип с текстом)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04_RESEARCH_AND_DESIGN/01_SITE_DESIGN/logo-mark.svg</w:t>
      </w:r>
      <w:r>
        <w:t xml:space="preserve"> </w:t>
      </w:r>
      <w:r>
        <w:t xml:space="preserve">(только знак солнца, для фавикона)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технологический-стек"/>
    <w:p>
      <w:pPr>
        <w:pStyle w:val="Heading2"/>
      </w:pPr>
      <w:r>
        <w:t xml:space="preserve">4. Технологический стек</w:t>
      </w:r>
    </w:p>
    <w:bookmarkStart w:id="23" w:name="frontend"/>
    <w:p>
      <w:pPr>
        <w:pStyle w:val="Heading3"/>
      </w:pPr>
      <w:r>
        <w:t xml:space="preserve">4.1. Frontend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Astro 5</w:t>
      </w:r>
      <w:r>
        <w:t xml:space="preserve"> </w:t>
      </w:r>
      <w:r>
        <w:t xml:space="preserve">— генератор статических сайтов. Static output (HTML + CSS + минимальный JS).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Tailwind CSS v4</w:t>
      </w:r>
      <w:r>
        <w:t xml:space="preserve"> </w:t>
      </w:r>
      <w:r>
        <w:t xml:space="preserve">— utility-first CSS-фреймворк, конфигурация через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блок.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@astrojs/mdx</w:t>
      </w:r>
      <w:r>
        <w:t xml:space="preserve"> </w:t>
      </w:r>
      <w:r>
        <w:t xml:space="preserve">— поддержка MDX-контента (для возможного блога/новостей в v2).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@astrojs/sitemap</w:t>
      </w:r>
      <w:r>
        <w:t xml:space="preserve"> </w:t>
      </w:r>
      <w:r>
        <w:t xml:space="preserve">— авто-генерация sitemap.xml.</w:t>
      </w:r>
    </w:p>
    <w:bookmarkEnd w:id="23"/>
    <w:bookmarkStart w:id="24" w:name="backend"/>
    <w:p>
      <w:pPr>
        <w:pStyle w:val="Heading3"/>
      </w:pPr>
      <w:r>
        <w:t xml:space="preserve">4.2. Backend</w:t>
      </w:r>
    </w:p>
    <w:p>
      <w:pPr>
        <w:pStyle w:val="FirstParagraph"/>
      </w:pPr>
      <w:r>
        <w:t xml:space="preserve">Не используется. Все формы Сайта открывают Telegram-бот через deep-link. Собственный сервер не задействован.</w:t>
      </w:r>
    </w:p>
    <w:bookmarkEnd w:id="24"/>
    <w:bookmarkStart w:id="25" w:name="хостинг"/>
    <w:p>
      <w:pPr>
        <w:pStyle w:val="Heading3"/>
      </w:pPr>
      <w:r>
        <w:t xml:space="preserve">4.3. Хостинг</w:t>
      </w:r>
    </w:p>
    <w:p>
      <w:pPr>
        <w:pStyle w:val="FirstParagraph"/>
      </w:pPr>
      <w:r>
        <w:t xml:space="preserve">Домен и хостинг — по решению Заказчика. Варианты: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Netlify free tier</w:t>
      </w:r>
      <w:r>
        <w:t xml:space="preserve"> </w:t>
      </w:r>
      <w:r>
        <w:t xml:space="preserve">— рекомендован. Авто-деплой из Git, бесплатный SSL.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— аналогично, бесплатный tier.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Cloudflare Pages</w:t>
      </w:r>
      <w:r>
        <w:t xml:space="preserve"> </w:t>
      </w:r>
      <w:r>
        <w:t xml:space="preserve">— бесплатный tier.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Self-hosted VPS</w:t>
      </w:r>
      <w:r>
        <w:t xml:space="preserve"> </w:t>
      </w:r>
      <w:r>
        <w:t xml:space="preserve">— требует certbot + nginx/caddy для SSL.</w:t>
      </w:r>
    </w:p>
    <w:bookmarkEnd w:id="25"/>
    <w:bookmarkStart w:id="26" w:name="репозиторий"/>
    <w:p>
      <w:pPr>
        <w:pStyle w:val="Heading3"/>
      </w:pPr>
      <w:r>
        <w:t xml:space="preserve">4.4. Репозиторий</w:t>
      </w:r>
    </w:p>
    <w:p>
      <w:pPr>
        <w:pStyle w:val="FirstParagraph"/>
      </w:pPr>
      <w:r>
        <w:t xml:space="preserve">Отдельный Git-репозиторий:</w:t>
      </w:r>
      <w:r>
        <w:t xml:space="preserve"> </w:t>
      </w:r>
      <w:r>
        <w:rPr>
          <w:rStyle w:val="VerbatimChar"/>
        </w:rPr>
        <w:t xml:space="preserve">D:\ТУРИЗМ СЕРГЕЙ\07_CODE\site-pod-solncem\</w:t>
      </w:r>
      <w:r>
        <w:t xml:space="preserve">.</w:t>
      </w:r>
    </w:p>
    <w:p>
      <w:pPr>
        <w:pStyle w:val="BodyText"/>
      </w:pPr>
      <w:r>
        <w:t xml:space="preserve">Не допускается объединение 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D:\ТУРИЗМ СЕРГЕЙ\07_CODE\frontend-miniapp\</w:t>
      </w:r>
      <w:r>
        <w:t xml:space="preserve"> </w:t>
      </w:r>
      <w:r>
        <w:t xml:space="preserve">(Telegram Mini App)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D:\ТУРИЗМ СЕРГЕЙ\07_CODE\telegram-bot\</w:t>
      </w:r>
      <w:r>
        <w:t xml:space="preserve"> </w:t>
      </w:r>
      <w:r>
        <w:t xml:space="preserve">(Telegram-бот)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главная-страница"/>
    <w:p>
      <w:pPr>
        <w:pStyle w:val="Heading2"/>
      </w:pPr>
      <w:r>
        <w:t xml:space="preserve">5. Главная страница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t xml:space="preserve">Главная страница состоит из 8 блоков в порядке референс-картинки.</w:t>
      </w:r>
    </w:p>
    <w:bookmarkStart w:id="28" w:name="header-на-всех-страницах-sticky"/>
    <w:p>
      <w:pPr>
        <w:pStyle w:val="Heading3"/>
      </w:pPr>
      <w:r>
        <w:t xml:space="preserve">5.1. Header (на всех страницах, sticky)</w:t>
      </w:r>
    </w:p>
    <w:p>
      <w:pPr>
        <w:pStyle w:val="FirstParagraph"/>
      </w:pPr>
      <w:r>
        <w:rPr>
          <w:b/>
          <w:bCs/>
        </w:rPr>
        <w:t xml:space="preserve">Левая часть:</w:t>
      </w:r>
      <w:r>
        <w:t xml:space="preserve"> </w:t>
      </w:r>
      <w:r>
        <w:t xml:space="preserve">- Логотип (</w:t>
      </w:r>
      <w:r>
        <w:rPr>
          <w:rStyle w:val="VerbatimChar"/>
        </w:rPr>
        <w:t xml:space="preserve">logo-sun.svg</w:t>
      </w:r>
      <w:r>
        <w:t xml:space="preserve">) с подписью «ПОД СОЛНЦЕМ» (PT Serif bold, primary) и подзаголовком «туристическое агентство» (Onest 12px, muted).</w:t>
      </w:r>
    </w:p>
    <w:p>
      <w:pPr>
        <w:pStyle w:val="BodyText"/>
      </w:pPr>
      <w:r>
        <w:rPr>
          <w:b/>
          <w:bCs/>
        </w:rPr>
        <w:t xml:space="preserve">Центральная часть (меню):</w:t>
      </w:r>
      <w:r>
        <w:t xml:space="preserve"> </w:t>
      </w:r>
      <w:r>
        <w:t xml:space="preserve">- «Туры» → якорь</w:t>
      </w:r>
      <w:r>
        <w:t xml:space="preserve"> </w:t>
      </w:r>
      <w:r>
        <w:rPr>
          <w:rStyle w:val="VerbatimChar"/>
        </w:rPr>
        <w:t xml:space="preserve">#tours</w:t>
      </w:r>
      <w:r>
        <w:t xml:space="preserve"> </w:t>
      </w:r>
      <w:r>
        <w:t xml:space="preserve">на главной; на других страницах 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+ якорь.</w:t>
      </w:r>
      <w:r>
        <w:t xml:space="preserve"> </w:t>
      </w:r>
      <w:r>
        <w:t xml:space="preserve">- «Направления» → якорь</w:t>
      </w:r>
      <w:r>
        <w:t xml:space="preserve"> </w:t>
      </w:r>
      <w:r>
        <w:rPr>
          <w:rStyle w:val="VerbatimChar"/>
        </w:rPr>
        <w:t xml:space="preserve">#destinations</w:t>
      </w:r>
      <w:r>
        <w:t xml:space="preserve"> </w:t>
      </w:r>
      <w:r>
        <w:t xml:space="preserve">на главной; на других страницах 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+ якорь.</w:t>
      </w:r>
      <w:r>
        <w:t xml:space="preserve"> </w:t>
      </w:r>
      <w:r>
        <w:t xml:space="preserve">- «Отели» →</w:t>
      </w:r>
      <w:r>
        <w:t xml:space="preserve"> </w:t>
      </w:r>
      <w:r>
        <w:rPr>
          <w:rStyle w:val="VerbatimChar"/>
        </w:rPr>
        <w:t xml:space="preserve">/destinations/premium</w:t>
      </w:r>
      <w:r>
        <w:t xml:space="preserve">.</w:t>
      </w:r>
      <w:r>
        <w:t xml:space="preserve"> </w:t>
      </w:r>
      <w:r>
        <w:t xml:space="preserve">- «О нас» → якорь</w:t>
      </w:r>
      <w:r>
        <w:t xml:space="preserve"> </w:t>
      </w:r>
      <w:r>
        <w:rPr>
          <w:rStyle w:val="VerbatimChar"/>
        </w:rPr>
        <w:t xml:space="preserve">#manager</w:t>
      </w:r>
      <w:r>
        <w:t xml:space="preserve"> </w:t>
      </w:r>
      <w:r>
        <w:t xml:space="preserve">на главной; на других страницах 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+ якорь.</w:t>
      </w:r>
      <w:r>
        <w:t xml:space="preserve"> </w:t>
      </w:r>
      <w:r>
        <w:t xml:space="preserve">- «Контакты» → якорь к футеру на любой странице.</w:t>
      </w:r>
    </w:p>
    <w:p>
      <w:pPr>
        <w:pStyle w:val="BodyText"/>
      </w:pPr>
      <w:r>
        <w:rPr>
          <w:b/>
          <w:bCs/>
        </w:rPr>
        <w:t xml:space="preserve">Правая часть:</w:t>
      </w:r>
      <w:r>
        <w:t xml:space="preserve"> </w:t>
      </w:r>
      <w:r>
        <w:t xml:space="preserve">- Телефон:</w:t>
      </w:r>
      <w:r>
        <w:t xml:space="preserve"> </w:t>
      </w:r>
      <w:r>
        <w:rPr>
          <w:rStyle w:val="VerbatimChar"/>
        </w:rPr>
        <w:t xml:space="preserve">+7 (495) 123-45-67</w:t>
      </w:r>
      <w:r>
        <w:t xml:space="preserve"> </w:t>
      </w:r>
      <w:r>
        <w:t xml:space="preserve">(заглушка, требует подтверждения Заказчика).</w:t>
      </w:r>
      <w:r>
        <w:t xml:space="preserve"> </w:t>
      </w:r>
      <w:r>
        <w:t xml:space="preserve">- Под телефоном мелким шрифтом: «Пн–Вс 9:00–21:00».</w:t>
      </w:r>
      <w:r>
        <w:t xml:space="preserve"> </w:t>
      </w:r>
      <w:r>
        <w:t xml:space="preserve">- CTA-кнопка «Подобрать путешествие» (primary, accent pill) →</w:t>
      </w:r>
      <w:r>
        <w:t xml:space="preserve"> </w:t>
      </w:r>
      <w:r>
        <w:rPr>
          <w:rStyle w:val="VerbatimChar"/>
        </w:rPr>
        <w:t xml:space="preserve">https://t.me/pod_solncem_travel_bot?start=header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Mobile (320–430 px):</w:t>
      </w:r>
      <w:r>
        <w:t xml:space="preserve"> </w:t>
      </w:r>
      <w:r>
        <w:t xml:space="preserve">- Логотип слева, иконка бургер-меню справа.</w:t>
      </w:r>
      <w:r>
        <w:t xml:space="preserve"> </w:t>
      </w:r>
      <w:r>
        <w:t xml:space="preserve">- Меню выезжает сбоку в полноэкранной модалке.</w:t>
      </w:r>
      <w:r>
        <w:t xml:space="preserve"> </w:t>
      </w:r>
      <w:r>
        <w:t xml:space="preserve">- CTA — полноширинная кнопка в нижней части модалки.</w:t>
      </w:r>
    </w:p>
    <w:bookmarkEnd w:id="28"/>
    <w:bookmarkStart w:id="29" w:name="hero"/>
    <w:p>
      <w:pPr>
        <w:pStyle w:val="Heading3"/>
      </w:pPr>
      <w:r>
        <w:t xml:space="preserve">5.2. Hero</w:t>
      </w:r>
    </w:p>
    <w:p>
      <w:pPr>
        <w:pStyle w:val="FirstParagraph"/>
      </w:pPr>
      <w:r>
        <w:rPr>
          <w:b/>
          <w:bCs/>
        </w:rPr>
        <w:t xml:space="preserve">Бейдж над H1</w:t>
      </w:r>
      <w:r>
        <w:t xml:space="preserve"> </w:t>
      </w:r>
      <w:r>
        <w:t xml:space="preserve">(caption uppercase, фон</w:t>
      </w:r>
      <w:r>
        <w:t xml:space="preserve"> </w:t>
      </w:r>
      <w:r>
        <w:rPr>
          <w:rStyle w:val="VerbatimChar"/>
        </w:rPr>
        <w:t xml:space="preserve">accentSoft</w:t>
      </w:r>
      <w:r>
        <w:t xml:space="preserve">, цвет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):</w:t>
      </w:r>
      <w:r>
        <w:t xml:space="preserve"> </w:t>
      </w:r>
      <w:r>
        <w:t xml:space="preserve">&gt; БОЛЬШЕ, ЧЕМ ПРОСТО ОТДЫХ</w:t>
      </w:r>
    </w:p>
    <w:p>
      <w:pPr>
        <w:pStyle w:val="BodyText"/>
      </w:pPr>
      <w:r>
        <w:rPr>
          <w:b/>
          <w:bCs/>
        </w:rPr>
        <w:t xml:space="preserve">H1</w:t>
      </w:r>
      <w:r>
        <w:t xml:space="preserve"> </w:t>
      </w:r>
      <w:r>
        <w:t xml:space="preserve">(PT Serif 44px,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):</w:t>
      </w:r>
      <w:r>
        <w:t xml:space="preserve"> </w:t>
      </w:r>
      <w:r>
        <w:t xml:space="preserve">&gt; Путешествие, которое подходит именно вам</w:t>
      </w:r>
    </w:p>
    <w:p>
      <w:pPr>
        <w:pStyle w:val="BodyText"/>
      </w:pPr>
      <w:r>
        <w:rPr>
          <w:b/>
          <w:bCs/>
        </w:rPr>
        <w:t xml:space="preserve">Подзаголовок</w:t>
      </w:r>
      <w:r>
        <w:t xml:space="preserve"> </w:t>
      </w:r>
      <w:r>
        <w:t xml:space="preserve">(Onest 17px,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, max-width 540px):</w:t>
      </w:r>
      <w:r>
        <w:t xml:space="preserve"> </w:t>
      </w:r>
      <w:r>
        <w:t xml:space="preserve">&gt; Расскажите, каким вы хотите видеть свой отдых — мы подберём несколько действительно подходящих вариантов. Не шаблонную «пятёрку по акции», а отель под ваш бюджет, даты и состав семьи. Подбор занимает 60 секунд.</w:t>
      </w:r>
    </w:p>
    <w:p>
      <w:pPr>
        <w:pStyle w:val="BodyText"/>
      </w:pPr>
      <w:r>
        <w:rPr>
          <w:b/>
          <w:bCs/>
        </w:rPr>
        <w:t xml:space="preserve">Основной CTA</w:t>
      </w:r>
      <w:r>
        <w:t xml:space="preserve"> </w:t>
      </w:r>
      <w:r>
        <w:t xml:space="preserve">(primary button, accent pill):</w:t>
      </w:r>
      <w:r>
        <w:t xml:space="preserve"> </w:t>
      </w:r>
      <w:r>
        <w:t xml:space="preserve">- Текст: «Подобрать отдых за 60 секунд»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https://t.me/pod_solncem_travel_bot?start=hero</w:t>
      </w:r>
    </w:p>
    <w:p>
      <w:pPr>
        <w:pStyle w:val="BodyText"/>
      </w:pPr>
      <w:r>
        <w:rPr>
          <w:b/>
          <w:bCs/>
        </w:rPr>
        <w:t xml:space="preserve">Вторичный CTA</w:t>
      </w:r>
      <w:r>
        <w:t xml:space="preserve"> </w:t>
      </w:r>
      <w:r>
        <w:t xml:space="preserve">(ghost/outline):</w:t>
      </w:r>
      <w:r>
        <w:t xml:space="preserve"> </w:t>
      </w:r>
      <w:r>
        <w:t xml:space="preserve">- Текст: «Посмотреть туры»</w:t>
      </w:r>
      <w:r>
        <w:t xml:space="preserve"> </w:t>
      </w:r>
      <w:r>
        <w:t xml:space="preserve">- Действие: якорь</w:t>
      </w:r>
      <w:r>
        <w:t xml:space="preserve"> </w:t>
      </w:r>
      <w:r>
        <w:rPr>
          <w:rStyle w:val="VerbatimChar"/>
        </w:rPr>
        <w:t xml:space="preserve">#tours</w:t>
      </w:r>
      <w:r>
        <w:t xml:space="preserve"> </w:t>
      </w:r>
      <w:r>
        <w:t xml:space="preserve">на той же странице</w:t>
      </w:r>
    </w:p>
    <w:p>
      <w:pPr>
        <w:pStyle w:val="BodyText"/>
      </w:pPr>
      <w:r>
        <w:rPr>
          <w:b/>
          <w:bCs/>
        </w:rPr>
        <w:t xml:space="preserve">Фото на фоне:</w:t>
      </w:r>
      <w:r>
        <w:t xml:space="preserve"> </w:t>
      </w:r>
      <w:r>
        <w:t xml:space="preserve">- Фото моря справа от текста, тёплое, без людей.</w:t>
      </w:r>
      <w:r>
        <w:t xml:space="preserve"> </w:t>
      </w:r>
      <w:r>
        <w:t xml:space="preserve">- Исходник не приложен — placeholder U-GOD.</w:t>
      </w:r>
    </w:p>
    <w:p>
      <w:pPr>
        <w:pStyle w:val="BodyText"/>
      </w:pPr>
      <w:r>
        <w:rPr>
          <w:b/>
          <w:bCs/>
        </w:rPr>
        <w:t xml:space="preserve">Декоративная подпись клиента</w:t>
      </w:r>
      <w:r>
        <w:t xml:space="preserve"> </w:t>
      </w:r>
      <w:r>
        <w:t xml:space="preserve">(Caveat 26px,</w:t>
      </w:r>
      <w:r>
        <w:t xml:space="preserve"> </w:t>
      </w:r>
      <w:r>
        <w:rPr>
          <w:rStyle w:val="VerbatimChar"/>
        </w:rPr>
        <w:t xml:space="preserve">accentBright</w:t>
      </w:r>
      <w:r>
        <w:t xml:space="preserve">, правый нижний угол фото):</w:t>
      </w:r>
      <w:r>
        <w:t xml:space="preserve"> </w:t>
      </w:r>
      <w:r>
        <w:t xml:space="preserve">&gt; Мир ближе, чем кажется</w:t>
      </w:r>
    </w:p>
    <w:p>
      <w:pPr>
        <w:pStyle w:val="BodyText"/>
      </w:pPr>
      <w:r>
        <w:rPr>
          <w:b/>
          <w:bCs/>
        </w:rPr>
        <w:t xml:space="preserve">Mobile:</w:t>
      </w:r>
      <w:r>
        <w:t xml:space="preserve"> </w:t>
      </w:r>
      <w:r>
        <w:t xml:space="preserve">- H1 уменьшается до 32px, подзаголовок до 15px.</w:t>
      </w:r>
      <w:r>
        <w:t xml:space="preserve"> </w:t>
      </w:r>
      <w:r>
        <w:t xml:space="preserve">- CTA располагаются стопкой во всю ширину.</w:t>
      </w:r>
      <w:r>
        <w:t xml:space="preserve"> </w:t>
      </w:r>
      <w:r>
        <w:t xml:space="preserve">- Фото моря — на полную ширину под текстом.</w:t>
      </w:r>
    </w:p>
    <w:bookmarkEnd w:id="29"/>
    <w:bookmarkStart w:id="30" w:name="блок-из-3-бейджей-доверия"/>
    <w:p>
      <w:pPr>
        <w:pStyle w:val="Heading3"/>
      </w:pPr>
      <w:r>
        <w:t xml:space="preserve">5.3. Блок из 3 бейджей доверия</w:t>
      </w:r>
    </w:p>
    <w:p>
      <w:pPr>
        <w:pStyle w:val="FirstParagraph"/>
      </w:pPr>
      <w:r>
        <w:t xml:space="preserve">Горизонтальная полоса сразу под Hero (на мобильном — стопкой). Каждый бейдж содержит иконку слева и текст справа.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Иконка</w:t>
      </w:r>
      <w:r>
        <w:t xml:space="preserve">: галочка в кружке, цвет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</w:t>
      </w:r>
      <w:r>
        <w:t xml:space="preserve"> </w:t>
      </w:r>
      <w:r>
        <w:t xml:space="preserve">Текст: «Реальные специалисты — с опытом и любовью к путешествиям».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Иконка</w:t>
      </w:r>
      <w:r>
        <w:t xml:space="preserve">: часы «24/7», цвет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</w:t>
      </w:r>
      <w:r>
        <w:t xml:space="preserve"> </w:t>
      </w:r>
      <w:r>
        <w:t xml:space="preserve">Текст: «Поддержка 24/7 — на всех этапах поездки».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Иконка</w:t>
      </w:r>
      <w:r>
        <w:t xml:space="preserve">: щит с символом рубля, цвет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.</w:t>
      </w:r>
      <w:r>
        <w:t xml:space="preserve"> </w:t>
      </w:r>
      <w:r>
        <w:t xml:space="preserve">Текст: «Цены в ₽ — без скрытых комиссий».</w:t>
      </w:r>
    </w:p>
    <w:bookmarkEnd w:id="30"/>
    <w:bookmarkStart w:id="31" w:name="Xfeba9ab1b81005a347692b1d473459c2509da5e"/>
    <w:p>
      <w:pPr>
        <w:pStyle w:val="Heading3"/>
      </w:pPr>
      <w:r>
        <w:t xml:space="preserve">5.4. Блок «Подберём отдых под вас» (5 направлений)</w:t>
      </w:r>
    </w:p>
    <w:p>
      <w:pPr>
        <w:pStyle w:val="FirstParagraph"/>
      </w:pPr>
      <w:r>
        <w:rPr>
          <w:b/>
          <w:bCs/>
        </w:rPr>
        <w:t xml:space="preserve">H2</w:t>
      </w:r>
      <w:r>
        <w:t xml:space="preserve"> </w:t>
      </w:r>
      <w:r>
        <w:t xml:space="preserve">(PT Serif 32px,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):</w:t>
      </w:r>
      <w:r>
        <w:t xml:space="preserve"> </w:t>
      </w:r>
      <w:r>
        <w:t xml:space="preserve">&gt; Подберём отдых под вас</w:t>
      </w:r>
    </w:p>
    <w:p>
      <w:pPr>
        <w:pStyle w:val="BodyText"/>
      </w:pPr>
      <w:r>
        <w:rPr>
          <w:b/>
          <w:bCs/>
        </w:rPr>
        <w:t xml:space="preserve">Подзаголовок</w:t>
      </w:r>
      <w:r>
        <w:t xml:space="preserve"> </w:t>
      </w:r>
      <w:r>
        <w:t xml:space="preserve">(Onest 17px,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):</w:t>
      </w:r>
      <w:r>
        <w:t xml:space="preserve"> </w:t>
      </w:r>
      <w:r>
        <w:t xml:space="preserve">&gt; Пять направлений, которые мы организуем чаще всего. Нажмите на своё — увидите подборку отелей и туров.</w:t>
      </w:r>
    </w:p>
    <w:p>
      <w:pPr>
        <w:pStyle w:val="BodyText"/>
      </w:pPr>
      <w:r>
        <w:rPr>
          <w:b/>
          <w:bCs/>
        </w:rPr>
        <w:t xml:space="preserve">Сетка из 5 карточек</w:t>
      </w:r>
      <w:r>
        <w:t xml:space="preserve"> </w:t>
      </w:r>
      <w:r>
        <w:t xml:space="preserve">(мобильный — 1 колонка, планшет — 2, десктоп — 5 в ряд).</w:t>
      </w:r>
    </w:p>
    <w:p>
      <w:pPr>
        <w:pStyle w:val="BodyText"/>
      </w:pPr>
      <w:r>
        <w:t xml:space="preserve">Каждая карточка содержит:</w:t>
      </w:r>
      <w:r>
        <w:t xml:space="preserve"> </w:t>
      </w:r>
      <w:r>
        <w:t xml:space="preserve">- Иконку (inline SVG, цвет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для последней).</w:t>
      </w:r>
      <w:r>
        <w:t xml:space="preserve"> </w:t>
      </w:r>
      <w:r>
        <w:t xml:space="preserve">- Заголовок направления (PT Serif 22px).</w:t>
      </w:r>
      <w:r>
        <w:t xml:space="preserve"> </w:t>
      </w:r>
      <w:r>
        <w:t xml:space="preserve">- Описание в 1 строку (Onest 15px,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).</w:t>
      </w:r>
      <w:r>
        <w:t xml:space="preserve"> </w:t>
      </w:r>
      <w:r>
        <w:t xml:space="preserve">- Ссылку на страницу направления.</w:t>
      </w:r>
    </w:p>
    <w:p>
      <w:pPr>
        <w:pStyle w:val="BodyText"/>
      </w:pPr>
      <w:r>
        <w:t xml:space="preserve">Карточки: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Иконка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зонт/море</w:t>
            </w:r>
          </w:p>
        </w:tc>
        <w:tc>
          <w:tcPr/>
          <w:p>
            <w:pPr>
              <w:pStyle w:val="Compact"/>
            </w:pPr>
            <w:r>
              <w:t xml:space="preserve">Пляжный</w:t>
            </w:r>
          </w:p>
        </w:tc>
        <w:tc>
          <w:tcPr/>
          <w:p>
            <w:pPr>
              <w:pStyle w:val="Compact"/>
            </w:pPr>
            <w:r>
              <w:t xml:space="preserve">Спокойный берег без волн, тёплое море, всё включено — без долгого перелёта.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/destinations/beach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семья</w:t>
            </w:r>
          </w:p>
        </w:tc>
        <w:tc>
          <w:tcPr/>
          <w:p>
            <w:pPr>
              <w:pStyle w:val="Compact"/>
            </w:pPr>
            <w:r>
              <w:t xml:space="preserve">Семейный</w:t>
            </w:r>
          </w:p>
        </w:tc>
        <w:tc>
          <w:tcPr/>
          <w:p>
            <w:pPr>
              <w:pStyle w:val="Compact"/>
            </w:pPr>
            <w:r>
              <w:t xml:space="preserve">Детское меню, анимация, аквапарк при отеле и спокойный вход в море для малышей.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два бокала</w:t>
            </w:r>
          </w:p>
        </w:tc>
        <w:tc>
          <w:tcPr/>
          <w:p>
            <w:pPr>
              <w:pStyle w:val="Compact"/>
            </w:pPr>
            <w:r>
              <w:t xml:space="preserve">Для двоих</w:t>
            </w:r>
          </w:p>
        </w:tc>
        <w:tc>
          <w:tcPr/>
          <w:p>
            <w:pPr>
              <w:pStyle w:val="Compact"/>
            </w:pPr>
            <w:r>
              <w:t xml:space="preserve">Тихий отель 18+, приватная вилла с бассейном или номер с видом только для вас двоих.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/destinations/couple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город/камера</w:t>
            </w:r>
          </w:p>
        </w:tc>
        <w:tc>
          <w:tcPr/>
          <w:p>
            <w:pPr>
              <w:pStyle w:val="Compact"/>
            </w:pPr>
            <w:r>
              <w:t xml:space="preserve">Экскурсионный</w:t>
            </w:r>
          </w:p>
        </w:tc>
        <w:tc>
          <w:tcPr/>
          <w:p>
            <w:pPr>
              <w:pStyle w:val="Compact"/>
            </w:pPr>
            <w:r>
              <w:t xml:space="preserve">Стамбул, Каппадокия, Петра, Тбилиси — исторические маршруты с гидом и без спешки.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/destinations/sightseeing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корона</w:t>
            </w:r>
          </w:p>
        </w:tc>
        <w:tc>
          <w:tcPr/>
          <w:p>
            <w:pPr>
              <w:pStyle w:val="Compact"/>
            </w:pPr>
            <w:r>
              <w:t xml:space="preserve">Премиум</w:t>
            </w:r>
          </w:p>
        </w:tc>
        <w:tc>
          <w:tcPr/>
          <w:p>
            <w:pPr>
              <w:pStyle w:val="Compact"/>
            </w:pPr>
            <w:r>
              <w:t xml:space="preserve">Burj Al Arab, Soneva, Aman — отели, где имя говорит само за себя, а сервис не повторяется.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/destinations/premium</w:t>
            </w:r>
          </w:p>
        </w:tc>
      </w:tr>
    </w:tbl>
    <w:p>
      <w:pPr>
        <w:pStyle w:val="BodyText"/>
      </w:pPr>
      <w:r>
        <w:t xml:space="preserve">Под сеткой ссылка: «Все направления →» (ведёт к этому же блоку).</w:t>
      </w:r>
    </w:p>
    <w:bookmarkEnd w:id="31"/>
    <w:bookmarkStart w:id="32" w:name="X09ff931534f044d45a5c7b90cfce819f8a05bf9"/>
    <w:p>
      <w:pPr>
        <w:pStyle w:val="Heading3"/>
      </w:pPr>
      <w:r>
        <w:t xml:space="preserve">5.5. Блок «Туры, которые стоит посмотреть» (4 тура)</w:t>
      </w:r>
    </w:p>
    <w:p>
      <w:pPr>
        <w:pStyle w:val="FirstParagraph"/>
      </w:pPr>
      <w:r>
        <w:rPr>
          <w:b/>
          <w:bCs/>
        </w:rPr>
        <w:t xml:space="preserve">H2</w:t>
      </w:r>
      <w:r>
        <w:t xml:space="preserve"> </w:t>
      </w:r>
      <w:r>
        <w:t xml:space="preserve">(PT Serif 32px,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):</w:t>
      </w:r>
      <w:r>
        <w:t xml:space="preserve"> </w:t>
      </w:r>
      <w:r>
        <w:t xml:space="preserve">&gt; Туры, которые стоит посмотреть</w:t>
      </w:r>
    </w:p>
    <w:p>
      <w:pPr>
        <w:pStyle w:val="BodyText"/>
      </w:pPr>
      <w:r>
        <w:rPr>
          <w:b/>
          <w:bCs/>
        </w:rPr>
        <w:t xml:space="preserve">Подзаголовок</w:t>
      </w:r>
      <w:r>
        <w:t xml:space="preserve">:</w:t>
      </w:r>
      <w:r>
        <w:t xml:space="preserve"> </w:t>
      </w:r>
      <w:r>
        <w:t xml:space="preserve">&gt; Четыре направления, на которые у нас самые частые заявки. Если не угадали — напишите, подберём другой.</w:t>
      </w:r>
    </w:p>
    <w:p>
      <w:pPr>
        <w:pStyle w:val="BodyText"/>
      </w:pPr>
      <w:r>
        <w:rPr>
          <w:b/>
          <w:bCs/>
        </w:rPr>
        <w:t xml:space="preserve">Сетка из 4 карточек</w:t>
      </w:r>
      <w:r>
        <w:t xml:space="preserve"> </w:t>
      </w:r>
      <w:r>
        <w:t xml:space="preserve">(мобильный — 1 колонка, планшет — 2, десктоп — 4 в ряд).</w:t>
      </w:r>
    </w:p>
    <w:p>
      <w:pPr>
        <w:pStyle w:val="BodyText"/>
      </w:pPr>
      <w:r>
        <w:t xml:space="preserve">Структура каждой карточки:</w:t>
      </w:r>
      <w:r>
        <w:t xml:space="preserve"> </w:t>
      </w:r>
      <w:r>
        <w:t xml:space="preserve">- Фото 16:9 сверху (placeholder).</w:t>
      </w:r>
      <w:r>
        <w:t xml:space="preserve"> </w:t>
      </w:r>
      <w:r>
        <w:t xml:space="preserve">- Бейдж сверху-слева на фото.</w:t>
      </w:r>
      <w:r>
        <w:t xml:space="preserve"> </w:t>
      </w:r>
      <w:r>
        <w:t xml:space="preserve">- Тело карточки с белым фоном.</w:t>
      </w:r>
      <w:r>
        <w:t xml:space="preserve"> </w:t>
      </w:r>
      <w:r>
        <w:t xml:space="preserve">- Рейтинг (5 звёзд, цвет</w:t>
      </w:r>
      <w:r>
        <w:t xml:space="preserve"> </w:t>
      </w:r>
      <w:r>
        <w:rPr>
          <w:rStyle w:val="VerbatimChar"/>
        </w:rPr>
        <w:t xml:space="preserve">star</w:t>
      </w:r>
      <w:r>
        <w:t xml:space="preserve">).</w:t>
      </w:r>
      <w:r>
        <w:t xml:space="preserve"> </w:t>
      </w:r>
      <w:r>
        <w:t xml:space="preserve">- Параметры тура: длительность, вылет, питание.</w:t>
      </w:r>
      <w:r>
        <w:t xml:space="preserve"> </w:t>
      </w:r>
      <w:r>
        <w:t xml:space="preserve">- Цена «от XXX ₽ на двоих» (PT Serif 22px).</w:t>
      </w:r>
      <w:r>
        <w:t xml:space="preserve"> </w:t>
      </w:r>
      <w:r>
        <w:t xml:space="preserve">- Фишка в 1 строку.</w:t>
      </w:r>
      <w:r>
        <w:t xml:space="preserve"> </w:t>
      </w:r>
      <w:r>
        <w:t xml:space="preserve">- CTA «Посмотреть тур» внизу карточки.</w:t>
      </w:r>
    </w:p>
    <w:p>
      <w:pPr>
        <w:pStyle w:val="BodyText"/>
      </w:pPr>
      <w:r>
        <w:t xml:space="preserve">Туры:</w:t>
      </w:r>
    </w:p>
    <w:p>
      <w:pPr>
        <w:pStyle w:val="BodyText"/>
      </w:pPr>
      <w:r>
        <w:rPr>
          <w:b/>
          <w:bCs/>
        </w:rPr>
        <w:t xml:space="preserve">Тур 1. ТУРЦИЯ</w:t>
      </w:r>
      <w:r>
        <w:t xml:space="preserve"> </w:t>
      </w:r>
      <w:r>
        <w:t xml:space="preserve">- Бейдж: «Хит продаж» (accent)</w:t>
      </w:r>
      <w:r>
        <w:t xml:space="preserve"> </w:t>
      </w:r>
      <w:r>
        <w:t xml:space="preserve">- Название: «Турция, Анталья, всё включено»</w:t>
      </w:r>
      <w:r>
        <w:t xml:space="preserve"> </w:t>
      </w:r>
      <w:r>
        <w:t xml:space="preserve">- Рейтинг: ★ 4.8</w:t>
      </w:r>
      <w:r>
        <w:t xml:space="preserve"> </w:t>
      </w:r>
      <w:r>
        <w:t xml:space="preserve">- Длительность: 7 ночей</w:t>
      </w:r>
      <w:r>
        <w:t xml:space="preserve"> </w:t>
      </w:r>
      <w:r>
        <w:t xml:space="preserve">- Вылет: из Москвы</w:t>
      </w:r>
      <w:r>
        <w:t xml:space="preserve"> </w:t>
      </w:r>
      <w:r>
        <w:t xml:space="preserve">- Питание: AI (всё включено)</w:t>
      </w:r>
      <w:r>
        <w:t xml:space="preserve"> </w:t>
      </w:r>
      <w:r>
        <w:t xml:space="preserve">- Цена: от 89 000 ₽ на двоих (гипотеза)</w:t>
      </w:r>
      <w:r>
        <w:t xml:space="preserve"> </w:t>
      </w:r>
      <w:r>
        <w:t xml:space="preserve">- Фишка: «Прямой рейс 3,5 часа, без визы, лучшее соотношение цены и качества для семейного отдыха.»</w:t>
      </w:r>
      <w:r>
        <w:t xml:space="preserve"> </w:t>
      </w:r>
      <w:r>
        <w:t xml:space="preserve">- CTA:</w:t>
      </w:r>
      <w:r>
        <w:t xml:space="preserve"> </w:t>
      </w:r>
      <w:r>
        <w:rPr>
          <w:rStyle w:val="VerbatimChar"/>
        </w:rPr>
        <w:t xml:space="preserve">https://t.me/pod_solncem_travel_bot?start=tour_tr</w:t>
      </w:r>
    </w:p>
    <w:p>
      <w:pPr>
        <w:pStyle w:val="BodyText"/>
      </w:pPr>
      <w:r>
        <w:rPr>
          <w:b/>
          <w:bCs/>
        </w:rPr>
        <w:t xml:space="preserve">Тур 2. ОАЭ</w:t>
      </w:r>
      <w:r>
        <w:t xml:space="preserve"> </w:t>
      </w:r>
      <w:r>
        <w:t xml:space="preserve">- Бейдж: «Популярно» (accent)</w:t>
      </w:r>
      <w:r>
        <w:t xml:space="preserve"> </w:t>
      </w:r>
      <w:r>
        <w:t xml:space="preserve">- Название: «ОАЭ, Дубай или Рас-эль-Хайма»</w:t>
      </w:r>
      <w:r>
        <w:t xml:space="preserve"> </w:t>
      </w:r>
      <w:r>
        <w:t xml:space="preserve">- Рейтинг: ★ 4.7</w:t>
      </w:r>
      <w:r>
        <w:t xml:space="preserve"> </w:t>
      </w:r>
      <w:r>
        <w:t xml:space="preserve">- Длительность: 5 ночей</w:t>
      </w:r>
      <w:r>
        <w:t xml:space="preserve"> </w:t>
      </w:r>
      <w:r>
        <w:t xml:space="preserve">- Вылет: из Москвы</w:t>
      </w:r>
      <w:r>
        <w:t xml:space="preserve"> </w:t>
      </w:r>
      <w:r>
        <w:t xml:space="preserve">- Питание: завтрак + AI опционально</w:t>
      </w:r>
      <w:r>
        <w:t xml:space="preserve"> </w:t>
      </w:r>
      <w:r>
        <w:t xml:space="preserve">- Цена: от 145 000 ₽ на двоих (гипотеза)</w:t>
      </w:r>
      <w:r>
        <w:t xml:space="preserve"> </w:t>
      </w:r>
      <w:r>
        <w:t xml:space="preserve">- Фишка: «Hampton by Hilton на Марджане — Hilton-уровень по цене 4★, тёплое море в любой сезон.»</w:t>
      </w:r>
      <w:r>
        <w:t xml:space="preserve"> </w:t>
      </w:r>
      <w:r>
        <w:t xml:space="preserve">- CTA:</w:t>
      </w:r>
      <w:r>
        <w:t xml:space="preserve"> </w:t>
      </w:r>
      <w:r>
        <w:rPr>
          <w:rStyle w:val="VerbatimChar"/>
        </w:rPr>
        <w:t xml:space="preserve">?start=tour_uae</w:t>
      </w:r>
    </w:p>
    <w:p>
      <w:pPr>
        <w:pStyle w:val="BodyText"/>
      </w:pPr>
      <w:r>
        <w:rPr>
          <w:b/>
          <w:bCs/>
        </w:rPr>
        <w:t xml:space="preserve">Тур 3. ТАИЛАНД</w:t>
      </w:r>
      <w:r>
        <w:t xml:space="preserve"> </w:t>
      </w:r>
      <w:r>
        <w:t xml:space="preserve">- Бейдж: «Выбор туристов» (success)</w:t>
      </w:r>
      <w:r>
        <w:t xml:space="preserve"> </w:t>
      </w:r>
      <w:r>
        <w:t xml:space="preserve">- Название: «Таиланд, Пхукет или Паттайя»</w:t>
      </w:r>
      <w:r>
        <w:t xml:space="preserve"> </w:t>
      </w:r>
      <w:r>
        <w:t xml:space="preserve">- Рейтинг: ★ 4.9</w:t>
      </w:r>
      <w:r>
        <w:t xml:space="preserve"> </w:t>
      </w:r>
      <w:r>
        <w:t xml:space="preserve">- Длительность: 10 ночей</w:t>
      </w:r>
      <w:r>
        <w:t xml:space="preserve"> </w:t>
      </w:r>
      <w:r>
        <w:t xml:space="preserve">- Вылет: из Москвы</w:t>
      </w:r>
      <w:r>
        <w:t xml:space="preserve"> </w:t>
      </w:r>
      <w:r>
        <w:t xml:space="preserve">- Питание: завтрак</w:t>
      </w:r>
      <w:r>
        <w:t xml:space="preserve"> </w:t>
      </w:r>
      <w:r>
        <w:t xml:space="preserve">- Цена: от 198 000 ₽ на двоих (гипотеза)</w:t>
      </w:r>
      <w:r>
        <w:t xml:space="preserve"> </w:t>
      </w:r>
      <w:r>
        <w:t xml:space="preserve">- Фишка: «Прямой рейс 9 часов, без визы до 90 дней, лучшие пляжи острова для долгого отпуска.»</w:t>
      </w:r>
      <w:r>
        <w:t xml:space="preserve"> </w:t>
      </w:r>
      <w:r>
        <w:t xml:space="preserve">- CTA:</w:t>
      </w:r>
      <w:r>
        <w:t xml:space="preserve"> </w:t>
      </w:r>
      <w:r>
        <w:rPr>
          <w:rStyle w:val="VerbatimChar"/>
        </w:rPr>
        <w:t xml:space="preserve">?start=tour_th</w:t>
      </w:r>
    </w:p>
    <w:p>
      <w:pPr>
        <w:pStyle w:val="BodyText"/>
      </w:pPr>
      <w:r>
        <w:rPr>
          <w:b/>
          <w:bCs/>
        </w:rPr>
        <w:t xml:space="preserve">Тур 4. ГРУЗИЯ</w:t>
      </w:r>
      <w:r>
        <w:t xml:space="preserve"> </w:t>
      </w:r>
      <w:r>
        <w:t xml:space="preserve">- Бейдж: «Низкая цена» (success)</w:t>
      </w:r>
      <w:r>
        <w:t xml:space="preserve"> </w:t>
      </w:r>
      <w:r>
        <w:t xml:space="preserve">- Название: «Грузия, Тбилиси + Казбеги»</w:t>
      </w:r>
      <w:r>
        <w:t xml:space="preserve"> </w:t>
      </w:r>
      <w:r>
        <w:t xml:space="preserve">- Рейтинг: ★ 4.7</w:t>
      </w:r>
      <w:r>
        <w:t xml:space="preserve"> </w:t>
      </w:r>
      <w:r>
        <w:t xml:space="preserve">- Длительность: 6 ночей</w:t>
      </w:r>
      <w:r>
        <w:t xml:space="preserve"> </w:t>
      </w:r>
      <w:r>
        <w:t xml:space="preserve">- Вылет: из Москвы</w:t>
      </w:r>
      <w:r>
        <w:t xml:space="preserve"> </w:t>
      </w:r>
      <w:r>
        <w:t xml:space="preserve">- Питание: завтрак</w:t>
      </w:r>
      <w:r>
        <w:t xml:space="preserve"> </w:t>
      </w:r>
      <w:r>
        <w:t xml:space="preserve">- Цена: от 58 000 ₽ на двоих (гипотеза)</w:t>
      </w:r>
      <w:r>
        <w:t xml:space="preserve"> </w:t>
      </w:r>
      <w:r>
        <w:t xml:space="preserve">- Фишка: «Без визы, прямой рейс 2,5 часа, горы и вино за стоимость одного дня в Москве.»</w:t>
      </w:r>
      <w:r>
        <w:t xml:space="preserve"> </w:t>
      </w:r>
      <w:r>
        <w:t xml:space="preserve">- CTA:</w:t>
      </w:r>
      <w:r>
        <w:t xml:space="preserve"> </w:t>
      </w:r>
      <w:r>
        <w:rPr>
          <w:rStyle w:val="VerbatimChar"/>
        </w:rPr>
        <w:t xml:space="preserve">?start=tour_ge</w:t>
      </w:r>
    </w:p>
    <w:p>
      <w:pPr>
        <w:pStyle w:val="BodyText"/>
      </w:pPr>
      <w:r>
        <w:t xml:space="preserve">Под сеткой ссылка: «Все туры →» (открывает Telegram-бот).</w:t>
      </w:r>
    </w:p>
    <w:bookmarkEnd w:id="32"/>
    <w:bookmarkStart w:id="33" w:name="блок-ваш-менеджер-по-путешествиям"/>
    <w:p>
      <w:pPr>
        <w:pStyle w:val="Heading3"/>
      </w:pPr>
      <w:r>
        <w:t xml:space="preserve">5.6. Блок «Ваш менеджер по путешествиям»</w:t>
      </w:r>
    </w:p>
    <w:p>
      <w:pPr>
        <w:pStyle w:val="FirstParagraph"/>
      </w:pPr>
      <w:r>
        <w:rPr>
          <w:b/>
          <w:bCs/>
        </w:rPr>
        <w:t xml:space="preserve">H2</w:t>
      </w:r>
      <w:r>
        <w:t xml:space="preserve"> </w:t>
      </w:r>
      <w:r>
        <w:t xml:space="preserve">(PT Serif 32px,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):</w:t>
      </w:r>
      <w:r>
        <w:t xml:space="preserve"> </w:t>
      </w:r>
      <w:r>
        <w:t xml:space="preserve">&gt; Ваш менеджер по путешествиям</w:t>
      </w:r>
    </w:p>
    <w:p>
      <w:pPr>
        <w:pStyle w:val="BodyText"/>
      </w:pPr>
      <w:r>
        <w:rPr>
          <w:b/>
          <w:bCs/>
        </w:rPr>
        <w:t xml:space="preserve">Левая часть (40% на десктопе, на всю ширину на мобильном):</w:t>
      </w:r>
      <w:r>
        <w:t xml:space="preserve"> </w:t>
      </w:r>
      <w:r>
        <w:t xml:space="preserve">- Карточка с фото менеджера (placeholder U-GOD).</w:t>
      </w:r>
      <w:r>
        <w:t xml:space="preserve"> </w:t>
      </w:r>
      <w:r>
        <w:t xml:space="preserve">- В правом нижнем углу фото — Caveat-подпись</w:t>
      </w:r>
      <w:r>
        <w:t xml:space="preserve"> </w:t>
      </w:r>
      <w:r>
        <w:rPr>
          <w:rStyle w:val="VerbatimChar"/>
        </w:rPr>
        <w:t xml:space="preserve">accentBright</w:t>
      </w:r>
      <w:r>
        <w:t xml:space="preserve">:</w:t>
      </w:r>
      <w:r>
        <w:t xml:space="preserve"> </w:t>
      </w:r>
      <w:r>
        <w:t xml:space="preserve">&gt; Буду рада помочь!</w:t>
      </w:r>
    </w:p>
    <w:p>
      <w:pPr>
        <w:pStyle w:val="BodyText"/>
      </w:pPr>
      <w:r>
        <w:rPr>
          <w:b/>
          <w:bCs/>
        </w:rPr>
        <w:t xml:space="preserve">Правая часть (60% на десктопе):</w:t>
      </w:r>
    </w:p>
    <w:p>
      <w:pPr>
        <w:pStyle w:val="BodyText"/>
      </w:pPr>
      <w:r>
        <w:t xml:space="preserve">Имя (PT Serif 28px,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): «Алина» (гипотеза, требует подтверждения Заказчика).</w:t>
      </w:r>
    </w:p>
    <w:p>
      <w:pPr>
        <w:pStyle w:val="BodyText"/>
      </w:pPr>
      <w:r>
        <w:t xml:space="preserve">Должность (Onest 15px,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): «Специалист по Турции и ОАЭ».</w:t>
      </w:r>
    </w:p>
    <w:p>
      <w:pPr>
        <w:pStyle w:val="BodyText"/>
      </w:pPr>
      <w:r>
        <w:t xml:space="preserve">Цитата (PT Serif 22px italic,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):</w:t>
      </w:r>
      <w:r>
        <w:t xml:space="preserve"> </w:t>
      </w:r>
      <w:r>
        <w:t xml:space="preserve">&gt; «Подберу отель под ваш бюджет и расскажу, где действительно хороший пляж»</w:t>
      </w:r>
    </w:p>
    <w:p>
      <w:pPr>
        <w:pStyle w:val="BodyText"/>
      </w:pPr>
      <w:r>
        <w:t xml:space="preserve">Три буллита с иконками: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Личный подход</w:t>
      </w:r>
      <w:r>
        <w:t xml:space="preserve"> </w:t>
      </w:r>
      <w:r>
        <w:t xml:space="preserve">— «общаетесь с одним человеком от заявки до возвращения, не с „менеджером № 5 в очереди“.»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Опыт 20+ стран</w:t>
      </w:r>
      <w:r>
        <w:t xml:space="preserve"> </w:t>
      </w:r>
      <w:r>
        <w:t xml:space="preserve">(гипотеза) — «Россия, СНГ, Юго-Восточная Азия, Ближний Восток, Европа. Знаю, где сезон, а где муссон.»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Знает отели и скрытые локации</w:t>
      </w:r>
      <w:r>
        <w:t xml:space="preserve"> </w:t>
      </w:r>
      <w:r>
        <w:t xml:space="preserve">— «какой отель выбирать в Мармарисе, а какой нет; где на Пхукете не шумно; на каком пляже в ОАЭ нет водорослей.»</w:t>
      </w:r>
    </w:p>
    <w:p>
      <w:pPr>
        <w:pStyle w:val="BodyText"/>
      </w:pPr>
      <w:r>
        <w:t xml:space="preserve">CTA: «Написать Алине» (primary button, accent pill) →</w:t>
      </w:r>
      <w:r>
        <w:t xml:space="preserve"> </w:t>
      </w:r>
      <w:r>
        <w:rPr>
          <w:rStyle w:val="VerbatimChar"/>
        </w:rPr>
        <w:t xml:space="preserve">https://t.me/pod_solncem_travel_bot?start=manager</w:t>
      </w:r>
      <w:r>
        <w:t xml:space="preserve">.</w:t>
      </w:r>
    </w:p>
    <w:bookmarkEnd w:id="33"/>
    <w:bookmarkStart w:id="34" w:name="X14e75a8c47d798429f9d9b83cabdf3d53f15a20"/>
    <w:p>
      <w:pPr>
        <w:pStyle w:val="Heading3"/>
      </w:pPr>
      <w:r>
        <w:t xml:space="preserve">5.7. Блок «Отзывы наших путешественников» (6 отзывов)</w:t>
      </w:r>
    </w:p>
    <w:p>
      <w:pPr>
        <w:pStyle w:val="FirstParagraph"/>
      </w:pPr>
      <w:r>
        <w:rPr>
          <w:b/>
          <w:bCs/>
        </w:rPr>
        <w:t xml:space="preserve">H2</w:t>
      </w:r>
      <w:r>
        <w:t xml:space="preserve">: «Отзывы наших путешественников»</w:t>
      </w:r>
    </w:p>
    <w:p>
      <w:pPr>
        <w:pStyle w:val="BodyText"/>
      </w:pPr>
      <w:r>
        <w:t xml:space="preserve">Сетка из 6 карточек (мобильный — 1 кол., планшет — 2, десктоп — 4 в ряд, остальные 2 во второй строке).</w:t>
      </w:r>
    </w:p>
    <w:p>
      <w:pPr>
        <w:pStyle w:val="BodyText"/>
      </w:pPr>
      <w:r>
        <w:t xml:space="preserve">Структура карточки:</w:t>
      </w:r>
      <w:r>
        <w:t xml:space="preserve"> </w:t>
      </w:r>
      <w:r>
        <w:t xml:space="preserve">- Заголовок: Имя + Город.</w:t>
      </w:r>
      <w:r>
        <w:t xml:space="preserve"> </w:t>
      </w:r>
      <w:r>
        <w:t xml:space="preserve">- Пометка «(образец)» под именем мелким шрифтом (</w:t>
      </w:r>
      <w:r>
        <w:rPr>
          <w:rStyle w:val="VerbatimChar"/>
        </w:rPr>
        <w:t xml:space="preserve">muted</w:t>
      </w:r>
      <w:r>
        <w:t xml:space="preserve">).</w:t>
      </w:r>
      <w:r>
        <w:t xml:space="preserve"> </w:t>
      </w:r>
      <w:r>
        <w:t xml:space="preserve">- 2–3 строки текста.</w:t>
      </w:r>
      <w:r>
        <w:t xml:space="preserve"> </w:t>
      </w:r>
      <w:r>
        <w:t xml:space="preserve">- 5 звёзд (цвет</w:t>
      </w:r>
      <w:r>
        <w:t xml:space="preserve"> </w:t>
      </w:r>
      <w:r>
        <w:rPr>
          <w:rStyle w:val="VerbatimChar"/>
        </w:rPr>
        <w:t xml:space="preserve">star</w:t>
      </w:r>
      <w:r>
        <w:t xml:space="preserve">) внизу.</w:t>
      </w:r>
    </w:p>
    <w:p>
      <w:pPr>
        <w:pStyle w:val="BodyText"/>
      </w:pPr>
      <w:r>
        <w:t xml:space="preserve">Тексты отзывов (все шаблонные, помечены как «образец»):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Марина</w:t>
      </w:r>
      <w:r>
        <w:t xml:space="preserve"> </w:t>
      </w:r>
      <w:r>
        <w:t xml:space="preserve">(образец), Москва.</w:t>
      </w:r>
      <w:r>
        <w:t xml:space="preserve"> </w:t>
      </w:r>
      <w:r>
        <w:t xml:space="preserve">«Летали в Турцию, Анталья, отель Delphin Imperial в июне. Бронировали через сайт, в Telegram отвечали за 10 минут. Менеджер подобрала отель под наш бюджет и возраст ребёнка (4 года) — отдельный детский бассейн и анимация. Ребёнок не вылезал из аквапарка.»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Дмитрий</w:t>
      </w:r>
      <w:r>
        <w:t xml:space="preserve"> </w:t>
      </w:r>
      <w:r>
        <w:t xml:space="preserve">(образец), Казань.</w:t>
      </w:r>
      <w:r>
        <w:t xml:space="preserve"> </w:t>
      </w:r>
      <w:r>
        <w:t xml:space="preserve">«ОАЭ, Рас-эль-Хайма, Hampton на Марджане. Брали на 5 ночей, всё включено. Hilton-уровень по цене обычной четвёрки. Менеджер предупредила про район — действительно тихо, для семейного отдыха подходит. Перелет ночной, что для ребёнка плюс.»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Елена</w:t>
      </w:r>
      <w:r>
        <w:t xml:space="preserve"> </w:t>
      </w:r>
      <w:r>
        <w:t xml:space="preserve">(образец), Санкт-Петербург.</w:t>
      </w:r>
      <w:r>
        <w:t xml:space="preserve"> </w:t>
      </w:r>
      <w:r>
        <w:t xml:space="preserve">«Таиланд, Пхукет, Trisara. Свадебное путешествие. Помогли с визой (хотя Таиланд безвизовый, но на обратном рейсе был вопрос по штампу — менеджер отвечала в Telegram в 2 часа ночи). Спасибо за человеческое отношение, не за „процесс продажи“.»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Игорь</w:t>
      </w:r>
      <w:r>
        <w:t xml:space="preserve"> </w:t>
      </w:r>
      <w:r>
        <w:t xml:space="preserve">(образец), Екатеринбург.</w:t>
      </w:r>
      <w:r>
        <w:t xml:space="preserve"> </w:t>
      </w:r>
      <w:r>
        <w:t xml:space="preserve">«Египет, Шарм-эль-Шейх, Aurora Oriental. Бюджетный вариант на 7 ночей. Всё включено, риф прямо у понтона — рыба гарантирована в первые 5 минут, как и обещали. За эту цену — лучшее соотношение.»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Ольга</w:t>
      </w:r>
      <w:r>
        <w:t xml:space="preserve"> </w:t>
      </w:r>
      <w:r>
        <w:t xml:space="preserve">(образец), Новосибирск.</w:t>
      </w:r>
      <w:r>
        <w:t xml:space="preserve"> </w:t>
      </w:r>
      <w:r>
        <w:t xml:space="preserve">«Грузия, Тбилиси + Казбеги, групповой экскурсионный тур. Горы, вино, хинкали. За 6 дней объехали всё, что хотели. Гид знал места, куда сами бы не доехали. Прямой рейс из Москвы — без пересадок.»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Сергей</w:t>
      </w:r>
      <w:r>
        <w:t xml:space="preserve"> </w:t>
      </w:r>
      <w:r>
        <w:t xml:space="preserve">(образец), Самара.</w:t>
      </w:r>
      <w:r>
        <w:t xml:space="preserve"> </w:t>
      </w:r>
      <w:r>
        <w:t xml:space="preserve">«Мальдивы, Soneva Jani. Специально просили менеджера, которая понимает, за что мы платим такие деньги. Получили рекомендацию по вилле на воде с горкой в лагуну — дети были в восторге, мы тоже. Документы, страховка, трансфер — всё было решено до нашего вылета.»</w:t>
      </w:r>
    </w:p>
    <w:p>
      <w:pPr>
        <w:pStyle w:val="FirstParagraph"/>
      </w:pPr>
      <w:r>
        <w:t xml:space="preserve">Под сеткой ссылка: «Все отзывы →».</w:t>
      </w:r>
    </w:p>
    <w:bookmarkEnd w:id="34"/>
    <w:bookmarkStart w:id="35" w:name="блок-почему-нам-доверяют-4-пункта"/>
    <w:p>
      <w:pPr>
        <w:pStyle w:val="Heading3"/>
      </w:pPr>
      <w:r>
        <w:t xml:space="preserve">5.8. Блок «Почему нам доверяют» (4 пункта)</w:t>
      </w:r>
    </w:p>
    <w:p>
      <w:pPr>
        <w:pStyle w:val="FirstParagraph"/>
      </w:pPr>
      <w:r>
        <w:rPr>
          <w:b/>
          <w:bCs/>
        </w:rPr>
        <w:t xml:space="preserve">H2</w:t>
      </w:r>
      <w:r>
        <w:t xml:space="preserve">: «Почему нам доверяют».</w:t>
      </w:r>
    </w:p>
    <w:p>
      <w:pPr>
        <w:pStyle w:val="BodyText"/>
      </w:pPr>
      <w:r>
        <w:t xml:space="preserve">Четыре пункта в ряд (на мобильном — стопкой):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Проверенные туроператоры</w:t>
      </w:r>
      <w:r>
        <w:t xml:space="preserve"> </w:t>
      </w:r>
      <w:r>
        <w:t xml:space="preserve">(иконка: щит с галочкой).</w:t>
      </w:r>
      <w:r>
        <w:t xml:space="preserve"> </w:t>
      </w:r>
      <w:r>
        <w:t xml:space="preserve">«Работаем только с аккредитованными туроператорами, чьи договоры зарегистрированы в реестре Ростуризма. Это значит: ваши деньги застрахованы, а при банкротстве оператора вам вернут стоимость тура.»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Реальные отзывы</w:t>
      </w:r>
      <w:r>
        <w:t xml:space="preserve"> </w:t>
      </w:r>
      <w:r>
        <w:t xml:space="preserve">(иконка: цитата).</w:t>
      </w:r>
      <w:r>
        <w:t xml:space="preserve"> </w:t>
      </w:r>
      <w:r>
        <w:t xml:space="preserve">«Все отзывы на сайте — от туристов, которые пришли через наш канал или обратились к менеджеру напрямую. Согласие на публикацию получаем у каждого автора текстом в мессенджере.»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Гарантия безопасности</w:t>
      </w:r>
      <w:r>
        <w:t xml:space="preserve"> </w:t>
      </w:r>
      <w:r>
        <w:t xml:space="preserve">(иконка: замок).</w:t>
      </w:r>
      <w:r>
        <w:t xml:space="preserve"> </w:t>
      </w:r>
      <w:r>
        <w:t xml:space="preserve">«Ваши данные из формы не уходят на сторонние сервисы — заявка приходит напрямую менеджеру в Telegram. Договор реализации туристского продукта подписывается до оплаты. Чек и закрывающие документы — после возвращения.»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Индивидуальный подбор</w:t>
      </w:r>
      <w:r>
        <w:t xml:space="preserve"> </w:t>
      </w:r>
      <w:r>
        <w:t xml:space="preserve">(иконка: рука с лупой).</w:t>
      </w:r>
      <w:r>
        <w:t xml:space="preserve"> </w:t>
      </w:r>
      <w:r>
        <w:t xml:space="preserve">«Менеджер не предлагает „туры недели“ или „акции оператора“. Подбор начинается с вашего запроса (страна, даты, бюджет, состав) и заканчивается 2–3 конкретными отелями под него. Если ничего не подошло — продолжит искать без доплаты.»</w:t>
      </w:r>
    </w:p>
    <w:bookmarkEnd w:id="35"/>
    <w:bookmarkStart w:id="36" w:name="блок-часто-задаваемые-вопросы-7-вопросов"/>
    <w:p>
      <w:pPr>
        <w:pStyle w:val="Heading3"/>
      </w:pPr>
      <w:r>
        <w:t xml:space="preserve">5.9. Блок «Часто задаваемые вопросы» (7 вопросов)</w:t>
      </w:r>
    </w:p>
    <w:p>
      <w:pPr>
        <w:pStyle w:val="FirstParagraph"/>
      </w:pPr>
      <w:r>
        <w:rPr>
          <w:b/>
          <w:bCs/>
        </w:rPr>
        <w:t xml:space="preserve">H2</w:t>
      </w:r>
      <w:r>
        <w:t xml:space="preserve">: «Часто задаваемые вопросы».</w:t>
      </w:r>
    </w:p>
    <w:p>
      <w:pPr>
        <w:pStyle w:val="BodyText"/>
      </w:pPr>
      <w:r>
        <w:t xml:space="preserve">Аккордеон: один вопрос открыт по умолчанию, остальные свёрнуты. Клик по заголовку раскрывает/сворачивает ответ.</w:t>
      </w:r>
    </w:p>
    <w:p>
      <w:pPr>
        <w:pStyle w:val="BodyText"/>
      </w:pPr>
      <w:r>
        <w:rPr>
          <w:b/>
          <w:bCs/>
        </w:rPr>
        <w:t xml:space="preserve">Q1. Как забронировать тур?</w:t>
      </w:r>
      <w:r>
        <w:t xml:space="preserve"> </w:t>
      </w:r>
      <w:r>
        <w:t xml:space="preserve">Нажмите любую оранжевую кнопку «Подобрать» или «Посмотреть тур» — она откроет чат с менеджером в Telegram. Расскажете, какой отдых хотите (страна, даты, состав, бюджет). Менеджер подберёт 2–3 варианта за 60 секунд. Если что-то подходит — пришлёт ссылку на оплату. Если ничего не подошло — продолжит искать. Бронирование без обязательств: деньги списываются только после вашего согласия на конкретный отель.</w:t>
      </w:r>
    </w:p>
    <w:p>
      <w:pPr>
        <w:pStyle w:val="BodyText"/>
      </w:pPr>
      <w:r>
        <w:rPr>
          <w:b/>
          <w:bCs/>
        </w:rPr>
        <w:t xml:space="preserve">Q2. Какие документы нужны для поездки?</w:t>
      </w:r>
      <w:r>
        <w:t xml:space="preserve"> </w:t>
      </w:r>
      <w:r>
        <w:t xml:space="preserve">Зависит от страны. Для безвизовых направлений (Турция, ОАЭ, Таиланд до 90 дней, Грузия) — загранпаспорт, действительный ещё 6 месяцев на дату въезда, и обратный билет. Для визовых (Китай, некоторые случаи Шри-Ланки) менеджер оформит электронную визу за 3–5 дней, нужно фото и скан паспорта. Для детей до 14 лет — отдельная отметка в паспорте родителя или собственный загранпаспорт. Точный список по вашему направлению пришлёт менеджер после заявки.</w:t>
      </w:r>
    </w:p>
    <w:p>
      <w:pPr>
        <w:pStyle w:val="BodyText"/>
      </w:pPr>
      <w:r>
        <w:rPr>
          <w:b/>
          <w:bCs/>
        </w:rPr>
        <w:t xml:space="preserve">Q3. Можно ли поменять даты после бронирования?</w:t>
      </w:r>
      <w:r>
        <w:t xml:space="preserve"> </w:t>
      </w:r>
      <w:r>
        <w:t xml:space="preserve">Да, в большинстве случаев. Условия зависят от тарифа конкретного отеля и авиакомпании. Обычно за 14+ дней до вылета даты меняются бесплатно или с небольшой доплатой (зависит от правил тарифа). За 7–14 дней — доплата 30–50% от стоимости. Меньше 7 дней — только в исключительных случаях (болезнь, форс-мажор). Менеджер проверяет правила вашего конкретного бронирования до оплаты и сообщает условия.</w:t>
      </w:r>
    </w:p>
    <w:p>
      <w:pPr>
        <w:pStyle w:val="BodyText"/>
      </w:pPr>
      <w:r>
        <w:rPr>
          <w:b/>
          <w:bCs/>
        </w:rPr>
        <w:t xml:space="preserve">Q4. Что если в поездке возникнут проблемы?</w:t>
      </w:r>
      <w:r>
        <w:t xml:space="preserve"> </w:t>
      </w:r>
      <w:r>
        <w:t xml:space="preserve">Связь с менеджером 24/7 в Telegram — даже ночью. Если в отеле что-то не так (переселили, не работает кондиционер, не соответствует номер) — пишете, менеджер связывается с принимающей стороной в течение часа. Если проблема не решается на месте — организуем компенсацию или возврат через туроператора. За 5 лет работы возвратов по «не заехали в отель» не было ни разу.</w:t>
      </w:r>
    </w:p>
    <w:p>
      <w:pPr>
        <w:pStyle w:val="BodyText"/>
      </w:pPr>
      <w:r>
        <w:rPr>
          <w:b/>
          <w:bCs/>
        </w:rPr>
        <w:t xml:space="preserve">Q5. Как происходит оплата?</w:t>
      </w:r>
      <w:r>
        <w:t xml:space="preserve"> </w:t>
      </w:r>
      <w:r>
        <w:t xml:space="preserve">В два этапа. Первый — предоплата 10–30% от стоимости тура (фиксирует цену и места). Второй — полная оплата за 7–14 дней до вылета. Оплата — переводом на карту или по счёту (для юрлиц). Все платежи оформляются договором реализации туристского продукта с указанием туроператора, отеля, дат и условий. Чек и закрывающие документы — после возвращения.</w:t>
      </w:r>
    </w:p>
    <w:p>
      <w:pPr>
        <w:pStyle w:val="BodyText"/>
      </w:pPr>
      <w:r>
        <w:rPr>
          <w:b/>
          <w:bCs/>
        </w:rPr>
        <w:t xml:space="preserve">Q6. Включена ли страховка?</w:t>
      </w:r>
      <w:r>
        <w:t xml:space="preserve"> </w:t>
      </w:r>
      <w:r>
        <w:t xml:space="preserve">Базовая медицинская страховка включена в стоимость любого тура (покрытие от 50 000 $, зависит от направления). Можно расширить до 100 000 $ или добавить страховку от невыезда (отмена по болезни, отказ в визе). Расширенная страховка стоит 1 500–4 000 ₽ с человека, зависит от страны и длительности. Менеджер подберёт оптимальный вариант при бронировании.</w:t>
      </w:r>
    </w:p>
    <w:p>
      <w:pPr>
        <w:pStyle w:val="BodyText"/>
      </w:pPr>
      <w:r>
        <w:rPr>
          <w:b/>
          <w:bCs/>
        </w:rPr>
        <w:t xml:space="preserve">Q7. Что если откажут в визе?</w:t>
      </w:r>
      <w:r>
        <w:t xml:space="preserve"> </w:t>
      </w:r>
      <w:r>
        <w:t xml:space="preserve">Если визу не дали по нашей вине (ошибка в документах, неправильно оформленная анкета) — мы возвращаем 100% стоимости визового сбора и консульского взноса. Если отказ по причине, не зависящей от нас (нарушение миграционного законодательства в прошлом, неполный пакет документов по вине туриста) — удерживается только консульский сбор (его не возвращают в любом случае), остальное возвращается. Перед подачей документов менеджер проверяет вашу историю и говорит о рисках заранее.</w:t>
      </w:r>
    </w:p>
    <w:p>
      <w:pPr>
        <w:pStyle w:val="BodyText"/>
      </w:pPr>
      <w:r>
        <w:t xml:space="preserve">Под блоком ссылка: «Все вопросы →» → Telegram-бот.</w:t>
      </w:r>
    </w:p>
    <w:bookmarkEnd w:id="36"/>
    <w:bookmarkStart w:id="37" w:name="Xd761a3093d370bddcaaa702061593aec7de1d9b"/>
    <w:p>
      <w:pPr>
        <w:pStyle w:val="Heading3"/>
      </w:pPr>
      <w:r>
        <w:t xml:space="preserve">5.10. Footer (на всех страницах, тёмный фон</w:t>
      </w:r>
      <w:r>
        <w:t xml:space="preserve"> </w:t>
      </w:r>
      <w:r>
        <w:rPr>
          <w:rStyle w:val="VerbatimChar"/>
        </w:rPr>
        <w:t xml:space="preserve">surfaceDark</w:t>
      </w:r>
      <w:r>
        <w:t xml:space="preserve">)</w:t>
      </w:r>
    </w:p>
    <w:p>
      <w:pPr>
        <w:pStyle w:val="FirstParagraph"/>
      </w:pPr>
      <w:r>
        <w:t xml:space="preserve">Сетка в 4 колонки на десктопе, стопка на мобильном.</w:t>
      </w:r>
    </w:p>
    <w:p>
      <w:pPr>
        <w:pStyle w:val="BodyText"/>
      </w:pPr>
      <w:r>
        <w:rPr>
          <w:b/>
          <w:bCs/>
        </w:rPr>
        <w:t xml:space="preserve">Колонка 1 — Бренд:</w:t>
      </w:r>
      <w:r>
        <w:t xml:space="preserve"> </w:t>
      </w:r>
      <w:r>
        <w:t xml:space="preserve">- Логотип (солнце белого цвета).</w:t>
      </w:r>
      <w:r>
        <w:t xml:space="preserve"> </w:t>
      </w:r>
      <w:r>
        <w:t xml:space="preserve">- «ПОД СОЛНЦЕМ».</w:t>
      </w:r>
      <w:r>
        <w:t xml:space="preserve"> </w:t>
      </w:r>
      <w:r>
        <w:t xml:space="preserve">- Подзаголовок «туристическое агентство».</w:t>
      </w:r>
      <w:r>
        <w:t xml:space="preserve"> </w:t>
      </w:r>
      <w:r>
        <w:t xml:space="preserve">- 1 строка: «Работаем для вашего лучшего отпуска с [год].» (год — гипотеза, требует подтверждения).</w:t>
      </w:r>
    </w:p>
    <w:p>
      <w:pPr>
        <w:pStyle w:val="BodyText"/>
      </w:pPr>
      <w:r>
        <w:rPr>
          <w:b/>
          <w:bCs/>
        </w:rPr>
        <w:t xml:space="preserve">Колонка 2 — Контакты:</w:t>
      </w:r>
      <w:r>
        <w:t xml:space="preserve"> </w:t>
      </w:r>
      <w:r>
        <w:t xml:space="preserve">- Адрес: г. Москва, ул. [уточняется] (заглушка).</w:t>
      </w:r>
      <w:r>
        <w:t xml:space="preserve"> </w:t>
      </w:r>
      <w:r>
        <w:t xml:space="preserve">- Телефон: +7 (495) 123-45-67 (заглушка).</w:t>
      </w:r>
      <w:r>
        <w:t xml:space="preserve"> </w:t>
      </w:r>
      <w:r>
        <w:t xml:space="preserve">- Email: info@pod-solncem.ru.</w:t>
      </w:r>
      <w:r>
        <w:t xml:space="preserve"> </w:t>
      </w:r>
      <w:r>
        <w:t xml:space="preserve">- Часы работы: Пн–Вс 9:00–21:00.</w:t>
      </w:r>
    </w:p>
    <w:p>
      <w:pPr>
        <w:pStyle w:val="BodyText"/>
      </w:pPr>
      <w:r>
        <w:rPr>
          <w:b/>
          <w:bCs/>
        </w:rPr>
        <w:t xml:space="preserve">Колонка 3 — Меню:</w:t>
      </w:r>
      <w:r>
        <w:t xml:space="preserve"> </w:t>
      </w:r>
      <w:r>
        <w:t xml:space="preserve">- Туры → якорь или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t xml:space="preserve">- Направления → якорь или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t xml:space="preserve">- Отели →</w:t>
      </w:r>
      <w:r>
        <w:t xml:space="preserve"> </w:t>
      </w:r>
      <w:r>
        <w:rPr>
          <w:rStyle w:val="VerbatimChar"/>
        </w:rPr>
        <w:t xml:space="preserve">/destinations/premium</w:t>
      </w:r>
      <w:r>
        <w:t xml:space="preserve">.</w:t>
      </w:r>
      <w:r>
        <w:t xml:space="preserve"> </w:t>
      </w:r>
      <w:r>
        <w:t xml:space="preserve">- О нас →</w:t>
      </w:r>
      <w:r>
        <w:t xml:space="preserve"> </w:t>
      </w:r>
      <w:r>
        <w:rPr>
          <w:rStyle w:val="VerbatimChar"/>
        </w:rPr>
        <w:t xml:space="preserve">#manager</w:t>
      </w:r>
      <w:r>
        <w:t xml:space="preserve">.</w:t>
      </w:r>
      <w:r>
        <w:t xml:space="preserve"> </w:t>
      </w:r>
      <w:r>
        <w:t xml:space="preserve">- Контакты → этот блок.</w:t>
      </w:r>
      <w:r>
        <w:t xml:space="preserve"> </w:t>
      </w:r>
      <w:r>
        <w:t xml:space="preserve">- Все туры →</w:t>
      </w:r>
      <w:r>
        <w:t xml:space="preserve"> </w:t>
      </w:r>
      <w:r>
        <w:rPr>
          <w:rStyle w:val="VerbatimChar"/>
        </w:rPr>
        <w:t xml:space="preserve">?start=footer-tours</w:t>
      </w:r>
      <w:r>
        <w:t xml:space="preserve"> </w:t>
      </w:r>
      <w:r>
        <w:t xml:space="preserve">(Telegram).</w:t>
      </w:r>
    </w:p>
    <w:p>
      <w:pPr>
        <w:pStyle w:val="BodyText"/>
      </w:pPr>
      <w:r>
        <w:rPr>
          <w:b/>
          <w:bCs/>
        </w:rPr>
        <w:t xml:space="preserve">Колонка 4 — Соцсети и подписка:</w:t>
      </w:r>
      <w:r>
        <w:t xml:space="preserve"> </w:t>
      </w:r>
      <w:r>
        <w:t xml:space="preserve">- Telegram:</w:t>
      </w:r>
      <w:r>
        <w:t xml:space="preserve"> </w:t>
      </w:r>
      <w:r>
        <w:rPr>
          <w:rStyle w:val="VerbatimChar"/>
        </w:rPr>
        <w:t xml:space="preserve">@pod_solncem_travel_bot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@coral_taganskaya</w:t>
      </w:r>
      <w:r>
        <w:t xml:space="preserve">.</w:t>
      </w:r>
      <w:r>
        <w:t xml:space="preserve"> </w:t>
      </w:r>
      <w:r>
        <w:t xml:space="preserve">- VK: [ссылка уточняется].</w:t>
      </w:r>
      <w:r>
        <w:t xml:space="preserve"> </w:t>
      </w:r>
      <w:r>
        <w:t xml:space="preserve">- Instagram: [ссылка уточняется].</w:t>
      </w:r>
      <w:r>
        <w:t xml:space="preserve"> </w:t>
      </w:r>
      <w:r>
        <w:t xml:space="preserve">- Подписка на влог: форма с placeholder «ваш email» + кнопка «Подписаться» →</w:t>
      </w:r>
      <w:r>
        <w:t xml:space="preserve"> </w:t>
      </w:r>
      <w:r>
        <w:rPr>
          <w:rStyle w:val="VerbatimChar"/>
        </w:rPr>
        <w:t xml:space="preserve">https://t.me/pod_solncem_travel_bot?start=newsletter</w:t>
      </w:r>
      <w:r>
        <w:t xml:space="preserve">.</w:t>
      </w:r>
      <w:r>
        <w:t xml:space="preserve"> </w:t>
      </w:r>
      <w:r>
        <w:t xml:space="preserve">- Подпись под формой: «Раз в неделю, без спама».</w:t>
      </w:r>
    </w:p>
    <w:p>
      <w:pPr>
        <w:pStyle w:val="BodyText"/>
      </w:pPr>
      <w:r>
        <w:rPr>
          <w:b/>
          <w:bCs/>
        </w:rPr>
        <w:t xml:space="preserve">Нижняя строка</w:t>
      </w:r>
      <w:r>
        <w:t xml:space="preserve"> </w:t>
      </w:r>
      <w:r>
        <w:t xml:space="preserve">(мелко,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на тёмном фоне):</w:t>
      </w:r>
      <w:r>
        <w:t xml:space="preserve"> </w:t>
      </w:r>
      <w:r>
        <w:t xml:space="preserve">- © 2026 Турагентство «Под Солнцем».</w:t>
      </w:r>
      <w:r>
        <w:t xml:space="preserve"> </w:t>
      </w:r>
      <w:r>
        <w:t xml:space="preserve">- Ссылки: «Политика конфиденциальности» →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 «Cookie» →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, «Соглашение» →</w:t>
      </w:r>
      <w:r>
        <w:t xml:space="preserve"> </w:t>
      </w:r>
      <w:r>
        <w:rPr>
          <w:rStyle w:val="VerbatimChar"/>
        </w:rPr>
        <w:t xml:space="preserve">/agreement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страницы-направлений-5-шт."/>
    <w:p>
      <w:pPr>
        <w:pStyle w:val="Heading2"/>
      </w:pPr>
      <w:r>
        <w:t xml:space="preserve">6. Страницы направлений (5 шт.)</w:t>
      </w:r>
    </w:p>
    <w:p>
      <w:pPr>
        <w:pStyle w:val="FirstParagraph"/>
      </w:pPr>
      <w:r>
        <w:t xml:space="preserve">Каждая страница направления содержит:</w:t>
      </w:r>
      <w:r>
        <w:t xml:space="preserve"> </w:t>
      </w:r>
      <w:r>
        <w:t xml:space="preserve">1. Hero с H1 (название направления), краткое описание и CTA «Подобрать [название]» → Telegram с меткой</w:t>
      </w:r>
      <w:r>
        <w:t xml:space="preserve"> </w:t>
      </w:r>
      <w:r>
        <w:rPr>
          <w:rStyle w:val="VerbatimChar"/>
        </w:rPr>
        <w:t xml:space="preserve">direction_&lt;slug&gt;</w:t>
      </w:r>
      <w:r>
        <w:t xml:space="preserve">.</w:t>
      </w:r>
      <w:r>
        <w:t xml:space="preserve"> </w:t>
      </w:r>
      <w:r>
        <w:t xml:space="preserve">2. Блок «Что вы получите» — 4–5 буллетов конкретных выгод.</w:t>
      </w:r>
      <w:r>
        <w:t xml:space="preserve"> </w:t>
      </w:r>
      <w:r>
        <w:t xml:space="preserve">3. Блок «Рекомендуемые страны» — список стран с короткими описаниями.</w:t>
      </w:r>
      <w:r>
        <w:t xml:space="preserve"> </w:t>
      </w:r>
      <w:r>
        <w:t xml:space="preserve">4. Блок «Как мы подбираем» — 3 шага с иконками.</w:t>
      </w:r>
      <w:r>
        <w:t xml:space="preserve"> </w:t>
      </w:r>
      <w:r>
        <w:t xml:space="preserve">5. CTA-блок «Готовы подобрать?» → Telegram.</w:t>
      </w:r>
      <w:r>
        <w:t xml:space="preserve"> </w:t>
      </w:r>
      <w:r>
        <w:t xml:space="preserve">6. Footer.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Метка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/destinations/beach</w:t>
            </w:r>
          </w:p>
        </w:tc>
        <w:tc>
          <w:tcPr/>
          <w:p>
            <w:pPr>
              <w:pStyle w:val="Compact"/>
            </w:pPr>
            <w:r>
              <w:t xml:space="preserve">Пляжный отдых без волн и суеты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direction_beach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/destinations/family</w:t>
            </w:r>
          </w:p>
        </w:tc>
        <w:tc>
          <w:tcPr/>
          <w:p>
            <w:pPr>
              <w:pStyle w:val="Compact"/>
            </w:pPr>
            <w:r>
              <w:t xml:space="preserve">Отдых с детьми — без стресса для родителей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/destinations/couple</w:t>
            </w:r>
          </w:p>
        </w:tc>
        <w:tc>
          <w:tcPr/>
          <w:p>
            <w:pPr>
              <w:pStyle w:val="Compact"/>
            </w:pPr>
            <w:r>
              <w:t xml:space="preserve">Отдых для двоих — без соседей с детьми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direction_couple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/destinations/sightseeing</w:t>
            </w:r>
          </w:p>
        </w:tc>
        <w:tc>
          <w:tcPr/>
          <w:p>
            <w:pPr>
              <w:pStyle w:val="Compact"/>
            </w:pPr>
            <w:r>
              <w:t xml:space="preserve">Экскурсионные маршруты — с гидом, который знает места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direction_sightseeing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/destinations/premium</w:t>
            </w:r>
          </w:p>
        </w:tc>
        <w:tc>
          <w:tcPr/>
          <w:p>
            <w:pPr>
              <w:pStyle w:val="Compact"/>
            </w:pPr>
            <w:r>
              <w:t xml:space="preserve">Премиум-отдых — отели, которые не пускают всех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direction_premium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страницы-туров-4-шт."/>
    <w:p>
      <w:pPr>
        <w:pStyle w:val="Heading2"/>
      </w:pPr>
      <w:r>
        <w:t xml:space="preserve">7. Страницы туров (4 шт.)</w:t>
      </w:r>
    </w:p>
    <w:p>
      <w:pPr>
        <w:pStyle w:val="FirstParagraph"/>
      </w:pPr>
      <w:r>
        <w:t xml:space="preserve">Каждая страница тура содержит:</w:t>
      </w:r>
      <w:r>
        <w:t xml:space="preserve"> </w:t>
      </w:r>
      <w:r>
        <w:t xml:space="preserve">1. Hero с фото страны, H1, длительность, вылет, питание, цена «от XXX ₽ на двоих», CTA «Забронировать» →</w:t>
      </w:r>
      <w:r>
        <w:t xml:space="preserve"> </w:t>
      </w:r>
      <w:r>
        <w:rPr>
          <w:rStyle w:val="VerbatimChar"/>
        </w:rPr>
        <w:t xml:space="preserve">?start=tour_&lt;slug&gt;</w:t>
      </w:r>
      <w:r>
        <w:t xml:space="preserve">.</w:t>
      </w:r>
      <w:r>
        <w:t xml:space="preserve"> </w:t>
      </w:r>
      <w:r>
        <w:t xml:space="preserve">2. Блок «Что включено» — перевозка, проживание, питание, трансфер, страховка, виза.</w:t>
      </w:r>
      <w:r>
        <w:t xml:space="preserve"> </w:t>
      </w:r>
      <w:r>
        <w:t xml:space="preserve">3. Блок «Рекомендованные отели» — 3–4 карточки отелей.</w:t>
      </w:r>
      <w:r>
        <w:t xml:space="preserve"> </w:t>
      </w:r>
      <w:r>
        <w:t xml:space="preserve">4. Блок «Когда лучше ехать» — месяцы с пометкой «отличный / хороший / не рекомендуем».</w:t>
      </w:r>
      <w:r>
        <w:t xml:space="preserve"> </w:t>
      </w:r>
      <w:r>
        <w:t xml:space="preserve">5. FAQ из 3–4 вопросов по конкретной стране.</w:t>
      </w:r>
      <w:r>
        <w:t xml:space="preserve"> </w:t>
      </w:r>
      <w:r>
        <w:t xml:space="preserve">6. CTA «Подобрать другой вариант» → Telegram.</w:t>
      </w:r>
      <w:r>
        <w:t xml:space="preserve"> </w:t>
      </w:r>
      <w:r>
        <w:t xml:space="preserve">7. Footer.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Цена «от»</w:t>
            </w:r>
          </w:p>
        </w:tc>
        <w:tc>
          <w:tcPr/>
          <w:p>
            <w:pPr>
              <w:pStyle w:val="Compact"/>
            </w:pPr>
            <w:r>
              <w:t xml:space="preserve">Метка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/tours/turkey</w:t>
            </w:r>
          </w:p>
        </w:tc>
        <w:tc>
          <w:tcPr/>
          <w:p>
            <w:pPr>
              <w:pStyle w:val="Compact"/>
            </w:pPr>
            <w:r>
              <w:t xml:space="preserve">Турция — что включено и как не переплатить</w:t>
            </w:r>
          </w:p>
        </w:tc>
        <w:tc>
          <w:tcPr/>
          <w:p>
            <w:pPr>
              <w:pStyle w:val="Compact"/>
            </w:pPr>
            <w:r>
              <w:t xml:space="preserve">89 000 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/tours/uae</w:t>
            </w:r>
          </w:p>
        </w:tc>
        <w:tc>
          <w:tcPr/>
          <w:p>
            <w:pPr>
              <w:pStyle w:val="Compact"/>
            </w:pPr>
            <w:r>
              <w:t xml:space="preserve">ОАЭ — где тёплое море в любой месяц</w:t>
            </w:r>
          </w:p>
        </w:tc>
        <w:tc>
          <w:tcPr/>
          <w:p>
            <w:pPr>
              <w:pStyle w:val="Compact"/>
            </w:pPr>
            <w:r>
              <w:t xml:space="preserve">145 000 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tour_uae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/tours/thailand</w:t>
            </w:r>
          </w:p>
        </w:tc>
        <w:tc>
          <w:tcPr/>
          <w:p>
            <w:pPr>
              <w:pStyle w:val="Compact"/>
            </w:pPr>
            <w:r>
              <w:t xml:space="preserve">Таиланд — какой остров выбрать под ваш отпуск</w:t>
            </w:r>
          </w:p>
        </w:tc>
        <w:tc>
          <w:tcPr/>
          <w:p>
            <w:pPr>
              <w:pStyle w:val="Compact"/>
            </w:pPr>
            <w:r>
              <w:t xml:space="preserve">198 000 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/tours/georgia</w:t>
            </w:r>
          </w:p>
        </w:tc>
        <w:tc>
          <w:tcPr/>
          <w:p>
            <w:pPr>
              <w:pStyle w:val="Compact"/>
            </w:pPr>
            <w:r>
              <w:t xml:space="preserve">Грузия — горы и вино за стоимость одного дня в Москве</w:t>
            </w:r>
          </w:p>
        </w:tc>
        <w:tc>
          <w:tcPr/>
          <w:p>
            <w:pPr>
              <w:pStyle w:val="Compact"/>
            </w:pPr>
            <w:r>
              <w:t xml:space="preserve">58 000 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страницы-политики-3-шт."/>
    <w:p>
      <w:pPr>
        <w:pStyle w:val="Heading2"/>
      </w:pPr>
      <w:r>
        <w:t xml:space="preserve">8. Страницы-политики (3 шт.)</w:t>
      </w:r>
    </w:p>
    <w:bookmarkStart w:id="41" w:name="X774a177a20a3e57928f4247c99d0314024f1f1d"/>
    <w:p>
      <w:pPr>
        <w:pStyle w:val="Heading3"/>
      </w:pPr>
      <w:r>
        <w:t xml:space="preserve">8.1.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— Политика обработки персональных данных</w:t>
      </w:r>
    </w:p>
    <w:p>
      <w:pPr>
        <w:pStyle w:val="FirstParagraph"/>
      </w:pPr>
      <w:r>
        <w:t xml:space="preserve">Полный текст политики — в файле</w:t>
      </w:r>
      <w:r>
        <w:t xml:space="preserve"> </w:t>
      </w:r>
      <w:r>
        <w:rPr>
          <w:rStyle w:val="VerbatimChar"/>
        </w:rPr>
        <w:t xml:space="preserve">D:\ТУРИЗМ СЕРГЕЙ\01_CLIENT_AND_SCOPE\SITE_LEGAL\01_privacy_policy.md</w:t>
      </w:r>
      <w:r>
        <w:t xml:space="preserve"> </w:t>
      </w:r>
      <w:r>
        <w:t xml:space="preserve">(196 строк, 14 разделов).</w:t>
      </w:r>
    </w:p>
    <w:p>
      <w:pPr>
        <w:pStyle w:val="BodyText"/>
      </w:pPr>
      <w:r>
        <w:t xml:space="preserve">Структура страницы:</w:t>
      </w:r>
      <w:r>
        <w:t xml:space="preserve"> </w:t>
      </w:r>
      <w:r>
        <w:t xml:space="preserve">- H1: «Политика обработки персональных данных».</w:t>
      </w:r>
      <w:r>
        <w:t xml:space="preserve"> </w:t>
      </w:r>
      <w:r>
        <w:t xml:space="preserve">- Под H1 мелким шрифтом: «Дата публикации: 18.09.2026 / Редакция: 1.0 / Вступает в силу: 18.09.2026».</w:t>
      </w:r>
      <w:r>
        <w:t xml:space="preserve"> </w:t>
      </w:r>
      <w:r>
        <w:t xml:space="preserve">- Содержание с якорями на 14 разделов (H2).</w:t>
      </w:r>
      <w:r>
        <w:t xml:space="preserve"> </w:t>
      </w:r>
      <w:r>
        <w:t xml:space="preserve">- Полный текст политики.</w:t>
      </w:r>
    </w:p>
    <w:p>
      <w:pPr>
        <w:pStyle w:val="BodyText"/>
      </w:pPr>
      <w:r>
        <w:t xml:space="preserve">Ключевые положения:</w:t>
      </w:r>
      <w:r>
        <w:t xml:space="preserve"> </w:t>
      </w:r>
      <w:r>
        <w:t xml:space="preserve">- 152-ФЗ как правовое основание.</w:t>
      </w:r>
      <w:r>
        <w:t xml:space="preserve"> </w:t>
      </w:r>
      <w:r>
        <w:t xml:space="preserve">- Состав обрабатываемых данных: имя, телефон, опционально параметры поездки.</w:t>
      </w:r>
      <w:r>
        <w:t xml:space="preserve"> </w:t>
      </w:r>
      <w:r>
        <w:t xml:space="preserve">- Email на Сайте не запрашивается.</w:t>
      </w:r>
      <w:r>
        <w:t xml:space="preserve"> </w:t>
      </w:r>
      <w:r>
        <w:t xml:space="preserve">- Паспортные данные и банковские реквизиты не запрашиваются и не обрабатываются.</w:t>
      </w:r>
      <w:r>
        <w:t xml:space="preserve"> </w:t>
      </w:r>
      <w:r>
        <w:t xml:space="preserve">- Данные формы не хранятся в localStorage/SessionStorage/cookies.</w:t>
      </w:r>
      <w:r>
        <w:t xml:space="preserve"> </w:t>
      </w:r>
      <w:r>
        <w:t xml:space="preserve">- Данные формы попадают в Telegram-бот через deep-link, не через собственный сервер и не через email.</w:t>
      </w:r>
      <w:r>
        <w:t xml:space="preserve"> </w:t>
      </w:r>
      <w:r>
        <w:t xml:space="preserve">- Срок хранения без заключения договора: 90 календарных дней с даты последнего обращения.</w:t>
      </w:r>
      <w:r>
        <w:t xml:space="preserve"> </w:t>
      </w:r>
      <w:r>
        <w:t xml:space="preserve">- Контакты Оператора: email</w:t>
      </w:r>
      <w:r>
        <w:t xml:space="preserve"> </w:t>
      </w:r>
      <w:r>
        <w:rPr>
          <w:rStyle w:val="VerbatimChar"/>
        </w:rPr>
        <w:t xml:space="preserve">info@pod-solncem.ru</w:t>
      </w:r>
      <w:r>
        <w:t xml:space="preserve">, телефон</w:t>
      </w:r>
      <w:r>
        <w:t xml:space="preserve"> </w:t>
      </w:r>
      <w:r>
        <w:rPr>
          <w:rStyle w:val="VerbatimChar"/>
        </w:rPr>
        <w:t xml:space="preserve">+7 495 ***5127</w:t>
      </w:r>
      <w:r>
        <w:t xml:space="preserve"> </w:t>
      </w:r>
      <w:r>
        <w:t xml:space="preserve">(заглушка).</w:t>
      </w:r>
    </w:p>
    <w:bookmarkEnd w:id="41"/>
    <w:bookmarkStart w:id="42" w:name="cookies-cookie-уведомление"/>
    <w:p>
      <w:pPr>
        <w:pStyle w:val="Heading3"/>
      </w:pPr>
      <w:r>
        <w:t xml:space="preserve">8.2.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 </w:t>
      </w:r>
      <w:r>
        <w:t xml:space="preserve">— Cookie-уведомление</w:t>
      </w:r>
    </w:p>
    <w:p>
      <w:pPr>
        <w:pStyle w:val="FirstParagraph"/>
      </w:pPr>
      <w:r>
        <w:t xml:space="preserve">Полный текст — в файле</w:t>
      </w:r>
      <w:r>
        <w:t xml:space="preserve"> </w:t>
      </w:r>
      <w:r>
        <w:rPr>
          <w:rStyle w:val="VerbatimChar"/>
        </w:rPr>
        <w:t xml:space="preserve">D:\ТУРИЗМ СЕРГЕЙ\01_CLIENT_AND_SCOPE\SITE_LEGAL\02_cookie_consent.md</w:t>
      </w:r>
      <w:r>
        <w:t xml:space="preserve"> </w:t>
      </w:r>
      <w:r>
        <w:t xml:space="preserve">(79 строк, 6 разделов).</w:t>
      </w:r>
    </w:p>
    <w:p>
      <w:pPr>
        <w:pStyle w:val="BodyText"/>
      </w:pPr>
      <w:r>
        <w:t xml:space="preserve">Ключевые положения:</w:t>
      </w:r>
      <w:r>
        <w:t xml:space="preserve"> </w:t>
      </w:r>
      <w:r>
        <w:t xml:space="preserve">- Cookie двух категорий: технические (обязательные) и аналитические (Яндекс.Метрика).</w:t>
      </w:r>
      <w:r>
        <w:t xml:space="preserve"> </w:t>
      </w:r>
      <w:r>
        <w:t xml:space="preserve">- Cookie-баннер показывается при первом посещении.</w:t>
      </w:r>
      <w:r>
        <w:t xml:space="preserve"> </w:t>
      </w:r>
      <w:r>
        <w:t xml:space="preserve">- Кнопки: «Принять» (включает Метрику), «Только необходимые» (без аналитики).</w:t>
      </w:r>
      <w:r>
        <w:t xml:space="preserve"> </w:t>
      </w:r>
      <w:r>
        <w:t xml:space="preserve">- Выбор сохраняется на устройстве на срок до 12 месяцев.</w:t>
      </w:r>
      <w:r>
        <w:t xml:space="preserve"> </w:t>
      </w:r>
      <w:r>
        <w:t xml:space="preserve">- Изменить выбор можно очисткой cookie в браузере, режимом инкогнито, или отключением на странице Яндекса.</w:t>
      </w:r>
    </w:p>
    <w:bookmarkEnd w:id="42"/>
    <w:bookmarkStart w:id="43" w:name="agreement-пользовательское-соглашение"/>
    <w:p>
      <w:pPr>
        <w:pStyle w:val="Heading3"/>
      </w:pPr>
      <w:r>
        <w:t xml:space="preserve">8.3.</w:t>
      </w:r>
      <w:r>
        <w:t xml:space="preserve"> </w:t>
      </w:r>
      <w:r>
        <w:rPr>
          <w:rStyle w:val="VerbatimChar"/>
        </w:rPr>
        <w:t xml:space="preserve">/agreement</w:t>
      </w:r>
      <w:r>
        <w:t xml:space="preserve"> </w:t>
      </w:r>
      <w:r>
        <w:t xml:space="preserve">— Пользовательское соглашение</w:t>
      </w:r>
    </w:p>
    <w:p>
      <w:pPr>
        <w:pStyle w:val="FirstParagraph"/>
      </w:pPr>
      <w:r>
        <w:t xml:space="preserve">Полный текст — в файле</w:t>
      </w:r>
      <w:r>
        <w:t xml:space="preserve"> </w:t>
      </w:r>
      <w:r>
        <w:rPr>
          <w:rStyle w:val="VerbatimChar"/>
        </w:rPr>
        <w:t xml:space="preserve">D:\ТУРИЗМ СЕРГЕЙ\01_CLIENT_AND_SCOPE\SITE_LEGAL\03_user_agreement.md</w:t>
      </w:r>
      <w:r>
        <w:t xml:space="preserve"> </w:t>
      </w:r>
      <w:r>
        <w:t xml:space="preserve">(123 строки, 10 разделов).</w:t>
      </w:r>
    </w:p>
    <w:p>
      <w:pPr>
        <w:pStyle w:val="BodyText"/>
      </w:pPr>
      <w:r>
        <w:t xml:space="preserve">Ключевые положения:</w:t>
      </w:r>
      <w:r>
        <w:t xml:space="preserve"> </w:t>
      </w:r>
      <w:r>
        <w:t xml:space="preserve">- Соглашение регулирует использование Сайта, не является договором о реализации туристского продукта и не является публичной офертой.</w:t>
      </w:r>
      <w:r>
        <w:t xml:space="preserve"> </w:t>
      </w:r>
      <w:r>
        <w:t xml:space="preserve">- Маршрут заявки: форма → Telegram-бот (deep-link), без собственного сервера и без email.</w:t>
      </w:r>
      <w:r>
        <w:t xml:space="preserve"> </w:t>
      </w:r>
      <w:r>
        <w:t xml:space="preserve">- Заявка не влечёт бронирования и не порождает обязательств Оператора.</w:t>
      </w:r>
      <w:r>
        <w:t xml:space="preserve"> </w:t>
      </w:r>
      <w:r>
        <w:t xml:space="preserve">- Все существенные условия поездки фиксируются в отдельном договоре.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elegram-deep-links"/>
    <w:p>
      <w:pPr>
        <w:pStyle w:val="Heading2"/>
      </w:pPr>
      <w:r>
        <w:t xml:space="preserve">9. Telegram Deep-Links</w:t>
      </w:r>
    </w:p>
    <w:p>
      <w:pPr>
        <w:pStyle w:val="FirstParagraph"/>
      </w:pPr>
      <w:r>
        <w:t xml:space="preserve">Все CTA-кнопки на Сайте открывают Telegram-бот</w:t>
      </w:r>
      <w:r>
        <w:t xml:space="preserve"> </w:t>
      </w:r>
      <w:r>
        <w:rPr>
          <w:rStyle w:val="VerbatimChar"/>
        </w:rPr>
        <w:t xml:space="preserve">@pod_solncem_travel_bot</w:t>
      </w:r>
      <w:r>
        <w:t xml:space="preserve"> </w:t>
      </w:r>
      <w:r>
        <w:t xml:space="preserve">через deep-link вида:</w:t>
      </w:r>
    </w:p>
    <w:p>
      <w:pPr>
        <w:pStyle w:val="SourceCode"/>
      </w:pPr>
      <w:r>
        <w:rPr>
          <w:rStyle w:val="VerbatimChar"/>
        </w:rPr>
        <w:t xml:space="preserve">https://t.me/pod_solncem_travel_bot?start=&lt;source&gt;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— метка блока Сайта, из которого отправлена заявка.</w:t>
      </w:r>
    </w:p>
    <w:bookmarkStart w:id="45" w:name="сводная-карта-меток"/>
    <w:p>
      <w:pPr>
        <w:pStyle w:val="Heading3"/>
      </w:pPr>
      <w:r>
        <w:t xml:space="preserve">9.1. Сводная карта меток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Где на Сайте</w:t>
            </w:r>
          </w:p>
        </w:tc>
        <w:tc>
          <w:tcPr/>
          <w:p>
            <w:pPr>
              <w:pStyle w:val="Compact"/>
            </w:pPr>
            <w:r>
              <w:t xml:space="preserve">Метка</w:t>
            </w:r>
            <w:r>
              <w:t xml:space="preserve"> </w:t>
            </w:r>
            <w:r>
              <w:rPr>
                <w:rStyle w:val="VerbatimChar"/>
              </w:rPr>
              <w:t xml:space="preserve">&lt;source&gt;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CTA «Подобрать путешествие»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«Подобрать отдых за 60 секунд»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направления «Пляжный»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direction_beach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направления «Семейный»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направления «Для двоих»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direction_couple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направления «Экскурсионный»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direction_sightseeing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направления «Премиум»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тура «Турция»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тура «ОАЭ»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tour_uae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тура «Таиланд»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Карточка тура «Грузия»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tour_ge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 «Написать Алине»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ссылка «Все вопросы»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«Все туры»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footer-tours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«Подписаться на влог»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newsletter</w:t>
            </w:r>
          </w:p>
        </w:tc>
      </w:tr>
    </w:tbl>
    <w:bookmarkEnd w:id="45"/>
    <w:bookmarkStart w:id="46" w:name="требования-к-telegram-боту"/>
    <w:p>
      <w:pPr>
        <w:pStyle w:val="Heading3"/>
      </w:pPr>
      <w:r>
        <w:t xml:space="preserve">9.2. Требования к Telegram-боту</w:t>
      </w:r>
    </w:p>
    <w:p>
      <w:pPr>
        <w:pStyle w:val="FirstParagraph"/>
      </w:pPr>
      <w:r>
        <w:t xml:space="preserve">Бот должен:</w:t>
      </w:r>
      <w:r>
        <w:t xml:space="preserve"> </w:t>
      </w:r>
      <w:r>
        <w:t xml:space="preserve">- Принимать параметр</w:t>
      </w:r>
      <w:r>
        <w:t xml:space="preserve"> </w:t>
      </w:r>
      <w:r>
        <w:rPr>
          <w:rStyle w:val="VerbatimChar"/>
        </w:rPr>
        <w:t xml:space="preserve">start=&lt;source&gt;</w:t>
      </w:r>
      <w:r>
        <w:t xml:space="preserve"> </w:t>
      </w:r>
      <w:r>
        <w:t xml:space="preserve">через Telegram Bot API.</w:t>
      </w:r>
      <w:r>
        <w:t xml:space="preserve"> </w:t>
      </w:r>
      <w:r>
        <w:t xml:space="preserve">- Передавать метку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в обрабатываемую заявку.</w:t>
      </w:r>
      <w:r>
        <w:t xml:space="preserve"> </w:t>
      </w:r>
      <w:r>
        <w:t xml:space="preserve">- Отправлять заявку в служебный чат «☀️ ЧАТ Заявок Под солнцем».</w:t>
      </w:r>
      <w:r>
        <w:t xml:space="preserve"> </w:t>
      </w:r>
      <w:r>
        <w:t xml:space="preserve">- Соблюдать 152-ФЗ (см. политику обработки ПД).</w:t>
      </w:r>
    </w:p>
    <w:p>
      <w:pPr>
        <w:pStyle w:val="BodyText"/>
      </w:pPr>
      <w:r>
        <w:t xml:space="preserve">Требования к боту находятся вне настоящего ТЗ и описаны в отдельной документации на Telegram-бот.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seo-метатеги"/>
    <w:p>
      <w:pPr>
        <w:pStyle w:val="Heading2"/>
      </w:pPr>
      <w:r>
        <w:t xml:space="preserve">10. SEO-метатеги</w:t>
      </w:r>
    </w:p>
    <w:p>
      <w:pPr>
        <w:pStyle w:val="FirstParagraph"/>
      </w:pPr>
      <w:r>
        <w:t xml:space="preserve">Каждая публичная страница должна содержать мета-теги: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og:url</w:t>
      </w:r>
      <w:r>
        <w:t xml:space="preserve">.</w:t>
      </w:r>
    </w:p>
    <w:p>
      <w:pPr>
        <w:pStyle w:val="BodyText"/>
      </w:pPr>
      <w:r>
        <w:t xml:space="preserve">Лимиты:</w:t>
      </w:r>
      <w:r>
        <w:t xml:space="preserve"> </w:t>
      </w:r>
      <w:r>
        <w:t xml:space="preserve">- Title: ≤ 60 символов.</w:t>
      </w:r>
      <w:r>
        <w:t xml:space="preserve"> </w:t>
      </w:r>
      <w:r>
        <w:t xml:space="preserve">- Description: ≤ 160 символов.</w:t>
      </w:r>
    </w:p>
    <w:bookmarkStart w:id="48" w:name="метатеги-по-страницам"/>
    <w:p>
      <w:pPr>
        <w:pStyle w:val="Heading3"/>
      </w:pPr>
      <w:r>
        <w:t xml:space="preserve">10.1. Метатеги по страницам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Title (длина)</w:t>
            </w:r>
          </w:p>
        </w:tc>
        <w:tc>
          <w:tcPr/>
          <w:p>
            <w:pPr>
              <w:pStyle w:val="Compact"/>
            </w:pPr>
            <w:r>
              <w:t xml:space="preserve">Description (длина)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Под Солнцем — турагентство. Туры, отели, визы (60/60)</w:t>
            </w:r>
          </w:p>
        </w:tc>
        <w:tc>
          <w:tcPr/>
          <w:p>
            <w:pPr>
              <w:pStyle w:val="Compact"/>
            </w:pPr>
            <w:r>
              <w:t xml:space="preserve">Подбор тура под ваш бюджет и даты за 60 секунд. Турция, ОАЭ, Таиланд, Грузия. Менеджер в Telegram отвечает за 10 минут. (146/160)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/destinations/beach</w:t>
            </w:r>
          </w:p>
        </w:tc>
        <w:tc>
          <w:tcPr/>
          <w:p>
            <w:pPr>
              <w:pStyle w:val="Compact"/>
            </w:pPr>
            <w:r>
              <w:t xml:space="preserve">Пляжный отдых — подбор тура с песчаным пляжем (53/60)</w:t>
            </w:r>
          </w:p>
        </w:tc>
        <w:tc>
          <w:tcPr/>
          <w:p>
            <w:pPr>
              <w:pStyle w:val="Compact"/>
            </w:pPr>
            <w:r>
              <w:t xml:space="preserve">Спокойный берег без волн, тёплое море, всё включено. Турция, Египет, ОАЭ, Таиланд, Мальдивы. Подбор за 60 секунд в Telegram. (157/160)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/destinations/family</w:t>
            </w:r>
          </w:p>
        </w:tc>
        <w:tc>
          <w:tcPr/>
          <w:p>
            <w:pPr>
              <w:pStyle w:val="Compact"/>
            </w:pPr>
            <w:r>
              <w:t xml:space="preserve">Семейный отдых — туры с детьми, детское меню (51/60)</w:t>
            </w:r>
          </w:p>
        </w:tc>
        <w:tc>
          <w:tcPr/>
          <w:p>
            <w:pPr>
              <w:pStyle w:val="Compact"/>
            </w:pPr>
            <w:r>
              <w:t xml:space="preserve">Отели с детским меню, анимацией, аквапарком и пологим входом в море. Подбор под возраст ребёнка. Менеджер в Telegram. (157/160)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/destinations/couple</w:t>
            </w:r>
          </w:p>
        </w:tc>
        <w:tc>
          <w:tcPr/>
          <w:p>
            <w:pPr>
              <w:pStyle w:val="Compact"/>
            </w:pPr>
            <w:r>
              <w:t xml:space="preserve">Для двоих — романтические туры, отели 18+ (50/60)</w:t>
            </w:r>
          </w:p>
        </w:tc>
        <w:tc>
          <w:tcPr/>
          <w:p>
            <w:pPr>
              <w:pStyle w:val="Compact"/>
            </w:pPr>
            <w:r>
              <w:t xml:space="preserve">Уединённые виллы, отели только для взрослых, завтрак на террасе. Мальдивы, Санторини, Сейшелы. Подбор в Telegram за минуту. (155/160)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/destinations/sightseeing</w:t>
            </w:r>
          </w:p>
        </w:tc>
        <w:tc>
          <w:tcPr/>
          <w:p>
            <w:pPr>
              <w:pStyle w:val="Compact"/>
            </w:pPr>
            <w:r>
              <w:t xml:space="preserve">Экскурсионные туры — гид, маршрут, без спешки (56/60)</w:t>
            </w:r>
          </w:p>
        </w:tc>
        <w:tc>
          <w:tcPr/>
          <w:p>
            <w:pPr>
              <w:pStyle w:val="Compact"/>
            </w:pPr>
            <w:r>
              <w:t xml:space="preserve">Стамбул, Каппадокия, Петра, Тбилиси, Баку. Авторские маршруты с русскоязычным гидом. Подбор дат и длительности в Telegram. (157/160)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/destinations/premium</w:t>
            </w:r>
          </w:p>
        </w:tc>
        <w:tc>
          <w:tcPr/>
          <w:p>
            <w:pPr>
              <w:pStyle w:val="Compact"/>
            </w:pPr>
            <w:r>
              <w:t xml:space="preserve">Премиум-туры — Burj Al Arab, Soneva, Aman (50/60)</w:t>
            </w:r>
          </w:p>
        </w:tc>
        <w:tc>
          <w:tcPr/>
          <w:p>
            <w:pPr>
              <w:pStyle w:val="Compact"/>
            </w:pPr>
            <w:r>
              <w:t xml:space="preserve">Отели, где имя говорит само за себя. Личный дворецкий, виллы с бассейном, подбор под ваши требования. Менеджер в Telegram. (153/160)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/tours/turkey</w:t>
            </w:r>
          </w:p>
        </w:tc>
        <w:tc>
          <w:tcPr/>
          <w:p>
            <w:pPr>
              <w:pStyle w:val="Compact"/>
            </w:pPr>
            <w:r>
              <w:t xml:space="preserve">Турция — туры от 89 000 ₽ на двоих (45/60)</w:t>
            </w:r>
          </w:p>
        </w:tc>
        <w:tc>
          <w:tcPr/>
          <w:p>
            <w:pPr>
              <w:pStyle w:val="Compact"/>
            </w:pPr>
            <w:r>
              <w:t xml:space="preserve">Анталья, Белек, Кемер, Сиде. Всё включено, прямой рейс 3,5 часа, без визы. Подбор под бюджет и состав в Telegram. (149/160)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/tours/uae</w:t>
            </w:r>
          </w:p>
        </w:tc>
        <w:tc>
          <w:tcPr/>
          <w:p>
            <w:pPr>
              <w:pStyle w:val="Compact"/>
            </w:pPr>
            <w:r>
              <w:t xml:space="preserve">ОАЭ — туры от 145 000 ₽ на двоих (49/60)</w:t>
            </w:r>
          </w:p>
        </w:tc>
        <w:tc>
          <w:tcPr/>
          <w:p>
            <w:pPr>
              <w:pStyle w:val="Compact"/>
            </w:pPr>
            <w:r>
              <w:t xml:space="preserve">Дубай, Абу-Даби, Рас-эль-Хайма. Тёплое море круглый год, без визы, Hilton-уровень сервиса. Подбор в Telegram. (149/160)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/tours/thailand</w:t>
            </w:r>
          </w:p>
        </w:tc>
        <w:tc>
          <w:tcPr/>
          <w:p>
            <w:pPr>
              <w:pStyle w:val="Compact"/>
            </w:pPr>
            <w:r>
              <w:t xml:space="preserve">Таиланд — туры от 198 000 ₽ на двоих (50/60)</w:t>
            </w:r>
          </w:p>
        </w:tc>
        <w:tc>
          <w:tcPr/>
          <w:p>
            <w:pPr>
              <w:pStyle w:val="Compact"/>
            </w:pPr>
            <w:r>
              <w:t xml:space="preserve">Пхукет, Паттайя, Краби, Самуи. Прямой рейс 9 часов, без визы до 90 дней. Лучшие пляжи острова. Подбор в Telegram. (150/160)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/tours/georgia</w:t>
            </w:r>
          </w:p>
        </w:tc>
        <w:tc>
          <w:tcPr/>
          <w:p>
            <w:pPr>
              <w:pStyle w:val="Compact"/>
            </w:pPr>
            <w:r>
              <w:t xml:space="preserve">Грузия — туры от 58 000 ₽ на двоих (47/60)</w:t>
            </w:r>
          </w:p>
        </w:tc>
        <w:tc>
          <w:tcPr/>
          <w:p>
            <w:pPr>
              <w:pStyle w:val="Compact"/>
            </w:pPr>
            <w:r>
              <w:t xml:space="preserve">Тбилиси, Казбеги, Кахетия, Батуми. Прямой рейс 2,5 часа, без визы. Горы, вино, хинкали. Подбор маршрута в Telegram. (149/160)</w:t>
            </w:r>
          </w:p>
        </w:tc>
      </w:tr>
    </w:tbl>
    <w:bookmarkEnd w:id="48"/>
    <w:bookmarkStart w:id="49" w:name="canonical"/>
    <w:p>
      <w:pPr>
        <w:pStyle w:val="Heading3"/>
      </w:pPr>
      <w:r>
        <w:t xml:space="preserve">10.2. Canonical</w:t>
      </w:r>
    </w:p>
    <w:p>
      <w:pPr>
        <w:pStyle w:val="FirstParagraph"/>
      </w:pPr>
      <w:r>
        <w:t xml:space="preserve">Для всех страниц:</w:t>
      </w:r>
      <w:r>
        <w:t xml:space="preserve"> </w:t>
      </w:r>
      <w:r>
        <w:rPr>
          <w:rStyle w:val="VerbatimChar"/>
        </w:rPr>
        <w:t xml:space="preserve">https://pod-solncem.ru/&lt;path&gt;</w:t>
      </w:r>
      <w:r>
        <w:t xml:space="preserve"> </w:t>
      </w:r>
      <w:r>
        <w:t xml:space="preserve">(без trailing slash).</w:t>
      </w:r>
    </w:p>
    <w:bookmarkEnd w:id="49"/>
    <w:bookmarkStart w:id="50" w:name="open-graph"/>
    <w:p>
      <w:pPr>
        <w:pStyle w:val="Heading3"/>
      </w:pPr>
      <w:r>
        <w:t xml:space="preserve">10.3. Open Graph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og:title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og:description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&lt;description&gt;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og:image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/og.png</w:t>
      </w:r>
      <w:r>
        <w:t xml:space="preserve"> </w:t>
      </w:r>
      <w:r>
        <w:t xml:space="preserve">(1200×630 px, требуется создать).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og:type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og:url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&lt;canonical&gt;</w:t>
      </w:r>
      <w:r>
        <w:t xml:space="preserve">.</w:t>
      </w:r>
    </w:p>
    <w:bookmarkEnd w:id="50"/>
    <w:bookmarkStart w:id="51" w:name="sitemap.xml"/>
    <w:p>
      <w:pPr>
        <w:pStyle w:val="Heading3"/>
      </w:pPr>
      <w:r>
        <w:t xml:space="preserve">10.4. Sitemap.xml</w:t>
      </w:r>
    </w:p>
    <w:p>
      <w:pPr>
        <w:pStyle w:val="FirstParagraph"/>
      </w:pPr>
      <w:r>
        <w:t xml:space="preserve">Авто-генерация через</w:t>
      </w:r>
      <w:r>
        <w:t xml:space="preserve"> </w:t>
      </w:r>
      <w:r>
        <w:rPr>
          <w:rStyle w:val="VerbatimChar"/>
        </w:rPr>
        <w:t xml:space="preserve">@astrojs/sitemap</w:t>
      </w:r>
      <w:r>
        <w:t xml:space="preserve">. По умолчанию в файл</w:t>
      </w:r>
      <w:r>
        <w:t xml:space="preserve"> </w:t>
      </w:r>
      <w:r>
        <w:rPr>
          <w:rStyle w:val="VerbatimChar"/>
        </w:rPr>
        <w:t xml:space="preserve">sitemap-index.xml</w:t>
      </w:r>
      <w:r>
        <w:t xml:space="preserve"> </w:t>
      </w:r>
      <w:r>
        <w:t xml:space="preserve">попадают все публичные страницы.</w:t>
      </w:r>
    </w:p>
    <w:p>
      <w:pPr>
        <w:pStyle w:val="BodyText"/>
      </w:pPr>
      <w:r>
        <w:t xml:space="preserve">Содержимое (пример):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"http://www.sitemaps.org/schemas/sitemap/0.9"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&gt;https://pod-solncem.ru/&lt;/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&gt;https://pod-solncem.ru/destinations/beach&lt;/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... остальные страницы ...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&gt;</w:t>
      </w:r>
    </w:p>
    <w:bookmarkEnd w:id="51"/>
    <w:bookmarkStart w:id="52" w:name="robots.txt"/>
    <w:p>
      <w:pPr>
        <w:pStyle w:val="Heading3"/>
      </w:pPr>
      <w:r>
        <w:t xml:space="preserve">10.5. Robots.txt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Sitemap: https://pod-solncem.ru/sitemap-index.xml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адаптивность-и-доступность"/>
    <w:p>
      <w:pPr>
        <w:pStyle w:val="Heading2"/>
      </w:pPr>
      <w:r>
        <w:t xml:space="preserve">11. Адаптивность и доступность</w:t>
      </w:r>
    </w:p>
    <w:bookmarkStart w:id="54" w:name="mobile-first"/>
    <w:p>
      <w:pPr>
        <w:pStyle w:val="Heading3"/>
      </w:pPr>
      <w:r>
        <w:t xml:space="preserve">11.1. Mobile-first</w:t>
      </w:r>
    </w:p>
    <w:p>
      <w:pPr>
        <w:pStyle w:val="FirstParagraph"/>
      </w:pPr>
      <w:r>
        <w:t xml:space="preserve">Сайт разрабатывается по принципу mobile-first: дизайн начинается с ширины 320 px и расширяется до 1440 px.</w:t>
      </w:r>
    </w:p>
    <w:p>
      <w:pPr>
        <w:pStyle w:val="BodyText"/>
      </w:pPr>
      <w:r>
        <w:t xml:space="preserve">Обязательные контрольные ширины для скриншотов и проверок:</w:t>
      </w:r>
      <w:r>
        <w:t xml:space="preserve"> </w:t>
      </w:r>
      <w:r>
        <w:t xml:space="preserve">- 320 px (минимальный мобильный).</w:t>
      </w:r>
      <w:r>
        <w:t xml:space="preserve"> </w:t>
      </w:r>
      <w:r>
        <w:t xml:space="preserve">- 390 px (стандартный мобильный).</w:t>
      </w:r>
      <w:r>
        <w:t xml:space="preserve"> </w:t>
      </w:r>
      <w:r>
        <w:t xml:space="preserve">- 430 px (крупный мобильный).</w:t>
      </w:r>
      <w:r>
        <w:t xml:space="preserve"> </w:t>
      </w:r>
      <w:r>
        <w:t xml:space="preserve">- 1440 px (десктоп).</w:t>
      </w:r>
    </w:p>
    <w:bookmarkEnd w:id="54"/>
    <w:bookmarkStart w:id="55" w:name="адаптивные-правила"/>
    <w:p>
      <w:pPr>
        <w:pStyle w:val="Heading3"/>
      </w:pPr>
      <w:r>
        <w:t xml:space="preserve">11.2. Адаптивные правила</w:t>
      </w:r>
    </w:p>
    <w:p>
      <w:pPr>
        <w:pStyle w:val="Compact"/>
        <w:numPr>
          <w:ilvl w:val="0"/>
          <w:numId w:val="1010"/>
        </w:numPr>
      </w:pPr>
      <w:r>
        <w:t xml:space="preserve">На ширине ≤ 768 px: одна колонка, скрытое меню в бургере, увеличенные тач-зоны (≥ 44×44 px).</w:t>
      </w:r>
    </w:p>
    <w:p>
      <w:pPr>
        <w:pStyle w:val="Compact"/>
        <w:numPr>
          <w:ilvl w:val="0"/>
          <w:numId w:val="1010"/>
        </w:numPr>
      </w:pPr>
      <w:r>
        <w:t xml:space="preserve">На ширине 768–1024 px: 2 колонки для карточек направлений и туров.</w:t>
      </w:r>
    </w:p>
    <w:p>
      <w:pPr>
        <w:pStyle w:val="Compact"/>
        <w:numPr>
          <w:ilvl w:val="0"/>
          <w:numId w:val="1010"/>
        </w:numPr>
      </w:pPr>
      <w:r>
        <w:t xml:space="preserve">На ширине ≥ 1024 px: 4–5 колонок для карточек, полное горизонтальное меню.</w:t>
      </w:r>
    </w:p>
    <w:bookmarkEnd w:id="55"/>
    <w:bookmarkStart w:id="56" w:name="доступность-wcag-aa-минимум"/>
    <w:p>
      <w:pPr>
        <w:pStyle w:val="Heading3"/>
      </w:pPr>
      <w:r>
        <w:t xml:space="preserve">11.3. Доступность (WCAG AA, минимум)</w:t>
      </w:r>
    </w:p>
    <w:p>
      <w:pPr>
        <w:pStyle w:val="Compact"/>
        <w:numPr>
          <w:ilvl w:val="0"/>
          <w:numId w:val="1011"/>
        </w:numPr>
      </w:pPr>
      <w:r>
        <w:t xml:space="preserve">Контрастность текста к фону: ≥ 4.5:1 для обычного текста, ≥ 3:1 для крупного.</w:t>
      </w:r>
    </w:p>
    <w:p>
      <w:pPr>
        <w:pStyle w:val="Compact"/>
        <w:numPr>
          <w:ilvl w:val="0"/>
          <w:numId w:val="1011"/>
        </w:numPr>
      </w:pPr>
      <w:r>
        <w:t xml:space="preserve">Все интерактивные элементы имеют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 </w:t>
      </w:r>
      <w:r>
        <w:t xml:space="preserve">состояние.</w:t>
      </w:r>
    </w:p>
    <w:p>
      <w:pPr>
        <w:pStyle w:val="Compact"/>
        <w:numPr>
          <w:ilvl w:val="0"/>
          <w:numId w:val="1011"/>
        </w:numPr>
      </w:pPr>
      <w:r>
        <w:t xml:space="preserve">Кнопки и ссылки имеют достаточно крупные тач-зоны.</w:t>
      </w:r>
    </w:p>
    <w:p>
      <w:pPr>
        <w:pStyle w:val="Compact"/>
        <w:numPr>
          <w:ilvl w:val="0"/>
          <w:numId w:val="1011"/>
        </w:numPr>
      </w:pPr>
      <w:r>
        <w:t xml:space="preserve">Изображения имеют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атрибуты.</w:t>
      </w:r>
    </w:p>
    <w:p>
      <w:pPr>
        <w:pStyle w:val="Compact"/>
        <w:numPr>
          <w:ilvl w:val="0"/>
          <w:numId w:val="1011"/>
        </w:numPr>
      </w:pPr>
      <w:r>
        <w:t xml:space="preserve">Формы имеют связанные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cookie-баннер"/>
    <w:p>
      <w:pPr>
        <w:pStyle w:val="Heading2"/>
      </w:pPr>
      <w:r>
        <w:t xml:space="preserve">12. Cookie-баннер</w:t>
      </w:r>
    </w:p>
    <w:p>
      <w:pPr>
        <w:pStyle w:val="FirstParagraph"/>
      </w:pPr>
      <w:r>
        <w:t xml:space="preserve">Cookie-баннер реализуется в виде плавающей панели в нижней части экрана.</w:t>
      </w:r>
    </w:p>
    <w:p>
      <w:pPr>
        <w:pStyle w:val="BodyText"/>
      </w:pPr>
      <w:r>
        <w:rPr>
          <w:b/>
          <w:bCs/>
        </w:rPr>
        <w:t xml:space="preserve">Поведение:</w:t>
      </w:r>
      <w:r>
        <w:t xml:space="preserve"> </w:t>
      </w:r>
      <w:r>
        <w:t xml:space="preserve">1. При первом посещении Сайта показывается баннер.</w:t>
      </w:r>
      <w:r>
        <w:t xml:space="preserve"> </w:t>
      </w:r>
      <w:r>
        <w:t xml:space="preserve">2. Баннер имеет 2 кнопки: «Принять» и «Только необходимые».</w:t>
      </w:r>
      <w:r>
        <w:t xml:space="preserve"> </w:t>
      </w:r>
      <w:r>
        <w:t xml:space="preserve">3. Выбор пользователя сохраняется в localStorage под ключом</w:t>
      </w:r>
      <w:r>
        <w:t xml:space="preserve"> </w:t>
      </w:r>
      <w:r>
        <w:rPr>
          <w:rStyle w:val="VerbatimChar"/>
        </w:rPr>
        <w:t xml:space="preserve">cookie-consent</w:t>
      </w:r>
      <w:r>
        <w:t xml:space="preserve"> </w:t>
      </w:r>
      <w:r>
        <w:t xml:space="preserve">со значением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.</w:t>
      </w:r>
      <w:r>
        <w:t xml:space="preserve"> </w:t>
      </w:r>
      <w:r>
        <w:t xml:space="preserve">4. Пока в localStorage нет значения, баннер показывается при каждой загрузке.</w:t>
      </w:r>
      <w:r>
        <w:t xml:space="preserve"> </w:t>
      </w:r>
      <w:r>
        <w:t xml:space="preserve">5. После выбора баннер скрывается до очистки cookie или 12 месяцев.</w:t>
      </w:r>
    </w:p>
    <w:p>
      <w:pPr>
        <w:pStyle w:val="BodyText"/>
      </w:pPr>
      <w:r>
        <w:rPr>
          <w:b/>
          <w:bCs/>
        </w:rPr>
        <w:t xml:space="preserve">Содержание баннера:</w:t>
      </w:r>
      <w:r>
        <w:t xml:space="preserve"> </w:t>
      </w:r>
      <w:r>
        <w:t xml:space="preserve">&gt; Мы используем технические cookie для работы сайта и аналитические cookie (Яндекс.Метрика) для улучшения качества. Подробнее — в</w:t>
      </w:r>
      <w:r>
        <w:t xml:space="preserve"> </w:t>
      </w:r>
      <w:hyperlink r:id="rId58">
        <w:r>
          <w:rPr>
            <w:rStyle w:val="Hyperlink"/>
          </w:rPr>
          <w:t xml:space="preserve">Cookie-уведомлении</w:t>
        </w:r>
      </w:hyperlink>
      <w:r>
        <w:t xml:space="preserve">. [Принять] [Только необходимые]</w:t>
      </w:r>
    </w:p>
    <w:p>
      <w:r>
        <w:pict>
          <v:rect style="width:0;height:1.5pt" o:hralign="center" o:hrstd="t" o:hr="t"/>
        </w:pict>
      </w:r>
    </w:p>
    <w:bookmarkEnd w:id="59"/>
    <w:bookmarkStart w:id="60" w:name="требования-к-производительности"/>
    <w:p>
      <w:pPr>
        <w:pStyle w:val="Heading2"/>
      </w:pPr>
      <w:r>
        <w:t xml:space="preserve">13. Требования к производительности</w:t>
      </w:r>
    </w:p>
    <w:p>
      <w:pPr>
        <w:pStyle w:val="Compact"/>
        <w:numPr>
          <w:ilvl w:val="0"/>
          <w:numId w:val="1012"/>
        </w:numPr>
      </w:pPr>
      <w:r>
        <w:t xml:space="preserve">Lighthouse Mobile ≥ 90 по всем категориям (Performance, Best Practices, Accessibility, SEO).</w:t>
      </w:r>
    </w:p>
    <w:p>
      <w:pPr>
        <w:pStyle w:val="Compact"/>
        <w:numPr>
          <w:ilvl w:val="0"/>
          <w:numId w:val="1012"/>
        </w:numPr>
      </w:pPr>
      <w:r>
        <w:t xml:space="preserve">Время до интерактивности (TTI) ≤ 3 секунд на мобильном (3G Fast, simulated).</w:t>
      </w:r>
    </w:p>
    <w:p>
      <w:pPr>
        <w:pStyle w:val="Compact"/>
        <w:numPr>
          <w:ilvl w:val="0"/>
          <w:numId w:val="1012"/>
        </w:numPr>
      </w:pPr>
      <w:r>
        <w:t xml:space="preserve">Размер JS-бандла ≤ 50 КБ (gzip).</w:t>
      </w:r>
    </w:p>
    <w:p>
      <w:pPr>
        <w:pStyle w:val="Compact"/>
        <w:numPr>
          <w:ilvl w:val="0"/>
          <w:numId w:val="1012"/>
        </w:numPr>
      </w:pPr>
      <w:r>
        <w:t xml:space="preserve">Все изображения оптимизированы: WebP/AVIF с fallback на PNG/JPEG.</w:t>
      </w:r>
    </w:p>
    <w:p>
      <w:pPr>
        <w:pStyle w:val="Compact"/>
        <w:numPr>
          <w:ilvl w:val="0"/>
          <w:numId w:val="1012"/>
        </w:numPr>
      </w:pPr>
      <w:r>
        <w:t xml:space="preserve">Шрифты подключены через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требования-к-безопасности"/>
    <w:p>
      <w:pPr>
        <w:pStyle w:val="Heading2"/>
      </w:pPr>
      <w:r>
        <w:t xml:space="preserve">14. Требования к безопасности</w:t>
      </w:r>
    </w:p>
    <w:p>
      <w:pPr>
        <w:pStyle w:val="Compact"/>
        <w:numPr>
          <w:ilvl w:val="0"/>
          <w:numId w:val="1013"/>
        </w:numPr>
      </w:pPr>
      <w:r>
        <w:t xml:space="preserve">HTTPS обязателен (Let’s Encrypt через хостинг).</w:t>
      </w:r>
    </w:p>
    <w:p>
      <w:pPr>
        <w:pStyle w:val="Compact"/>
        <w:numPr>
          <w:ilvl w:val="0"/>
          <w:numId w:val="1013"/>
        </w:numPr>
      </w:pPr>
      <w:r>
        <w:t xml:space="preserve">HTTP-заголовки безопасности: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Cookies Яндекс.Метрики работают только после согласия пользователя.</w:t>
      </w:r>
    </w:p>
    <w:p>
      <w:pPr>
        <w:pStyle w:val="Compact"/>
        <w:numPr>
          <w:ilvl w:val="0"/>
          <w:numId w:val="1013"/>
        </w:numPr>
      </w:pPr>
      <w:r>
        <w:t xml:space="preserve">В коде и коммитах отсутствуют секреты, токены, ключи.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файлы 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не публикуются в репозитории.</w:t>
      </w:r>
    </w:p>
    <w:p>
      <w:pPr>
        <w:pStyle w:val="Compact"/>
        <w:numPr>
          <w:ilvl w:val="0"/>
          <w:numId w:val="1013"/>
        </w:numPr>
      </w:pPr>
      <w:r>
        <w:t xml:space="preserve">ЛокальныеStorage не содержит персональных данных пользователя.</w:t>
      </w:r>
    </w:p>
    <w:p>
      <w:r>
        <w:pict>
          <v:rect style="width:0;height:1.5pt" o:hralign="center" o:hrstd="t" o:hr="t"/>
        </w:pict>
      </w:r>
    </w:p>
    <w:bookmarkEnd w:id="61"/>
    <w:bookmarkStart w:id="70" w:name="X111e99e86239298e891f94b2a669be68e55650b"/>
    <w:p>
      <w:pPr>
        <w:pStyle w:val="Heading2"/>
      </w:pPr>
      <w:r>
        <w:t xml:space="preserve">15. Гипотезы, требующие подтверждения Заказчика</w:t>
      </w:r>
    </w:p>
    <w:p>
      <w:pPr>
        <w:pStyle w:val="FirstParagraph"/>
      </w:pPr>
      <w:r>
        <w:t xml:space="preserve">Следующие данные в ТЗ являются гипотезами и требуют подтверждения или корректировки со стороны Заказчика (Сергея).</w:t>
      </w:r>
    </w:p>
    <w:bookmarkStart w:id="62" w:name="контакты-и-адреса"/>
    <w:p>
      <w:pPr>
        <w:pStyle w:val="Heading3"/>
      </w:pPr>
      <w:r>
        <w:t xml:space="preserve">15.1. Контакты и адреса</w:t>
      </w:r>
    </w:p>
    <w:p>
      <w:pPr>
        <w:pStyle w:val="Compact"/>
        <w:numPr>
          <w:ilvl w:val="0"/>
          <w:numId w:val="1014"/>
        </w:numPr>
      </w:pPr>
      <w:r>
        <w:t xml:space="preserve">Телефон в шапке и футере:</w:t>
      </w:r>
      <w:r>
        <w:t xml:space="preserve"> </w:t>
      </w:r>
      <w:r>
        <w:rPr>
          <w:rStyle w:val="VerbatimChar"/>
        </w:rPr>
        <w:t xml:space="preserve">+7 (495) 123-45-67</w:t>
      </w:r>
      <w:r>
        <w:t xml:space="preserve"> </w:t>
      </w:r>
      <w:r>
        <w:t xml:space="preserve">(заглушка).</w:t>
      </w:r>
    </w:p>
    <w:p>
      <w:pPr>
        <w:pStyle w:val="Compact"/>
        <w:numPr>
          <w:ilvl w:val="0"/>
          <w:numId w:val="1014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info@pod-solncem.ru</w:t>
      </w:r>
      <w:r>
        <w:t xml:space="preserve"> </w:t>
      </w:r>
      <w:r>
        <w:t xml:space="preserve">(гипотеза).</w:t>
      </w:r>
    </w:p>
    <w:p>
      <w:pPr>
        <w:pStyle w:val="Compact"/>
        <w:numPr>
          <w:ilvl w:val="0"/>
          <w:numId w:val="1014"/>
        </w:numPr>
      </w:pPr>
      <w:r>
        <w:t xml:space="preserve">Адрес в футере: «г. Москва, ул. [уточняется]» (заглушка).</w:t>
      </w:r>
    </w:p>
    <w:p>
      <w:pPr>
        <w:pStyle w:val="Compact"/>
        <w:numPr>
          <w:ilvl w:val="0"/>
          <w:numId w:val="1014"/>
        </w:numPr>
      </w:pPr>
      <w:r>
        <w:t xml:space="preserve">Часы работы: «Пн–Вс 9:00–21:00» (гипотеза).</w:t>
      </w:r>
    </w:p>
    <w:p>
      <w:pPr>
        <w:pStyle w:val="Compact"/>
        <w:numPr>
          <w:ilvl w:val="0"/>
          <w:numId w:val="1014"/>
        </w:numPr>
      </w:pPr>
      <w:r>
        <w:t xml:space="preserve">Год основания: не указан (гипотеза).</w:t>
      </w:r>
    </w:p>
    <w:bookmarkEnd w:id="62"/>
    <w:bookmarkStart w:id="63" w:name="менеджер"/>
    <w:p>
      <w:pPr>
        <w:pStyle w:val="Heading3"/>
      </w:pPr>
      <w:r>
        <w:t xml:space="preserve">15.2. Менеджер</w:t>
      </w:r>
    </w:p>
    <w:p>
      <w:pPr>
        <w:pStyle w:val="Compact"/>
        <w:numPr>
          <w:ilvl w:val="0"/>
          <w:numId w:val="1015"/>
        </w:numPr>
      </w:pPr>
      <w:r>
        <w:t xml:space="preserve">Имя: «Алина» (гипотеза, плейсхолдер).</w:t>
      </w:r>
    </w:p>
    <w:p>
      <w:pPr>
        <w:pStyle w:val="Compact"/>
        <w:numPr>
          <w:ilvl w:val="0"/>
          <w:numId w:val="1015"/>
        </w:numPr>
      </w:pPr>
      <w:r>
        <w:t xml:space="preserve">Фото менеджера: placeholder U-GOD.</w:t>
      </w:r>
    </w:p>
    <w:p>
      <w:pPr>
        <w:pStyle w:val="Compact"/>
        <w:numPr>
          <w:ilvl w:val="0"/>
          <w:numId w:val="1015"/>
        </w:numPr>
      </w:pPr>
      <w:r>
        <w:t xml:space="preserve">Должность: «Специалист по Турции и ОАЭ» (гипотеза).</w:t>
      </w:r>
    </w:p>
    <w:p>
      <w:pPr>
        <w:pStyle w:val="Compact"/>
        <w:numPr>
          <w:ilvl w:val="0"/>
          <w:numId w:val="1015"/>
        </w:numPr>
      </w:pPr>
      <w:r>
        <w:t xml:space="preserve">«Опыт 20+ стран» (гипотеза).</w:t>
      </w:r>
    </w:p>
    <w:bookmarkEnd w:id="63"/>
    <w:bookmarkStart w:id="64" w:name="туры"/>
    <w:p>
      <w:pPr>
        <w:pStyle w:val="Heading3"/>
      </w:pPr>
      <w:r>
        <w:t xml:space="preserve">15.3. Туры</w:t>
      </w:r>
    </w:p>
    <w:p>
      <w:pPr>
        <w:pStyle w:val="Compact"/>
        <w:numPr>
          <w:ilvl w:val="0"/>
          <w:numId w:val="1016"/>
        </w:numPr>
      </w:pPr>
      <w:r>
        <w:t xml:space="preserve">Цены: 89 000 / 145 000 / 198 000 / 58 000 ₽ на двоих (гипотезы).</w:t>
      </w:r>
    </w:p>
    <w:p>
      <w:pPr>
        <w:pStyle w:val="Compact"/>
        <w:numPr>
          <w:ilvl w:val="0"/>
          <w:numId w:val="1016"/>
        </w:numPr>
      </w:pPr>
      <w:r>
        <w:t xml:space="preserve">Рейтинги: 4.7 / 4.8 / 4.9 (обобщённые, не с конкретной платформы).</w:t>
      </w:r>
    </w:p>
    <w:p>
      <w:pPr>
        <w:pStyle w:val="Compact"/>
        <w:numPr>
          <w:ilvl w:val="0"/>
          <w:numId w:val="1016"/>
        </w:numPr>
      </w:pPr>
      <w:r>
        <w:t xml:space="preserve">Бейджи: «Хит продаж / Популярно / Выбор туристов / Низкая цена» (позиционирование, не статистика).</w:t>
      </w:r>
    </w:p>
    <w:bookmarkEnd w:id="64"/>
    <w:bookmarkStart w:id="65" w:name="отзывы"/>
    <w:p>
      <w:pPr>
        <w:pStyle w:val="Heading3"/>
      </w:pPr>
      <w:r>
        <w:t xml:space="preserve">15.4. Отзывы</w:t>
      </w:r>
    </w:p>
    <w:p>
      <w:pPr>
        <w:pStyle w:val="Compact"/>
        <w:numPr>
          <w:ilvl w:val="0"/>
          <w:numId w:val="1017"/>
        </w:numPr>
      </w:pPr>
      <w:r>
        <w:t xml:space="preserve">Все 6 отзывов — шаблонные, помечены как «образец».</w:t>
      </w:r>
    </w:p>
    <w:p>
      <w:pPr>
        <w:pStyle w:val="Compact"/>
        <w:numPr>
          <w:ilvl w:val="0"/>
          <w:numId w:val="1017"/>
        </w:numPr>
      </w:pPr>
      <w:r>
        <w:t xml:space="preserve">Имена реальных клиентов НЕ использованы.</w:t>
      </w:r>
    </w:p>
    <w:p>
      <w:pPr>
        <w:pStyle w:val="Compact"/>
        <w:numPr>
          <w:ilvl w:val="0"/>
          <w:numId w:val="1017"/>
        </w:numPr>
      </w:pPr>
      <w:r>
        <w:t xml:space="preserve">Необходимо получить 6 реальных отзывов от Заказчика для замены шаблонных.</w:t>
      </w:r>
    </w:p>
    <w:bookmarkEnd w:id="65"/>
    <w:bookmarkStart w:id="66" w:name="faq"/>
    <w:p>
      <w:pPr>
        <w:pStyle w:val="Heading3"/>
      </w:pPr>
      <w:r>
        <w:t xml:space="preserve">15.5. FAQ</w:t>
      </w:r>
    </w:p>
    <w:p>
      <w:pPr>
        <w:pStyle w:val="Compact"/>
        <w:numPr>
          <w:ilvl w:val="0"/>
          <w:numId w:val="1018"/>
        </w:numPr>
      </w:pPr>
      <w:r>
        <w:t xml:space="preserve">Конкретные цифры (предоплата 10–30%, страховка от 50 000 $, расширенная 1 500–4 000 ₽) — гипотезы по типичной практике турагентств.</w:t>
      </w:r>
    </w:p>
    <w:p>
      <w:pPr>
        <w:pStyle w:val="Compact"/>
        <w:numPr>
          <w:ilvl w:val="0"/>
          <w:numId w:val="1018"/>
        </w:numPr>
      </w:pPr>
      <w:r>
        <w:t xml:space="preserve">«За 5 лет работы возвратов не было» — гипотеза.</w:t>
      </w:r>
    </w:p>
    <w:bookmarkEnd w:id="66"/>
    <w:bookmarkStart w:id="67" w:name="юридические-данные"/>
    <w:p>
      <w:pPr>
        <w:pStyle w:val="Heading3"/>
      </w:pPr>
      <w:r>
        <w:t xml:space="preserve">15.6. Юридические данные</w:t>
      </w:r>
    </w:p>
    <w:p>
      <w:pPr>
        <w:pStyle w:val="Compact"/>
        <w:numPr>
          <w:ilvl w:val="0"/>
          <w:numId w:val="1019"/>
        </w:numPr>
      </w:pPr>
      <w:r>
        <w:t xml:space="preserve">Оператор — «турагентство „Под Солнцем“», форма (ИП / самозанятый / ООО) уточняется.</w:t>
      </w:r>
    </w:p>
    <w:p>
      <w:pPr>
        <w:pStyle w:val="Compact"/>
        <w:numPr>
          <w:ilvl w:val="0"/>
          <w:numId w:val="1019"/>
        </w:numPr>
      </w:pPr>
      <w:r>
        <w:t xml:space="preserve">ИНН, ОГРН — не публикуются.</w:t>
      </w:r>
    </w:p>
    <w:p>
      <w:pPr>
        <w:pStyle w:val="Compact"/>
        <w:numPr>
          <w:ilvl w:val="0"/>
          <w:numId w:val="1019"/>
        </w:numPr>
      </w:pPr>
      <w:r>
        <w:t xml:space="preserve">Банковские реквизиты — не публикуются.</w:t>
      </w:r>
    </w:p>
    <w:bookmarkEnd w:id="67"/>
    <w:bookmarkStart w:id="68" w:name="партнёры"/>
    <w:p>
      <w:pPr>
        <w:pStyle w:val="Heading3"/>
      </w:pPr>
      <w:r>
        <w:t xml:space="preserve">15.7. Партнёры</w:t>
      </w:r>
    </w:p>
    <w:p>
      <w:pPr>
        <w:pStyle w:val="Compact"/>
        <w:numPr>
          <w:ilvl w:val="0"/>
          <w:numId w:val="1020"/>
        </w:numPr>
      </w:pPr>
      <w:r>
        <w:t xml:space="preserve">В блоке «Проверенные туроператоры» имена конкретных операторов (Coral Travel, Anex, TUI) НЕ указываются.</w:t>
      </w:r>
    </w:p>
    <w:p>
      <w:pPr>
        <w:pStyle w:val="Compact"/>
        <w:numPr>
          <w:ilvl w:val="0"/>
          <w:numId w:val="1020"/>
        </w:numPr>
      </w:pPr>
      <w:r>
        <w:t xml:space="preserve">Логотипы партнёров на Сайте отсутствуют.</w:t>
      </w:r>
    </w:p>
    <w:bookmarkEnd w:id="68"/>
    <w:bookmarkStart w:id="69" w:name="партнёрский-бренд-coral-travel"/>
    <w:p>
      <w:pPr>
        <w:pStyle w:val="Heading3"/>
      </w:pPr>
      <w:r>
        <w:t xml:space="preserve">15.8. Партнёрский бренд Coral Travel</w:t>
      </w:r>
    </w:p>
    <w:p>
      <w:pPr>
        <w:pStyle w:val="Compact"/>
        <w:numPr>
          <w:ilvl w:val="0"/>
          <w:numId w:val="1021"/>
        </w:numPr>
      </w:pPr>
      <w:r>
        <w:t xml:space="preserve">Фраза «официальное турагентство Coral Travel» не используется в публичных текстах (по словам Заказчика от 18.09.2026, бренд уходит от франшизы).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ограничения-и-запреты"/>
    <w:p>
      <w:pPr>
        <w:pStyle w:val="Heading2"/>
      </w:pPr>
      <w:r>
        <w:t xml:space="preserve">16. Ограничения и запреты</w:t>
      </w:r>
    </w:p>
    <w:bookmarkStart w:id="71" w:name="что-нельзя-включать-в-публичные-тексты"/>
    <w:p>
      <w:pPr>
        <w:pStyle w:val="Heading3"/>
      </w:pPr>
      <w:r>
        <w:t xml:space="preserve">16.1. Что нельзя включать в публичные тексты</w:t>
      </w:r>
    </w:p>
    <w:p>
      <w:pPr>
        <w:pStyle w:val="Compact"/>
        <w:numPr>
          <w:ilvl w:val="0"/>
          <w:numId w:val="1022"/>
        </w:numPr>
      </w:pPr>
      <w:r>
        <w:t xml:space="preserve">Имя ИИ-аватара (Анна / Анастасия — не подтверждены Заказчиком).</w:t>
      </w:r>
    </w:p>
    <w:p>
      <w:pPr>
        <w:pStyle w:val="Compact"/>
        <w:numPr>
          <w:ilvl w:val="0"/>
          <w:numId w:val="1022"/>
        </w:numPr>
      </w:pPr>
      <w:r>
        <w:t xml:space="preserve">Утверждение о юрлице «ООО Под Солнцем» как подтверждённом.</w:t>
      </w:r>
    </w:p>
    <w:p>
      <w:pPr>
        <w:pStyle w:val="Compact"/>
        <w:numPr>
          <w:ilvl w:val="0"/>
          <w:numId w:val="1022"/>
        </w:numPr>
      </w:pPr>
      <w:r>
        <w:t xml:space="preserve">Банковские реквизиты.</w:t>
      </w:r>
    </w:p>
    <w:p>
      <w:pPr>
        <w:pStyle w:val="Compact"/>
        <w:numPr>
          <w:ilvl w:val="0"/>
          <w:numId w:val="1022"/>
        </w:numPr>
      </w:pPr>
      <w:r>
        <w:t xml:space="preserve">Конкретные имена реальных клиентов без их согласия на публикацию.</w:t>
      </w:r>
    </w:p>
    <w:p>
      <w:pPr>
        <w:pStyle w:val="Compact"/>
        <w:numPr>
          <w:ilvl w:val="0"/>
          <w:numId w:val="1022"/>
        </w:numPr>
      </w:pPr>
      <w:r>
        <w:t xml:space="preserve">Имена реальных менеджеров без их согласия.</w:t>
      </w:r>
    </w:p>
    <w:p>
      <w:pPr>
        <w:pStyle w:val="Compact"/>
        <w:numPr>
          <w:ilvl w:val="0"/>
          <w:numId w:val="1022"/>
        </w:numPr>
      </w:pPr>
      <w:r>
        <w:t xml:space="preserve">Логотипы туроператоров без прав на использование.</w:t>
      </w:r>
    </w:p>
    <w:bookmarkEnd w:id="71"/>
    <w:bookmarkStart w:id="72" w:name="технические-ограничения"/>
    <w:p>
      <w:pPr>
        <w:pStyle w:val="Heading3"/>
      </w:pPr>
      <w:r>
        <w:t xml:space="preserve">16.2. Технические ограничения</w:t>
      </w:r>
    </w:p>
    <w:p>
      <w:pPr>
        <w:pStyle w:val="Compact"/>
        <w:numPr>
          <w:ilvl w:val="0"/>
          <w:numId w:val="1023"/>
        </w:numPr>
      </w:pPr>
      <w:r>
        <w:t xml:space="preserve">Не допускается объединение репозиториев</w:t>
      </w:r>
      <w:r>
        <w:t xml:space="preserve"> </w:t>
      </w:r>
      <w:r>
        <w:rPr>
          <w:rStyle w:val="VerbatimChar"/>
        </w:rPr>
        <w:t xml:space="preserve">site-pod-solncem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frontend-miniapp</w:t>
      </w:r>
      <w:r>
        <w:t xml:space="preserve"> </w:t>
      </w:r>
      <w:r>
        <w:t xml:space="preserve">(Mini App),</w:t>
      </w:r>
      <w:r>
        <w:t xml:space="preserve"> </w:t>
      </w:r>
      <w:r>
        <w:rPr>
          <w:rStyle w:val="VerbatimChar"/>
        </w:rPr>
        <w:t xml:space="preserve">telegram-bot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Не редактируется папка</w:t>
      </w:r>
      <w:r>
        <w:t xml:space="preserve"> </w:t>
      </w:r>
      <w:r>
        <w:rPr>
          <w:rStyle w:val="VerbatimChar"/>
        </w:rPr>
        <w:t xml:space="preserve">04_RESEARCH_AND_DESIGN/00_RAW_CLAUDE_DESIGN</w:t>
      </w:r>
      <w:r>
        <w:t xml:space="preserve"> </w:t>
      </w:r>
      <w:r>
        <w:t xml:space="preserve">(архив дизайна Mini App).</w:t>
      </w:r>
    </w:p>
    <w:p>
      <w:pPr>
        <w:pStyle w:val="Compact"/>
        <w:numPr>
          <w:ilvl w:val="0"/>
          <w:numId w:val="1023"/>
        </w:numPr>
      </w:pPr>
      <w:r>
        <w:t xml:space="preserve">Не делается commit и push в основной репозиторий без явного разрешения Исполнителя (Павла).</w:t>
      </w:r>
    </w:p>
    <w:bookmarkEnd w:id="72"/>
    <w:bookmarkStart w:id="73" w:name="язык-и-стилистика"/>
    <w:p>
      <w:pPr>
        <w:pStyle w:val="Heading3"/>
      </w:pPr>
      <w:r>
        <w:t xml:space="preserve">16.3. Язык и стилистика</w:t>
      </w:r>
    </w:p>
    <w:p>
      <w:pPr>
        <w:pStyle w:val="Compact"/>
        <w:numPr>
          <w:ilvl w:val="0"/>
          <w:numId w:val="1024"/>
        </w:numPr>
      </w:pPr>
      <w:r>
        <w:t xml:space="preserve">Публичные тексты: русский язык, продающая подача, без AI-измов («погрузитесь в мир», «откройте для себя», «незабываемые впечатления», «идеальный отдых»).</w:t>
      </w:r>
    </w:p>
    <w:p>
      <w:pPr>
        <w:pStyle w:val="Compact"/>
        <w:numPr>
          <w:ilvl w:val="0"/>
          <w:numId w:val="1024"/>
        </w:numPr>
      </w:pPr>
      <w:r>
        <w:t xml:space="preserve">Комментарии в коде: английский язык, стандартные, без лишних слов.</w:t>
      </w:r>
    </w:p>
    <w:p>
      <w:pPr>
        <w:pStyle w:val="Compact"/>
        <w:numPr>
          <w:ilvl w:val="0"/>
          <w:numId w:val="1024"/>
        </w:numPr>
      </w:pPr>
      <w:r>
        <w:t xml:space="preserve">Имена файлов и переменных: английский язык, kebab-case для файлов, camelCase для переменных.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приёмка"/>
    <w:p>
      <w:pPr>
        <w:pStyle w:val="Heading2"/>
      </w:pPr>
      <w:r>
        <w:t xml:space="preserve">17. Приёмка</w:t>
      </w:r>
    </w:p>
    <w:p>
      <w:pPr>
        <w:pStyle w:val="FirstParagraph"/>
      </w:pPr>
      <w:r>
        <w:t xml:space="preserve">Сайт считается готовым к приёмке, если выполнены все следующие условия:</w:t>
      </w:r>
    </w:p>
    <w:p>
      <w:pPr>
        <w:pStyle w:val="Compact"/>
        <w:numPr>
          <w:ilvl w:val="0"/>
          <w:numId w:val="1025"/>
        </w:numPr>
      </w:pPr>
      <w:r>
        <w:t xml:space="preserve">Все 16 страниц (главная + 5 направлений + 4 тура + 3 политики + 2 служебные + 404) реализованы и открываются.</w:t>
      </w:r>
    </w:p>
    <w:p>
      <w:pPr>
        <w:pStyle w:val="Compact"/>
        <w:numPr>
          <w:ilvl w:val="0"/>
          <w:numId w:val="1025"/>
        </w:numPr>
      </w:pPr>
      <w:r>
        <w:t xml:space="preserve">Сайт проходит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без ошибок.</w:t>
      </w:r>
    </w:p>
    <w:p>
      <w:pPr>
        <w:pStyle w:val="Compact"/>
        <w:numPr>
          <w:ilvl w:val="0"/>
          <w:numId w:val="1025"/>
        </w:numPr>
      </w:pPr>
      <w:r>
        <w:t xml:space="preserve">Сделаны скриншоты главной страницы на 320, 390, 430 и 1440 px.</w:t>
      </w:r>
    </w:p>
    <w:p>
      <w:pPr>
        <w:pStyle w:val="Compact"/>
        <w:numPr>
          <w:ilvl w:val="0"/>
          <w:numId w:val="1025"/>
        </w:numPr>
      </w:pPr>
      <w:r>
        <w:t xml:space="preserve">Сделаны скриншоты 4 страниц туров на 320 px.</w:t>
      </w:r>
    </w:p>
    <w:p>
      <w:pPr>
        <w:pStyle w:val="Compact"/>
        <w:numPr>
          <w:ilvl w:val="0"/>
          <w:numId w:val="1025"/>
        </w:numPr>
      </w:pPr>
      <w:r>
        <w:t xml:space="preserve">Lighthouse Mobile ≥ 90 по всем категориям.</w:t>
      </w:r>
    </w:p>
    <w:p>
      <w:pPr>
        <w:pStyle w:val="Compact"/>
        <w:numPr>
          <w:ilvl w:val="0"/>
          <w:numId w:val="1025"/>
        </w:numPr>
      </w:pPr>
      <w:r>
        <w:t xml:space="preserve">Все CTA-кнопки содержат правильный Telegram deep-link с меткой источника.</w:t>
      </w:r>
    </w:p>
    <w:p>
      <w:pPr>
        <w:pStyle w:val="Compact"/>
        <w:numPr>
          <w:ilvl w:val="0"/>
          <w:numId w:val="1025"/>
        </w:numPr>
      </w:pPr>
      <w:r>
        <w:t xml:space="preserve">Cookie-баннер показывается при первом заходе и скрывается после выбора пользователя.</w:t>
      </w:r>
    </w:p>
    <w:p>
      <w:pPr>
        <w:pStyle w:val="Compact"/>
        <w:numPr>
          <w:ilvl w:val="0"/>
          <w:numId w:val="1025"/>
        </w:numPr>
      </w:pPr>
      <w:r>
        <w:t xml:space="preserve">Sitemap.xml и robots.txt на месте.</w:t>
      </w:r>
    </w:p>
    <w:p>
      <w:pPr>
        <w:pStyle w:val="Compact"/>
        <w:numPr>
          <w:ilvl w:val="0"/>
          <w:numId w:val="1025"/>
        </w:numPr>
      </w:pPr>
      <w:r>
        <w:t xml:space="preserve">Никаких секретов в коде и коммитах.</w:t>
      </w:r>
    </w:p>
    <w:p>
      <w:pPr>
        <w:pStyle w:val="Compact"/>
        <w:numPr>
          <w:ilvl w:val="0"/>
          <w:numId w:val="1025"/>
        </w:numPr>
      </w:pPr>
      <w:r>
        <w:t xml:space="preserve">README.md в корне репозитория с инструкцией по запуску dev/build/preview.</w:t>
      </w:r>
    </w:p>
    <w:p>
      <w:pPr>
        <w:pStyle w:val="Compact"/>
        <w:numPr>
          <w:ilvl w:val="0"/>
          <w:numId w:val="1025"/>
        </w:numPr>
      </w:pPr>
      <w:r>
        <w:t xml:space="preserve">Доказательства записаны в</w:t>
      </w:r>
      <w:r>
        <w:t xml:space="preserve"> </w:t>
      </w:r>
      <w:r>
        <w:rPr>
          <w:rStyle w:val="VerbatimChar"/>
        </w:rPr>
        <w:t xml:space="preserve">09_TESTING_AND_RELEASE/EVIDENCE_LOG.md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Запись в</w:t>
      </w:r>
      <w:r>
        <w:t xml:space="preserve"> </w:t>
      </w:r>
      <w:r>
        <w:rPr>
          <w:rStyle w:val="VerbatimChar"/>
        </w:rPr>
        <w:t xml:space="preserve">02_PROJECT_MANAGEMENT/HANDOFF.md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9" w:name="приложения"/>
    <w:p>
      <w:pPr>
        <w:pStyle w:val="Heading2"/>
      </w:pPr>
      <w:r>
        <w:t xml:space="preserve">18. Приложения</w:t>
      </w:r>
    </w:p>
    <w:bookmarkStart w:id="76" w:name="приложение-а.-структура-репозитория"/>
    <w:p>
      <w:pPr>
        <w:pStyle w:val="Heading3"/>
      </w:pPr>
      <w:r>
        <w:t xml:space="preserve">Приложение А. Структура репозитория</w:t>
      </w:r>
    </w:p>
    <w:p>
      <w:pPr>
        <w:pStyle w:val="SourceCode"/>
      </w:pPr>
      <w:r>
        <w:rPr>
          <w:rStyle w:val="VerbatimChar"/>
        </w:rPr>
        <w:t xml:space="preserve">D:\ТУРИЗМ СЕРГЕЙ\07_CODE\site-pod-solncem\</w:t>
      </w:r>
      <w:r>
        <w:br/>
      </w:r>
      <w:r>
        <w:rPr>
          <w:rStyle w:val="VerbatimChar"/>
        </w:rPr>
        <w:t xml:space="preserve">├── astro.config.mjs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tailwind.config.js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favicon.svg</w:t>
      </w:r>
      <w:r>
        <w:br/>
      </w:r>
      <w:r>
        <w:rPr>
          <w:rStyle w:val="VerbatimChar"/>
        </w:rPr>
        <w:t xml:space="preserve">│   ├── og.png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consts/</w:t>
      </w:r>
      <w:r>
        <w:br/>
      </w:r>
      <w:r>
        <w:rPr>
          <w:rStyle w:val="VerbatimChar"/>
        </w:rPr>
        <w:t xml:space="preserve">    │   ├── tokens.ts         # дизайн-токены (цвета, шрифты, отступы)</w:t>
      </w:r>
      <w:r>
        <w:br/>
      </w:r>
      <w:r>
        <w:rPr>
          <w:rStyle w:val="VerbatimChar"/>
        </w:rPr>
        <w:t xml:space="preserve">    │   └── telegram.ts       # функция tMeLink(source) с типизированным enum</w:t>
      </w:r>
      <w:r>
        <w:br/>
      </w:r>
      <w:r>
        <w:rPr>
          <w:rStyle w:val="VerbatimChar"/>
        </w:rPr>
        <w:t xml:space="preserve">    ├── layouts/</w:t>
      </w:r>
      <w:r>
        <w:br/>
      </w:r>
      <w:r>
        <w:rPr>
          <w:rStyle w:val="VerbatimChar"/>
        </w:rPr>
        <w:t xml:space="preserve">    │   └── BaseLayout.astro  # общий layout с Header + Footer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Header.astro</w:t>
      </w:r>
      <w:r>
        <w:br/>
      </w:r>
      <w:r>
        <w:rPr>
          <w:rStyle w:val="VerbatimChar"/>
        </w:rPr>
        <w:t xml:space="preserve">    │   ├── Footer.astro</w:t>
      </w:r>
      <w:r>
        <w:br/>
      </w:r>
      <w:r>
        <w:rPr>
          <w:rStyle w:val="VerbatimChar"/>
        </w:rPr>
        <w:t xml:space="preserve">    │   ├── Hero.astro</w:t>
      </w:r>
      <w:r>
        <w:br/>
      </w:r>
      <w:r>
        <w:rPr>
          <w:rStyle w:val="VerbatimChar"/>
        </w:rPr>
        <w:t xml:space="preserve">    │   ├── TrustBadges.astro</w:t>
      </w:r>
      <w:r>
        <w:br/>
      </w:r>
      <w:r>
        <w:rPr>
          <w:rStyle w:val="VerbatimChar"/>
        </w:rPr>
        <w:t xml:space="preserve">    │   ├── DestinationCard.astro</w:t>
      </w:r>
      <w:r>
        <w:br/>
      </w:r>
      <w:r>
        <w:rPr>
          <w:rStyle w:val="VerbatimChar"/>
        </w:rPr>
        <w:t xml:space="preserve">    │   ├── TourCard.astro</w:t>
      </w:r>
      <w:r>
        <w:br/>
      </w:r>
      <w:r>
        <w:rPr>
          <w:rStyle w:val="VerbatimChar"/>
        </w:rPr>
        <w:t xml:space="preserve">    │   ├── ManagerBlock.astro</w:t>
      </w:r>
      <w:r>
        <w:br/>
      </w:r>
      <w:r>
        <w:rPr>
          <w:rStyle w:val="VerbatimChar"/>
        </w:rPr>
        <w:t xml:space="preserve">    │   ├── ReviewCard.astro</w:t>
      </w:r>
      <w:r>
        <w:br/>
      </w:r>
      <w:r>
        <w:rPr>
          <w:rStyle w:val="VerbatimChar"/>
        </w:rPr>
        <w:t xml:space="preserve">    │   ├── TrustBlock.astro</w:t>
      </w:r>
      <w:r>
        <w:br/>
      </w:r>
      <w:r>
        <w:rPr>
          <w:rStyle w:val="VerbatimChar"/>
        </w:rPr>
        <w:t xml:space="preserve">    │   ├── FAQAccordion.astro</w:t>
      </w:r>
      <w:r>
        <w:br/>
      </w:r>
      <w:r>
        <w:rPr>
          <w:rStyle w:val="VerbatimChar"/>
        </w:rPr>
        <w:t xml:space="preserve">    │   ├── CookieBanner.astro</w:t>
      </w:r>
      <w:r>
        <w:br/>
      </w:r>
      <w:r>
        <w:rPr>
          <w:rStyle w:val="VerbatimChar"/>
        </w:rPr>
        <w:t xml:space="preserve">    │   └── Badge.astro</w:t>
      </w:r>
      <w:r>
        <w:br/>
      </w:r>
      <w:r>
        <w:rPr>
          <w:rStyle w:val="VerbatimChar"/>
        </w:rPr>
        <w:t xml:space="preserve">    ├── content/</w:t>
      </w:r>
      <w:r>
        <w:br/>
      </w:r>
      <w:r>
        <w:rPr>
          <w:rStyle w:val="VerbatimChar"/>
        </w:rPr>
        <w:t xml:space="preserve">    │   ├── hero.md</w:t>
      </w:r>
      <w:r>
        <w:br/>
      </w:r>
      <w:r>
        <w:rPr>
          <w:rStyle w:val="VerbatimChar"/>
        </w:rPr>
        <w:t xml:space="preserve">    │   ├── destinations.md</w:t>
      </w:r>
      <w:r>
        <w:br/>
      </w:r>
      <w:r>
        <w:rPr>
          <w:rStyle w:val="VerbatimChar"/>
        </w:rPr>
        <w:t xml:space="preserve">    │   ├── tours.md</w:t>
      </w:r>
      <w:r>
        <w:br/>
      </w:r>
      <w:r>
        <w:rPr>
          <w:rStyle w:val="VerbatimChar"/>
        </w:rPr>
        <w:t xml:space="preserve">    │   ├── manager.md</w:t>
      </w:r>
      <w:r>
        <w:br/>
      </w:r>
      <w:r>
        <w:rPr>
          <w:rStyle w:val="VerbatimChar"/>
        </w:rPr>
        <w:t xml:space="preserve">    │   ├── reviews.md</w:t>
      </w:r>
      <w:r>
        <w:br/>
      </w:r>
      <w:r>
        <w:rPr>
          <w:rStyle w:val="VerbatimChar"/>
        </w:rPr>
        <w:t xml:space="preserve">    │   ├── faq.md</w:t>
      </w:r>
      <w:r>
        <w:br/>
      </w:r>
      <w:r>
        <w:rPr>
          <w:rStyle w:val="VerbatimChar"/>
        </w:rPr>
        <w:t xml:space="preserve">    │   └── trust.md</w:t>
      </w:r>
      <w:r>
        <w:br/>
      </w:r>
      <w:r>
        <w:rPr>
          <w:rStyle w:val="VerbatimChar"/>
        </w:rPr>
        <w:t xml:space="preserve">    ├── pages/</w:t>
      </w:r>
      <w:r>
        <w:br/>
      </w:r>
      <w:r>
        <w:rPr>
          <w:rStyle w:val="VerbatimChar"/>
        </w:rPr>
        <w:t xml:space="preserve">    │   ├── index.astro</w:t>
      </w:r>
      <w:r>
        <w:br/>
      </w:r>
      <w:r>
        <w:rPr>
          <w:rStyle w:val="VerbatimChar"/>
        </w:rPr>
        <w:t xml:space="preserve">    │   ├── destinations/</w:t>
      </w:r>
      <w:r>
        <w:br/>
      </w:r>
      <w:r>
        <w:rPr>
          <w:rStyle w:val="VerbatimChar"/>
        </w:rPr>
        <w:t xml:space="preserve">    │   │   ├── beach.astro</w:t>
      </w:r>
      <w:r>
        <w:br/>
      </w:r>
      <w:r>
        <w:rPr>
          <w:rStyle w:val="VerbatimChar"/>
        </w:rPr>
        <w:t xml:space="preserve">    │   │   ├── family.astro</w:t>
      </w:r>
      <w:r>
        <w:br/>
      </w:r>
      <w:r>
        <w:rPr>
          <w:rStyle w:val="VerbatimChar"/>
        </w:rPr>
        <w:t xml:space="preserve">    │   │   ├── couple.astro</w:t>
      </w:r>
      <w:r>
        <w:br/>
      </w:r>
      <w:r>
        <w:rPr>
          <w:rStyle w:val="VerbatimChar"/>
        </w:rPr>
        <w:t xml:space="preserve">    │   │   ├── sightseeing.astro</w:t>
      </w:r>
      <w:r>
        <w:br/>
      </w:r>
      <w:r>
        <w:rPr>
          <w:rStyle w:val="VerbatimChar"/>
        </w:rPr>
        <w:t xml:space="preserve">    │   │   └── premium.astro</w:t>
      </w:r>
      <w:r>
        <w:br/>
      </w:r>
      <w:r>
        <w:rPr>
          <w:rStyle w:val="VerbatimChar"/>
        </w:rPr>
        <w:t xml:space="preserve">    │   ├── tours/</w:t>
      </w:r>
      <w:r>
        <w:br/>
      </w:r>
      <w:r>
        <w:rPr>
          <w:rStyle w:val="VerbatimChar"/>
        </w:rPr>
        <w:t xml:space="preserve">    │   │   ├── turkey.astro</w:t>
      </w:r>
      <w:r>
        <w:br/>
      </w:r>
      <w:r>
        <w:rPr>
          <w:rStyle w:val="VerbatimChar"/>
        </w:rPr>
        <w:t xml:space="preserve">    │   │   ├── uae.astro</w:t>
      </w:r>
      <w:r>
        <w:br/>
      </w:r>
      <w:r>
        <w:rPr>
          <w:rStyle w:val="VerbatimChar"/>
        </w:rPr>
        <w:t xml:space="preserve">    │   │   ├── thailand.astro</w:t>
      </w:r>
      <w:r>
        <w:br/>
      </w:r>
      <w:r>
        <w:rPr>
          <w:rStyle w:val="VerbatimChar"/>
        </w:rPr>
        <w:t xml:space="preserve">    │   │   └── georgia.astro</w:t>
      </w:r>
      <w:r>
        <w:br/>
      </w:r>
      <w:r>
        <w:rPr>
          <w:rStyle w:val="VerbatimChar"/>
        </w:rPr>
        <w:t xml:space="preserve">    │   ├── privacy.astro</w:t>
      </w:r>
      <w:r>
        <w:br/>
      </w:r>
      <w:r>
        <w:rPr>
          <w:rStyle w:val="VerbatimChar"/>
        </w:rPr>
        <w:t xml:space="preserve">    │   ├── cookies.astro</w:t>
      </w:r>
      <w:r>
        <w:br/>
      </w:r>
      <w:r>
        <w:rPr>
          <w:rStyle w:val="VerbatimChar"/>
        </w:rPr>
        <w:t xml:space="preserve">    │   ├── agreement.astro</w:t>
      </w:r>
      <w:r>
        <w:br/>
      </w:r>
      <w:r>
        <w:rPr>
          <w:rStyle w:val="VerbatimChar"/>
        </w:rPr>
        <w:t xml:space="preserve">    │   └── 404.astro</w:t>
      </w:r>
      <w:r>
        <w:br/>
      </w:r>
      <w:r>
        <w:rPr>
          <w:rStyle w:val="VerbatimChar"/>
        </w:rPr>
        <w:t xml:space="preserve">    └── styles/</w:t>
      </w:r>
      <w:r>
        <w:br/>
      </w:r>
      <w:r>
        <w:rPr>
          <w:rStyle w:val="VerbatimChar"/>
        </w:rPr>
        <w:t xml:space="preserve">        └── global.css        # импорт токенов из DESIGN.md</w:t>
      </w:r>
    </w:p>
    <w:bookmarkEnd w:id="76"/>
    <w:bookmarkStart w:id="77" w:name="приложение-б.-список-задач-kanban"/>
    <w:p>
      <w:pPr>
        <w:pStyle w:val="Heading3"/>
      </w:pPr>
      <w:r>
        <w:t xml:space="preserve">Приложение Б. Список задач (Kanban)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t_229ffdd0</w:t>
            </w:r>
          </w:p>
        </w:tc>
        <w:tc>
          <w:tcPr/>
          <w:p>
            <w:pPr>
              <w:pStyle w:val="Compact"/>
            </w:pPr>
            <w:r>
              <w:t xml:space="preserve">Э0 SCOPE + вопросы</w:t>
            </w:r>
          </w:p>
        </w:tc>
        <w:tc>
          <w:tcPr/>
          <w:p>
            <w:pPr>
              <w:pStyle w:val="Compact"/>
            </w:pPr>
            <w:r>
              <w:t xml:space="preserve">RZA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t_644bd56d</w:t>
            </w:r>
          </w:p>
        </w:tc>
        <w:tc>
          <w:tcPr/>
          <w:p>
            <w:pPr>
              <w:pStyle w:val="Compact"/>
            </w:pPr>
            <w:r>
              <w:t xml:space="preserve">Э1 Стек</w:t>
            </w:r>
          </w:p>
        </w:tc>
        <w:tc>
          <w:tcPr/>
          <w:p>
            <w:pPr>
              <w:pStyle w:val="Compact"/>
            </w:pPr>
            <w:r>
              <w:t xml:space="preserve">GZA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t_ac116c50</w:t>
            </w:r>
          </w:p>
        </w:tc>
        <w:tc>
          <w:tcPr/>
          <w:p>
            <w:pPr>
              <w:pStyle w:val="Compact"/>
            </w:pPr>
            <w:r>
              <w:t xml:space="preserve">Э2 Тексты (после переназначения)</w:t>
            </w:r>
          </w:p>
        </w:tc>
        <w:tc>
          <w:tcPr/>
          <w:p>
            <w:pPr>
              <w:pStyle w:val="Compact"/>
            </w:pPr>
            <w:r>
              <w:t xml:space="preserve">Ghostface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t_64dae841</w:t>
            </w:r>
          </w:p>
        </w:tc>
        <w:tc>
          <w:tcPr/>
          <w:p>
            <w:pPr>
              <w:pStyle w:val="Compact"/>
            </w:pPr>
            <w:r>
              <w:t xml:space="preserve">Э3 Дизайн</w:t>
            </w:r>
          </w:p>
        </w:tc>
        <w:tc>
          <w:tcPr/>
          <w:p>
            <w:pPr>
              <w:pStyle w:val="Compact"/>
            </w:pPr>
            <w:r>
              <w:t xml:space="preserve">U-GOD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t_1b3f488b</w:t>
            </w:r>
          </w:p>
        </w:tc>
        <w:tc>
          <w:tcPr/>
          <w:p>
            <w:pPr>
              <w:pStyle w:val="Compact"/>
            </w:pPr>
            <w:r>
              <w:t xml:space="preserve">Э5 А Клуб</w:t>
            </w:r>
          </w:p>
        </w:tc>
        <w:tc>
          <w:tcPr/>
          <w:p>
            <w:pPr>
              <w:pStyle w:val="Compact"/>
            </w:pPr>
            <w:r>
              <w:t xml:space="preserve">GZA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t_90a0ddd4</w:t>
            </w:r>
          </w:p>
        </w:tc>
        <w:tc>
          <w:tcPr/>
          <w:p>
            <w:pPr>
              <w:pStyle w:val="Compact"/>
            </w:pPr>
            <w:r>
              <w:t xml:space="preserve">Э7 Юр.тексты</w:t>
            </w:r>
          </w:p>
        </w:tc>
        <w:tc>
          <w:tcPr/>
          <w:p>
            <w:pPr>
              <w:pStyle w:val="Compact"/>
            </w:pPr>
            <w:r>
              <w:t xml:space="preserve">Ghostface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t_3b5aba08</w:t>
            </w:r>
          </w:p>
        </w:tc>
        <w:tc>
          <w:tcPr/>
          <w:p>
            <w:pPr>
              <w:pStyle w:val="Compact"/>
            </w:pPr>
            <w:r>
              <w:t xml:space="preserve">Э6 Сборка сайта</w:t>
            </w:r>
          </w:p>
        </w:tc>
        <w:tc>
          <w:tcPr/>
          <w:p>
            <w:pPr>
              <w:pStyle w:val="Compact"/>
            </w:pPr>
            <w:r>
              <w:t xml:space="preserve">Masta Killa</w:t>
            </w:r>
          </w:p>
        </w:tc>
        <w:tc>
          <w:tcPr/>
          <w:p>
            <w:pPr>
              <w:pStyle w:val="Compact"/>
            </w:pPr>
            <w:r>
              <w:t xml:space="preserve">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t_e58b2ff9</w:t>
            </w:r>
          </w:p>
        </w:tc>
        <w:tc>
          <w:tcPr/>
          <w:p>
            <w:pPr>
              <w:pStyle w:val="Compact"/>
            </w:pPr>
            <w:r>
              <w:t xml:space="preserve">Э8 SEO-план</w:t>
            </w:r>
          </w:p>
        </w:tc>
        <w:tc>
          <w:tcPr/>
          <w:p>
            <w:pPr>
              <w:pStyle w:val="Compact"/>
            </w:pPr>
            <w:r>
              <w:t xml:space="preserve">Ghostface</w:t>
            </w:r>
          </w:p>
        </w:tc>
        <w:tc>
          <w:tcPr/>
          <w:p>
            <w:pPr>
              <w:pStyle w:val="Compact"/>
            </w:pPr>
            <w:r>
              <w:t xml:space="preserve">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t_4dc744d4</w:t>
            </w:r>
          </w:p>
        </w:tc>
        <w:tc>
          <w:tcPr/>
          <w:p>
            <w:pPr>
              <w:pStyle w:val="Compact"/>
            </w:pPr>
            <w:r>
              <w:t xml:space="preserve">Э9 Деплой</w:t>
            </w:r>
          </w:p>
        </w:tc>
        <w:tc>
          <w:tcPr/>
          <w:p>
            <w:pPr>
              <w:pStyle w:val="Compact"/>
            </w:pPr>
            <w:r>
              <w:t xml:space="preserve">Raekwon</w:t>
            </w:r>
          </w:p>
        </w:tc>
        <w:tc>
          <w:tcPr/>
          <w:p>
            <w:pPr>
              <w:pStyle w:val="Compact"/>
            </w:pPr>
            <w:r>
              <w:t xml:space="preserve">Заблокирован (USER_DIRECTED)</w:t>
            </w:r>
          </w:p>
        </w:tc>
      </w:tr>
    </w:tbl>
    <w:bookmarkEnd w:id="77"/>
    <w:bookmarkStart w:id="78" w:name="приложение-в.-источники"/>
    <w:p>
      <w:pPr>
        <w:pStyle w:val="Heading3"/>
      </w:pPr>
      <w:r>
        <w:t xml:space="preserve">Приложение В. Источники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Референс-картинка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СЕРГЕЙ\04_RESEARCH_AND_DESIGN\01_SITE_DESIGN\REFERENCE.png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Дизайн-система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СЕРГЕЙ\04_RESEARCH_AND_DESIGN\01_SITE_DESIGN\DESIGN.md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СЕРГЕЙ\03_PRODUCT_AND_ARCHITECTURE\SITE_SCOPE.md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Архитектура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СЕРГЕЙ\03_PRODUCT_AND_ARCHITECT_ARCHITECTURE\SITE_ARCHITECTURE.md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Тексты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СЕРГЕЙ\05_CONTENT\SITE\*.md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Юр.тексты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СЕРГЕЙ\01_CLIENT_AND_SCOPE\SITE_LEGAL\*.md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Сводный Null-документ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СЕРГЕЙ\09_TESTING_AND_RELEASE\SITE_CONTENT_NULL.md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Сырьё старого сайта kupit-tyr.ru</w:t>
      </w:r>
      <w:r>
        <w:t xml:space="preserve">:</w:t>
      </w:r>
      <w:r>
        <w:t xml:space="preserve"> </w:t>
      </w:r>
      <w:r>
        <w:rPr>
          <w:rStyle w:val="VerbatimChar"/>
        </w:rPr>
        <w:t xml:space="preserve">D:\ТУРИЗМ СЕРГЕЙ\СЫРЬЁ ДЛЯ НОВОГО САЙТА\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контроль-версий"/>
    <w:p>
      <w:pPr>
        <w:pStyle w:val="Heading2"/>
      </w:pPr>
      <w:r>
        <w:t xml:space="preserve">19. Контроль версий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18.09.2026</w:t>
            </w:r>
          </w:p>
        </w:tc>
        <w:tc>
          <w:tcPr/>
          <w:p>
            <w:pPr>
              <w:pStyle w:val="Compact"/>
            </w:pPr>
            <w:r>
              <w:t xml:space="preserve">RZA</w:t>
            </w:r>
          </w:p>
        </w:tc>
        <w:tc>
          <w:tcPr/>
          <w:p>
            <w:pPr>
              <w:pStyle w:val="Compact"/>
            </w:pPr>
            <w:r>
              <w:t xml:space="preserve">Первичный выпуск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Конец технического задания.</w:t>
      </w:r>
    </w:p>
    <w:p>
      <w:pPr>
        <w:pStyle w:val="BodyText"/>
      </w:pPr>
      <w:r>
        <w:t xml:space="preserve">Полный объём проекта: 16 страниц, 8 блоков главной, 6 отзывов-образцов, 7 FAQ, 4 тура, 5 направлений, 3 страницы-политики, дизайн-система на 19 цветов, 10 шрифтовых шкал, 29 компонентов. Сайт собран локально, развёртывание (деплой) приостановлено по решению Заказчика.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/cook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/cook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2026-09-19T12:14:36Z</dcterms:created>
  <dcterms:modified xsi:type="dcterms:W3CDTF">2026-09-19T12:14:36Z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