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CDB" w:rsidRDefault="009F3B89">
      <w:r>
        <w:rPr>
          <w:rFonts w:ascii="Segoe UI" w:hAnsi="Segoe UI" w:cs="Segoe UI"/>
          <w:color w:val="61738E"/>
          <w:spacing w:val="2"/>
          <w:sz w:val="26"/>
          <w:szCs w:val="26"/>
          <w:shd w:val="clear" w:color="auto" w:fill="FFFFFF"/>
        </w:rPr>
        <w:t>Huffman coding (also known as Huffman Encoding) is an algorithm for doing data compression, and it forms the basic idea behind file compression. This post talks about the fixed-length and variable-length encoding, uniquely decodable codes, prefix rules, and Huffman Tree construction.</w:t>
      </w:r>
      <w:bookmarkStart w:id="0" w:name="_GoBack"/>
      <w:bookmarkEnd w:id="0"/>
    </w:p>
    <w:sectPr w:rsidR="009F3CD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B89"/>
    <w:rsid w:val="009F3B89"/>
    <w:rsid w:val="009F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C14B9F-5157-403F-94C8-A34D8191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1</cp:revision>
  <dcterms:created xsi:type="dcterms:W3CDTF">2023-04-08T08:09:00Z</dcterms:created>
  <dcterms:modified xsi:type="dcterms:W3CDTF">2023-04-08T08:09:00Z</dcterms:modified>
</cp:coreProperties>
</file>