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73" w:rsidRDefault="00BB0D23">
      <w:pPr>
        <w:pStyle w:val="a4"/>
      </w:pPr>
      <w:bookmarkStart w:id="0" w:name="_GoBack"/>
      <w:bookmarkEnd w:id="0"/>
      <w:r>
        <w:t>Отчет по лабораторной работе №2</w:t>
      </w:r>
    </w:p>
    <w:p w:rsidR="00307F73" w:rsidRDefault="00BB0D23">
      <w:pPr>
        <w:pStyle w:val="a5"/>
      </w:pPr>
      <w:r>
        <w:t>Задача о погоне - вариант 15</w:t>
      </w:r>
    </w:p>
    <w:p w:rsidR="00307F73" w:rsidRDefault="00BB0D23">
      <w:pPr>
        <w:pStyle w:val="Author"/>
      </w:pPr>
      <w:r>
        <w:t>Жиронкин Павел Владимирович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303338"/>
        <w:docPartObj>
          <w:docPartGallery w:val="Table of Contents"/>
          <w:docPartUnique/>
        </w:docPartObj>
      </w:sdtPr>
      <w:sdtEndPr/>
      <w:sdtContent>
        <w:p w:rsidR="00307F73" w:rsidRDefault="00BB0D23">
          <w:pPr>
            <w:pStyle w:val="ae"/>
          </w:pPr>
          <w:r>
            <w:t>Содержание</w:t>
          </w:r>
        </w:p>
        <w:p w:rsidR="005146AE" w:rsidRDefault="00BB0D2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146AE">
            <w:fldChar w:fldCharType="separate"/>
          </w:r>
          <w:hyperlink w:anchor="_Toc65282197" w:history="1">
            <w:r w:rsidR="005146AE" w:rsidRPr="00293571">
              <w:rPr>
                <w:rStyle w:val="ad"/>
                <w:noProof/>
              </w:rPr>
              <w:t>1</w:t>
            </w:r>
            <w:r w:rsidR="005146AE">
              <w:rPr>
                <w:noProof/>
              </w:rPr>
              <w:tab/>
            </w:r>
            <w:r w:rsidR="005146AE" w:rsidRPr="00293571">
              <w:rPr>
                <w:rStyle w:val="ad"/>
                <w:noProof/>
              </w:rPr>
              <w:t>Цель работы</w:t>
            </w:r>
            <w:r w:rsidR="005146AE">
              <w:rPr>
                <w:noProof/>
                <w:webHidden/>
              </w:rPr>
              <w:tab/>
            </w:r>
            <w:r w:rsidR="005146AE">
              <w:rPr>
                <w:noProof/>
                <w:webHidden/>
              </w:rPr>
              <w:fldChar w:fldCharType="begin"/>
            </w:r>
            <w:r w:rsidR="005146AE">
              <w:rPr>
                <w:noProof/>
                <w:webHidden/>
              </w:rPr>
              <w:instrText xml:space="preserve"> PAGEREF _Toc65282197 \h </w:instrText>
            </w:r>
            <w:r w:rsidR="005146AE">
              <w:rPr>
                <w:noProof/>
                <w:webHidden/>
              </w:rPr>
            </w:r>
            <w:r w:rsidR="005146AE">
              <w:rPr>
                <w:noProof/>
                <w:webHidden/>
              </w:rPr>
              <w:fldChar w:fldCharType="separate"/>
            </w:r>
            <w:r w:rsidR="005146AE">
              <w:rPr>
                <w:noProof/>
                <w:webHidden/>
              </w:rPr>
              <w:t>1</w:t>
            </w:r>
            <w:r w:rsidR="005146AE">
              <w:rPr>
                <w:noProof/>
                <w:webHidden/>
              </w:rPr>
              <w:fldChar w:fldCharType="end"/>
            </w:r>
          </w:hyperlink>
        </w:p>
        <w:p w:rsidR="005146AE" w:rsidRDefault="005146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5282198" w:history="1">
            <w:r w:rsidRPr="00293571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9357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6AE" w:rsidRDefault="005146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5282199" w:history="1">
            <w:r w:rsidRPr="00293571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29357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6AE" w:rsidRDefault="005146A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5282200" w:history="1">
            <w:r w:rsidRPr="00293571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293571">
              <w:rPr>
                <w:rStyle w:val="ad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6AE" w:rsidRDefault="005146A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5282201" w:history="1">
            <w:r w:rsidRPr="00293571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293571">
              <w:rPr>
                <w:rStyle w:val="ad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6AE" w:rsidRDefault="005146AE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65282202" w:history="1">
            <w:r w:rsidRPr="00293571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293571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6AE" w:rsidRDefault="005146AE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65282203" w:history="1">
            <w:r w:rsidRPr="00293571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29357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73" w:rsidRDefault="00BB0D23">
          <w:r>
            <w:fldChar w:fldCharType="end"/>
          </w:r>
        </w:p>
      </w:sdtContent>
    </w:sdt>
    <w:p w:rsidR="00307F73" w:rsidRDefault="00BB0D23">
      <w:pPr>
        <w:pStyle w:val="1"/>
      </w:pPr>
      <w:bookmarkStart w:id="1" w:name="цель-работы"/>
      <w:bookmarkStart w:id="2" w:name="_Toc65282197"/>
      <w:r>
        <w:rPr>
          <w:rStyle w:val="SectionNumber"/>
        </w:rPr>
        <w:t>1</w:t>
      </w:r>
      <w:r>
        <w:tab/>
        <w:t>Цель работы</w:t>
      </w:r>
      <w:bookmarkEnd w:id="2"/>
    </w:p>
    <w:p w:rsidR="00307F73" w:rsidRDefault="00BB0D23">
      <w:pPr>
        <w:pStyle w:val="FirstParagraph"/>
      </w:pPr>
      <w:r>
        <w:t>Приведем один из примеров построения математических моделей для выбора правильной стратегии при решении задач поиска. Например, рассмотрим задачу преследования браконьеров береговой охраной. На море в тумане катер береговой охраны преследует лодку браконье</w:t>
      </w:r>
      <w:r>
        <w:t>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</w:t>
      </w:r>
      <w:r>
        <w:t>и браконьерской лодки. Необходимо определить по какой траектории необходимо двигаться катеру, чтоб нагнать лодку.</w:t>
      </w:r>
    </w:p>
    <w:p w:rsidR="00307F73" w:rsidRDefault="00BB0D23">
      <w:pPr>
        <w:pStyle w:val="1"/>
      </w:pPr>
      <w:bookmarkStart w:id="3" w:name="задание"/>
      <w:bookmarkStart w:id="4" w:name="_Toc65282198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307F73" w:rsidRDefault="00BB0D23">
      <w:pPr>
        <w:pStyle w:val="Compact"/>
        <w:numPr>
          <w:ilvl w:val="0"/>
          <w:numId w:val="2"/>
        </w:numPr>
      </w:pPr>
      <w:r>
        <w:t>Провести необходимые рассуждения и вывод дифференциальных уравнений, если скорость катера больше скорости лодки в n раз.</w:t>
      </w:r>
    </w:p>
    <w:p w:rsidR="00307F73" w:rsidRDefault="00BB0D23">
      <w:pPr>
        <w:pStyle w:val="Compact"/>
        <w:numPr>
          <w:ilvl w:val="0"/>
          <w:numId w:val="2"/>
        </w:numPr>
      </w:pPr>
      <w:r>
        <w:t>Построить т</w:t>
      </w:r>
      <w:r>
        <w:t>раекторию движения катера и лодки для двух случаев.</w:t>
      </w:r>
    </w:p>
    <w:p w:rsidR="00307F73" w:rsidRDefault="00BB0D23">
      <w:pPr>
        <w:pStyle w:val="Compact"/>
        <w:numPr>
          <w:ilvl w:val="0"/>
          <w:numId w:val="2"/>
        </w:numPr>
      </w:pPr>
      <w:r>
        <w:t>Определить по графику точку пересечения катера и лодки.</w:t>
      </w:r>
    </w:p>
    <w:p w:rsidR="00307F73" w:rsidRDefault="00BB0D23">
      <w:pPr>
        <w:pStyle w:val="1"/>
      </w:pPr>
      <w:bookmarkStart w:id="5" w:name="выполнение-лабораторной-работы"/>
      <w:bookmarkStart w:id="6" w:name="_Toc65282199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6"/>
    </w:p>
    <w:p w:rsidR="00307F73" w:rsidRDefault="00BB0D23">
      <w:pPr>
        <w:pStyle w:val="FirstParagraph"/>
      </w:pPr>
      <w:r>
        <w:t xml:space="preserve">Принимаем 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- место нахождения лодки браконьеров в момент обнаружения,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  <w:r>
        <w:t xml:space="preserve"> - место нахождения катер</w:t>
      </w:r>
      <w:r>
        <w:t>а береговой охраны относительно лодки браконьеров в момент обнаружения лодки.</w:t>
      </w:r>
    </w:p>
    <w:p w:rsidR="00307F73" w:rsidRDefault="00BB0D23">
      <w:pPr>
        <w:pStyle w:val="a0"/>
      </w:pPr>
      <w:r>
        <w:lastRenderedPageBreak/>
        <w:t xml:space="preserve">Введем полярные координаты. Считаем, что полюс - это точка обнаружения лодки браконьеров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а полярная ось r проходит через точку нахождения катера береговой охраны</w:t>
      </w:r>
      <w:r>
        <w:t>.</w:t>
      </w:r>
    </w:p>
    <w:p w:rsidR="00307F73" w:rsidRDefault="00BB0D23">
      <w:pPr>
        <w:pStyle w:val="a0"/>
      </w:pPr>
      <w:r>
        <w:t xml:space="preserve">Чтобы найти расстояние </w:t>
      </w:r>
      <m:oMath>
        <m:r>
          <w:rPr>
            <w:rFonts w:ascii="Cambria Math" w:hAnsi="Cambria Math"/>
          </w:rPr>
          <m:t>x</m:t>
        </m:r>
      </m:oMath>
      <w:r>
        <w:t xml:space="preserve"> (расстояние после которого катер начнет двигаться вокруг полюса), необходимо составить простое уравнение. Пусть через время </w:t>
      </w:r>
      <m:oMath>
        <m:r>
          <w:rPr>
            <w:rFonts w:ascii="Cambria Math" w:hAnsi="Cambria Math"/>
          </w:rPr>
          <m:t>t</m:t>
        </m:r>
      </m:oMath>
      <w:r>
        <w:t xml:space="preserve"> катер и лодка окажутся на одном расстоянии </w:t>
      </w:r>
      <m:oMath>
        <m:r>
          <w:rPr>
            <w:rFonts w:ascii="Cambria Math" w:hAnsi="Cambria Math"/>
          </w:rPr>
          <m:t>x</m:t>
        </m:r>
      </m:oMath>
      <w:r>
        <w:t xml:space="preserve"> от полюса. За это время лодка пройдет </w:t>
      </w:r>
      <m:oMath>
        <m:r>
          <w:rPr>
            <w:rFonts w:ascii="Cambria Math" w:hAnsi="Cambria Math"/>
          </w:rPr>
          <m:t>x</m:t>
        </m:r>
      </m:oMath>
      <w:r>
        <w:t xml:space="preserve">, а катер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>
        <w:t xml:space="preserve"> (или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или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(для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- в первом случае,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υ</m:t>
            </m:r>
          </m:den>
        </m:f>
      </m:oMath>
      <w:r>
        <w:t xml:space="preserve"> во втором случае.</w:t>
      </w:r>
    </w:p>
    <w:p w:rsidR="00307F73" w:rsidRDefault="00BB0D23">
      <w:pPr>
        <w:pStyle w:val="a0"/>
      </w:pPr>
      <w:r>
        <w:t xml:space="preserve">Отсюда мы найдем два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задачу будем решать для двух</w:t>
      </w:r>
      <w:r>
        <w:t xml:space="preserve"> случаев.</w:t>
      </w:r>
    </w:p>
    <w:p w:rsidR="00307F73" w:rsidRDefault="00BB0D23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307F73" w:rsidRDefault="00BB0D23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den>
        </m:f>
      </m:oMath>
      <w:r>
        <w:t xml:space="preserve"> ,при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π</m:t>
        </m:r>
      </m:oMath>
    </w:p>
    <w:p w:rsidR="00307F73" w:rsidRDefault="00BB0D23">
      <w:pPr>
        <w:pStyle w:val="a0"/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</w:t>
      </w:r>
      <w:r>
        <w:t xml:space="preserve">и </w:t>
      </w:r>
      <m:oMath>
        <m:r>
          <w:rPr>
            <w:rFonts w:ascii="Cambria Math" w:hAnsi="Cambria Math"/>
          </w:rPr>
          <m:t>υ</m:t>
        </m:r>
      </m:oMath>
      <w:r>
        <w:t xml:space="preserve">. Для этого скорость катера раскладываем на две составляющие: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- радиальная скорость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 Нам нужно, чтобы эта скорость была равна ск</w:t>
      </w:r>
      <w:r>
        <w:t xml:space="preserve">орости лодки, поэтому полагаем </w:t>
      </w:r>
      <m:oMath>
        <m:r>
          <w:rPr>
            <w:rFonts w:ascii="Cambria Math" w:hAnsi="Cambria Math"/>
          </w:rPr>
          <m:t>υ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Тангенциальная скорость – это линейная скорость вращения катера относительно полюса. Она равна произведению угловой скорости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 радиус </w:t>
      </w:r>
      <m:oMath>
        <m:r>
          <w:rPr>
            <w:rFonts w:ascii="Cambria Math" w:hAnsi="Cambria Math"/>
          </w:rPr>
          <m:t>r</m:t>
        </m:r>
      </m:oMath>
      <w:r>
        <w:t xml:space="preserve">, </w:t>
      </w:r>
      <m:oMath>
        <m:r>
          <w:rPr>
            <w:rFonts w:ascii="Cambria Math" w:hAnsi="Cambria Math"/>
          </w:rPr>
          <m:t>υr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Найдем тангенциальную скорость для нашей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. Вектора образуют прямоугольный треугольник, откуда по теореме Пифагора можно найти тангенциальную скорость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υ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. Поскольку, радиальная скорость равна </w:t>
      </w:r>
      <m:oMath>
        <m:r>
          <w:rPr>
            <w:rFonts w:ascii="Cambria Math" w:hAnsi="Cambria Math"/>
          </w:rPr>
          <m:t>υ</m:t>
        </m:r>
      </m:oMath>
      <w:r>
        <w:t xml:space="preserve">, то тангенциальную скорость находим из уравнения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υ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. Следова</w:t>
      </w:r>
      <w:r>
        <w:t xml:space="preserve">тельно,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  <w:r>
        <w:t>.</w:t>
      </w:r>
    </w:p>
    <w:p w:rsidR="00307F73" w:rsidRDefault="00BB0D23">
      <w:pPr>
        <w:pStyle w:val="a0"/>
      </w:pPr>
      <w:r>
        <w:t xml:space="preserve">Тогда получаем </w:t>
      </w:r>
      <m:oMath>
        <m:r>
          <w:rPr>
            <w:rFonts w:ascii="Cambria Math" w:hAnsi="Cambria Math"/>
          </w:rPr>
          <m:t>r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dθ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υ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rad>
      </m:oMath>
    </w:p>
    <w:p w:rsidR="00307F73" w:rsidRDefault="00BB0D23">
      <w:pPr>
        <w:pStyle w:val="a0"/>
      </w:pPr>
      <w:r>
        <w:t>Решение исходной задачи сводится к решению системы из двух дифференциальных уравнений</w:t>
      </w:r>
    </w:p>
    <w:p w:rsidR="00307F73" w:rsidRDefault="00BB0D2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υ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 w:rsidR="00307F73" w:rsidRDefault="00BB0D23">
      <w:pPr>
        <w:pStyle w:val="FirstParagraph"/>
      </w:pPr>
      <w:r>
        <w:t>с начальными условиями</w:t>
      </w:r>
    </w:p>
    <w:p w:rsidR="00307F73" w:rsidRDefault="00BB0D2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307F73" w:rsidRDefault="00BB0D23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307F73" w:rsidRDefault="00BB0D23">
      <w:pPr>
        <w:pStyle w:val="FirstParagraph"/>
      </w:pPr>
      <w:r>
        <w:t xml:space="preserve">Исключая из полученной системы производную по t, можно перейти к следующему уравнению: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dθ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</m:oMath>
    </w:p>
    <w:p w:rsidR="00307F73" w:rsidRDefault="00BB0D23">
      <w:pPr>
        <w:pStyle w:val="a0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 Теперь, когда нам известно все, </w:t>
      </w:r>
      <w:r>
        <w:t>что нам нужно, построим траекторию движения катера и лодки для двух случаев.</w:t>
      </w:r>
    </w:p>
    <w:p w:rsidR="00307F73" w:rsidRDefault="00BB0D23">
      <w:pPr>
        <w:pStyle w:val="2"/>
      </w:pPr>
      <w:bookmarkStart w:id="7" w:name="условие-задачи"/>
      <w:bookmarkStart w:id="8" w:name="_Toc65282200"/>
      <w:r>
        <w:rPr>
          <w:rStyle w:val="SectionNumber"/>
        </w:rPr>
        <w:t>3.1</w:t>
      </w:r>
      <w:r>
        <w:tab/>
        <w:t>Условие задачи</w:t>
      </w:r>
      <w:bookmarkEnd w:id="8"/>
    </w:p>
    <w:p w:rsidR="00307F73" w:rsidRDefault="00BB0D23">
      <w:pPr>
        <w:pStyle w:val="FirstParagraph"/>
      </w:pPr>
      <w:r>
        <w:t xml:space="preserve">На море в тумане катер береговой охраны преследует лодку браконьеров. </w:t>
      </w:r>
      <w:r>
        <w:t>Через определенный промежуток времени туман рассеивается, и лодка обнаруживается на расстоянии 8.1 км от катера. Затем лодка снова скрывается в тумане и уходит прямолинейно в неизвестном направлении. Известно, что скорость катера в 3.2 раза больше скорости</w:t>
      </w:r>
      <w:r>
        <w:t xml:space="preserve"> браконьерской лодки</w:t>
      </w:r>
    </w:p>
    <w:p w:rsidR="00307F73" w:rsidRDefault="00BB0D23">
      <w:pPr>
        <w:pStyle w:val="2"/>
      </w:pPr>
      <w:bookmarkStart w:id="9" w:name="код-программы"/>
      <w:bookmarkStart w:id="10" w:name="_Toc65282201"/>
      <w:bookmarkEnd w:id="7"/>
      <w:r>
        <w:rPr>
          <w:rStyle w:val="SectionNumber"/>
        </w:rPr>
        <w:t>3.2</w:t>
      </w:r>
      <w:r>
        <w:tab/>
        <w:t>Код программы</w:t>
      </w:r>
      <w:bookmarkEnd w:id="10"/>
    </w:p>
    <w:p w:rsidR="00307F73" w:rsidRDefault="00BB0D23">
      <w:pPr>
        <w:pStyle w:val="SourceCode"/>
      </w:pPr>
      <w:r>
        <w:rPr>
          <w:rStyle w:val="VerbatimChar"/>
        </w:rPr>
        <w:t>from math import *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plot</w:t>
      </w:r>
      <w:r>
        <w:br/>
      </w:r>
      <w:r>
        <w:br/>
      </w:r>
      <w:r>
        <w:rPr>
          <w:rStyle w:val="VerbatimChar"/>
        </w:rPr>
        <w:t>n=3.2</w:t>
      </w:r>
      <w:r>
        <w:br/>
      </w:r>
      <w:r>
        <w:rPr>
          <w:rStyle w:val="VerbatimChar"/>
        </w:rPr>
        <w:t>s=8.1</w:t>
      </w:r>
      <w:r>
        <w:br/>
      </w:r>
      <w:r>
        <w:rPr>
          <w:rStyle w:val="VerbatimChar"/>
        </w:rPr>
        <w:t>fi=pi*3/4</w:t>
      </w:r>
      <w:r>
        <w:br/>
      </w:r>
      <w:r>
        <w:br/>
      </w:r>
      <w:r>
        <w:rPr>
          <w:rStyle w:val="VerbatimChar"/>
        </w:rPr>
        <w:t>def f(tetha, r):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>r0=s/(n+1) #первый случай</w:t>
      </w:r>
      <w:r>
        <w:br/>
      </w:r>
      <w:r>
        <w:rPr>
          <w:rStyle w:val="VerbatimChar"/>
        </w:rPr>
        <w:t>#r0=s</w:t>
      </w:r>
      <w:r>
        <w:rPr>
          <w:rStyle w:val="VerbatimChar"/>
        </w:rPr>
        <w:t>/(n-1) #второй случай</w:t>
      </w:r>
      <w:r>
        <w:br/>
      </w:r>
      <w:r>
        <w:br/>
      </w:r>
      <w:r>
        <w:rPr>
          <w:rStyle w:val="VerbatimChar"/>
        </w:rPr>
        <w:t>tetha = np.arange(0, 2*pi, 0.01)</w:t>
      </w:r>
      <w:r>
        <w:br/>
      </w:r>
      <w:r>
        <w:rPr>
          <w:rStyle w:val="VerbatimChar"/>
        </w:rPr>
        <w:t>r = odeint(f, r0, tetha)</w:t>
      </w:r>
      <w:r>
        <w:br/>
      </w:r>
      <w:r>
        <w:br/>
      </w:r>
      <w:r>
        <w:rPr>
          <w:rStyle w:val="VerbatimChar"/>
        </w:rPr>
        <w:t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>t=np.arange(0.00000000000001, 20)</w:t>
      </w:r>
      <w:r>
        <w:br/>
      </w:r>
      <w:r>
        <w:rPr>
          <w:rStyle w:val="VerbatimChar"/>
        </w:rPr>
        <w:t>r1=np.sqrt(t**2 + f2(t)**2)</w:t>
      </w:r>
      <w:r>
        <w:br/>
      </w:r>
      <w:r>
        <w:rPr>
          <w:rStyle w:val="VerbatimChar"/>
        </w:rPr>
        <w:t>tetha1=np.arctan(f2(t)/t)</w:t>
      </w:r>
      <w:r>
        <w:br/>
      </w:r>
      <w:r>
        <w:br/>
      </w:r>
      <w:r>
        <w:rPr>
          <w:rStyle w:val="VerbatimChar"/>
        </w:rPr>
        <w:lastRenderedPageBreak/>
        <w:t>rx=np.arange(r0, s</w:t>
      </w:r>
      <w:r>
        <w:rPr>
          <w:rStyle w:val="VerbatimChar"/>
        </w:rPr>
        <w:t>, 0.01)</w:t>
      </w:r>
      <w:r>
        <w:br/>
      </w:r>
      <w:r>
        <w:rPr>
          <w:rStyle w:val="VerbatimChar"/>
        </w:rPr>
        <w:t>rx1=np.arange(0, r0, 0.01)</w:t>
      </w:r>
      <w:r>
        <w:br/>
      </w:r>
      <w:r>
        <w:rPr>
          <w:rStyle w:val="VerbatimChar"/>
        </w:rPr>
        <w:t>rx2=np.arange(0, s, 0.01)</w:t>
      </w:r>
      <w:r>
        <w:br/>
      </w:r>
      <w:r>
        <w:br/>
      </w:r>
      <w:r>
        <w:rPr>
          <w:rStyle w:val="VerbatimChar"/>
        </w:rPr>
        <w:t>tetha2=[0]*len(rx)</w:t>
      </w:r>
      <w:r>
        <w:br/>
      </w:r>
      <w:r>
        <w:rPr>
          <w:rStyle w:val="VerbatimChar"/>
        </w:rPr>
        <w:t>tetha3=[0]*len(rx1)</w:t>
      </w:r>
      <w:r>
        <w:br/>
      </w:r>
      <w:r>
        <w:rPr>
          <w:rStyle w:val="VerbatimChar"/>
        </w:rPr>
        <w:t>tetha4=[pi]*len(rx2)</w:t>
      </w:r>
      <w:r>
        <w:br/>
      </w:r>
      <w:r>
        <w:br/>
      </w:r>
      <w:r>
        <w:rPr>
          <w:rStyle w:val="VerbatimChar"/>
        </w:rPr>
        <w:t>plot.polar(tetha2, rx, 'red') #первый случай</w:t>
      </w:r>
      <w:r>
        <w:br/>
      </w:r>
      <w:r>
        <w:rPr>
          <w:rStyle w:val="VerbatimChar"/>
        </w:rPr>
        <w:t>#plot.polar(tetha3, rx1, 'red') #второй случай</w:t>
      </w:r>
      <w:r>
        <w:br/>
      </w:r>
      <w:r>
        <w:rPr>
          <w:rStyle w:val="VerbatimChar"/>
        </w:rPr>
        <w:t>#plot.polar(tetha4, rx2, 'red'</w:t>
      </w:r>
      <w:r>
        <w:rPr>
          <w:rStyle w:val="VerbatimChar"/>
        </w:rPr>
        <w:t>) #второй случай</w:t>
      </w:r>
      <w:r>
        <w:br/>
      </w:r>
      <w:r>
        <w:rPr>
          <w:rStyle w:val="VerbatimChar"/>
        </w:rPr>
        <w:t>plot.polar(tetha, r, 'red')</w:t>
      </w:r>
      <w:r>
        <w:br/>
      </w:r>
      <w:r>
        <w:rPr>
          <w:rStyle w:val="VerbatimChar"/>
        </w:rPr>
        <w:t>plot.polar(tetha1, r1, 'green')</w:t>
      </w:r>
      <w:r>
        <w:br/>
      </w:r>
      <w:r>
        <w:br/>
      </w:r>
      <w:r>
        <w:rPr>
          <w:rStyle w:val="VerbatimChar"/>
        </w:rPr>
        <w:t>tmp=0</w:t>
      </w:r>
      <w:r>
        <w:br/>
      </w:r>
      <w:r>
        <w:rPr>
          <w:rStyle w:val="VerbatimChar"/>
        </w:rPr>
        <w:t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>print("Тета:", tetha[tmp], "r:", r[tmp][0])</w:t>
      </w:r>
      <w:r>
        <w:br/>
      </w:r>
      <w:r>
        <w:rPr>
          <w:rStyle w:val="VerbatimChar"/>
        </w:rPr>
        <w:t>print("X:", r[tmp][0]/sqrt(2), "Y:", -r[</w:t>
      </w:r>
      <w:r>
        <w:rPr>
          <w:rStyle w:val="VerbatimChar"/>
        </w:rPr>
        <w:t>tmp][0]/sqrt(2))</w:t>
      </w:r>
      <w:r>
        <w:br/>
      </w:r>
      <w:r>
        <w:br/>
      </w:r>
      <w:r>
        <w:rPr>
          <w:rStyle w:val="VerbatimChar"/>
        </w:rPr>
        <w:t>plot.show()</w:t>
      </w:r>
    </w:p>
    <w:p w:rsidR="00307F73" w:rsidRDefault="00BB0D23">
      <w:pPr>
        <w:pStyle w:val="2"/>
      </w:pPr>
      <w:bookmarkStart w:id="11" w:name="решение"/>
      <w:bookmarkStart w:id="12" w:name="_Toc65282202"/>
      <w:bookmarkEnd w:id="9"/>
      <w:r>
        <w:rPr>
          <w:rStyle w:val="SectionNumber"/>
        </w:rPr>
        <w:t>3.3</w:t>
      </w:r>
      <w:r>
        <w:tab/>
        <w:t>Решение</w:t>
      </w:r>
      <w:bookmarkEnd w:id="12"/>
    </w:p>
    <w:p w:rsidR="00307F73" w:rsidRDefault="00BB0D23">
      <w:pPr>
        <w:pStyle w:val="CaptionedFigure"/>
      </w:pPr>
      <w:bookmarkStart w:id="13" w:name="fig:001"/>
      <w:r>
        <w:rPr>
          <w:noProof/>
          <w:lang w:eastAsia="ru-RU"/>
        </w:rPr>
        <w:drawing>
          <wp:inline distT="0" distB="0" distL="0" distR="0">
            <wp:extent cx="3567447" cy="3464416"/>
            <wp:effectExtent l="0" t="0" r="0" b="0"/>
            <wp:docPr id="1" name="Picture" descr="Figure 1: траектории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307F73" w:rsidRDefault="00BB0D23">
      <w:pPr>
        <w:pStyle w:val="ImageCaption"/>
      </w:pPr>
      <w:r>
        <w:t>Figure 1: траектории для случая 1</w:t>
      </w:r>
    </w:p>
    <w:p w:rsidR="00307F73" w:rsidRDefault="00BB0D23">
      <w:pPr>
        <w:pStyle w:val="a0"/>
      </w:pPr>
      <w:r>
        <w:t>Точка пересечения красного и зеленого графиков - точка пересечения катера и лодки, исходя из графика, имеет параметры</w:t>
      </w:r>
    </w:p>
    <w:p w:rsidR="00307F73" w:rsidRDefault="00BB0D2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6.9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307F73" w:rsidRDefault="00BB0D23">
      <w:pPr>
        <w:pStyle w:val="CaptionedFigure"/>
      </w:pPr>
      <w:bookmarkStart w:id="14" w:name="fig:002"/>
      <w:r>
        <w:rPr>
          <w:noProof/>
          <w:lang w:eastAsia="ru-RU"/>
        </w:rPr>
        <w:drawing>
          <wp:inline distT="0" distB="0" distL="0" distR="0">
            <wp:extent cx="3567447" cy="3464416"/>
            <wp:effectExtent l="0" t="0" r="0" b="0"/>
            <wp:docPr id="2" name="Picture" descr="Figure 2: траектории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47" cy="346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307F73" w:rsidRDefault="00BB0D23">
      <w:pPr>
        <w:pStyle w:val="ImageCaption"/>
      </w:pPr>
      <w:r>
        <w:t>Figure 2: траектории для случая 2</w:t>
      </w:r>
    </w:p>
    <w:p w:rsidR="00307F73" w:rsidRDefault="00BB0D23">
      <w:pPr>
        <w:pStyle w:val="a0"/>
      </w:pPr>
      <w:r>
        <w:t>Точка пере</w:t>
      </w:r>
      <w:r>
        <w:t>сечения красного и зеленого графиков - точка пересечения катера и лодки, исходя из графика, имеет параметры</w:t>
      </w:r>
    </w:p>
    <w:p w:rsidR="00307F73" w:rsidRDefault="00BB0D23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8.66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</m:oMath>
      </m:oMathPara>
    </w:p>
    <w:p w:rsidR="00307F73" w:rsidRDefault="00BB0D23">
      <w:pPr>
        <w:pStyle w:val="FirstParagraph"/>
      </w:pPr>
      <w:r>
        <w:t>Наблюдаем, что при погоне «по часовой стрелке» для достижения цели потребуется пройти значительно меньшее расстояние.</w:t>
      </w:r>
    </w:p>
    <w:p w:rsidR="00307F73" w:rsidRDefault="00BB0D23">
      <w:pPr>
        <w:pStyle w:val="1"/>
      </w:pPr>
      <w:bookmarkStart w:id="15" w:name="выводы"/>
      <w:bookmarkStart w:id="16" w:name="_Toc65282203"/>
      <w:bookmarkEnd w:id="5"/>
      <w:bookmarkEnd w:id="11"/>
      <w:r>
        <w:rPr>
          <w:rStyle w:val="SectionNumber"/>
        </w:rPr>
        <w:t>4</w:t>
      </w:r>
      <w:r>
        <w:tab/>
        <w:t>Выводы</w:t>
      </w:r>
      <w:bookmarkEnd w:id="16"/>
    </w:p>
    <w:p w:rsidR="00307F73" w:rsidRDefault="00BB0D23">
      <w:pPr>
        <w:pStyle w:val="FirstParagraph"/>
      </w:pPr>
      <w:r>
        <w:t>Рассмо</w:t>
      </w:r>
      <w:r>
        <w:t>трели задачу о погоне. Провели анализ и вывод дифференциальных уравнений. Смоделировали ситуацию.</w:t>
      </w:r>
      <w:bookmarkEnd w:id="15"/>
    </w:p>
    <w:sectPr w:rsidR="00307F7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D23" w:rsidRDefault="00BB0D23">
      <w:pPr>
        <w:spacing w:after="0"/>
      </w:pPr>
      <w:r>
        <w:separator/>
      </w:r>
    </w:p>
  </w:endnote>
  <w:endnote w:type="continuationSeparator" w:id="0">
    <w:p w:rsidR="00BB0D23" w:rsidRDefault="00BB0D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D23" w:rsidRDefault="00BB0D23">
      <w:r>
        <w:separator/>
      </w:r>
    </w:p>
  </w:footnote>
  <w:footnote w:type="continuationSeparator" w:id="0">
    <w:p w:rsidR="00BB0D23" w:rsidRDefault="00BB0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0DFA99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FD1837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07F73"/>
    <w:rsid w:val="004E29B3"/>
    <w:rsid w:val="005146AE"/>
    <w:rsid w:val="00590D07"/>
    <w:rsid w:val="00784D58"/>
    <w:rsid w:val="008D6863"/>
    <w:rsid w:val="00B86B75"/>
    <w:rsid w:val="00BB0D23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B424B-01D8-4E1D-8D77-65CB7CAC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6A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146A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Жиронкин Павел Владимирович НПИбд-01-18</dc:creator>
  <cp:keywords/>
  <cp:lastModifiedBy>Admin</cp:lastModifiedBy>
  <cp:revision>3</cp:revision>
  <dcterms:created xsi:type="dcterms:W3CDTF">2021-02-26T22:36:00Z</dcterms:created>
  <dcterms:modified xsi:type="dcterms:W3CDTF">2021-02-26T22:36:00Z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15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