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00" w:lineRule="auto" w:line="276"/>
        <w:jc w:val="center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NAAN MUDHALVAN PROJECT PHASE 2: </w:t>
      </w:r>
      <w:r>
        <w:rPr>
          <w:b/>
          <w:bCs/>
          <w:sz w:val="32"/>
          <w:szCs w:val="32"/>
          <w:shd w:val="clear" w:color="auto" w:fill="ffffff"/>
        </w:rPr>
        <w:t>INNOVATION</w:t>
      </w:r>
    </w:p>
    <w:p>
      <w:pPr>
        <w:pStyle w:val="style0"/>
        <w:spacing w:before="0" w:after="200" w:lineRule="auto" w:line="276"/>
        <w:rPr/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PROJECT TITLE: </w:t>
      </w:r>
      <w:r>
        <w:rPr>
          <w:shd w:val="clear" w:color="auto" w:fill="ffffff"/>
          <w:lang w:val="en-US"/>
        </w:rPr>
        <w:t>TN MARGINAL WORKERS -SOCIOECONOMIC ANALYSIS</w:t>
      </w:r>
    </w:p>
    <w:p>
      <w:pPr>
        <w:pStyle w:val="style0"/>
        <w:spacing w:before="0" w:after="200" w:lineRule="auto" w:line="276"/>
        <w:rPr/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BY: </w:t>
      </w:r>
      <w:r>
        <w:rPr>
          <w:shd w:val="clear" w:color="auto" w:fill="ffffff"/>
          <w:lang w:val="en-US"/>
        </w:rPr>
        <w:t>Pavendhan M</w:t>
      </w:r>
    </w:p>
    <w:p>
      <w:pPr>
        <w:pStyle w:val="style0"/>
        <w:spacing w:before="0" w:after="200" w:lineRule="auto" w:line="276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shd w:val="clear" w:color="auto" w:fill="ffffff"/>
        </w:rPr>
        <w:t xml:space="preserve">DATA ANALYTICS </w:t>
      </w:r>
    </w:p>
    <w:p>
      <w:pPr>
        <w:pStyle w:val="style0"/>
        <w:spacing w:before="0" w:after="200" w:lineRule="auto" w:line="276"/>
        <w:rPr/>
      </w:pPr>
      <w:r>
        <w:rPr>
          <w:u w:val="single"/>
          <w:shd w:val="clear" w:color="auto" w:fill="ffffff"/>
        </w:rPr>
        <w:t>VALUABLE INNOVATION STEPS:</w:t>
      </w:r>
    </w:p>
    <w:p>
      <w:pPr>
        <w:pStyle w:val="style0"/>
        <w:spacing w:before="0" w:after="200" w:lineRule="auto" w:line="276"/>
        <w:rPr/>
      </w:pPr>
      <w:r>
        <w:rPr>
          <w:b/>
          <w:bCs/>
          <w:shd w:val="clear" w:color="auto" w:fill="ffffff"/>
        </w:rPr>
        <w:t>STEP1: DATA COLLECTIONS</w:t>
      </w:r>
    </w:p>
    <w:p>
      <w:pPr>
        <w:pStyle w:val="style0"/>
        <w:numPr>
          <w:ilvl w:val="0"/>
          <w:numId w:val="1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Review the initial design concept to ensure it aligns with the identified problem.</w:t>
      </w:r>
    </w:p>
    <w:p>
      <w:pPr>
        <w:pStyle w:val="style0"/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Gather feedback from stakeholders and subject matter experts for improvements.</w:t>
      </w:r>
    </w:p>
    <w:p>
      <w:pPr>
        <w:pStyle w:val="style0"/>
        <w:numPr>
          <w:ilvl w:val="0"/>
          <w:numId w:val="1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Incorporate necessary changes to enhance the design's effectiveness.</w:t>
      </w:r>
    </w:p>
    <w:p>
      <w:pPr>
        <w:pStyle w:val="style0"/>
        <w:spacing w:before="0" w:after="200" w:lineRule="auto" w:line="276"/>
        <w:rPr/>
      </w:pPr>
      <w:r>
        <w:rPr>
          <w:b/>
          <w:bCs/>
          <w:shd w:val="clear" w:color="auto" w:fill="ffffff"/>
        </w:rPr>
        <w:t> </w:t>
      </w:r>
    </w:p>
    <w:p>
      <w:pPr>
        <w:pStyle w:val="style0"/>
        <w:spacing w:before="0" w:after="200" w:lineRule="auto" w:line="276"/>
        <w:rPr/>
      </w:pPr>
      <w:r>
        <w:rPr>
          <w:b/>
          <w:bCs/>
          <w:shd w:val="clear" w:color="auto" w:fill="ffffff"/>
        </w:rPr>
        <w:t>STEP2: CLEANING DATA</w:t>
      </w:r>
    </w:p>
    <w:p>
      <w:pPr>
        <w:pStyle w:val="style0"/>
        <w:numPr>
          <w:ilvl w:val="0"/>
          <w:numId w:val="2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 xml:space="preserve">Clean and reprocess the data to remove outliers, errors, and inconsistencies. </w:t>
      </w:r>
    </w:p>
    <w:p>
      <w:pPr>
        <w:pStyle w:val="style0"/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Ensure data quality before analysis.</w:t>
      </w:r>
    </w:p>
    <w:p>
      <w:pPr>
        <w:pStyle w:val="style0"/>
        <w:numPr>
          <w:ilvl w:val="0"/>
          <w:numId w:val="2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Transformation data into proper format for further processes</w:t>
      </w:r>
    </w:p>
    <w:p>
      <w:pPr>
        <w:pStyle w:val="style0"/>
        <w:spacing w:before="0" w:after="200" w:lineRule="auto" w:line="276"/>
        <w:rPr/>
      </w:pPr>
      <w:r>
        <w:rPr>
          <w:b/>
          <w:bCs/>
          <w:shd w:val="clear" w:color="auto" w:fill="ffffff"/>
        </w:rPr>
        <w:t> </w:t>
      </w:r>
    </w:p>
    <w:p>
      <w:pPr>
        <w:pStyle w:val="style0"/>
        <w:spacing w:before="0" w:after="200" w:lineRule="auto" w:line="276"/>
        <w:rPr/>
      </w:pPr>
      <w:r>
        <w:rPr>
          <w:b/>
          <w:bCs/>
          <w:shd w:val="clear" w:color="auto" w:fill="ffffff"/>
        </w:rPr>
        <w:t>STEP3: EVALUATE AND ANAYLSIS</w:t>
      </w:r>
    </w:p>
    <w:p>
      <w:pPr>
        <w:pStyle w:val="style0"/>
        <w:spacing w:before="0" w:after="0"/>
        <w:rPr/>
      </w:pPr>
      <w:r>
        <w:rPr>
          <w:rFonts w:ascii="Segoe UI" w:cs="Segoe UI" w:eastAsia="Segoe UI" w:hAnsi="Segoe UI"/>
          <w:color w:val="374151"/>
          <w:u w:val="single" w:color="374151"/>
          <w:shd w:val="clear" w:color="auto" w:fill="ffffff"/>
        </w:rPr>
        <w:t>Machine Learning Models:</w:t>
      </w:r>
      <w:r>
        <w:rPr>
          <w:rFonts w:ascii="Segoe UI" w:cs="Segoe UI" w:eastAsia="Segoe UI" w:hAnsi="Segoe UI"/>
          <w:color w:val="374151"/>
          <w:shd w:val="clear" w:color="auto" w:fill="ffffff"/>
        </w:rPr>
        <w:t xml:space="preserve"> </w:t>
      </w:r>
    </w:p>
    <w:p>
      <w:pPr>
        <w:pStyle w:val="style0"/>
        <w:numPr>
          <w:ilvl w:val="0"/>
          <w:numId w:val="3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Segoe UI" w:cs="Segoe UI" w:eastAsia="Segoe UI" w:hAnsi="Segoe UI"/>
          <w:color w:val="374151"/>
          <w:shd w:val="clear" w:color="auto" w:fill="ffffff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Train machine learning models to predic</w:t>
      </w:r>
      <w:r>
        <w:rPr>
          <w:rFonts w:cs="Segoe UI" w:eastAsia="Segoe UI" w:hAnsi="Segoe UI"/>
          <w:color w:val="374151"/>
          <w:shd w:val="clear" w:color="auto" w:fill="ffffff"/>
          <w:lang w:val="en-US"/>
        </w:rPr>
        <w:t xml:space="preserve">t patterns among various industrial and age groups by using clustering techniques such as K-means etc.. </w:t>
      </w:r>
    </w:p>
    <w:p>
      <w:pPr>
        <w:pStyle w:val="style0"/>
        <w:numPr>
          <w:ilvl w:val="0"/>
          <w:numId w:val="0"/>
        </w:numPr>
        <w:pBdr>
          <w:left w:val="none" w:sz="0" w:space="7" w:color="auto"/>
        </w:pBdr>
        <w:spacing w:before="0"/>
        <w:ind w:right="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 xml:space="preserve"> </w:t>
      </w:r>
    </w:p>
    <w:p>
      <w:pPr>
        <w:pStyle w:val="style0"/>
        <w:numPr>
          <w:ilvl w:val="0"/>
          <w:numId w:val="3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 xml:space="preserve">This can help pinpoint </w:t>
      </w:r>
      <w:r>
        <w:rPr>
          <w:rFonts w:cs="Segoe UI" w:eastAsia="Segoe UI" w:hAnsi="Segoe UI"/>
          <w:color w:val="374151"/>
          <w:shd w:val="clear" w:color="auto" w:fill="ffffff"/>
          <w:lang w:val="en-US"/>
        </w:rPr>
        <w:t xml:space="preserve">patterns on industrial and age groups. </w:t>
      </w:r>
    </w:p>
    <w:p>
      <w:pPr>
        <w:pStyle w:val="style0"/>
        <w:spacing w:before="0" w:after="0"/>
        <w:rPr/>
      </w:pPr>
      <w:r>
        <w:rPr>
          <w:rFonts w:ascii="Segoe UI" w:cs="Segoe UI" w:eastAsia="Segoe UI" w:hAnsi="Segoe UI"/>
          <w:color w:val="374151"/>
          <w:shd w:val="clear" w:color="auto" w:fill="ffffff"/>
        </w:rPr>
        <w:t> </w:t>
      </w:r>
    </w:p>
    <w:p>
      <w:pPr>
        <w:pStyle w:val="style0"/>
        <w:spacing w:before="0" w:after="0"/>
        <w:rPr/>
      </w:pPr>
      <w:r>
        <w:rPr>
          <w:rFonts w:ascii="Segoe UI" w:cs="Segoe UI" w:eastAsia="Segoe UI" w:hAnsi="Segoe UI"/>
          <w:color w:val="374151"/>
          <w:u w:val="single" w:color="374151"/>
          <w:shd w:val="clear" w:color="auto" w:fill="ffffff"/>
        </w:rPr>
        <w:t xml:space="preserve">Cluster Analysis: </w:t>
      </w:r>
    </w:p>
    <w:p>
      <w:pPr>
        <w:pStyle w:val="style0"/>
        <w:numPr>
          <w:ilvl w:val="0"/>
          <w:numId w:val="4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 xml:space="preserve">Use clustering algorithms to group similar noise patterns together. </w:t>
      </w:r>
    </w:p>
    <w:p>
      <w:pPr>
        <w:pStyle w:val="style0"/>
        <w:numPr>
          <w:ilvl w:val="0"/>
          <w:numId w:val="4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This can help identify areas with distinct noise characteristics</w:t>
      </w:r>
      <w:r>
        <w:rPr>
          <w:rFonts w:ascii="Segoe UI" w:cs="Segoe UI" w:eastAsia="Segoe UI" w:hAnsi="Segoe UI"/>
          <w:color w:val="374151"/>
          <w:u w:val="single" w:color="374151"/>
          <w:shd w:val="clear" w:color="auto" w:fill="ffffff"/>
        </w:rPr>
        <w:t>.</w:t>
      </w:r>
    </w:p>
    <w:p>
      <w:pPr>
        <w:pStyle w:val="style0"/>
        <w:spacing w:before="0" w:after="200" w:lineRule="auto" w:line="276"/>
        <w:rPr/>
      </w:pPr>
      <w:r>
        <w:rPr>
          <w:shd w:val="clear" w:color="auto" w:fill="ffffff"/>
        </w:rPr>
        <w:t> </w:t>
      </w:r>
    </w:p>
    <w:p>
      <w:pPr>
        <w:pStyle w:val="style0"/>
        <w:spacing w:before="0" w:after="200" w:lineRule="auto" w:line="276"/>
        <w:rPr/>
      </w:pPr>
      <w:r>
        <w:rPr>
          <w:b/>
          <w:bCs/>
          <w:shd w:val="clear" w:color="auto" w:fill="ffffff"/>
        </w:rPr>
        <w:t>STEP4: DATA VISUALIZATION</w:t>
      </w:r>
    </w:p>
    <w:p>
      <w:pPr>
        <w:pStyle w:val="style0"/>
        <w:numPr>
          <w:ilvl w:val="0"/>
          <w:numId w:val="5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 xml:space="preserve">Create interactive maps and visualizations to </w:t>
      </w:r>
      <w:r>
        <w:rPr>
          <w:rFonts w:cs="Segoe UI" w:eastAsia="Segoe UI" w:hAnsi="Segoe UI"/>
          <w:color w:val="374151"/>
          <w:shd w:val="clear" w:color="auto" w:fill="ffffff"/>
          <w:lang w:val="en-US"/>
        </w:rPr>
        <w:t xml:space="preserve">showcase the analysis of socioeconomic conditions. </w:t>
      </w:r>
    </w:p>
    <w:p>
      <w:pPr>
        <w:pStyle w:val="style0"/>
        <w:numPr>
          <w:ilvl w:val="0"/>
          <w:numId w:val="5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Times New Roman" w:cs="Times New Roman" w:eastAsia="Times New Roman" w:hAnsi="Times New Roman"/>
          <w:color w:val="374151"/>
          <w:lang w:val="en-US"/>
        </w:rPr>
        <w:t xml:space="preserve">Examine the characteristics of each cluster to understand the patterns. This may involve visualizations or summary statistics. </w:t>
      </w:r>
    </w:p>
    <w:p>
      <w:pPr>
        <w:pStyle w:val="style0"/>
        <w:spacing w:before="0" w:after="0"/>
        <w:rPr/>
      </w:pPr>
      <w:r>
        <w:rPr>
          <w:rFonts w:ascii="Segoe UI" w:cs="Segoe UI" w:eastAsia="Segoe UI" w:hAnsi="Segoe UI"/>
          <w:color w:val="374151"/>
          <w:shd w:val="clear" w:color="auto" w:fill="ffffff"/>
        </w:rPr>
        <w:t> </w:t>
      </w:r>
    </w:p>
    <w:p>
      <w:pPr>
        <w:pStyle w:val="style0"/>
        <w:spacing w:before="0" w:after="0"/>
        <w:rPr/>
      </w:pPr>
      <w:r>
        <w:rPr>
          <w:b/>
          <w:bCs/>
          <w:shd w:val="clear" w:color="auto" w:fill="ffffff"/>
        </w:rPr>
        <w:t>STEP5: DISCRIBE RESULT (COMMUNICATOIN)</w:t>
      </w:r>
    </w:p>
    <w:p>
      <w:pPr>
        <w:pStyle w:val="style0"/>
        <w:spacing w:before="0" w:after="0"/>
        <w:rPr/>
      </w:pPr>
      <w:r>
        <w:rPr>
          <w:b/>
          <w:bCs/>
          <w:shd w:val="clear" w:color="auto" w:fill="ffffff"/>
        </w:rPr>
        <w:t> </w:t>
      </w:r>
    </w:p>
    <w:p>
      <w:pPr>
        <w:pStyle w:val="style0"/>
        <w:numPr>
          <w:ilvl w:val="0"/>
          <w:numId w:val="6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Result is predicted by using appropriate calculation method using statistic evaluation as per our data collections</w:t>
      </w:r>
      <w:r>
        <w:rPr>
          <w:rFonts w:cs="Segoe UI" w:eastAsia="Segoe UI" w:hAnsi="Segoe UI"/>
          <w:color w:val="374151"/>
          <w:shd w:val="clear" w:color="auto" w:fill="ffffff"/>
          <w:lang w:val="en-US"/>
        </w:rPr>
        <w:t xml:space="preserve">. </w:t>
      </w:r>
    </w:p>
    <w:p>
      <w:pPr>
        <w:pStyle w:val="style0"/>
        <w:numPr>
          <w:ilvl w:val="0"/>
          <w:numId w:val="6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cs="Times New Roman" w:eastAsia="Times New Roman" w:hAnsi="Times New Roman"/>
          <w:color w:val="374151"/>
        </w:rPr>
      </w:pPr>
      <w:r>
        <w:rPr>
          <w:rFonts w:ascii="Times New Roman" w:cs="Times New Roman" w:eastAsia="Times New Roman" w:hAnsi="Times New Roman"/>
          <w:color w:val="374151"/>
          <w:lang w:val="en-US"/>
        </w:rPr>
        <w:t>Based on the clustering results, draw conclusions about the patterns among different industrial categories and age groups.</w:t>
      </w:r>
    </w:p>
    <w:p>
      <w:pPr>
        <w:pStyle w:val="style0"/>
        <w:spacing w:before="0" w:after="0"/>
        <w:rPr>
          <w:color w:val="000000"/>
          <w:sz w:val="52"/>
          <w:szCs w:val="52"/>
          <w:lang w:val="en-US"/>
        </w:rPr>
      </w:pPr>
      <w:r>
        <w:rPr>
          <w:rFonts w:ascii="Segoe UI" w:cs="Segoe UI" w:eastAsia="Segoe UI" w:hAnsi="Segoe UI"/>
          <w:color w:val="374151"/>
          <w:shd w:val="clear" w:color="auto" w:fill="ffffff"/>
        </w:rPr>
        <w:t> </w:t>
      </w:r>
      <w:r>
        <w:rPr>
          <w:rFonts w:cs="Segoe UI" w:eastAsia="Segoe UI" w:hAnsi="Segoe UI"/>
          <w:color w:val="374151"/>
          <w:shd w:val="clear" w:color="auto" w:fill="ffffff"/>
          <w:lang w:val="en-US"/>
        </w:rPr>
        <w:t xml:space="preserve">         </w:t>
      </w:r>
    </w:p>
    <w:p>
      <w:pPr>
        <w:pStyle w:val="style0"/>
        <w:spacing w:before="0" w:after="0"/>
        <w:rPr>
          <w:color w:val="000000"/>
          <w:sz w:val="52"/>
          <w:szCs w:val="52"/>
          <w:lang w:val="en-US"/>
        </w:rPr>
      </w:pPr>
      <w:r>
        <w:rPr>
          <w:rFonts w:cs="Segoe UI" w:eastAsia="Segoe UI" w:hAnsi="Segoe UI"/>
          <w:color w:val="374151"/>
          <w:sz w:val="52"/>
          <w:szCs w:val="52"/>
          <w:shd w:val="clear" w:color="auto" w:fill="ffffff"/>
          <w:lang w:val="en-US"/>
        </w:rPr>
        <w:t xml:space="preserve">         </w:t>
      </w:r>
    </w:p>
    <w:p>
      <w:pPr>
        <w:pStyle w:val="style0"/>
        <w:spacing w:before="0" w:after="0"/>
        <w:rPr>
          <w:color w:val="000000"/>
          <w:sz w:val="52"/>
          <w:szCs w:val="52"/>
        </w:rPr>
      </w:pPr>
      <w:r>
        <w:rPr>
          <w:rFonts w:cs="Segoe UI" w:eastAsia="Segoe UI" w:hAnsi="Segoe UI"/>
          <w:color w:val="374151"/>
          <w:sz w:val="52"/>
          <w:szCs w:val="52"/>
          <w:shd w:val="clear" w:color="auto" w:fill="ffffff"/>
          <w:lang w:val="en-US"/>
        </w:rPr>
        <w:t xml:space="preserve">     </w:t>
      </w:r>
      <w:r>
        <w:rPr>
          <w:color w:val="000000"/>
          <w:sz w:val="52"/>
          <w:szCs w:val="52"/>
          <w:lang w:val="en-US"/>
        </w:rPr>
        <w:t>Flowchart:</w:t>
      </w:r>
    </w:p>
    <w:p>
      <w:pPr>
        <w:pStyle w:val="style0"/>
        <w:spacing w:before="0" w:after="0"/>
        <w:jc w:val="center"/>
        <w:rPr>
          <w:sz w:val="32"/>
          <w:szCs w:val="32"/>
        </w:rPr>
      </w:pPr>
      <w:r>
        <w:rPr>
          <w:b/>
          <w:bCs/>
          <w:color w:val="374151"/>
          <w:sz w:val="32"/>
          <w:szCs w:val="32"/>
          <w:shd w:val="clear" w:color="auto" w:fill="ffffff"/>
        </w:rPr>
        <w:t> </w:t>
      </w:r>
    </w:p>
    <w:p>
      <w:pPr>
        <w:pStyle w:val="style0"/>
        <w:spacing w:before="0" w:after="0"/>
        <w:jc w:val="center"/>
        <w:rPr>
          <w:sz w:val="32"/>
          <w:szCs w:val="32"/>
        </w:rPr>
      </w:pPr>
      <w:r>
        <w:rPr>
          <w:b/>
          <w:bCs/>
          <w:color w:val="374151"/>
          <w:sz w:val="32"/>
          <w:szCs w:val="32"/>
          <w:shd w:val="clear" w:color="auto" w:fill="ffffff"/>
        </w:rPr>
        <w:t> </w:t>
      </w:r>
    </w:p>
    <w:p>
      <w:pPr>
        <w:pStyle w:val="style0"/>
        <w:spacing w:before="0" w:after="0"/>
        <w:jc w:val="center"/>
        <w:rPr>
          <w:sz w:val="32"/>
          <w:szCs w:val="32"/>
          <w:u w:val="none"/>
          <w:shd w:val="clear" w:color="auto" w:fill="ffffff"/>
        </w:rPr>
      </w:pPr>
    </w:p>
    <w:p>
      <w:pPr>
        <w:pStyle w:val="style0"/>
        <w:spacing w:before="0" w:after="0"/>
        <w:jc w:val="center"/>
        <w:rPr>
          <w:sz w:val="32"/>
          <w:szCs w:val="32"/>
          <w:u w:val="none"/>
          <w:shd w:val="clear" w:color="auto" w:fill="ffffff"/>
        </w:rPr>
      </w:pPr>
    </w:p>
    <w:p>
      <w:pPr>
        <w:pStyle w:val="style0"/>
        <w:spacing w:before="0" w:after="0"/>
        <w:jc w:val="center"/>
        <w:rPr>
          <w:sz w:val="44"/>
          <w:szCs w:val="44"/>
        </w:rPr>
      </w:pPr>
      <w:r>
        <w:rPr>
          <w:sz w:val="32"/>
          <w:szCs w:val="32"/>
          <w:u w:val="none"/>
          <w:shd w:val="clear" w:color="auto" w:fill="ffffff"/>
        </w:rPr>
        <w:drawing>
          <wp:inline distL="0" distT="0" distB="0" distR="0">
            <wp:extent cx="4257675" cy="5724525"/>
            <wp:effectExtent l="0" t="0" r="0" b="0"/>
            <wp:docPr id="1026" name="" descr="Data Analysis - Proces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5724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" w:cs="Calibri" w:eastAsia="Calibri" w:hAnsi="Calibri"/>
      <w:b/>
      <w:bCs/>
      <w:i w:val="false"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" w:cs="Calibri" w:eastAsia="Calibri" w:hAnsi="Calibri"/>
      <w:b/>
      <w:bCs/>
      <w:i w:val="false"/>
      <w:color w:val="2f5496"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" w:cs="Calibri" w:eastAsia="Calibri" w:hAnsi="Calibri"/>
      <w:b/>
      <w:bCs/>
      <w:i w:val="false"/>
      <w:color w:val="1f3763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 w:after="0"/>
      <w:outlineLvl w:val="3"/>
    </w:pPr>
    <w:rPr>
      <w:rFonts w:ascii="Calibri" w:cs="Calibri" w:eastAsia="Calibri" w:hAnsi="Calibri"/>
      <w:b/>
      <w:bCs/>
      <w:i w:val="false"/>
      <w:iCs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 w:after="0"/>
      <w:outlineLvl w:val="4"/>
    </w:pPr>
    <w:rPr>
      <w:rFonts w:ascii="Calibri" w:cs="Calibri" w:eastAsia="Calibri" w:hAnsi="Calibri"/>
      <w:b/>
      <w:bCs/>
      <w:i w:val="false"/>
      <w:color w:val="2f5496"/>
      <w:sz w:val="20"/>
      <w:szCs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Calibri" w:cs="Calibri" w:eastAsia="Calibri" w:hAnsi="Calibri"/>
      <w:b/>
      <w:bCs/>
      <w:i w:val="false"/>
      <w:color w:val="1f3763"/>
      <w:sz w:val="16"/>
      <w:szCs w:val="16"/>
    </w:rPr>
  </w:style>
  <w:style w:type="character" w:default="1" w:styleId="style65">
    <w:name w:val="Default Paragraph Font"/>
    <w:next w:val="style65"/>
  </w:style>
  <w:style w:type="character" w:customStyle="1" w:styleId="style4097">
    <w:name w:val="Heading 1 Char_16fc26f9-053e-43f2-8fac-a3e4cd56f1a8"/>
    <w:basedOn w:val="style65"/>
    <w:next w:val="style4097"/>
    <w:link w:val="style1"/>
    <w:uiPriority w:val="9"/>
    <w:rPr>
      <w:rFonts w:ascii="Calibri Light" w:cs="Times New Roman" w:eastAsia="Times New Roman" w:hAnsi="Calibri Light"/>
      <w:color w:val="2f5496"/>
      <w:sz w:val="32"/>
      <w:szCs w:val="32"/>
    </w:rPr>
  </w:style>
  <w:style w:type="character" w:customStyle="1" w:styleId="style4098">
    <w:name w:val="Heading 2 Char_c2d8c7c6-af00-449f-ad68-e5d98aeb4b97"/>
    <w:basedOn w:val="style65"/>
    <w:next w:val="style4098"/>
    <w:link w:val="style2"/>
    <w:uiPriority w:val="9"/>
    <w:rPr>
      <w:rFonts w:ascii="Calibri Light" w:cs="Times New Roman" w:eastAsia="Times New Roman" w:hAnsi="Calibri Light"/>
      <w:color w:val="2f5496"/>
      <w:sz w:val="26"/>
      <w:szCs w:val="26"/>
    </w:rPr>
  </w:style>
  <w:style w:type="character" w:customStyle="1" w:styleId="style4099">
    <w:name w:val="Heading 3 Char_7857b199-5e6c-4e31-aaf2-2f78d04ee37c"/>
    <w:basedOn w:val="style65"/>
    <w:next w:val="style4099"/>
    <w:link w:val="style3"/>
    <w:uiPriority w:val="9"/>
    <w:rPr>
      <w:rFonts w:ascii="Calibri Light" w:cs="Times New Roman" w:eastAsia="Times New Roman" w:hAnsi="Calibri Light"/>
      <w:color w:val="1f3763"/>
      <w:sz w:val="24"/>
      <w:szCs w:val="24"/>
    </w:rPr>
  </w:style>
  <w:style w:type="character" w:customStyle="1" w:styleId="style4100">
    <w:name w:val="Heading 4 Char_641e39dc-5110-4dfd-8a23-b0dd6bdeb2b5"/>
    <w:basedOn w:val="style65"/>
    <w:next w:val="style4100"/>
    <w:link w:val="style4"/>
    <w:uiPriority w:val="9"/>
    <w:rPr>
      <w:rFonts w:ascii="Calibri Light" w:cs="Times New Roman" w:eastAsia="Times New Roman" w:hAnsi="Calibri Light"/>
      <w:i/>
      <w:iCs/>
      <w:color w:val="2f5496"/>
    </w:rPr>
  </w:style>
  <w:style w:type="character" w:customStyle="1" w:styleId="style4101">
    <w:name w:val="Heading 5 Char_a398c6a4-698f-4255-87e7-8588816a8fad"/>
    <w:basedOn w:val="style65"/>
    <w:next w:val="style4101"/>
    <w:link w:val="style5"/>
    <w:uiPriority w:val="9"/>
    <w:rPr>
      <w:rFonts w:ascii="Calibri Light" w:cs="Times New Roman" w:eastAsia="Times New Roman" w:hAnsi="Calibri Light"/>
      <w:color w:val="2f5496"/>
    </w:rPr>
  </w:style>
  <w:style w:type="character" w:customStyle="1" w:styleId="style4102">
    <w:name w:val="Heading 6 Char_54031e7a-e9f0-47b6-acfd-abe2d945dc01"/>
    <w:basedOn w:val="style65"/>
    <w:next w:val="style4102"/>
    <w:link w:val="style6"/>
    <w:uiPriority w:val="9"/>
    <w:rPr>
      <w:rFonts w:ascii="Calibri Light" w:cs="Times New Roman" w:eastAsia="Times New Roman" w:hAnsi="Calibri Light"/>
      <w:color w:val="1f376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210</Words>
  <Pages>2</Pages>
  <Characters>1352</Characters>
  <Application>WPS Office</Application>
  <DocSecurity>0</DocSecurity>
  <Paragraphs>41</Paragraphs>
  <ScaleCrop>false</ScaleCrop>
  <LinksUpToDate>false</LinksUpToDate>
  <CharactersWithSpaces>1580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2023-10-30T10:53:28Z</dcterms:created>
  <dc:creator>WPS Office</dc:creator>
  <lastModifiedBy>22111317I</lastModifiedBy>
  <dcterms:modified xsi:type="dcterms:W3CDTF">2023-10-30T10:53:58Z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03e4c2de38cc419dbc35d7a589138fc3</vt:lpwstr>
  </property>
</Properties>
</file>