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Тест-кейсы для проведения РФТ </w:t>
      </w: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Раздел</w:t>
      </w:r>
      <w:r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“Интернет-магазин / смартфоны”. Десктоп. </w:t>
      </w:r>
      <w:r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Минимальное разрешение экрана - 1280х1024 </w:t>
      </w:r>
      <w:r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px</w:t>
      </w:r>
    </w:p>
    <w:p>
      <w:pPr>
        <w:jc w:val="center"/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jc w:val="center"/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Л</w:t>
      </w: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от №2. Разработка frontend </w:t>
      </w:r>
    </w:p>
    <w:p>
      <w:pPr>
        <w:jc w:val="center"/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Альтернативная реализация раздела</w:t>
      </w: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«Интернет-магазин / Смартфоны»</w:t>
      </w:r>
    </w:p>
    <w:p>
      <w:pPr>
        <w:jc w:val="center"/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jc w:val="center"/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Ver.1.</w:t>
      </w:r>
      <w:r>
        <w:rPr>
          <w:rFonts w:hint="default" w:asciiTheme="minorHAnsi" w:hAnsiTheme="minorHAnsi" w:cstheme="minorHAnsi"/>
          <w:b/>
          <w:bCs/>
          <w:color w:val="9DC3E6" w:themeColor="accent1" w:themeTint="99"/>
          <w:sz w:val="52"/>
          <w:szCs w:val="36"/>
          <w:lang w:val="ru-R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asciiTheme="minorHAnsi" w:hAnsiTheme="minorHAnsi" w:cstheme="minorHAnsi"/>
          <w:b/>
          <w:bCs/>
          <w:color w:val="9DC3E6" w:themeColor="accent1" w:themeTint="99"/>
          <w:sz w:val="52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.0</w:t>
      </w:r>
    </w:p>
    <w:p>
      <w:pPr>
        <w:rPr>
          <w:rFonts w:asciiTheme="minorHAnsi" w:hAnsiTheme="minorHAnsi" w:cstheme="minorHAnsi"/>
          <w:bCs/>
          <w:color w:val="222A35" w:themeColor="text2" w:themeShade="80"/>
          <w:sz w:val="40"/>
          <w:szCs w:val="36"/>
        </w:rPr>
      </w:pPr>
    </w:p>
    <w:p>
      <w:pPr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</w:p>
    <w:p>
      <w:pPr>
        <w:spacing w:after="160" w:line="259" w:lineRule="auto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FF0000"/>
          <w:sz w:val="36"/>
          <w:szCs w:val="36"/>
        </w:rPr>
        <w:br w:type="page"/>
      </w:r>
    </w:p>
    <w:sdt>
      <w:sdtPr>
        <w:rPr>
          <w:rFonts w:eastAsia="Times New Roman" w:asciiTheme="minorHAnsi" w:hAnsiTheme="minorHAnsi" w:cstheme="minorHAnsi"/>
          <w:b w:val="0"/>
          <w:color w:val="auto"/>
          <w:sz w:val="22"/>
          <w:szCs w:val="22"/>
        </w:rPr>
        <w:id w:val="0"/>
      </w:sdtPr>
      <w:sdtEndPr>
        <w:rPr>
          <w:rFonts w:eastAsia="Times New Roman" w:asciiTheme="minorHAnsi" w:hAnsiTheme="minorHAnsi" w:cstheme="minorHAnsi"/>
          <w:b w:val="0"/>
          <w:bCs/>
          <w:color w:val="auto"/>
          <w:sz w:val="22"/>
          <w:szCs w:val="22"/>
        </w:rPr>
      </w:sdtEndPr>
      <w:sdtContent>
        <w:p>
          <w:pPr>
            <w:pStyle w:val="18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t>Оглавление</w:t>
          </w:r>
        </w:p>
        <w:p>
          <w:pPr>
            <w:pStyle w:val="7"/>
            <w:tabs>
              <w:tab w:val="right" w:leader="dot" w:pos="13958"/>
              <w:tab w:val="clear" w:pos="440"/>
              <w:tab w:val="clear" w:pos="14390"/>
            </w:tabs>
          </w:pP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TOC \o "1-3" \h \z \u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HYPERLINK \l _Toc1888435940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t>Лист изменений</w:t>
          </w:r>
          <w:r>
            <w:tab/>
          </w:r>
          <w:r>
            <w:fldChar w:fldCharType="begin"/>
          </w:r>
          <w:r>
            <w:instrText xml:space="preserve"> PAGEREF _Toc1888435940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>
          <w:pPr>
            <w:pStyle w:val="7"/>
            <w:tabs>
              <w:tab w:val="right" w:leader="dot" w:pos="13958"/>
              <w:tab w:val="clear" w:pos="440"/>
              <w:tab w:val="clear" w:pos="14390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_Toc1282024567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Р</w:t>
          </w:r>
          <w:r>
            <w:rPr>
              <w:rFonts w:hint="default" w:ascii="Times New Roman" w:hAnsi="Times New Roman" w:cs="Times New Roman"/>
            </w:rPr>
            <w:t>аздел «Интернет-магазин / Смартфоны</w:t>
          </w:r>
          <w:r>
            <w:rPr>
              <w:rFonts w:hint="default" w:ascii="Times New Roman" w:hAnsi="Times New Roman" w:cs="Times New Roman"/>
              <w:lang w:val="ru-RU"/>
            </w:rPr>
            <w:t xml:space="preserve">. </w:t>
          </w:r>
          <w:r>
            <w:rPr>
              <w:rFonts w:hint="default" w:ascii="Times New Roman" w:hAnsi="Times New Roman" w:cs="Times New Roman"/>
            </w:rPr>
            <w:t xml:space="preserve"> </w:t>
          </w:r>
          <w:r>
            <w:rPr>
              <w:rFonts w:hint="default" w:ascii="Times New Roman" w:hAnsi="Times New Roman" w:cs="Times New Roman"/>
              <w:lang w:val="ru-RU"/>
            </w:rPr>
            <w:t>Д</w:t>
          </w:r>
          <w:r>
            <w:rPr>
              <w:rFonts w:hint="default" w:ascii="Times New Roman" w:hAnsi="Times New Roman" w:cs="Times New Roman"/>
            </w:rPr>
            <w:t>есктоп</w:t>
          </w:r>
          <w:r>
            <w:rPr>
              <w:rFonts w:hint="default" w:ascii="Times New Roman" w:hAnsi="Times New Roman" w:cs="Times New Roman"/>
              <w:lang w:val="ru-RU"/>
            </w:rPr>
            <w:t xml:space="preserve">. </w:t>
          </w:r>
          <w:r>
            <w:rPr>
              <w:rFonts w:hint="default" w:ascii="Times New Roman" w:hAnsi="Times New Roman" w:cs="Times New Roman"/>
            </w:rPr>
            <w:t xml:space="preserve">Минимальное разрешение экрана </w:t>
          </w:r>
          <w:r>
            <w:rPr>
              <w:rFonts w:hint="default" w:ascii="Times New Roman" w:hAnsi="Times New Roman" w:cs="Times New Roman"/>
              <w:lang w:val="ru-RU"/>
            </w:rPr>
            <w:t>не меньше чем</w:t>
          </w:r>
          <w:r>
            <w:rPr>
              <w:rFonts w:hint="default" w:ascii="Times New Roman" w:hAnsi="Times New Roman" w:cs="Times New Roman"/>
            </w:rPr>
            <w:t xml:space="preserve"> 1280х1024</w:t>
          </w:r>
          <w:r>
            <w:rPr>
              <w:rFonts w:hint="default" w:ascii="Times New Roman" w:hAnsi="Times New Roman" w:cs="Times New Roman"/>
              <w:lang w:val="en-US"/>
            </w:rPr>
            <w:t xml:space="preserve"> px</w:t>
          </w:r>
          <w:r>
            <w:tab/>
          </w:r>
          <w:r>
            <w:fldChar w:fldCharType="begin"/>
          </w:r>
          <w:r>
            <w:instrText xml:space="preserve"> PAGEREF _Toc1282024567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_Toc1283467218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1. Загрузка</w:t>
          </w:r>
          <w:r>
            <w:tab/>
          </w:r>
          <w:r>
            <w:fldChar w:fldCharType="begin"/>
          </w:r>
          <w:r>
            <w:instrText xml:space="preserve"> PAGEREF _Toc1283467218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_Toc1907782458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 xml:space="preserve">2. </w:t>
          </w:r>
          <w:r>
            <w:rPr>
              <w:rFonts w:hint="default" w:ascii="Times New Roman" w:hAnsi="Times New Roman" w:cs="Times New Roman"/>
              <w:rtl w:val="0"/>
            </w:rPr>
            <w:t xml:space="preserve">Выбор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 xml:space="preserve">смартфонов в </w:t>
          </w:r>
          <w:r>
            <w:rPr>
              <w:rFonts w:hint="default" w:ascii="Times New Roman" w:hAnsi="Times New Roman" w:cs="Times New Roman"/>
              <w:rtl w:val="0"/>
            </w:rPr>
            <w:t>диапазон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е</w:t>
          </w:r>
          <w:r>
            <w:rPr>
              <w:rFonts w:hint="default" w:ascii="Times New Roman" w:hAnsi="Times New Roman" w:cs="Times New Roman"/>
              <w:rtl w:val="0"/>
            </w:rPr>
            <w:t xml:space="preserve"> цен от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«</w:t>
          </w:r>
          <w:r>
            <w:rPr>
              <w:rFonts w:hint="default" w:ascii="Times New Roman" w:hAnsi="Times New Roman" w:cs="Times New Roman"/>
              <w:rtl w:val="0"/>
            </w:rPr>
            <w:t>100000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»</w:t>
          </w:r>
          <w:r>
            <w:rPr>
              <w:rFonts w:hint="default" w:ascii="Times New Roman" w:hAnsi="Times New Roman" w:cs="Times New Roman"/>
              <w:rtl w:val="0"/>
            </w:rPr>
            <w:t xml:space="preserve"> до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«</w:t>
          </w:r>
          <w:r>
            <w:rPr>
              <w:rFonts w:hint="default" w:ascii="Times New Roman" w:hAnsi="Times New Roman" w:cs="Times New Roman"/>
              <w:rtl w:val="0"/>
            </w:rPr>
            <w:t>105000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»</w:t>
          </w:r>
          <w:r>
            <w:tab/>
          </w:r>
          <w:r>
            <w:fldChar w:fldCharType="begin"/>
          </w:r>
          <w:r>
            <w:instrText xml:space="preserve"> PAGEREF _Toc1907782458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_Toc21438249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 xml:space="preserve">3. </w:t>
          </w:r>
          <w:r>
            <w:rPr>
              <w:rFonts w:hint="default" w:ascii="Times New Roman" w:hAnsi="Times New Roman" w:cs="Times New Roman"/>
              <w:rtl w:val="0"/>
            </w:rPr>
            <w:t xml:space="preserve">Выбор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смартфонов по акции «Скидка 10 000 рублей по промокоду»</w:t>
          </w:r>
          <w:r>
            <w:tab/>
          </w:r>
          <w:r>
            <w:fldChar w:fldCharType="begin"/>
          </w:r>
          <w:r>
            <w:instrText xml:space="preserve"> PAGEREF _Toc21438249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_Toc1682881894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 xml:space="preserve">4. </w:t>
          </w:r>
          <w:r>
            <w:rPr>
              <w:rFonts w:hint="default" w:ascii="Times New Roman" w:hAnsi="Times New Roman" w:cs="Times New Roman"/>
              <w:rtl w:val="0"/>
            </w:rPr>
            <w:t xml:space="preserve">Выбор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смартфонов по цвету «Черный»</w:t>
          </w:r>
          <w:r>
            <w:tab/>
          </w:r>
          <w:r>
            <w:fldChar w:fldCharType="begin"/>
          </w:r>
          <w:r>
            <w:instrText xml:space="preserve"> PAGEREF _Toc1682881894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_Toc1836361468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 xml:space="preserve">5. </w:t>
          </w:r>
          <w:r>
            <w:rPr>
              <w:rFonts w:hint="default" w:ascii="Times New Roman" w:hAnsi="Times New Roman" w:cs="Times New Roman"/>
              <w:rtl w:val="0"/>
            </w:rPr>
            <w:t xml:space="preserve">Выбор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смартфонов по объёму оперативной памяти 16 Гб</w:t>
          </w:r>
          <w:r>
            <w:tab/>
          </w:r>
          <w:r>
            <w:fldChar w:fldCharType="begin"/>
          </w:r>
          <w:r>
            <w:instrText xml:space="preserve"> PAGEREF _Toc1836361468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_Toc92217992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6. Сортировка</w:t>
          </w:r>
          <w:r>
            <w:rPr>
              <w:rFonts w:hint="default" w:ascii="Times New Roman" w:hAnsi="Times New Roman" w:cs="Times New Roman"/>
              <w:rtl w:val="0"/>
            </w:rPr>
            <w:t xml:space="preserve">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смартфонов по популярности</w:t>
          </w:r>
          <w:r>
            <w:tab/>
          </w:r>
          <w:r>
            <w:fldChar w:fldCharType="begin"/>
          </w:r>
          <w:r>
            <w:instrText xml:space="preserve"> PAGEREF _Toc92217992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_Toc1572082057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7. Сортировка</w:t>
          </w:r>
          <w:r>
            <w:rPr>
              <w:rFonts w:hint="default" w:ascii="Times New Roman" w:hAnsi="Times New Roman" w:cs="Times New Roman"/>
              <w:rtl w:val="0"/>
            </w:rPr>
            <w:t xml:space="preserve">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смартфонов по цене</w:t>
          </w:r>
          <w:r>
            <w:rPr>
              <w:rFonts w:hint="default" w:ascii="Times New Roman" w:hAnsi="Times New Roman" w:cs="Times New Roman"/>
              <w:rtl w:val="0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rtl w:val="0"/>
              <w:lang w:val="ru-RU"/>
            </w:rPr>
            <w:t>от самых дешевых до самых дорогих</w:t>
          </w:r>
          <w:r>
            <w:tab/>
          </w:r>
          <w:r>
            <w:fldChar w:fldCharType="begin"/>
          </w:r>
          <w:r>
            <w:instrText xml:space="preserve"> PAGEREF _Toc1572082057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7"/>
            <w:tabs>
              <w:tab w:val="right" w:leader="dot" w:pos="13958"/>
              <w:tab w:val="clear" w:pos="440"/>
              <w:tab w:val="clear" w:pos="14390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_Toc1491822958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Приложение 1. Чек-лист проведения РФТ</w:t>
          </w:r>
          <w:r>
            <w:tab/>
          </w:r>
          <w:r>
            <w:fldChar w:fldCharType="begin"/>
          </w:r>
          <w:r>
            <w:instrText xml:space="preserve"> PAGEREF _Toc1491822958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7"/>
            <w:tabs>
              <w:tab w:val="right" w:leader="dot" w:pos="13958"/>
              <w:tab w:val="clear" w:pos="440"/>
              <w:tab w:val="clear" w:pos="14390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_Toc1196876381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Приложение 2. Список замечаний</w:t>
          </w:r>
          <w:r>
            <w:tab/>
          </w:r>
          <w:r>
            <w:fldChar w:fldCharType="begin"/>
          </w:r>
          <w:r>
            <w:instrText xml:space="preserve"> PAGEREF _Toc1196876381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pStyle w:val="7"/>
            <w:tabs>
              <w:tab w:val="right" w:leader="dot" w:pos="13958"/>
              <w:tab w:val="clear" w:pos="440"/>
              <w:tab w:val="clear" w:pos="14390"/>
            </w:tabs>
          </w:pPr>
          <w:r>
            <w:rPr>
              <w:rFonts w:asciiTheme="minorHAnsi" w:hAnsiTheme="minorHAnsi" w:cstheme="minorHAnsi"/>
              <w:bCs/>
            </w:rPr>
            <w:fldChar w:fldCharType="begin"/>
          </w:r>
          <w:r>
            <w:rPr>
              <w:rFonts w:asciiTheme="minorHAnsi" w:hAnsiTheme="minorHAnsi" w:cstheme="minorHAnsi"/>
              <w:bCs/>
            </w:rPr>
            <w:instrText xml:space="preserve"> HYPERLINK \l _Toc422014018 </w:instrText>
          </w:r>
          <w:r>
            <w:rPr>
              <w:rFonts w:asciiTheme="minorHAnsi" w:hAnsiTheme="minorHAnsi" w:cstheme="minorHAnsi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Приложение 3. Статистика исправления багов</w:t>
          </w:r>
          <w:r>
            <w:tab/>
          </w:r>
          <w:r>
            <w:fldChar w:fldCharType="begin"/>
          </w:r>
          <w:r>
            <w:instrText xml:space="preserve"> PAGEREF _Toc422014018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cstheme="minorHAnsi"/>
              <w:bCs/>
            </w:rPr>
            <w:fldChar w:fldCharType="end"/>
          </w:r>
        </w:p>
        <w:p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/>
        <w:jc w:val="center"/>
        <w:textAlignment w:val="auto"/>
      </w:pPr>
      <w:bookmarkStart w:id="0" w:name="_Toc49887881"/>
      <w:bookmarkStart w:id="1" w:name="_Toc1888435940"/>
      <w:r>
        <w:t>Лист изменений</w:t>
      </w:r>
      <w:bookmarkEnd w:id="0"/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</w:pPr>
    </w:p>
    <w:tbl>
      <w:tblPr>
        <w:tblStyle w:val="12"/>
        <w:tblW w:w="4840" w:type="pct"/>
        <w:tblInd w:w="2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928"/>
        <w:gridCol w:w="7380"/>
        <w:gridCol w:w="274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971" w:type="pct"/>
            <w:shd w:val="clear" w:color="auto" w:fill="0070C0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Дата</w:t>
            </w:r>
          </w:p>
        </w:tc>
        <w:tc>
          <w:tcPr>
            <w:tcW w:w="338" w:type="pct"/>
            <w:shd w:val="clear" w:color="auto" w:fill="0070C0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Версия</w:t>
            </w:r>
          </w:p>
        </w:tc>
        <w:tc>
          <w:tcPr>
            <w:tcW w:w="2689" w:type="pct"/>
            <w:shd w:val="clear" w:color="auto" w:fill="0070C0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Описание</w:t>
            </w:r>
          </w:p>
        </w:tc>
        <w:tc>
          <w:tcPr>
            <w:tcW w:w="1000" w:type="pct"/>
            <w:shd w:val="clear" w:color="auto" w:fill="0070C0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Автор</w:t>
            </w:r>
          </w:p>
        </w:tc>
      </w:tr>
      <w:tr>
        <w:trPr>
          <w:trHeight w:val="574" w:hRule="atLeast"/>
        </w:trPr>
        <w:tc>
          <w:tcPr>
            <w:tcW w:w="97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7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.0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.202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3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6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Начальная версия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7 тест-кейсов</w:t>
            </w:r>
          </w:p>
        </w:tc>
        <w:tc>
          <w:tcPr>
            <w:tcW w:w="100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Павенко С. Н.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en-US"/>
        </w:rPr>
      </w:pPr>
      <w:bookmarkStart w:id="13" w:name="_GoBack"/>
      <w:r>
        <w:rPr>
          <w:rStyle w:val="17"/>
          <w:rFonts w:hint="default"/>
          <w:lang w:val="ru-RU"/>
        </w:rPr>
        <w:br w:type="page"/>
      </w:r>
      <w:bookmarkEnd w:id="13"/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/>
        <w:textAlignment w:val="auto"/>
        <w:rPr>
          <w:rFonts w:hint="default" w:ascii="Times New Roman" w:hAnsi="Times New Roman" w:cs="Times New Roman"/>
          <w:lang w:val="en-US"/>
        </w:rPr>
      </w:pPr>
      <w:bookmarkStart w:id="2" w:name="_Toc1282024567"/>
      <w:r>
        <w:rPr>
          <w:rFonts w:hint="default" w:ascii="Times New Roman" w:hAnsi="Times New Roman" w:cs="Times New Roman"/>
          <w:lang w:val="ru-RU"/>
        </w:rPr>
        <w:t>Р</w:t>
      </w:r>
      <w:r>
        <w:rPr>
          <w:rFonts w:hint="default" w:ascii="Times New Roman" w:hAnsi="Times New Roman" w:cs="Times New Roman"/>
        </w:rPr>
        <w:t>аздел «Интернет-магазин / Смартфоны</w:t>
      </w:r>
      <w:r>
        <w:rPr>
          <w:rFonts w:hint="default" w:ascii="Times New Roman" w:hAnsi="Times New Roman" w:cs="Times New Roman"/>
          <w:lang w:val="ru-RU"/>
        </w:rPr>
        <w:t xml:space="preserve">.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Д</w:t>
      </w:r>
      <w:r>
        <w:rPr>
          <w:rFonts w:hint="default" w:ascii="Times New Roman" w:hAnsi="Times New Roman" w:cs="Times New Roman"/>
        </w:rPr>
        <w:t>есктоп</w:t>
      </w:r>
      <w:r>
        <w:rPr>
          <w:rFonts w:hint="default" w:ascii="Times New Roman" w:hAnsi="Times New Roman" w:cs="Times New Roman"/>
          <w:lang w:val="ru-RU"/>
        </w:rPr>
        <w:t xml:space="preserve">. </w:t>
      </w:r>
      <w:r>
        <w:rPr>
          <w:rFonts w:hint="default" w:ascii="Times New Roman" w:hAnsi="Times New Roman" w:cs="Times New Roman"/>
        </w:rPr>
        <w:t xml:space="preserve">Минимальное разрешение экрана </w:t>
      </w:r>
      <w:r>
        <w:rPr>
          <w:rFonts w:hint="default" w:ascii="Times New Roman" w:hAnsi="Times New Roman" w:cs="Times New Roman"/>
          <w:lang w:val="ru-RU"/>
        </w:rPr>
        <w:t>не меньше чем</w:t>
      </w:r>
      <w:r>
        <w:rPr>
          <w:rFonts w:hint="default" w:ascii="Times New Roman" w:hAnsi="Times New Roman" w:cs="Times New Roman"/>
        </w:rPr>
        <w:t xml:space="preserve"> 1280х1024</w:t>
      </w:r>
      <w:r>
        <w:rPr>
          <w:rFonts w:hint="default" w:ascii="Times New Roman" w:hAnsi="Times New Roman" w:cs="Times New Roman"/>
          <w:lang w:val="en-US"/>
        </w:rPr>
        <w:t xml:space="preserve"> px</w:t>
      </w:r>
      <w:bookmarkEnd w:id="2"/>
    </w:p>
    <w:p>
      <w:pPr>
        <w:rPr>
          <w:rFonts w:hint="default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lang w:val="en-US"/>
        </w:rPr>
      </w:pPr>
      <w:bookmarkStart w:id="3" w:name="_Toc1283467218"/>
      <w:r>
        <w:rPr>
          <w:rFonts w:hint="default" w:ascii="Times New Roman" w:hAnsi="Times New Roman" w:cs="Times New Roman"/>
          <w:lang w:val="ru-RU"/>
        </w:rPr>
        <w:t>1. Загрузка</w:t>
      </w:r>
      <w:bookmarkEnd w:id="3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названия  фильтров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 блоке названия  фильтров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название “Фильтры” с иконкой слева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фильтрации: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цена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блоке фильтрации: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цена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название “Цена”;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 снизу под названием “Цена” отображается слайдер-диапазон  красного цвета;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под слайдером отображается 2 поля ввода диапазона цен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923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3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фильтрации: акция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блоке фильтрации: акция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название “Акция”, снизу под названием “Акция” отображается  список выбора чек-боксов: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не выбрано не одного значения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4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фильтрации: цвет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блоке фильтрации: цвет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название “Цвет”, снизу под названием “Цвет” отображается  список выбора чек-боксов с цветной иконкой: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shd w:val="clear" w:color="auto" w:fill="FFFFFF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не выбрано не одного значения</w:t>
            </w:r>
          </w:p>
        </w:tc>
      </w:tr>
      <w:tr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5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фильтрации: объем оперативной памяти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блоке фильтрации: объем оперативной памяти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название “Объем оперативной памяти”, снизу под названием “Объем оперативной памяти” отображается  список выбора чек-боксов 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не выбрано не одного значения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6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заголовка раздела Смартфонов 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</w:pP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блоке заголовка раздела Смартфонов: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в первой  строке 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 название “Смартфоны”слева;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 во второй строке группировка кнопок: список, сетка, текст “Сортировать по” кнопка  Популярности, кнопка Цене с иконкой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7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В блоке пагинации: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 выбрана 1-я страница из 19;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слева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&lt;&lt;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Previous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справа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Next &gt;&gt;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”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/>
        <w:textAlignment w:val="auto"/>
        <w:rPr>
          <w:rFonts w:hint="default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4" w:name="_Toc1907782458"/>
      <w:r>
        <w:rPr>
          <w:rFonts w:hint="default" w:ascii="Times New Roman" w:hAnsi="Times New Roman" w:cs="Times New Roman"/>
          <w:rtl w:val="0"/>
          <w:lang w:val="ru-RU"/>
        </w:rPr>
        <w:t xml:space="preserve">2. </w:t>
      </w:r>
      <w:r>
        <w:rPr>
          <w:rFonts w:hint="default" w:ascii="Times New Roman" w:hAnsi="Times New Roman" w:cs="Times New Roman"/>
          <w:rtl w:val="0"/>
        </w:rPr>
        <w:t xml:space="preserve">Выбор </w:t>
      </w:r>
      <w:r>
        <w:rPr>
          <w:rFonts w:hint="default" w:ascii="Times New Roman" w:hAnsi="Times New Roman" w:cs="Times New Roman"/>
          <w:rtl w:val="0"/>
          <w:lang w:val="ru-RU"/>
        </w:rPr>
        <w:t xml:space="preserve">смартфонов в </w:t>
      </w:r>
      <w:r>
        <w:rPr>
          <w:rFonts w:hint="default" w:ascii="Times New Roman" w:hAnsi="Times New Roman" w:cs="Times New Roman"/>
          <w:rtl w:val="0"/>
        </w:rPr>
        <w:t>диапазон</w:t>
      </w:r>
      <w:r>
        <w:rPr>
          <w:rFonts w:hint="default" w:ascii="Times New Roman" w:hAnsi="Times New Roman" w:cs="Times New Roman"/>
          <w:rtl w:val="0"/>
          <w:lang w:val="ru-RU"/>
        </w:rPr>
        <w:t>е</w:t>
      </w:r>
      <w:r>
        <w:rPr>
          <w:rFonts w:hint="default" w:ascii="Times New Roman" w:hAnsi="Times New Roman" w:cs="Times New Roman"/>
          <w:rtl w:val="0"/>
        </w:rPr>
        <w:t xml:space="preserve"> цен от </w:t>
      </w:r>
      <w:r>
        <w:rPr>
          <w:rFonts w:hint="default" w:ascii="Times New Roman" w:hAnsi="Times New Roman" w:cs="Times New Roman"/>
          <w:rtl w:val="0"/>
          <w:lang w:val="ru-RU"/>
        </w:rPr>
        <w:t>«</w:t>
      </w:r>
      <w:r>
        <w:rPr>
          <w:rFonts w:hint="default" w:ascii="Times New Roman" w:hAnsi="Times New Roman" w:cs="Times New Roman"/>
          <w:rtl w:val="0"/>
        </w:rPr>
        <w:t>100000</w:t>
      </w:r>
      <w:r>
        <w:rPr>
          <w:rFonts w:hint="default" w:ascii="Times New Roman" w:hAnsi="Times New Roman" w:cs="Times New Roman"/>
          <w:rtl w:val="0"/>
          <w:lang w:val="ru-RU"/>
        </w:rPr>
        <w:t>»</w:t>
      </w:r>
      <w:r>
        <w:rPr>
          <w:rFonts w:hint="default" w:ascii="Times New Roman" w:hAnsi="Times New Roman" w:cs="Times New Roman"/>
          <w:rtl w:val="0"/>
        </w:rPr>
        <w:t xml:space="preserve"> до </w:t>
      </w:r>
      <w:r>
        <w:rPr>
          <w:rFonts w:hint="default" w:ascii="Times New Roman" w:hAnsi="Times New Roman" w:cs="Times New Roman"/>
          <w:rtl w:val="0"/>
          <w:lang w:val="ru-RU"/>
        </w:rPr>
        <w:t>«</w:t>
      </w:r>
      <w:r>
        <w:rPr>
          <w:rFonts w:hint="default" w:ascii="Times New Roman" w:hAnsi="Times New Roman" w:cs="Times New Roman"/>
          <w:rtl w:val="0"/>
        </w:rPr>
        <w:t>105000</w:t>
      </w:r>
      <w:r>
        <w:rPr>
          <w:rFonts w:hint="default" w:ascii="Times New Roman" w:hAnsi="Times New Roman" w:cs="Times New Roman"/>
          <w:rtl w:val="0"/>
          <w:lang w:val="ru-RU"/>
        </w:rPr>
        <w:t>»</w:t>
      </w:r>
      <w:bookmarkEnd w:id="4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В блоке фильтрации цена под слайдером -диапазоном ввести в 1-е поле значение «100000», во 2-е поле значение «105000».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Нажимаем в область экрана за границами блока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отображается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 отфильтрованных в диапазоне цен от «100000» до «105000»;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страница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Проверить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блок фильтрации: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цена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блоке фильтрации: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цена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название “Цена”;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 снизу под названием “Цена” отображается слайдер-диапазона  красного цвета в диапазоне цен от «100000» до «105000»;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под слайдером отображается 2 поля ввода с указанным диапазоном цен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Блок не отображается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5" w:name="_Toc21438249"/>
      <w:r>
        <w:rPr>
          <w:rFonts w:hint="default" w:ascii="Times New Roman" w:hAnsi="Times New Roman" w:cs="Times New Roman"/>
          <w:rtl w:val="0"/>
          <w:lang w:val="ru-RU"/>
        </w:rPr>
        <w:t xml:space="preserve">3. </w:t>
      </w:r>
      <w:r>
        <w:rPr>
          <w:rFonts w:hint="default" w:ascii="Times New Roman" w:hAnsi="Times New Roman" w:cs="Times New Roman"/>
          <w:rtl w:val="0"/>
        </w:rPr>
        <w:t xml:space="preserve">Выбор </w:t>
      </w:r>
      <w:r>
        <w:rPr>
          <w:rFonts w:hint="default" w:ascii="Times New Roman" w:hAnsi="Times New Roman" w:cs="Times New Roman"/>
          <w:rtl w:val="0"/>
          <w:lang w:val="ru-RU"/>
        </w:rPr>
        <w:t>смартфонов по акции «Скидка 10 000 рублей по промокоду»</w:t>
      </w:r>
      <w:bookmarkEnd w:id="5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фильтрации «Акция» сделать выбор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«Скидка 10 000 рублей по промокоду».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Нажимаем в область экрана за границами блока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отображается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- список  24 смартфонов отфильтрованных по указанному выбору акции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«Скидка 10 000 рублей по промокоду»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В блоке пагинации: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 выбрана 1-я страница из 19;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слева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&lt;&lt;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Previous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справа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Next &gt;&gt;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”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6" w:name="_Toc1682881894"/>
      <w:r>
        <w:rPr>
          <w:rFonts w:hint="default" w:ascii="Times New Roman" w:hAnsi="Times New Roman" w:cs="Times New Roman"/>
          <w:rtl w:val="0"/>
          <w:lang w:val="ru-RU"/>
        </w:rPr>
        <w:t xml:space="preserve">4. </w:t>
      </w:r>
      <w:r>
        <w:rPr>
          <w:rFonts w:hint="default" w:ascii="Times New Roman" w:hAnsi="Times New Roman" w:cs="Times New Roman"/>
          <w:rtl w:val="0"/>
        </w:rPr>
        <w:t xml:space="preserve">Выбор </w:t>
      </w:r>
      <w:r>
        <w:rPr>
          <w:rFonts w:hint="default" w:ascii="Times New Roman" w:hAnsi="Times New Roman" w:cs="Times New Roman"/>
          <w:rtl w:val="0"/>
          <w:lang w:val="ru-RU"/>
        </w:rPr>
        <w:t>смартфонов по цвету «Черный»</w:t>
      </w:r>
      <w:bookmarkEnd w:id="6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фильтрации «Цвет» сделать выбор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«Черный».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Нажимаем в область экрана за границами блока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отображается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 отфильтрованных по указанному цвету;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В блоке пагинации: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 выбрана 1-я страница из 19;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слева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&lt;&lt;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Previous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справа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Next &gt;&gt;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”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7" w:name="_Toc1836361468"/>
      <w:r>
        <w:rPr>
          <w:rFonts w:hint="default" w:ascii="Times New Roman" w:hAnsi="Times New Roman" w:cs="Times New Roman"/>
          <w:rtl w:val="0"/>
          <w:lang w:val="ru-RU"/>
        </w:rPr>
        <w:t xml:space="preserve">5. </w:t>
      </w:r>
      <w:r>
        <w:rPr>
          <w:rFonts w:hint="default" w:ascii="Times New Roman" w:hAnsi="Times New Roman" w:cs="Times New Roman"/>
          <w:rtl w:val="0"/>
        </w:rPr>
        <w:t xml:space="preserve">Выбор </w:t>
      </w:r>
      <w:r>
        <w:rPr>
          <w:rFonts w:hint="default" w:ascii="Times New Roman" w:hAnsi="Times New Roman" w:cs="Times New Roman"/>
          <w:rtl w:val="0"/>
          <w:lang w:val="ru-RU"/>
        </w:rPr>
        <w:t>смартфонов по объёму оперативной памяти 16 Гб</w:t>
      </w:r>
      <w:bookmarkEnd w:id="7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В блоке фильтрации «О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бъем оперативной памяти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» сделать выбор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«16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Гб».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Нажимаем в область экрана за границами блока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отображается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 отфильтрованных по указанному выбору объёма оперативной памяти;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В блоке пагинации: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 выбрана 1-я страница из 19;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слева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&lt;&lt;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Previous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справа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Next &gt;&gt;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”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8" w:name="_Toc92217992"/>
      <w:r>
        <w:rPr>
          <w:rFonts w:hint="default" w:ascii="Times New Roman" w:hAnsi="Times New Roman" w:cs="Times New Roman"/>
          <w:rtl w:val="0"/>
          <w:lang w:val="ru-RU"/>
        </w:rPr>
        <w:t>6. Сортировка</w:t>
      </w:r>
      <w:r>
        <w:rPr>
          <w:rFonts w:hint="default" w:ascii="Times New Roman" w:hAnsi="Times New Roman" w:cs="Times New Roman"/>
          <w:rtl w:val="0"/>
        </w:rPr>
        <w:t xml:space="preserve"> </w:t>
      </w:r>
      <w:r>
        <w:rPr>
          <w:rFonts w:hint="default" w:ascii="Times New Roman" w:hAnsi="Times New Roman" w:cs="Times New Roman"/>
          <w:rtl w:val="0"/>
          <w:lang w:val="ru-RU"/>
        </w:rPr>
        <w:t>смартфонов по популярности</w:t>
      </w:r>
      <w:bookmarkEnd w:id="8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заголовка раздела Смартфонов  в «сортировке по» нажать на кнопку 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«Популярности».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Нажимаем в область экрана за границами блока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отображается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 отсортированных по популярности самых покупаемых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В блоке пагинации: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 выбрана 1-я страница из 19;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слева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&lt;&lt;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Previous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справа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Next &gt;&gt;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”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pStyle w:val="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9" w:name="_Toc1572082057"/>
      <w:r>
        <w:rPr>
          <w:rFonts w:hint="default" w:ascii="Times New Roman" w:hAnsi="Times New Roman" w:cs="Times New Roman"/>
          <w:rtl w:val="0"/>
          <w:lang w:val="ru-RU"/>
        </w:rPr>
        <w:t>7. Сортировка</w:t>
      </w:r>
      <w:r>
        <w:rPr>
          <w:rFonts w:hint="default" w:ascii="Times New Roman" w:hAnsi="Times New Roman" w:cs="Times New Roman"/>
          <w:rtl w:val="0"/>
        </w:rPr>
        <w:t xml:space="preserve"> </w:t>
      </w:r>
      <w:r>
        <w:rPr>
          <w:rFonts w:hint="default" w:ascii="Times New Roman" w:hAnsi="Times New Roman" w:cs="Times New Roman"/>
          <w:rtl w:val="0"/>
          <w:lang w:val="ru-RU"/>
        </w:rPr>
        <w:t>смартфонов по цене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  <w:lang w:val="ru-RU"/>
        </w:rPr>
        <w:t>от самых дешевых до самых дорогих</w:t>
      </w:r>
      <w:bookmarkEnd w:id="9"/>
    </w:p>
    <w:tbl>
      <w:tblPr>
        <w:tblStyle w:val="12"/>
        <w:tblW w:w="13608" w:type="dxa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2013"/>
        <w:gridCol w:w="5528"/>
        <w:gridCol w:w="606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4" w:hRule="atLeast"/>
        </w:trPr>
        <w:tc>
          <w:tcPr>
            <w:tcW w:w="2013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Название шага</w:t>
            </w:r>
          </w:p>
        </w:tc>
        <w:tc>
          <w:tcPr>
            <w:tcW w:w="5528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Описание шага</w:t>
            </w:r>
          </w:p>
        </w:tc>
        <w:tc>
          <w:tcPr>
            <w:tcW w:w="6067" w:type="dxa"/>
            <w:shd w:val="clear" w:color="auto" w:fill="0070C0"/>
          </w:tcPr>
          <w:p>
            <w:pPr>
              <w:pStyle w:val="1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Предусловие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Загрузить  э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кранн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ую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раздела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 разделе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«Интернет-магазин / 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>, о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тобража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ется: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Слева - раздел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Ф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ильтраци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Параметры: цена, акция, цвет, объем оперативной памяти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Справа - раздел Смартфоны: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- список  24 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Шаг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заголовка раздела Смартфонов  в «сортировке по» нажать на кнопку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>«Цене».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Нажимаем в область экрана за границами блока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В блоке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Смартфоны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ru-RU"/>
              </w:rPr>
              <w:t xml:space="preserve"> отображается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:</w:t>
            </w:r>
          </w:p>
          <w:p>
            <w:pPr>
              <w:pStyle w:val="15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вид: спис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ок;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ортировк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а: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по популярности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- список  24 смартфонов отсортированных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ru-RU"/>
              </w:rPr>
              <w:t xml:space="preserve">от самых дешевых до самых дорогих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смартфонов;</w:t>
            </w:r>
          </w:p>
          <w:p>
            <w:pPr>
              <w:pStyle w:val="14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агинаци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я: выбрана 1 из 19 страниц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490" w:hRule="atLeast"/>
        </w:trPr>
        <w:tc>
          <w:tcPr>
            <w:tcW w:w="2013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Шаг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Проверить блок  пагинации</w:t>
            </w:r>
          </w:p>
        </w:tc>
        <w:tc>
          <w:tcPr>
            <w:tcW w:w="6067" w:type="dxa"/>
            <w:shd w:val="clear" w:color="auto" w:fill="auto"/>
          </w:tcPr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В блоке пагинации: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 выбрана 1-я страница из 19;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слева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&lt;&lt;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Previous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”;</w:t>
            </w:r>
          </w:p>
          <w:p>
            <w:pPr>
              <w:pStyle w:val="1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>- справа отображается кнопка “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>Next &gt;&gt;</w:t>
            </w: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ru-RU"/>
              </w:rPr>
              <w:t xml:space="preserve"> ”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lang w:val="ru-RU"/>
        </w:rPr>
      </w:pPr>
      <w:bookmarkStart w:id="10" w:name="_Toc1491822958"/>
      <w:r>
        <w:rPr>
          <w:rFonts w:hint="default" w:ascii="Times New Roman" w:hAnsi="Times New Roman" w:cs="Times New Roman"/>
          <w:lang w:val="ru-RU"/>
        </w:rPr>
        <w:t>Приложение 1. Чек-лист проведения РФТ</w:t>
      </w:r>
      <w:bookmarkEnd w:id="10"/>
    </w:p>
    <w:tbl>
      <w:tblPr>
        <w:tblStyle w:val="12"/>
        <w:tblpPr w:leftFromText="180" w:rightFromText="180" w:vertAnchor="text" w:horzAnchor="page" w:tblpX="1999" w:tblpY="173"/>
        <w:tblOverlap w:val="never"/>
        <w:tblW w:w="488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3784"/>
        <w:gridCol w:w="1184"/>
        <w:gridCol w:w="4211"/>
        <w:gridCol w:w="2381"/>
        <w:gridCol w:w="155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920" w:hRule="atLeast"/>
        </w:trPr>
        <w:tc>
          <w:tcPr>
            <w:tcW w:w="268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  <w:t>№</w:t>
            </w:r>
          </w:p>
        </w:tc>
        <w:tc>
          <w:tcPr>
            <w:tcW w:w="1365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  <w:t>Название проверки (тест-кейса)</w:t>
            </w:r>
          </w:p>
        </w:tc>
        <w:tc>
          <w:tcPr>
            <w:tcW w:w="427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  <w:t>Версия приложения</w:t>
            </w:r>
          </w:p>
        </w:tc>
        <w:tc>
          <w:tcPr>
            <w:tcW w:w="1519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  <w:t>Тестовое оборудование</w:t>
            </w:r>
          </w:p>
        </w:tc>
        <w:tc>
          <w:tcPr>
            <w:tcW w:w="859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  <w:t>Браузер</w:t>
            </w:r>
          </w:p>
        </w:tc>
        <w:tc>
          <w:tcPr>
            <w:tcW w:w="561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highlight w:val="none"/>
                <w14:textFill>
                  <w14:solidFill>
                    <w14:schemeClr w14:val="bg1"/>
                  </w14:solidFill>
                </w14:textFill>
              </w:rPr>
              <w:t>Дата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74" w:hRule="atLeast"/>
        </w:trPr>
        <w:tc>
          <w:tcPr>
            <w:tcW w:w="2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lang w:val="ru-RU"/>
              </w:rPr>
            </w:pPr>
          </w:p>
        </w:tc>
        <w:tc>
          <w:tcPr>
            <w:tcW w:w="136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b/>
                <w:bCs/>
                <w:sz w:val="20"/>
              </w:rPr>
            </w:pPr>
          </w:p>
        </w:tc>
        <w:tc>
          <w:tcPr>
            <w:tcW w:w="42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/>
                <w:b/>
                <w:bCs/>
                <w:lang w:val="ru-RU"/>
              </w:rPr>
            </w:pPr>
          </w:p>
        </w:tc>
        <w:tc>
          <w:tcPr>
            <w:tcW w:w="15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0"/>
                <w:lang w:val="ru-RU"/>
              </w:rPr>
            </w:pPr>
          </w:p>
        </w:tc>
        <w:tc>
          <w:tcPr>
            <w:tcW w:w="85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56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lang w:val="ru-RU"/>
              </w:rPr>
            </w:pPr>
          </w:p>
        </w:tc>
      </w:tr>
    </w:tbl>
    <w:p/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lang w:val="ru-RU"/>
        </w:rPr>
      </w:pPr>
      <w:bookmarkStart w:id="11" w:name="_Toc1196876381"/>
      <w:r>
        <w:rPr>
          <w:rFonts w:hint="default" w:ascii="Times New Roman" w:hAnsi="Times New Roman" w:cs="Times New Roman"/>
          <w:lang w:val="ru-RU"/>
        </w:rPr>
        <w:t>Приложение 2. Список замечаний</w:t>
      </w:r>
      <w:bookmarkEnd w:id="11"/>
    </w:p>
    <w:tbl>
      <w:tblPr>
        <w:tblStyle w:val="12"/>
        <w:tblpPr w:leftFromText="180" w:rightFromText="180" w:vertAnchor="text" w:horzAnchor="page" w:tblpX="327" w:tblpY="270"/>
        <w:tblOverlap w:val="never"/>
        <w:tblW w:w="4898" w:type="pct"/>
        <w:tblInd w:w="16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840"/>
        <w:gridCol w:w="2312"/>
        <w:gridCol w:w="2243"/>
        <w:gridCol w:w="2436"/>
        <w:gridCol w:w="2078"/>
        <w:gridCol w:w="1596"/>
        <w:gridCol w:w="16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77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Приоритет</w:t>
            </w:r>
          </w:p>
        </w:tc>
        <w:tc>
          <w:tcPr>
            <w:tcW w:w="302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Статус</w:t>
            </w:r>
          </w:p>
        </w:tc>
        <w:tc>
          <w:tcPr>
            <w:tcW w:w="832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 xml:space="preserve"> тест-кейса</w:t>
            </w:r>
          </w:p>
        </w:tc>
        <w:tc>
          <w:tcPr>
            <w:tcW w:w="807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На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>и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менование ошибки</w:t>
            </w:r>
          </w:p>
        </w:tc>
        <w:tc>
          <w:tcPr>
            <w:tcW w:w="877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Шаги воспроизведения</w:t>
            </w:r>
          </w:p>
        </w:tc>
        <w:tc>
          <w:tcPr>
            <w:tcW w:w="748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Ссылка 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>в баг-трекер</w:t>
            </w:r>
          </w:p>
        </w:tc>
        <w:tc>
          <w:tcPr>
            <w:tcW w:w="574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Версия релиза</w:t>
            </w:r>
          </w:p>
        </w:tc>
        <w:tc>
          <w:tcPr>
            <w:tcW w:w="579" w:type="pct"/>
            <w:shd w:val="clear" w:color="auto" w:fill="0070C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Дата последней смены статуса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74" w:hRule="atLeast"/>
        </w:trPr>
        <w:tc>
          <w:tcPr>
            <w:tcW w:w="27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0"/>
                <w:lang w:val="ru-RU"/>
              </w:rPr>
            </w:pPr>
          </w:p>
        </w:tc>
        <w:tc>
          <w:tcPr>
            <w:tcW w:w="30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83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0"/>
                <w:lang w:val="ru-RU"/>
              </w:rPr>
            </w:pPr>
          </w:p>
        </w:tc>
        <w:tc>
          <w:tcPr>
            <w:tcW w:w="8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87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74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57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57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lang w:val="ru-RU"/>
        </w:rPr>
      </w:pPr>
    </w:p>
    <w:p>
      <w:pPr>
        <w:pStyle w:val="2"/>
        <w:jc w:val="center"/>
        <w:rPr>
          <w:rFonts w:hint="default" w:ascii="Times New Roman" w:hAnsi="Times New Roman" w:cs="Times New Roman"/>
          <w:lang w:val="ru-RU"/>
        </w:rPr>
      </w:pPr>
      <w:bookmarkStart w:id="12" w:name="_Toc422014018"/>
      <w:r>
        <w:rPr>
          <w:rFonts w:hint="default" w:ascii="Times New Roman" w:hAnsi="Times New Roman" w:cs="Times New Roman"/>
          <w:lang w:val="ru-RU"/>
        </w:rPr>
        <w:t>Приложение 3. Статистика исправления багов</w:t>
      </w:r>
      <w:bookmarkEnd w:id="12"/>
    </w:p>
    <w:tbl>
      <w:tblPr>
        <w:tblStyle w:val="12"/>
        <w:tblpPr w:leftFromText="180" w:rightFromText="180" w:vertAnchor="text" w:horzAnchor="page" w:tblpX="1999" w:tblpY="259"/>
        <w:tblOverlap w:val="never"/>
        <w:tblW w:w="4907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20"/>
        <w:gridCol w:w="3399"/>
        <w:gridCol w:w="2105"/>
        <w:gridCol w:w="2188"/>
        <w:gridCol w:w="1363"/>
        <w:gridCol w:w="162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514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Версия релиза</w:t>
            </w:r>
          </w:p>
        </w:tc>
        <w:tc>
          <w:tcPr>
            <w:tcW w:w="1720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Дата установки релиза на UAT</w:t>
            </w:r>
          </w:p>
        </w:tc>
        <w:tc>
          <w:tcPr>
            <w:tcW w:w="3399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Кол-во исправленных ошибок</w:t>
            </w:r>
          </w:p>
        </w:tc>
        <w:tc>
          <w:tcPr>
            <w:tcW w:w="2105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Новые ошибки</w:t>
            </w:r>
          </w:p>
        </w:tc>
        <w:tc>
          <w:tcPr>
            <w:tcW w:w="2188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Повторно открытые ошибки</w:t>
            </w:r>
          </w:p>
        </w:tc>
        <w:tc>
          <w:tcPr>
            <w:tcW w:w="1363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Успешно добавленные доработки</w:t>
            </w:r>
          </w:p>
        </w:tc>
        <w:tc>
          <w:tcPr>
            <w:tcW w:w="1623" w:type="dxa"/>
            <w:shd w:val="clear" w:color="auto" w:fill="0070C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74" w:hRule="atLeast"/>
        </w:trPr>
        <w:tc>
          <w:tcPr>
            <w:tcW w:w="15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0"/>
                <w:lang w:val="ru-RU"/>
              </w:rPr>
            </w:pP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33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/>
                <w:lang w:val="ru-RU"/>
              </w:rPr>
            </w:pPr>
          </w:p>
        </w:tc>
        <w:tc>
          <w:tcPr>
            <w:tcW w:w="2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0"/>
                <w:lang w:val="ru-RU"/>
              </w:rPr>
            </w:pPr>
          </w:p>
        </w:tc>
        <w:tc>
          <w:tcPr>
            <w:tcW w:w="2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lang w:val="ru-RU"/>
              </w:rPr>
            </w:pPr>
          </w:p>
        </w:tc>
      </w:tr>
    </w:tbl>
    <w:p/>
    <w:p>
      <w:pPr>
        <w:rPr>
          <w:rFonts w:hint="default" w:ascii="Times New Roman" w:hAnsi="Times New Roman" w:cs="Times New Roman"/>
          <w:lang w:val="ru-RU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200001FF" w:csb1="00000000"/>
  </w:font>
  <w:font w:name="Source Sans Pro">
    <w:altName w:val="Thonburi"/>
    <w:panose1 w:val="00000000000000000000"/>
    <w:charset w:val="CC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D4406"/>
    <w:multiLevelType w:val="singleLevel"/>
    <w:tmpl w:val="863D44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464A1C"/>
    <w:multiLevelType w:val="singleLevel"/>
    <w:tmpl w:val="91464A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D0129B"/>
    <w:multiLevelType w:val="singleLevel"/>
    <w:tmpl w:val="91D0129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B71801"/>
    <w:multiLevelType w:val="multilevel"/>
    <w:tmpl w:val="C6B718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86251C9"/>
    <w:multiLevelType w:val="singleLevel"/>
    <w:tmpl w:val="C86251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C51B65"/>
    <w:multiLevelType w:val="singleLevel"/>
    <w:tmpl w:val="F2C51B6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EC5918"/>
    <w:multiLevelType w:val="multilevel"/>
    <w:tmpl w:val="3DEC591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pStyle w:val="6"/>
      <w:lvlText w:val="%1.%2."/>
      <w:lvlJc w:val="left"/>
      <w:pPr>
        <w:ind w:left="10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E2EC5B5"/>
    <w:multiLevelType w:val="singleLevel"/>
    <w:tmpl w:val="7E2EC5B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37E27"/>
    <w:rsid w:val="0A204722"/>
    <w:rsid w:val="1A674941"/>
    <w:rsid w:val="1E4072D1"/>
    <w:rsid w:val="2F132916"/>
    <w:rsid w:val="462D569B"/>
    <w:rsid w:val="4B95668D"/>
    <w:rsid w:val="4DE30CF1"/>
    <w:rsid w:val="505D2BAD"/>
    <w:rsid w:val="6C037E27"/>
    <w:rsid w:val="7AF407B6"/>
    <w:rsid w:val="7D69105C"/>
    <w:rsid w:val="7F97710A"/>
    <w:rsid w:val="BF3DA81F"/>
    <w:rsid w:val="FFD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rPr>
      <w:sz w:val="20"/>
      <w:szCs w:val="20"/>
    </w:rPr>
  </w:style>
  <w:style w:type="paragraph" w:styleId="6">
    <w:name w:val="Subtitle"/>
    <w:basedOn w:val="3"/>
    <w:next w:val="1"/>
    <w:qFormat/>
    <w:uiPriority w:val="11"/>
    <w:pPr>
      <w:numPr>
        <w:ilvl w:val="1"/>
        <w:numId w:val="1"/>
      </w:numPr>
      <w:spacing w:before="240" w:after="120"/>
    </w:pPr>
    <w:rPr>
      <w:rFonts w:ascii="Source Sans Pro" w:hAnsi="Source Sans Pro" w:eastAsiaTheme="minorEastAsia" w:cstheme="minorBidi"/>
      <w:color w:val="404040" w:themeColor="text1" w:themeTint="BF"/>
      <w:spacing w:val="15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toc 1"/>
    <w:basedOn w:val="1"/>
    <w:next w:val="1"/>
    <w:unhideWhenUsed/>
    <w:qFormat/>
    <w:uiPriority w:val="39"/>
    <w:pPr>
      <w:tabs>
        <w:tab w:val="left" w:pos="440"/>
        <w:tab w:val="right" w:leader="dot" w:pos="14390"/>
      </w:tabs>
      <w:spacing w:after="100"/>
    </w:pPr>
  </w:style>
  <w:style w:type="paragraph" w:styleId="8">
    <w:name w:val="toc 2"/>
    <w:basedOn w:val="1"/>
    <w:next w:val="1"/>
    <w:unhideWhenUsed/>
    <w:qFormat/>
    <w:uiPriority w:val="39"/>
    <w:pPr>
      <w:tabs>
        <w:tab w:val="left" w:pos="660"/>
        <w:tab w:val="right" w:leader="dot" w:pos="14390"/>
      </w:tabs>
      <w:spacing w:after="100"/>
      <w:ind w:left="22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Report Template Table Header"/>
    <w:basedOn w:val="14"/>
    <w:qFormat/>
    <w:uiPriority w:val="0"/>
    <w:rPr>
      <w:b/>
      <w:color w:val="FFFFFF"/>
    </w:rPr>
  </w:style>
  <w:style w:type="paragraph" w:customStyle="1" w:styleId="14">
    <w:name w:val="Report Template Table"/>
    <w:basedOn w:val="1"/>
    <w:qFormat/>
    <w:uiPriority w:val="0"/>
    <w:rPr>
      <w:rFonts w:asciiTheme="minorHAnsi" w:hAnsiTheme="minorHAnsi" w:cstheme="minorHAnsi"/>
      <w:sz w:val="20"/>
      <w:szCs w:val="20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Heading 3 Char"/>
    <w:link w:val="4"/>
    <w:qFormat/>
    <w:uiPriority w:val="0"/>
    <w:rPr>
      <w:b/>
      <w:bCs/>
      <w:sz w:val="32"/>
      <w:szCs w:val="32"/>
    </w:rPr>
  </w:style>
  <w:style w:type="paragraph" w:customStyle="1" w:styleId="18">
    <w:name w:val="Заголовок оглавления1"/>
    <w:basedOn w:val="2"/>
    <w:next w:val="1"/>
    <w:unhideWhenUsed/>
    <w:qFormat/>
    <w:uiPriority w:val="39"/>
    <w:pPr>
      <w:spacing w:line="259" w:lineRule="auto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2021-04-27T12:47:00Z</dcterms:created>
  <dc:creator>Svetlanchik</dc:creator>
  <cp:lastModifiedBy>pavenko_sv</cp:lastModifiedBy>
  <dcterms:modified xsi:type="dcterms:W3CDTF">2021-05-12T15:50:42Z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