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604104560"/>
        <w:docPartObj>
          <w:docPartGallery w:val="Cover Pages"/>
          <w:docPartUnique/>
        </w:docPartObj>
      </w:sdtPr>
      <w:sdtEndPr/>
      <w:sdtContent>
        <w:p w14:paraId="46922D6B" w14:textId="24E1301F" w:rsidR="001D77C2" w:rsidRDefault="001D77C2">
          <w:pPr>
            <w:pStyle w:val="Sinespaciado"/>
          </w:pPr>
          <w:r>
            <w:rPr>
              <w:noProof/>
            </w:rPr>
            <mc:AlternateContent>
              <mc:Choice Requires="wpg">
                <w:drawing>
                  <wp:anchor distT="0" distB="0" distL="114300" distR="114300" simplePos="0" relativeHeight="251659264" behindDoc="1" locked="0" layoutInCell="1" allowOverlap="1" wp14:anchorId="70E54021" wp14:editId="25DA1F2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11-24T00:00:00Z">
                                      <w:dateFormat w:val="d-M-yyyy"/>
                                      <w:lid w:val="es-ES"/>
                                      <w:storeMappedDataAs w:val="dateTime"/>
                                      <w:calendar w:val="gregorian"/>
                                    </w:date>
                                  </w:sdtPr>
                                  <w:sdtEndPr/>
                                  <w:sdtContent>
                                    <w:p w14:paraId="1E78B7EF" w14:textId="2D3662EF" w:rsidR="001D77C2" w:rsidRDefault="006B0E45">
                                      <w:pPr>
                                        <w:pStyle w:val="Sinespaciado"/>
                                        <w:jc w:val="right"/>
                                        <w:rPr>
                                          <w:color w:val="FFFFFF" w:themeColor="background1"/>
                                          <w:sz w:val="28"/>
                                          <w:szCs w:val="28"/>
                                        </w:rPr>
                                      </w:pPr>
                                      <w:r>
                                        <w:rPr>
                                          <w:color w:val="FFFFFF" w:themeColor="background1"/>
                                          <w:sz w:val="28"/>
                                          <w:szCs w:val="28"/>
                                          <w:lang w:val="es-ES"/>
                                        </w:rPr>
                                        <w:t>24-11-2025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0E54021"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11-24T00:00:00Z">
                                <w:dateFormat w:val="d-M-yyyy"/>
                                <w:lid w:val="es-ES"/>
                                <w:storeMappedDataAs w:val="dateTime"/>
                                <w:calendar w:val="gregorian"/>
                              </w:date>
                            </w:sdtPr>
                            <w:sdtEndPr/>
                            <w:sdtContent>
                              <w:p w14:paraId="1E78B7EF" w14:textId="2D3662EF" w:rsidR="001D77C2" w:rsidRDefault="006B0E45">
                                <w:pPr>
                                  <w:pStyle w:val="Sinespaciado"/>
                                  <w:jc w:val="right"/>
                                  <w:rPr>
                                    <w:color w:val="FFFFFF" w:themeColor="background1"/>
                                    <w:sz w:val="28"/>
                                    <w:szCs w:val="28"/>
                                  </w:rPr>
                                </w:pPr>
                                <w:r>
                                  <w:rPr>
                                    <w:color w:val="FFFFFF" w:themeColor="background1"/>
                                    <w:sz w:val="28"/>
                                    <w:szCs w:val="28"/>
                                    <w:lang w:val="es-ES"/>
                                  </w:rPr>
                                  <w:t>24-11-2025</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BEA3466" wp14:editId="22E8F1FE">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D98BA2" w14:textId="0564C112" w:rsidR="001D77C2" w:rsidRDefault="004571DF">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1D77C2">
                                      <w:rPr>
                                        <w:color w:val="156082" w:themeColor="accent1"/>
                                        <w:sz w:val="26"/>
                                        <w:szCs w:val="26"/>
                                      </w:rPr>
                                      <w:t>Integrantes: Catalina Aguilar y Fernando Pavez</w:t>
                                    </w:r>
                                  </w:sdtContent>
                                </w:sdt>
                              </w:p>
                              <w:p w14:paraId="45CEA742" w14:textId="2645202C" w:rsidR="001D77C2" w:rsidRDefault="004571DF">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1D77C2" w:rsidRPr="001D77C2">
                                      <w:rPr>
                                        <w:caps/>
                                        <w:color w:val="595959" w:themeColor="text1" w:themeTint="A6"/>
                                        <w:sz w:val="20"/>
                                        <w:szCs w:val="20"/>
                                      </w:rPr>
                                      <w:t xml:space="preserve">Profesor: </w:t>
                                    </w:r>
                                    <w:r w:rsidR="001D77C2">
                                      <w:rPr>
                                        <w:caps/>
                                        <w:color w:val="595959" w:themeColor="text1" w:themeTint="A6"/>
                                        <w:sz w:val="20"/>
                                        <w:szCs w:val="20"/>
                                      </w:rPr>
                                      <w:t xml:space="preserve">        </w:t>
                                    </w:r>
                                    <w:r w:rsidR="001D77C2" w:rsidRPr="001D77C2">
                                      <w:rPr>
                                        <w:caps/>
                                        <w:color w:val="595959" w:themeColor="text1" w:themeTint="A6"/>
                                        <w:sz w:val="20"/>
                                        <w:szCs w:val="20"/>
                                      </w:rPr>
                                      <w:t>GIOCRISRAI GODOY BONILLO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BEA3466" id="_x0000_t202" coordsize="21600,21600" o:spt="202" path="m,l,21600r21600,l21600,xe">
                    <v:stroke joinstyle="miter"/>
                    <v:path gradientshapeok="t" o:connecttype="rect"/>
                  </v:shapetype>
                  <v:shape id="Cuadro de texto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5D98BA2" w14:textId="0564C112" w:rsidR="001D77C2" w:rsidRDefault="004571DF">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1D77C2">
                                <w:rPr>
                                  <w:color w:val="156082" w:themeColor="accent1"/>
                                  <w:sz w:val="26"/>
                                  <w:szCs w:val="26"/>
                                </w:rPr>
                                <w:t>Integrantes: Catalina Aguilar y Fernando Pavez</w:t>
                              </w:r>
                            </w:sdtContent>
                          </w:sdt>
                        </w:p>
                        <w:p w14:paraId="45CEA742" w14:textId="2645202C" w:rsidR="001D77C2" w:rsidRDefault="004571DF">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1D77C2" w:rsidRPr="001D77C2">
                                <w:rPr>
                                  <w:caps/>
                                  <w:color w:val="595959" w:themeColor="text1" w:themeTint="A6"/>
                                  <w:sz w:val="20"/>
                                  <w:szCs w:val="20"/>
                                </w:rPr>
                                <w:t xml:space="preserve">Profesor: </w:t>
                              </w:r>
                              <w:r w:rsidR="001D77C2">
                                <w:rPr>
                                  <w:caps/>
                                  <w:color w:val="595959" w:themeColor="text1" w:themeTint="A6"/>
                                  <w:sz w:val="20"/>
                                  <w:szCs w:val="20"/>
                                </w:rPr>
                                <w:t xml:space="preserve">        </w:t>
                              </w:r>
                              <w:r w:rsidR="001D77C2" w:rsidRPr="001D77C2">
                                <w:rPr>
                                  <w:caps/>
                                  <w:color w:val="595959" w:themeColor="text1" w:themeTint="A6"/>
                                  <w:sz w:val="20"/>
                                  <w:szCs w:val="20"/>
                                </w:rPr>
                                <w:t>GIOCRISRAI GODOY BONILLO</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D9854F2" wp14:editId="37FFA02E">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CC62CE" w14:textId="33670108" w:rsidR="001D77C2" w:rsidRDefault="004571DF">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D77C2">
                                      <w:rPr>
                                        <w:rFonts w:asciiTheme="majorHAnsi" w:eastAsiaTheme="majorEastAsia" w:hAnsiTheme="majorHAnsi" w:cstheme="majorBidi"/>
                                        <w:color w:val="262626" w:themeColor="text1" w:themeTint="D9"/>
                                        <w:sz w:val="72"/>
                                        <w:szCs w:val="72"/>
                                      </w:rPr>
                                      <w:t>Chatbot para hospital “Barros Luco”</w:t>
                                    </w:r>
                                  </w:sdtContent>
                                </w:sdt>
                              </w:p>
                              <w:p w14:paraId="57F74689" w14:textId="6A62E822" w:rsidR="001D77C2" w:rsidRPr="001D77C2" w:rsidRDefault="004571DF">
                                <w:pPr>
                                  <w:spacing w:before="120"/>
                                  <w:rPr>
                                    <w:color w:val="404040" w:themeColor="text1" w:themeTint="BF"/>
                                  </w:rPr>
                                </w:pPr>
                                <w:sdt>
                                  <w:sdtPr>
                                    <w:rPr>
                                      <w:color w:val="404040" w:themeColor="text1" w:themeTint="BF"/>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1D77C2" w:rsidRPr="001D77C2">
                                      <w:rPr>
                                        <w:color w:val="404040" w:themeColor="text1" w:themeTint="BF"/>
                                      </w:rPr>
                                      <w:t>INGENIERIA DE SOLUCIONES CON INTELIGENCIA ARTIFICIAL</w:t>
                                    </w:r>
                                  </w:sdtContent>
                                </w:sdt>
                                <w:r w:rsidR="001D77C2">
                                  <w:rPr>
                                    <w:color w:val="404040" w:themeColor="text1" w:themeTint="BF"/>
                                  </w:rPr>
                                  <w:t>_002D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D9854F2" id="Cuadro de texto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4CCC62CE" w14:textId="33670108" w:rsidR="001D77C2" w:rsidRDefault="004571DF">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D77C2">
                                <w:rPr>
                                  <w:rFonts w:asciiTheme="majorHAnsi" w:eastAsiaTheme="majorEastAsia" w:hAnsiTheme="majorHAnsi" w:cstheme="majorBidi"/>
                                  <w:color w:val="262626" w:themeColor="text1" w:themeTint="D9"/>
                                  <w:sz w:val="72"/>
                                  <w:szCs w:val="72"/>
                                </w:rPr>
                                <w:t>Chatbot para hospital “Barros Luco”</w:t>
                              </w:r>
                            </w:sdtContent>
                          </w:sdt>
                        </w:p>
                        <w:p w14:paraId="57F74689" w14:textId="6A62E822" w:rsidR="001D77C2" w:rsidRPr="001D77C2" w:rsidRDefault="004571DF">
                          <w:pPr>
                            <w:spacing w:before="120"/>
                            <w:rPr>
                              <w:color w:val="404040" w:themeColor="text1" w:themeTint="BF"/>
                            </w:rPr>
                          </w:pPr>
                          <w:sdt>
                            <w:sdtPr>
                              <w:rPr>
                                <w:color w:val="404040" w:themeColor="text1" w:themeTint="BF"/>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1D77C2" w:rsidRPr="001D77C2">
                                <w:rPr>
                                  <w:color w:val="404040" w:themeColor="text1" w:themeTint="BF"/>
                                </w:rPr>
                                <w:t>INGENIERIA DE SOLUCIONES CON INTELIGENCIA ARTIFICIAL</w:t>
                              </w:r>
                            </w:sdtContent>
                          </w:sdt>
                          <w:r w:rsidR="001D77C2">
                            <w:rPr>
                              <w:color w:val="404040" w:themeColor="text1" w:themeTint="BF"/>
                            </w:rPr>
                            <w:t>_002D</w:t>
                          </w:r>
                        </w:p>
                      </w:txbxContent>
                    </v:textbox>
                    <w10:wrap anchorx="page" anchory="page"/>
                  </v:shape>
                </w:pict>
              </mc:Fallback>
            </mc:AlternateContent>
          </w:r>
        </w:p>
        <w:p w14:paraId="41076CCA" w14:textId="3D5A981D" w:rsidR="001D77C2" w:rsidRDefault="001D77C2">
          <w:r>
            <w:br w:type="page"/>
          </w:r>
        </w:p>
      </w:sdtContent>
    </w:sdt>
    <w:p w14:paraId="7C1C0EA4" w14:textId="77777777" w:rsidR="00521B56" w:rsidRDefault="00521B56" w:rsidP="00521B56">
      <w:pPr>
        <w:rPr>
          <w:b/>
          <w:bCs/>
        </w:rPr>
      </w:pPr>
    </w:p>
    <w:p w14:paraId="175CDD8D" w14:textId="45056C64" w:rsidR="00521B56" w:rsidRPr="00521B56" w:rsidRDefault="00521B56" w:rsidP="00521B56">
      <w:pPr>
        <w:rPr>
          <w:sz w:val="28"/>
          <w:szCs w:val="28"/>
        </w:rPr>
      </w:pPr>
      <w:r w:rsidRPr="00521B56">
        <w:rPr>
          <w:b/>
          <w:bCs/>
          <w:sz w:val="28"/>
          <w:szCs w:val="28"/>
        </w:rPr>
        <w:t>1. Introducción y Requerimiento Organizacional (IL2.1)</w:t>
      </w:r>
    </w:p>
    <w:p w14:paraId="60AC1E5F" w14:textId="77777777" w:rsidR="00521B56" w:rsidRPr="00521B56" w:rsidRDefault="00521B56" w:rsidP="00521B56">
      <w:r w:rsidRPr="00521B56">
        <w:t xml:space="preserve">El objetivo de este proyecto es transformar un sistema reactivo de </w:t>
      </w:r>
      <w:proofErr w:type="spellStart"/>
      <w:r w:rsidRPr="00521B56">
        <w:t>Retrieval-Augmented</w:t>
      </w:r>
      <w:proofErr w:type="spellEnd"/>
      <w:r w:rsidRPr="00521B56">
        <w:t xml:space="preserve"> </w:t>
      </w:r>
      <w:proofErr w:type="spellStart"/>
      <w:r w:rsidRPr="00521B56">
        <w:t>Generation</w:t>
      </w:r>
      <w:proofErr w:type="spellEnd"/>
      <w:r w:rsidRPr="00521B56">
        <w:t xml:space="preserve"> (RAG) en un </w:t>
      </w:r>
      <w:r w:rsidRPr="00521B56">
        <w:rPr>
          <w:b/>
          <w:bCs/>
        </w:rPr>
        <w:t>Agente Funcional Inteligente</w:t>
      </w:r>
      <w:r w:rsidRPr="00521B56">
        <w:t xml:space="preserve">. Este agente, implementado para el Hospital Barros </w:t>
      </w:r>
      <w:proofErr w:type="gramStart"/>
      <w:r w:rsidRPr="00521B56">
        <w:t>Luco ,</w:t>
      </w:r>
      <w:proofErr w:type="gramEnd"/>
      <w:r w:rsidRPr="00521B56">
        <w:t xml:space="preserve"> es capaz de tomar decisiones autónomas, gestionar la memoria conversacional y automatizar el flujo de consulta de protocolos internos. El requerimiento organizacional principal es proveer un asistente virtual robusto que no solo consulte documentos internos (consulta), sino que también demuestre capacidades de razonamiento (planificación </w:t>
      </w:r>
      <w:proofErr w:type="spellStart"/>
      <w:r w:rsidRPr="00521B56">
        <w:t>ReAct</w:t>
      </w:r>
      <w:proofErr w:type="spellEnd"/>
      <w:r w:rsidRPr="00521B56">
        <w:t>) y escritura (generación de respuestas contextualizadas y empáticas), asegurando respuestas precisas, consistentes y adaptativas al contexto de la consulta.</w:t>
      </w:r>
    </w:p>
    <w:p w14:paraId="7DF9D559" w14:textId="77777777" w:rsidR="00521B56" w:rsidRDefault="00521B56" w:rsidP="00521B56">
      <w:pPr>
        <w:rPr>
          <w:b/>
          <w:bCs/>
        </w:rPr>
      </w:pPr>
    </w:p>
    <w:p w14:paraId="1FEBD675" w14:textId="77777777" w:rsidR="00521B56" w:rsidRDefault="00521B56" w:rsidP="00521B56">
      <w:pPr>
        <w:rPr>
          <w:b/>
          <w:bCs/>
        </w:rPr>
      </w:pPr>
    </w:p>
    <w:p w14:paraId="4A7D53D2" w14:textId="77777777" w:rsidR="00521B56" w:rsidRDefault="00521B56" w:rsidP="00521B56">
      <w:pPr>
        <w:rPr>
          <w:b/>
          <w:bCs/>
        </w:rPr>
      </w:pPr>
    </w:p>
    <w:p w14:paraId="4AD49C31" w14:textId="77777777" w:rsidR="00521B56" w:rsidRDefault="00521B56" w:rsidP="00521B56">
      <w:pPr>
        <w:rPr>
          <w:b/>
          <w:bCs/>
          <w:sz w:val="28"/>
          <w:szCs w:val="28"/>
        </w:rPr>
      </w:pPr>
    </w:p>
    <w:p w14:paraId="46160C89" w14:textId="16A17365" w:rsidR="00521B56" w:rsidRPr="00521B56" w:rsidRDefault="00521B56" w:rsidP="00521B56">
      <w:pPr>
        <w:rPr>
          <w:sz w:val="28"/>
          <w:szCs w:val="28"/>
        </w:rPr>
      </w:pPr>
      <w:r w:rsidRPr="00521B56">
        <w:rPr>
          <w:b/>
          <w:bCs/>
          <w:sz w:val="28"/>
          <w:szCs w:val="28"/>
        </w:rPr>
        <w:t>2. Diseño e Implementación del Agente (Apartado A)</w:t>
      </w:r>
    </w:p>
    <w:p w14:paraId="56EBBE6F" w14:textId="77777777" w:rsidR="00521B56" w:rsidRPr="00521B56" w:rsidRDefault="00521B56" w:rsidP="00521B56">
      <w:r w:rsidRPr="00521B56">
        <w:rPr>
          <w:b/>
          <w:bCs/>
        </w:rPr>
        <w:t xml:space="preserve">2.1. Integración de </w:t>
      </w:r>
      <w:proofErr w:type="spellStart"/>
      <w:r w:rsidRPr="00521B56">
        <w:rPr>
          <w:b/>
          <w:bCs/>
        </w:rPr>
        <w:t>Frameworks</w:t>
      </w:r>
      <w:proofErr w:type="spellEnd"/>
      <w:r w:rsidRPr="00521B56">
        <w:rPr>
          <w:b/>
          <w:bCs/>
        </w:rPr>
        <w:t xml:space="preserve"> (IL2.1 - IE2)</w:t>
      </w:r>
    </w:p>
    <w:p w14:paraId="2CF579EC" w14:textId="77777777" w:rsidR="00521B56" w:rsidRPr="00521B56" w:rsidRDefault="00521B56" w:rsidP="00521B56">
      <w:r w:rsidRPr="00521B56">
        <w:t xml:space="preserve">Se seleccionó e integró el </w:t>
      </w:r>
      <w:proofErr w:type="spellStart"/>
      <w:r w:rsidRPr="00521B56">
        <w:t>framework</w:t>
      </w:r>
      <w:proofErr w:type="spellEnd"/>
      <w:r w:rsidRPr="00521B56">
        <w:t xml:space="preserve"> </w:t>
      </w:r>
      <w:proofErr w:type="spellStart"/>
      <w:r w:rsidRPr="00521B56">
        <w:rPr>
          <w:b/>
          <w:bCs/>
        </w:rPr>
        <w:t>LangChain</w:t>
      </w:r>
      <w:proofErr w:type="spellEnd"/>
      <w:r w:rsidRPr="00521B56">
        <w:t xml:space="preserve"> para el desarrollo del </w:t>
      </w:r>
      <w:proofErr w:type="gramStart"/>
      <w:r w:rsidRPr="00521B56">
        <w:t>agente ,</w:t>
      </w:r>
      <w:proofErr w:type="gramEnd"/>
      <w:r w:rsidRPr="00521B56">
        <w:t xml:space="preserve"> aprovechando sus abstracciones de alto nivel como </w:t>
      </w:r>
      <w:proofErr w:type="spellStart"/>
      <w:r w:rsidRPr="00521B56">
        <w:t>AgentExecutor</w:t>
      </w:r>
      <w:proofErr w:type="spellEnd"/>
      <w:r w:rsidRPr="00521B56">
        <w:t xml:space="preserve">, </w:t>
      </w:r>
      <w:proofErr w:type="spellStart"/>
      <w:r w:rsidRPr="00521B56">
        <w:t>ConversationSummaryBufferMemory</w:t>
      </w:r>
      <w:proofErr w:type="spellEnd"/>
      <w:r w:rsidRPr="00521B56">
        <w:t xml:space="preserve">, y el decorador @tool. </w:t>
      </w:r>
      <w:proofErr w:type="spellStart"/>
      <w:r w:rsidRPr="00521B56">
        <w:t>LangChain</w:t>
      </w:r>
      <w:proofErr w:type="spellEnd"/>
      <w:r w:rsidRPr="00521B56">
        <w:t xml:space="preserve"> gestiona la orquestación entre el </w:t>
      </w:r>
      <w:proofErr w:type="spellStart"/>
      <w:r w:rsidRPr="00521B56">
        <w:t>Large</w:t>
      </w:r>
      <w:proofErr w:type="spellEnd"/>
      <w:r w:rsidRPr="00521B56">
        <w:t xml:space="preserve"> </w:t>
      </w:r>
      <w:proofErr w:type="spellStart"/>
      <w:r w:rsidRPr="00521B56">
        <w:t>Language</w:t>
      </w:r>
      <w:proofErr w:type="spellEnd"/>
      <w:r w:rsidRPr="00521B56">
        <w:t xml:space="preserve"> </w:t>
      </w:r>
      <w:proofErr w:type="spellStart"/>
      <w:r w:rsidRPr="00521B56">
        <w:t>Model</w:t>
      </w:r>
      <w:proofErr w:type="spellEnd"/>
      <w:r w:rsidRPr="00521B56">
        <w:t xml:space="preserve"> (LLM) (gpt-4o-mini), la memoria y las herramientas </w:t>
      </w:r>
      <w:proofErr w:type="gramStart"/>
      <w:r w:rsidRPr="00521B56">
        <w:t>definidas ,</w:t>
      </w:r>
      <w:proofErr w:type="gramEnd"/>
      <w:r w:rsidRPr="00521B56">
        <w:t xml:space="preserve"> permitiendo al equipo centrarse en la lógica específica del dominio hospitalario y la fiabilidad del sistema. Esta elección garantiza </w:t>
      </w:r>
      <w:r w:rsidRPr="00521B56">
        <w:rPr>
          <w:b/>
          <w:bCs/>
        </w:rPr>
        <w:t>escalabilidad y compatibilidad técnica</w:t>
      </w:r>
      <w:r w:rsidRPr="00521B56">
        <w:t xml:space="preserve"> para futuras expansiones. La trazabilidad y depuración se facilitan mediante la integración opcional con </w:t>
      </w:r>
      <w:proofErr w:type="spellStart"/>
      <w:r w:rsidRPr="00521B56">
        <w:t>LangSmith</w:t>
      </w:r>
      <w:proofErr w:type="spellEnd"/>
      <w:r w:rsidRPr="00521B56">
        <w:t>, configurada a través de variables de entorno (LANGCHAIN_TRACING_V2, LANGCHAIN_API_KEY, LANGCHAIN_PROJECT).</w:t>
      </w:r>
    </w:p>
    <w:p w14:paraId="396FF2C2" w14:textId="77777777" w:rsidR="00521B56" w:rsidRDefault="00521B56" w:rsidP="00521B56">
      <w:pPr>
        <w:rPr>
          <w:b/>
          <w:bCs/>
        </w:rPr>
      </w:pPr>
    </w:p>
    <w:p w14:paraId="7F3E0F58" w14:textId="77777777" w:rsidR="00521B56" w:rsidRDefault="00521B56" w:rsidP="00521B56">
      <w:pPr>
        <w:rPr>
          <w:b/>
          <w:bCs/>
        </w:rPr>
      </w:pPr>
    </w:p>
    <w:p w14:paraId="3FC8C936" w14:textId="77777777" w:rsidR="00521B56" w:rsidRDefault="00521B56" w:rsidP="00521B56">
      <w:pPr>
        <w:rPr>
          <w:b/>
          <w:bCs/>
        </w:rPr>
      </w:pPr>
    </w:p>
    <w:p w14:paraId="5776420F" w14:textId="77777777" w:rsidR="00521B56" w:rsidRDefault="00521B56" w:rsidP="00521B56">
      <w:pPr>
        <w:rPr>
          <w:b/>
          <w:bCs/>
        </w:rPr>
      </w:pPr>
    </w:p>
    <w:p w14:paraId="696D068E" w14:textId="77777777" w:rsidR="00521B56" w:rsidRDefault="00521B56" w:rsidP="00521B56">
      <w:pPr>
        <w:rPr>
          <w:b/>
          <w:bCs/>
        </w:rPr>
      </w:pPr>
    </w:p>
    <w:p w14:paraId="60532527" w14:textId="6ED12B0A" w:rsidR="00521B56" w:rsidRPr="00521B56" w:rsidRDefault="00521B56" w:rsidP="00521B56">
      <w:r w:rsidRPr="00521B56">
        <w:rPr>
          <w:b/>
          <w:bCs/>
        </w:rPr>
        <w:t>2.2. Configuración de Herramientas (IL2.1 - IE1)</w:t>
      </w:r>
    </w:p>
    <w:p w14:paraId="70C541E0" w14:textId="77777777" w:rsidR="00521B56" w:rsidRPr="00521B56" w:rsidRDefault="00521B56" w:rsidP="00521B56">
      <w:r w:rsidRPr="00521B56">
        <w:t>Se construyó el agente funcional integrando una herramienta principal diseñada específicamente para el contexto hospitalario:</w:t>
      </w:r>
    </w:p>
    <w:p w14:paraId="5A7D201D" w14:textId="77777777" w:rsidR="00521B56" w:rsidRPr="00521B56" w:rsidRDefault="00521B56" w:rsidP="00521B56">
      <w:pPr>
        <w:numPr>
          <w:ilvl w:val="0"/>
          <w:numId w:val="4"/>
        </w:numPr>
      </w:pPr>
      <w:r w:rsidRPr="00521B56">
        <w:rPr>
          <w:b/>
          <w:bCs/>
        </w:rPr>
        <w:t>Herramienta:</w:t>
      </w:r>
      <w:r w:rsidRPr="00521B56">
        <w:t xml:space="preserve"> @tool </w:t>
      </w:r>
      <w:proofErr w:type="spellStart"/>
      <w:r w:rsidRPr="00521B56">
        <w:t>def</w:t>
      </w:r>
      <w:proofErr w:type="spellEnd"/>
      <w:r w:rsidRPr="00521B56">
        <w:t xml:space="preserve"> </w:t>
      </w:r>
      <w:proofErr w:type="spellStart"/>
      <w:r w:rsidRPr="00521B56">
        <w:t>consulta_protocolos_</w:t>
      </w:r>
      <w:proofErr w:type="gramStart"/>
      <w:r w:rsidRPr="00521B56">
        <w:t>medicos</w:t>
      </w:r>
      <w:proofErr w:type="spellEnd"/>
      <w:r w:rsidRPr="00521B56">
        <w:t>(</w:t>
      </w:r>
      <w:proofErr w:type="spellStart"/>
      <w:proofErr w:type="gramEnd"/>
      <w:r w:rsidRPr="00521B56">
        <w:t>query</w:t>
      </w:r>
      <w:proofErr w:type="spellEnd"/>
      <w:r w:rsidRPr="00521B56">
        <w:t xml:space="preserve">: </w:t>
      </w:r>
      <w:proofErr w:type="spellStart"/>
      <w:r w:rsidRPr="00521B56">
        <w:t>str</w:t>
      </w:r>
      <w:proofErr w:type="spellEnd"/>
      <w:r w:rsidRPr="00521B56">
        <w:t xml:space="preserve">) -&gt; </w:t>
      </w:r>
      <w:proofErr w:type="spellStart"/>
      <w:r w:rsidRPr="00521B56">
        <w:t>str</w:t>
      </w:r>
      <w:proofErr w:type="spellEnd"/>
      <w:r w:rsidRPr="00521B56">
        <w:t xml:space="preserve"> </w:t>
      </w:r>
    </w:p>
    <w:p w14:paraId="0D45EE8D" w14:textId="77777777" w:rsidR="00521B56" w:rsidRPr="00521B56" w:rsidRDefault="00521B56" w:rsidP="00521B56">
      <w:pPr>
        <w:numPr>
          <w:ilvl w:val="1"/>
          <w:numId w:val="4"/>
        </w:numPr>
      </w:pPr>
      <w:r w:rsidRPr="00521B56">
        <w:rPr>
          <w:b/>
          <w:bCs/>
        </w:rPr>
        <w:t>Función Específica:</w:t>
      </w:r>
      <w:r w:rsidRPr="00521B56">
        <w:t xml:space="preserve"> Esta herramienta encapsula la lógica RAG del sistema anterior. Ejecuta una </w:t>
      </w:r>
      <w:r w:rsidRPr="00521B56">
        <w:rPr>
          <w:b/>
          <w:bCs/>
        </w:rPr>
        <w:t>búsqueda híbrida</w:t>
      </w:r>
      <w:r w:rsidRPr="00521B56">
        <w:t xml:space="preserve"> (combinando </w:t>
      </w:r>
      <w:proofErr w:type="spellStart"/>
      <w:r w:rsidRPr="00521B56">
        <w:t>cosine_similarity</w:t>
      </w:r>
      <w:proofErr w:type="spellEnd"/>
      <w:r w:rsidRPr="00521B56">
        <w:t xml:space="preserve"> sobre </w:t>
      </w:r>
      <w:proofErr w:type="spellStart"/>
      <w:r w:rsidRPr="00521B56">
        <w:t>embeddings</w:t>
      </w:r>
      <w:proofErr w:type="spellEnd"/>
      <w:r w:rsidRPr="00521B56">
        <w:t xml:space="preserve"> semánticos y un score léxico basado en intersección de palabras) sobre la base de documentos internos del hospital. Utiliza el modelo text-embedding-3-small de </w:t>
      </w:r>
      <w:proofErr w:type="spellStart"/>
      <w:r w:rsidRPr="00521B56">
        <w:t>OpenAI</w:t>
      </w:r>
      <w:proofErr w:type="spellEnd"/>
      <w:r w:rsidRPr="00521B56">
        <w:t xml:space="preserve"> para generar los vectores. Devuelve el contexto relevante encontrado, asegurando que el agente acceda a información actualizada y privada del Hospital Barros Luco.</w:t>
      </w:r>
    </w:p>
    <w:p w14:paraId="4EDD4DEB" w14:textId="77777777" w:rsidR="00521B56" w:rsidRPr="00521B56" w:rsidRDefault="00521B56" w:rsidP="00521B56">
      <w:pPr>
        <w:numPr>
          <w:ilvl w:val="1"/>
          <w:numId w:val="4"/>
        </w:numPr>
      </w:pPr>
      <w:r w:rsidRPr="00521B56">
        <w:rPr>
          <w:b/>
          <w:bCs/>
        </w:rPr>
        <w:t>Autonomía:</w:t>
      </w:r>
      <w:r w:rsidRPr="00521B56">
        <w:t xml:space="preserve"> La herramienta se configura con autonomía funcional; es el </w:t>
      </w:r>
      <w:r w:rsidRPr="00521B56">
        <w:rPr>
          <w:b/>
          <w:bCs/>
        </w:rPr>
        <w:t xml:space="preserve">LLM (gpt-4o-mini), dentro del ciclo </w:t>
      </w:r>
      <w:proofErr w:type="spellStart"/>
      <w:r w:rsidRPr="00521B56">
        <w:rPr>
          <w:b/>
          <w:bCs/>
        </w:rPr>
        <w:t>ReAct</w:t>
      </w:r>
      <w:proofErr w:type="spellEnd"/>
      <w:r w:rsidRPr="00521B56">
        <w:rPr>
          <w:b/>
          <w:bCs/>
        </w:rPr>
        <w:t>, quien decide cuándo y cómo ejecutarla</w:t>
      </w:r>
      <w:r w:rsidRPr="00521B56">
        <w:t xml:space="preserve"> basándose en la consulta del usuario y la descripción de la herramienta.</w:t>
      </w:r>
    </w:p>
    <w:p w14:paraId="1B032124" w14:textId="77777777" w:rsidR="00521B56" w:rsidRPr="00521B56" w:rsidRDefault="00521B56" w:rsidP="00521B56">
      <w:pPr>
        <w:numPr>
          <w:ilvl w:val="1"/>
          <w:numId w:val="4"/>
        </w:numPr>
      </w:pPr>
      <w:r w:rsidRPr="00521B56">
        <w:rPr>
          <w:b/>
          <w:bCs/>
        </w:rPr>
        <w:t>Capacidades Adicionales (IL2.1):</w:t>
      </w:r>
      <w:r w:rsidRPr="00521B56">
        <w:t xml:space="preserve"> Si bien no se implementaron herramientas separadas para escritura o razonamiento explícito (como cálculo o agendamiento en </w:t>
      </w:r>
      <w:r w:rsidRPr="00521B56">
        <w:rPr>
          <w:i/>
          <w:iCs/>
        </w:rPr>
        <w:t>esta</w:t>
      </w:r>
      <w:r w:rsidRPr="00521B56">
        <w:t xml:space="preserve"> versión), el agente cumple estas funciones implícitamente:</w:t>
      </w:r>
    </w:p>
    <w:p w14:paraId="621B23B7" w14:textId="77777777" w:rsidR="00521B56" w:rsidRPr="00521B56" w:rsidRDefault="00521B56" w:rsidP="00521B56">
      <w:pPr>
        <w:numPr>
          <w:ilvl w:val="2"/>
          <w:numId w:val="4"/>
        </w:numPr>
      </w:pPr>
      <w:r w:rsidRPr="00521B56">
        <w:rPr>
          <w:b/>
          <w:bCs/>
        </w:rPr>
        <w:t>Escritura:</w:t>
      </w:r>
      <w:r w:rsidRPr="00521B56">
        <w:t xml:space="preserve"> El LLM (gpt-4o-mini), guiado por el </w:t>
      </w:r>
      <w:proofErr w:type="spellStart"/>
      <w:r w:rsidRPr="00521B56">
        <w:rPr>
          <w:i/>
          <w:iCs/>
        </w:rPr>
        <w:t>system</w:t>
      </w:r>
      <w:proofErr w:type="spellEnd"/>
      <w:r w:rsidRPr="00521B56">
        <w:rPr>
          <w:i/>
          <w:iCs/>
        </w:rPr>
        <w:t xml:space="preserve"> </w:t>
      </w:r>
      <w:proofErr w:type="spellStart"/>
      <w:r w:rsidRPr="00521B56">
        <w:rPr>
          <w:i/>
          <w:iCs/>
        </w:rPr>
        <w:t>prompt</w:t>
      </w:r>
      <w:proofErr w:type="spellEnd"/>
      <w:r w:rsidRPr="00521B56">
        <w:t xml:space="preserve">, genera las respuestas finales (Final </w:t>
      </w:r>
      <w:proofErr w:type="spellStart"/>
      <w:r w:rsidRPr="00521B56">
        <w:t>Answer</w:t>
      </w:r>
      <w:proofErr w:type="spellEnd"/>
      <w:r w:rsidRPr="00521B56">
        <w:t>) en un tono empático y claro, adaptando la información del contexto recuperado.</w:t>
      </w:r>
    </w:p>
    <w:p w14:paraId="463601D1" w14:textId="77777777" w:rsidR="00521B56" w:rsidRPr="00521B56" w:rsidRDefault="00521B56" w:rsidP="00521B56">
      <w:pPr>
        <w:numPr>
          <w:ilvl w:val="2"/>
          <w:numId w:val="4"/>
        </w:numPr>
      </w:pPr>
      <w:r w:rsidRPr="00521B56">
        <w:rPr>
          <w:b/>
          <w:bCs/>
        </w:rPr>
        <w:t>Razonamiento:</w:t>
      </w:r>
      <w:r w:rsidRPr="00521B56">
        <w:t xml:space="preserve"> El propio ciclo </w:t>
      </w:r>
      <w:proofErr w:type="spellStart"/>
      <w:r w:rsidRPr="00521B56">
        <w:t>ReAct</w:t>
      </w:r>
      <w:proofErr w:type="spellEnd"/>
      <w:r w:rsidRPr="00521B56">
        <w:t xml:space="preserve"> implementado por el </w:t>
      </w:r>
      <w:proofErr w:type="spellStart"/>
      <w:r w:rsidRPr="00521B56">
        <w:t>AgentExecutor</w:t>
      </w:r>
      <w:proofErr w:type="spellEnd"/>
      <w:r w:rsidRPr="00521B56">
        <w:t xml:space="preserve"> y el LLM constituye el razonamiento principal, descomponiendo la tarea y decidiendo el flujo de acciones.</w:t>
      </w:r>
    </w:p>
    <w:p w14:paraId="1C587FC5" w14:textId="77777777" w:rsidR="00521B56" w:rsidRDefault="00521B56" w:rsidP="00521B56">
      <w:pPr>
        <w:rPr>
          <w:b/>
          <w:bCs/>
        </w:rPr>
      </w:pPr>
    </w:p>
    <w:p w14:paraId="19DCD859" w14:textId="77777777" w:rsidR="00521B56" w:rsidRDefault="00521B56" w:rsidP="00521B56">
      <w:pPr>
        <w:rPr>
          <w:b/>
          <w:bCs/>
        </w:rPr>
      </w:pPr>
    </w:p>
    <w:p w14:paraId="52D793BE" w14:textId="77777777" w:rsidR="00521B56" w:rsidRDefault="00521B56" w:rsidP="00521B56">
      <w:pPr>
        <w:rPr>
          <w:b/>
          <w:bCs/>
        </w:rPr>
      </w:pPr>
    </w:p>
    <w:p w14:paraId="7578A6F0" w14:textId="77777777" w:rsidR="00521B56" w:rsidRDefault="00521B56" w:rsidP="00521B56">
      <w:pPr>
        <w:rPr>
          <w:b/>
          <w:bCs/>
        </w:rPr>
      </w:pPr>
    </w:p>
    <w:p w14:paraId="64E12CCD" w14:textId="77777777" w:rsidR="00521B56" w:rsidRDefault="00521B56" w:rsidP="00521B56">
      <w:pPr>
        <w:rPr>
          <w:b/>
          <w:bCs/>
        </w:rPr>
      </w:pPr>
    </w:p>
    <w:p w14:paraId="20F07CB4" w14:textId="30A92AF1" w:rsidR="00521B56" w:rsidRPr="00521B56" w:rsidRDefault="00521B56" w:rsidP="00521B56">
      <w:r w:rsidRPr="00521B56">
        <w:rPr>
          <w:b/>
          <w:bCs/>
        </w:rPr>
        <w:t>3. Memoria y Recuperación de Contexto (Apartado B)</w:t>
      </w:r>
    </w:p>
    <w:p w14:paraId="44ECCDB2" w14:textId="77777777" w:rsidR="00521B56" w:rsidRPr="00521B56" w:rsidRDefault="00521B56" w:rsidP="00521B56">
      <w:r w:rsidRPr="00521B56">
        <w:t>El agente está diseñado para mantener la coherencia y el contexto en conversaciones prolongadas.</w:t>
      </w:r>
    </w:p>
    <w:p w14:paraId="4B9C0A5E" w14:textId="77777777" w:rsidR="00521B56" w:rsidRPr="00521B56" w:rsidRDefault="00521B56" w:rsidP="00521B56">
      <w:r w:rsidRPr="00521B56">
        <w:rPr>
          <w:b/>
          <w:bCs/>
        </w:rPr>
        <w:t>3.1. Proceso de Memoria de Contenido (IL2.2 - IE3)</w:t>
      </w:r>
    </w:p>
    <w:p w14:paraId="3C4696C9" w14:textId="77777777" w:rsidR="00521B56" w:rsidRPr="00521B56" w:rsidRDefault="00521B56" w:rsidP="00521B56">
      <w:r w:rsidRPr="00521B56">
        <w:t xml:space="preserve">Se configuró el proceso de memoria mediante </w:t>
      </w:r>
      <w:proofErr w:type="spellStart"/>
      <w:r w:rsidRPr="00521B56">
        <w:rPr>
          <w:b/>
          <w:bCs/>
        </w:rPr>
        <w:t>ConversationSummaryBufferMemory</w:t>
      </w:r>
      <w:proofErr w:type="spellEnd"/>
      <w:r w:rsidRPr="00521B56">
        <w:t xml:space="preserve">. Esta clase de </w:t>
      </w:r>
      <w:proofErr w:type="spellStart"/>
      <w:r w:rsidRPr="00521B56">
        <w:t>LangChain</w:t>
      </w:r>
      <w:proofErr w:type="spellEnd"/>
      <w:r w:rsidRPr="00521B56">
        <w:t xml:space="preserve"> asegura la </w:t>
      </w:r>
      <w:r w:rsidRPr="00521B56">
        <w:rPr>
          <w:b/>
          <w:bCs/>
        </w:rPr>
        <w:t>continuidad efectiva en flujos prolongados</w:t>
      </w:r>
      <w:r w:rsidRPr="00521B56">
        <w:t xml:space="preserve"> utilizando el propio LLM (gpt-4o-mini) para generar un resumen conciso del historial conversacional a medida que este crece. Este resumen, en lugar del historial completo, se pasa al LLM en cada invocación del </w:t>
      </w:r>
      <w:proofErr w:type="gramStart"/>
      <w:r w:rsidRPr="00521B56">
        <w:t>agente ,</w:t>
      </w:r>
      <w:proofErr w:type="gramEnd"/>
      <w:r w:rsidRPr="00521B56">
        <w:t xml:space="preserve"> </w:t>
      </w:r>
      <w:r w:rsidRPr="00521B56">
        <w:rPr>
          <w:b/>
          <w:bCs/>
        </w:rPr>
        <w:t>optimizando significativamente el uso de tokens</w:t>
      </w:r>
      <w:r w:rsidRPr="00521B56">
        <w:t xml:space="preserve"> y previniendo exceder los límites de contexto del modelo. La memoria se instancia con </w:t>
      </w:r>
      <w:proofErr w:type="spellStart"/>
      <w:r w:rsidRPr="00521B56">
        <w:t>llm</w:t>
      </w:r>
      <w:proofErr w:type="spellEnd"/>
      <w:r w:rsidRPr="00521B56">
        <w:t>=</w:t>
      </w:r>
      <w:proofErr w:type="spellStart"/>
      <w:r w:rsidRPr="00521B56">
        <w:t>self.llm</w:t>
      </w:r>
      <w:proofErr w:type="spellEnd"/>
      <w:r w:rsidRPr="00521B56">
        <w:t xml:space="preserve">, </w:t>
      </w:r>
      <w:proofErr w:type="spellStart"/>
      <w:r w:rsidRPr="00521B56">
        <w:t>max_token_limit</w:t>
      </w:r>
      <w:proofErr w:type="spellEnd"/>
      <w:r w:rsidRPr="00521B56">
        <w:t xml:space="preserve">=2000, </w:t>
      </w:r>
      <w:proofErr w:type="spellStart"/>
      <w:r w:rsidRPr="00521B56">
        <w:t>memory_key</w:t>
      </w:r>
      <w:proofErr w:type="spellEnd"/>
      <w:r w:rsidRPr="00521B56">
        <w:t>='</w:t>
      </w:r>
      <w:proofErr w:type="spellStart"/>
      <w:r w:rsidRPr="00521B56">
        <w:t>chat_history</w:t>
      </w:r>
      <w:proofErr w:type="spellEnd"/>
      <w:r w:rsidRPr="00521B56">
        <w:t xml:space="preserve">' y </w:t>
      </w:r>
      <w:proofErr w:type="spellStart"/>
      <w:r w:rsidRPr="00521B56">
        <w:t>return_messages</w:t>
      </w:r>
      <w:proofErr w:type="spellEnd"/>
      <w:r w:rsidRPr="00521B56">
        <w:t xml:space="preserve">=True, integrándose directamente en la configuración del </w:t>
      </w:r>
      <w:proofErr w:type="spellStart"/>
      <w:r w:rsidRPr="00521B56">
        <w:t>AgentExecutor</w:t>
      </w:r>
      <w:proofErr w:type="spellEnd"/>
      <w:r w:rsidRPr="00521B56">
        <w:t>.</w:t>
      </w:r>
    </w:p>
    <w:p w14:paraId="7B13604D" w14:textId="77777777" w:rsidR="00521B56" w:rsidRPr="00521B56" w:rsidRDefault="00521B56" w:rsidP="00521B56">
      <w:r w:rsidRPr="00521B56">
        <w:rPr>
          <w:b/>
          <w:bCs/>
        </w:rPr>
        <w:t>3.2. Recuperación de Contexto Dual (IL2.2 - IE4)</w:t>
      </w:r>
    </w:p>
    <w:p w14:paraId="31626E86" w14:textId="77777777" w:rsidR="00521B56" w:rsidRPr="00521B56" w:rsidRDefault="00521B56" w:rsidP="00521B56">
      <w:r w:rsidRPr="00521B56">
        <w:t xml:space="preserve">El agente utiliza un mecanismo dual para la recuperación de contexto, logrando una </w:t>
      </w:r>
      <w:r w:rsidRPr="00521B56">
        <w:rPr>
          <w:b/>
          <w:bCs/>
        </w:rPr>
        <w:t>continuidad sólida</w:t>
      </w:r>
      <w:r w:rsidRPr="00521B56">
        <w:t xml:space="preserve"> y respuestas informadas:</w:t>
      </w:r>
    </w:p>
    <w:p w14:paraId="2836CA98" w14:textId="77777777" w:rsidR="00521B56" w:rsidRPr="00521B56" w:rsidRDefault="00521B56" w:rsidP="00521B56">
      <w:pPr>
        <w:numPr>
          <w:ilvl w:val="0"/>
          <w:numId w:val="5"/>
        </w:numPr>
      </w:pPr>
      <w:r w:rsidRPr="00521B56">
        <w:rPr>
          <w:b/>
          <w:bCs/>
        </w:rPr>
        <w:t>Contexto Conversacional:</w:t>
      </w:r>
      <w:r w:rsidRPr="00521B56">
        <w:t xml:space="preserve"> Proporcionado dinámicamente por la </w:t>
      </w:r>
      <w:proofErr w:type="spellStart"/>
      <w:r w:rsidRPr="00521B56">
        <w:t>ConversationSummaryBufferMemory</w:t>
      </w:r>
      <w:proofErr w:type="spellEnd"/>
      <w:r w:rsidRPr="00521B56">
        <w:t>, manteniendo el hilo de la interacción actual.</w:t>
      </w:r>
    </w:p>
    <w:p w14:paraId="590700BC" w14:textId="77777777" w:rsidR="00521B56" w:rsidRPr="00521B56" w:rsidRDefault="00521B56" w:rsidP="00521B56">
      <w:pPr>
        <w:numPr>
          <w:ilvl w:val="0"/>
          <w:numId w:val="5"/>
        </w:numPr>
      </w:pPr>
      <w:r w:rsidRPr="00521B56">
        <w:rPr>
          <w:b/>
          <w:bCs/>
        </w:rPr>
        <w:t>Contexto Informacional:</w:t>
      </w:r>
      <w:r w:rsidRPr="00521B56">
        <w:t xml:space="preserve"> Recuperado bajo demanda por la </w:t>
      </w:r>
      <w:r w:rsidRPr="00521B56">
        <w:rPr>
          <w:b/>
          <w:bCs/>
        </w:rPr>
        <w:t>Herramienta RAG (</w:t>
      </w:r>
      <w:proofErr w:type="spellStart"/>
      <w:r w:rsidRPr="00521B56">
        <w:rPr>
          <w:b/>
          <w:bCs/>
        </w:rPr>
        <w:t>consulta_protocolos_medicos</w:t>
      </w:r>
      <w:proofErr w:type="spellEnd"/>
      <w:r w:rsidRPr="00521B56">
        <w:rPr>
          <w:b/>
          <w:bCs/>
        </w:rPr>
        <w:t>)</w:t>
      </w:r>
      <w:r w:rsidRPr="00521B56">
        <w:t xml:space="preserve">. Esta utiliza </w:t>
      </w:r>
      <w:proofErr w:type="spellStart"/>
      <w:r w:rsidRPr="00521B56">
        <w:t>embeddings</w:t>
      </w:r>
      <w:proofErr w:type="spellEnd"/>
      <w:r w:rsidRPr="00521B56">
        <w:t xml:space="preserve"> vectoriales (text-embedding-3-small) y la búsqueda híbrida para extraer fragmentos relevantes de la base de conocimiento interna del hospital. Esta integración permite al agente responder preguntas de seguimiento detalladas sobre protocolos o servicios específicos mencionados previamente.</w:t>
      </w:r>
    </w:p>
    <w:p w14:paraId="7CB40C20" w14:textId="77777777" w:rsidR="00521B56" w:rsidRPr="00521B56" w:rsidRDefault="00521B56" w:rsidP="00521B56">
      <w:r w:rsidRPr="00521B56">
        <w:rPr>
          <w:b/>
          <w:bCs/>
        </w:rPr>
        <w:t>4. Planificación y Toma de Decisiones (Apartado C)</w:t>
      </w:r>
    </w:p>
    <w:p w14:paraId="2242340B" w14:textId="77777777" w:rsidR="00521B56" w:rsidRPr="00521B56" w:rsidRDefault="00521B56" w:rsidP="00521B56">
      <w:r w:rsidRPr="00521B56">
        <w:rPr>
          <w:b/>
          <w:bCs/>
        </w:rPr>
        <w:t>4.1. Esquema de Planificación (IL2.3 - IE5)</w:t>
      </w:r>
    </w:p>
    <w:p w14:paraId="60D34CC1" w14:textId="77777777" w:rsidR="00521B56" w:rsidRPr="00521B56" w:rsidRDefault="00521B56" w:rsidP="00521B56">
      <w:r w:rsidRPr="00521B56">
        <w:t xml:space="preserve">Se implementó el esquema de planificación </w:t>
      </w:r>
      <w:proofErr w:type="spellStart"/>
      <w:r w:rsidRPr="00521B56">
        <w:rPr>
          <w:b/>
          <w:bCs/>
        </w:rPr>
        <w:t>ReAct</w:t>
      </w:r>
      <w:proofErr w:type="spellEnd"/>
      <w:r w:rsidRPr="00521B56">
        <w:rPr>
          <w:b/>
          <w:bCs/>
        </w:rPr>
        <w:t xml:space="preserve"> (Reason + </w:t>
      </w:r>
      <w:proofErr w:type="spellStart"/>
      <w:r w:rsidRPr="00521B56">
        <w:rPr>
          <w:b/>
          <w:bCs/>
        </w:rPr>
        <w:t>Act</w:t>
      </w:r>
      <w:proofErr w:type="spellEnd"/>
      <w:r w:rsidRPr="00521B56">
        <w:rPr>
          <w:b/>
          <w:bCs/>
        </w:rPr>
        <w:t>)</w:t>
      </w:r>
      <w:r w:rsidRPr="00521B56">
        <w:t xml:space="preserve">, orquestado por el </w:t>
      </w:r>
      <w:proofErr w:type="spellStart"/>
      <w:r w:rsidRPr="00521B56">
        <w:t>AgentExecutor</w:t>
      </w:r>
      <w:proofErr w:type="spellEnd"/>
      <w:r w:rsidRPr="00521B56">
        <w:t xml:space="preserve"> de </w:t>
      </w:r>
      <w:proofErr w:type="spellStart"/>
      <w:r w:rsidRPr="00521B56">
        <w:t>LangChain</w:t>
      </w:r>
      <w:proofErr w:type="spellEnd"/>
      <w:r w:rsidRPr="00521B56">
        <w:t>. Este patrón obliga al agente (LLM gpt-4o-mini) a verbalizar su proceso de pensamiento (</w:t>
      </w:r>
      <w:proofErr w:type="spellStart"/>
      <w:r w:rsidRPr="00521B56">
        <w:t>Thought</w:t>
      </w:r>
      <w:proofErr w:type="spellEnd"/>
      <w:r w:rsidRPr="00521B56">
        <w:t>) antes de decidir una acción (</w:t>
      </w:r>
      <w:proofErr w:type="spellStart"/>
      <w:r w:rsidRPr="00521B56">
        <w:t>Action</w:t>
      </w:r>
      <w:proofErr w:type="spellEnd"/>
      <w:r w:rsidRPr="00521B56">
        <w:t xml:space="preserve">) o dar una respuesta final (Final </w:t>
      </w:r>
      <w:proofErr w:type="spellStart"/>
      <w:r w:rsidRPr="00521B56">
        <w:t>Answer</w:t>
      </w:r>
      <w:proofErr w:type="spellEnd"/>
      <w:r w:rsidRPr="00521B56">
        <w:t xml:space="preserve">). El ciclo completo es </w:t>
      </w:r>
      <w:proofErr w:type="spellStart"/>
      <w:r w:rsidRPr="00521B56">
        <w:rPr>
          <w:b/>
          <w:bCs/>
        </w:rPr>
        <w:t>Thought</w:t>
      </w:r>
      <w:proofErr w:type="spellEnd"/>
      <w:r w:rsidRPr="00521B56">
        <w:rPr>
          <w:b/>
          <w:bCs/>
        </w:rPr>
        <w:t xml:space="preserve"> </w:t>
      </w:r>
      <w:proofErr w:type="spellStart"/>
      <w:r w:rsidRPr="00521B56">
        <w:rPr>
          <w:b/>
          <w:bCs/>
        </w:rPr>
        <w:t>Action</w:t>
      </w:r>
      <w:proofErr w:type="spellEnd"/>
      <w:r w:rsidRPr="00521B56">
        <w:rPr>
          <w:b/>
          <w:bCs/>
        </w:rPr>
        <w:t xml:space="preserve"> </w:t>
      </w:r>
      <w:proofErr w:type="spellStart"/>
      <w:r w:rsidRPr="00521B56">
        <w:rPr>
          <w:b/>
          <w:bCs/>
        </w:rPr>
        <w:lastRenderedPageBreak/>
        <w:t>Observation</w:t>
      </w:r>
      <w:proofErr w:type="spellEnd"/>
      <w:r w:rsidRPr="00521B56">
        <w:rPr>
          <w:b/>
          <w:bCs/>
        </w:rPr>
        <w:t xml:space="preserve"> </w:t>
      </w:r>
      <w:proofErr w:type="spellStart"/>
      <w:r w:rsidRPr="00521B56">
        <w:rPr>
          <w:b/>
          <w:bCs/>
        </w:rPr>
        <w:t>Thought</w:t>
      </w:r>
      <w:proofErr w:type="spellEnd"/>
      <w:r w:rsidRPr="00521B56">
        <w:rPr>
          <w:b/>
          <w:bCs/>
        </w:rPr>
        <w:t xml:space="preserve"> ... Final </w:t>
      </w:r>
      <w:proofErr w:type="spellStart"/>
      <w:r w:rsidRPr="00521B56">
        <w:rPr>
          <w:b/>
          <w:bCs/>
        </w:rPr>
        <w:t>Answer</w:t>
      </w:r>
      <w:proofErr w:type="spellEnd"/>
      <w:r w:rsidRPr="00521B56">
        <w:t xml:space="preserve">. Esto estructura la resolución de la consulta en una secuencia lógica de pasos, </w:t>
      </w:r>
      <w:r w:rsidRPr="00521B56">
        <w:rPr>
          <w:b/>
          <w:bCs/>
        </w:rPr>
        <w:t>secuenciando las actividades del agente</w:t>
      </w:r>
      <w:r w:rsidRPr="00521B56">
        <w:t xml:space="preserve"> (ej. primero razonar si buscar, luego buscar si es necesario, luego formular la respuesta final) y optimizando el flujo de tareas. La implementación utiliza un </w:t>
      </w:r>
      <w:proofErr w:type="spellStart"/>
      <w:r w:rsidRPr="00521B56">
        <w:t>ChatPromptTemplate</w:t>
      </w:r>
      <w:proofErr w:type="spellEnd"/>
      <w:r w:rsidRPr="00521B56">
        <w:t xml:space="preserve"> con </w:t>
      </w:r>
      <w:proofErr w:type="spellStart"/>
      <w:r w:rsidRPr="00521B56">
        <w:t>placeholders</w:t>
      </w:r>
      <w:proofErr w:type="spellEnd"/>
      <w:r w:rsidRPr="00521B56">
        <w:t xml:space="preserve"> específicos ({input}, {</w:t>
      </w:r>
      <w:proofErr w:type="spellStart"/>
      <w:r w:rsidRPr="00521B56">
        <w:t>chat_history</w:t>
      </w:r>
      <w:proofErr w:type="spellEnd"/>
      <w:r w:rsidRPr="00521B56">
        <w:t>}, {</w:t>
      </w:r>
      <w:proofErr w:type="spellStart"/>
      <w:r w:rsidRPr="00521B56">
        <w:t>agent_scratchpad</w:t>
      </w:r>
      <w:proofErr w:type="spellEnd"/>
      <w:r w:rsidRPr="00521B56">
        <w:t xml:space="preserve">}) y un </w:t>
      </w:r>
      <w:proofErr w:type="spellStart"/>
      <w:r w:rsidRPr="00521B56">
        <w:t>SystemMessage</w:t>
      </w:r>
      <w:proofErr w:type="spellEnd"/>
      <w:r w:rsidRPr="00521B56">
        <w:t xml:space="preserve"> detallado que instruye al LLM sobre el proceso </w:t>
      </w:r>
      <w:proofErr w:type="spellStart"/>
      <w:r w:rsidRPr="00521B56">
        <w:t>ReAct</w:t>
      </w:r>
      <w:proofErr w:type="spellEnd"/>
      <w:r w:rsidRPr="00521B56">
        <w:t xml:space="preserve"> y las directrices de comportamiento.</w:t>
      </w:r>
    </w:p>
    <w:p w14:paraId="25348240" w14:textId="77777777" w:rsidR="00521B56" w:rsidRPr="00521B56" w:rsidRDefault="00521B56" w:rsidP="00521B56">
      <w:r w:rsidRPr="00521B56">
        <w:rPr>
          <w:b/>
          <w:bCs/>
        </w:rPr>
        <w:t>4.2. Demostración de Toma de Decisiones (IL2.3 - IE6)</w:t>
      </w:r>
    </w:p>
    <w:p w14:paraId="6A758792" w14:textId="77777777" w:rsidR="00521B56" w:rsidRPr="00521B56" w:rsidRDefault="00521B56" w:rsidP="00521B56">
      <w:r w:rsidRPr="00521B56">
        <w:t xml:space="preserve">El agente, impulsado por gpt-4o-mini y guiado por el </w:t>
      </w:r>
      <w:proofErr w:type="spellStart"/>
      <w:r w:rsidRPr="00521B56">
        <w:rPr>
          <w:i/>
          <w:iCs/>
        </w:rPr>
        <w:t>system</w:t>
      </w:r>
      <w:proofErr w:type="spellEnd"/>
      <w:r w:rsidRPr="00521B56">
        <w:rPr>
          <w:i/>
          <w:iCs/>
        </w:rPr>
        <w:t xml:space="preserve"> </w:t>
      </w:r>
      <w:proofErr w:type="spellStart"/>
      <w:r w:rsidRPr="00521B56">
        <w:rPr>
          <w:i/>
          <w:iCs/>
        </w:rPr>
        <w:t>prompt</w:t>
      </w:r>
      <w:proofErr w:type="spellEnd"/>
      <w:r w:rsidRPr="00521B56">
        <w:t xml:space="preserve"> dentro del </w:t>
      </w:r>
      <w:proofErr w:type="spellStart"/>
      <w:r w:rsidRPr="00521B56">
        <w:t>AgentExecutor</w:t>
      </w:r>
      <w:proofErr w:type="spellEnd"/>
      <w:r w:rsidRPr="00521B56">
        <w:t xml:space="preserve">, demuestra un </w:t>
      </w:r>
      <w:r w:rsidRPr="00521B56">
        <w:rPr>
          <w:b/>
          <w:bCs/>
        </w:rPr>
        <w:t>comportamiento adaptativo</w:t>
      </w:r>
      <w:r w:rsidRPr="00521B56">
        <w:t xml:space="preserve"> respondiendo diferencialmente a las condiciones del entorno (la consulta del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3465"/>
        <w:gridCol w:w="3618"/>
      </w:tblGrid>
      <w:tr w:rsidR="00521B56" w:rsidRPr="00521B56" w14:paraId="32CC7893" w14:textId="77777777" w:rsidTr="00521B5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DEE054" w14:textId="77777777" w:rsidR="00521B56" w:rsidRPr="00521B56" w:rsidRDefault="00521B56" w:rsidP="00521B56">
            <w:r w:rsidRPr="00521B56">
              <w:t>Condición del Entorno (Input)</w:t>
            </w:r>
          </w:p>
        </w:tc>
        <w:tc>
          <w:tcPr>
            <w:tcW w:w="0" w:type="auto"/>
            <w:tcBorders>
              <w:top w:val="single" w:sz="4" w:space="0" w:color="auto"/>
              <w:left w:val="single" w:sz="4" w:space="0" w:color="auto"/>
              <w:bottom w:val="single" w:sz="4" w:space="0" w:color="auto"/>
              <w:right w:val="single" w:sz="4" w:space="0" w:color="auto"/>
            </w:tcBorders>
            <w:vAlign w:val="center"/>
            <w:hideMark/>
          </w:tcPr>
          <w:p w14:paraId="3650CCC2" w14:textId="77777777" w:rsidR="00521B56" w:rsidRPr="00521B56" w:rsidRDefault="00521B56" w:rsidP="00521B56">
            <w:r w:rsidRPr="00521B56">
              <w:t>Comportamiento del Agente (Decisión)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54CC0AF0" w14:textId="77777777" w:rsidR="00521B56" w:rsidRPr="00521B56" w:rsidRDefault="00521B56" w:rsidP="00521B56">
            <w:r w:rsidRPr="00521B56">
              <w:t>Evidencia de Razonamiento (Logs verbose=True)</w:t>
            </w:r>
          </w:p>
        </w:tc>
      </w:tr>
      <w:tr w:rsidR="00521B56" w:rsidRPr="00521B56" w14:paraId="526449DE" w14:textId="77777777" w:rsidTr="00521B5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3A5BA4" w14:textId="77777777" w:rsidR="00521B56" w:rsidRPr="00521B56" w:rsidRDefault="00521B56" w:rsidP="00521B56">
            <w:r w:rsidRPr="00521B56">
              <w:rPr>
                <w:b/>
                <w:bCs/>
              </w:rPr>
              <w:t>Consulta de Protocolo:</w:t>
            </w:r>
            <w:r w:rsidRPr="00521B56">
              <w:t xml:space="preserve"> "¿Horario visitas?"</w:t>
            </w:r>
          </w:p>
        </w:tc>
        <w:tc>
          <w:tcPr>
            <w:tcW w:w="0" w:type="auto"/>
            <w:tcBorders>
              <w:top w:val="single" w:sz="4" w:space="0" w:color="auto"/>
              <w:left w:val="single" w:sz="4" w:space="0" w:color="auto"/>
              <w:bottom w:val="single" w:sz="4" w:space="0" w:color="auto"/>
              <w:right w:val="single" w:sz="4" w:space="0" w:color="auto"/>
            </w:tcBorders>
            <w:vAlign w:val="center"/>
            <w:hideMark/>
          </w:tcPr>
          <w:p w14:paraId="7EDAA447" w14:textId="77777777" w:rsidR="00521B56" w:rsidRPr="00521B56" w:rsidRDefault="00521B56" w:rsidP="00521B56">
            <w:r w:rsidRPr="00521B56">
              <w:t xml:space="preserve">Ejecuta </w:t>
            </w:r>
            <w:proofErr w:type="spellStart"/>
            <w:r w:rsidRPr="00521B56">
              <w:t>Action</w:t>
            </w:r>
            <w:proofErr w:type="spellEnd"/>
            <w:r w:rsidRPr="00521B56">
              <w:t xml:space="preserve">: </w:t>
            </w:r>
            <w:proofErr w:type="spellStart"/>
            <w:r w:rsidRPr="00521B56">
              <w:t>consulta_protocolos_medicos</w:t>
            </w:r>
            <w:proofErr w:type="spellEnd"/>
            <w:r w:rsidRPr="00521B56">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24DD21BE" w14:textId="77777777" w:rsidR="00521B56" w:rsidRPr="00521B56" w:rsidRDefault="00521B56" w:rsidP="00521B56">
            <w:r w:rsidRPr="00521B56">
              <w:t>El agente razona (</w:t>
            </w:r>
            <w:proofErr w:type="spellStart"/>
            <w:r w:rsidRPr="00521B56">
              <w:t>Thought</w:t>
            </w:r>
            <w:proofErr w:type="spellEnd"/>
            <w:r w:rsidRPr="00521B56">
              <w:t xml:space="preserve">) que necesita información interna específica y </w:t>
            </w:r>
            <w:r w:rsidRPr="00521B56">
              <w:rPr>
                <w:b/>
                <w:bCs/>
              </w:rPr>
              <w:t>planifica</w:t>
            </w:r>
            <w:r w:rsidRPr="00521B56">
              <w:t xml:space="preserve"> usar la herramienta RAG para acceder a la base de datos. (Cumple IE6)</w:t>
            </w:r>
          </w:p>
        </w:tc>
      </w:tr>
      <w:tr w:rsidR="00521B56" w:rsidRPr="00521B56" w14:paraId="503AFF79" w14:textId="77777777" w:rsidTr="00521B5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72AD4D" w14:textId="77777777" w:rsidR="00521B56" w:rsidRPr="00521B56" w:rsidRDefault="00521B56" w:rsidP="00521B56">
            <w:r w:rsidRPr="00521B56">
              <w:rPr>
                <w:b/>
                <w:bCs/>
              </w:rPr>
              <w:t>Consulta Genérica:</w:t>
            </w:r>
            <w:r w:rsidRPr="00521B56">
              <w:t xml:space="preserve"> "¿Qué es neurología?"</w:t>
            </w:r>
          </w:p>
        </w:tc>
        <w:tc>
          <w:tcPr>
            <w:tcW w:w="0" w:type="auto"/>
            <w:tcBorders>
              <w:top w:val="single" w:sz="4" w:space="0" w:color="auto"/>
              <w:left w:val="single" w:sz="4" w:space="0" w:color="auto"/>
              <w:bottom w:val="single" w:sz="4" w:space="0" w:color="auto"/>
              <w:right w:val="single" w:sz="4" w:space="0" w:color="auto"/>
            </w:tcBorders>
            <w:vAlign w:val="center"/>
            <w:hideMark/>
          </w:tcPr>
          <w:p w14:paraId="066F5325" w14:textId="77777777" w:rsidR="00521B56" w:rsidRPr="00521B56" w:rsidRDefault="00521B56" w:rsidP="00521B56">
            <w:r w:rsidRPr="00521B56">
              <w:t xml:space="preserve">No ejecuta la herramienta. Responde con Final </w:t>
            </w:r>
            <w:proofErr w:type="spellStart"/>
            <w:r w:rsidRPr="00521B56">
              <w:t>Answer</w:t>
            </w:r>
            <w:proofErr w:type="spellEnd"/>
            <w:r w:rsidRPr="00521B56">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7D562C4" w14:textId="77777777" w:rsidR="00521B56" w:rsidRPr="00521B56" w:rsidRDefault="00521B56" w:rsidP="00521B56">
            <w:r w:rsidRPr="00521B56">
              <w:t xml:space="preserve">El agente </w:t>
            </w:r>
            <w:r w:rsidRPr="00521B56">
              <w:rPr>
                <w:b/>
                <w:bCs/>
              </w:rPr>
              <w:t xml:space="preserve">ajusta su </w:t>
            </w:r>
            <w:proofErr w:type="gramStart"/>
            <w:r w:rsidRPr="00521B56">
              <w:rPr>
                <w:b/>
                <w:bCs/>
              </w:rPr>
              <w:t>comportamiento</w:t>
            </w:r>
            <w:r w:rsidRPr="00521B56">
              <w:t xml:space="preserve"> ,</w:t>
            </w:r>
            <w:proofErr w:type="gramEnd"/>
            <w:r w:rsidRPr="00521B56">
              <w:t xml:space="preserve"> determinando (</w:t>
            </w:r>
            <w:proofErr w:type="spellStart"/>
            <w:r w:rsidRPr="00521B56">
              <w:t>Thought</w:t>
            </w:r>
            <w:proofErr w:type="spellEnd"/>
            <w:r w:rsidRPr="00521B56">
              <w:t>) que la pregunta es de conocimiento general y puede ser resuelta directamente por el LLM, ahorrando latencia y tokens.</w:t>
            </w:r>
          </w:p>
        </w:tc>
      </w:tr>
      <w:tr w:rsidR="00521B56" w:rsidRPr="00521B56" w14:paraId="14B70080" w14:textId="77777777" w:rsidTr="00521B5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67B1FB" w14:textId="77777777" w:rsidR="00521B56" w:rsidRPr="00521B56" w:rsidRDefault="00521B56" w:rsidP="00521B56">
            <w:r w:rsidRPr="00521B56">
              <w:rPr>
                <w:b/>
                <w:bCs/>
              </w:rPr>
              <w:t>Emergencia:</w:t>
            </w:r>
            <w:r w:rsidRPr="00521B56">
              <w:t xml:space="preserve"> "¡Tengo dolor de pecho!"</w:t>
            </w:r>
          </w:p>
        </w:tc>
        <w:tc>
          <w:tcPr>
            <w:tcW w:w="0" w:type="auto"/>
            <w:tcBorders>
              <w:top w:val="single" w:sz="4" w:space="0" w:color="auto"/>
              <w:left w:val="single" w:sz="4" w:space="0" w:color="auto"/>
              <w:bottom w:val="single" w:sz="4" w:space="0" w:color="auto"/>
              <w:right w:val="single" w:sz="4" w:space="0" w:color="auto"/>
            </w:tcBorders>
            <w:vAlign w:val="center"/>
            <w:hideMark/>
          </w:tcPr>
          <w:p w14:paraId="5F23A8AC" w14:textId="77777777" w:rsidR="00521B56" w:rsidRPr="00521B56" w:rsidRDefault="00521B56" w:rsidP="00521B56">
            <w:r w:rsidRPr="00521B56">
              <w:t>Prioriza protocolo de emergencia (respuesta directa).</w:t>
            </w:r>
          </w:p>
        </w:tc>
        <w:tc>
          <w:tcPr>
            <w:tcW w:w="0" w:type="auto"/>
            <w:tcBorders>
              <w:top w:val="single" w:sz="4" w:space="0" w:color="auto"/>
              <w:left w:val="single" w:sz="4" w:space="0" w:color="auto"/>
              <w:bottom w:val="single" w:sz="4" w:space="0" w:color="auto"/>
              <w:right w:val="single" w:sz="4" w:space="0" w:color="auto"/>
            </w:tcBorders>
            <w:vAlign w:val="center"/>
            <w:hideMark/>
          </w:tcPr>
          <w:p w14:paraId="760ABB0E" w14:textId="77777777" w:rsidR="00521B56" w:rsidRPr="00521B56" w:rsidRDefault="00521B56" w:rsidP="00521B56">
            <w:r w:rsidRPr="00521B56">
              <w:t xml:space="preserve">Demuestra </w:t>
            </w:r>
            <w:r w:rsidRPr="00521B56">
              <w:rPr>
                <w:b/>
                <w:bCs/>
              </w:rPr>
              <w:t>toma de decisiones adaptativa</w:t>
            </w:r>
            <w:r w:rsidRPr="00521B56">
              <w:t xml:space="preserve"> basada en reglas explícitas en el </w:t>
            </w:r>
            <w:proofErr w:type="spellStart"/>
            <w:r w:rsidRPr="00521B56">
              <w:t>SystemMessage</w:t>
            </w:r>
            <w:proofErr w:type="spellEnd"/>
            <w:r w:rsidRPr="00521B56">
              <w:t xml:space="preserve"> del </w:t>
            </w:r>
            <w:proofErr w:type="spellStart"/>
            <w:proofErr w:type="gramStart"/>
            <w:r w:rsidRPr="00521B56">
              <w:t>prompt</w:t>
            </w:r>
            <w:proofErr w:type="spellEnd"/>
            <w:r w:rsidRPr="00521B56">
              <w:t xml:space="preserve"> ,</w:t>
            </w:r>
            <w:proofErr w:type="gramEnd"/>
            <w:r w:rsidRPr="00521B56">
              <w:t xml:space="preserve"> priorizando la seguridad del usuario sobre la búsqueda de información. (Cumple IE6)</w:t>
            </w:r>
          </w:p>
        </w:tc>
      </w:tr>
    </w:tbl>
    <w:p w14:paraId="66B1FCB2" w14:textId="77777777" w:rsidR="00521B56" w:rsidRDefault="00521B56" w:rsidP="00521B56"/>
    <w:p w14:paraId="65191A4A" w14:textId="77777777" w:rsidR="00521B56" w:rsidRDefault="00521B56" w:rsidP="00521B56"/>
    <w:p w14:paraId="0F468C38" w14:textId="55381F64" w:rsidR="00521B56" w:rsidRPr="00521B56" w:rsidRDefault="00521B56" w:rsidP="00521B56">
      <w:r w:rsidRPr="00521B56">
        <w:rPr>
          <w:b/>
          <w:bCs/>
        </w:rPr>
        <w:lastRenderedPageBreak/>
        <w:t>5. Documentación y Arquitectura (Apartado D)</w:t>
      </w:r>
    </w:p>
    <w:p w14:paraId="207E09DA" w14:textId="77777777" w:rsidR="00521B56" w:rsidRPr="00521B56" w:rsidRDefault="00521B56" w:rsidP="00521B56">
      <w:r w:rsidRPr="00521B56">
        <w:rPr>
          <w:b/>
          <w:bCs/>
        </w:rPr>
        <w:t>5.1. Diagrama de Orquestación (IL2.4 - IE7)</w:t>
      </w:r>
    </w:p>
    <w:p w14:paraId="1E4CAAF1" w14:textId="77777777" w:rsidR="00521B56" w:rsidRDefault="00521B56" w:rsidP="00521B56">
      <w:r w:rsidRPr="00521B56">
        <w:t xml:space="preserve">Se incluye un diagrama de arquitectura (formato </w:t>
      </w:r>
      <w:proofErr w:type="spellStart"/>
      <w:r w:rsidRPr="00521B56">
        <w:t>Mermaid</w:t>
      </w:r>
      <w:proofErr w:type="spellEnd"/>
      <w:r w:rsidRPr="00521B56">
        <w:t xml:space="preserve">, compatible con Draw.io) que visualiza el </w:t>
      </w:r>
      <w:r w:rsidRPr="00521B56">
        <w:rPr>
          <w:b/>
          <w:bCs/>
        </w:rPr>
        <w:t>Flujo de Orquestación del Agente Funcional (</w:t>
      </w:r>
      <w:proofErr w:type="spellStart"/>
      <w:r w:rsidRPr="00521B56">
        <w:rPr>
          <w:b/>
          <w:bCs/>
        </w:rPr>
        <w:t>ReAct</w:t>
      </w:r>
      <w:proofErr w:type="spellEnd"/>
      <w:r w:rsidRPr="00521B56">
        <w:rPr>
          <w:b/>
          <w:bCs/>
        </w:rPr>
        <w:t>)</w:t>
      </w:r>
      <w:r w:rsidRPr="00521B56">
        <w:t xml:space="preserve">. El diagrama ilustra cómo el Input del usuario se combina con el Chat </w:t>
      </w:r>
      <w:proofErr w:type="spellStart"/>
      <w:r w:rsidRPr="00521B56">
        <w:t>History</w:t>
      </w:r>
      <w:proofErr w:type="spellEnd"/>
      <w:r w:rsidRPr="00521B56">
        <w:t xml:space="preserve"> (resumido por </w:t>
      </w:r>
      <w:proofErr w:type="spellStart"/>
      <w:r w:rsidRPr="00521B56">
        <w:t>ConversationSummaryBufferMemory</w:t>
      </w:r>
      <w:proofErr w:type="spellEnd"/>
      <w:r w:rsidRPr="00521B56">
        <w:t xml:space="preserve">) para alimentar al </w:t>
      </w:r>
      <w:proofErr w:type="spellStart"/>
      <w:r w:rsidRPr="00521B56">
        <w:t>AgentExecutor</w:t>
      </w:r>
      <w:proofErr w:type="spellEnd"/>
      <w:r w:rsidRPr="00521B56">
        <w:t xml:space="preserve">. Este coordina con el LLM </w:t>
      </w:r>
      <w:proofErr w:type="spellStart"/>
      <w:r w:rsidRPr="00521B56">
        <w:t>Planner</w:t>
      </w:r>
      <w:proofErr w:type="spellEnd"/>
      <w:r w:rsidRPr="00521B56">
        <w:t xml:space="preserve"> (gpt-4o-mini) que genera </w:t>
      </w:r>
      <w:proofErr w:type="spellStart"/>
      <w:r w:rsidRPr="00521B56">
        <w:t>Thought</w:t>
      </w:r>
      <w:proofErr w:type="spellEnd"/>
      <w:r w:rsidRPr="00521B56">
        <w:t xml:space="preserve"> y decide si invocar la </w:t>
      </w:r>
      <w:proofErr w:type="spellStart"/>
      <w:r w:rsidRPr="00521B56">
        <w:t>Action</w:t>
      </w:r>
      <w:proofErr w:type="spellEnd"/>
      <w:r w:rsidRPr="00521B56">
        <w:t xml:space="preserve"> (Herramienta RAG </w:t>
      </w:r>
      <w:proofErr w:type="spellStart"/>
      <w:r w:rsidRPr="00521B56">
        <w:t>consulta_protocolos_medicos</w:t>
      </w:r>
      <w:proofErr w:type="spellEnd"/>
      <w:r w:rsidRPr="00521B56">
        <w:t xml:space="preserve">) o responder directamente (Final </w:t>
      </w:r>
      <w:proofErr w:type="spellStart"/>
      <w:r w:rsidRPr="00521B56">
        <w:t>Answer</w:t>
      </w:r>
      <w:proofErr w:type="spellEnd"/>
      <w:r w:rsidRPr="00521B56">
        <w:t xml:space="preserve">). La herramienta RAG accede a la base de conocimiento y devuelve </w:t>
      </w:r>
      <w:proofErr w:type="spellStart"/>
      <w:r w:rsidRPr="00521B56">
        <w:t>Observation</w:t>
      </w:r>
      <w:proofErr w:type="spellEnd"/>
      <w:r w:rsidRPr="00521B56">
        <w:t xml:space="preserve"> (contexto</w:t>
      </w:r>
      <w:proofErr w:type="gramStart"/>
      <w:r w:rsidRPr="00521B56">
        <w:t>) ,</w:t>
      </w:r>
      <w:proofErr w:type="gramEnd"/>
      <w:r w:rsidRPr="00521B56">
        <w:t xml:space="preserve"> permitiendo al LLM generar la Final </w:t>
      </w:r>
      <w:proofErr w:type="spellStart"/>
      <w:r w:rsidRPr="00521B56">
        <w:t>Answer</w:t>
      </w:r>
      <w:proofErr w:type="spellEnd"/>
      <w:r w:rsidRPr="00521B56">
        <w:t xml:space="preserve"> contextualizada.</w:t>
      </w:r>
    </w:p>
    <w:p w14:paraId="525342FF" w14:textId="331117CE" w:rsidR="00521B56" w:rsidRDefault="00521B56" w:rsidP="00521B56">
      <w:r>
        <w:rPr>
          <w:noProof/>
        </w:rPr>
        <w:lastRenderedPageBreak/>
        <w:drawing>
          <wp:inline distT="0" distB="0" distL="0" distR="0" wp14:anchorId="422EA4C8" wp14:editId="26D29F0B">
            <wp:extent cx="4137660" cy="7985518"/>
            <wp:effectExtent l="0" t="0" r="0" b="0"/>
            <wp:docPr id="971901083" name="Imagen 2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01083" name="Imagen 28" descr="Diagram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0204" cy="7990427"/>
                    </a:xfrm>
                    <a:prstGeom prst="rect">
                      <a:avLst/>
                    </a:prstGeom>
                    <a:noFill/>
                    <a:ln>
                      <a:noFill/>
                    </a:ln>
                  </pic:spPr>
                </pic:pic>
              </a:graphicData>
            </a:graphic>
          </wp:inline>
        </w:drawing>
      </w:r>
    </w:p>
    <w:p w14:paraId="693EC656" w14:textId="77777777" w:rsidR="00521B56" w:rsidRPr="00521B56" w:rsidRDefault="00521B56" w:rsidP="00521B56"/>
    <w:p w14:paraId="76D92A50" w14:textId="77777777" w:rsidR="00521B56" w:rsidRPr="00521B56" w:rsidRDefault="00521B56" w:rsidP="00521B56">
      <w:r w:rsidRPr="00521B56">
        <w:rPr>
          <w:b/>
          <w:bCs/>
        </w:rPr>
        <w:t>5.2. Justificación de Componentes (IL2.4 - IE8)</w:t>
      </w:r>
    </w:p>
    <w:p w14:paraId="043931C8" w14:textId="77777777" w:rsidR="00521B56" w:rsidRPr="00521B56" w:rsidRDefault="00521B56" w:rsidP="00521B56">
      <w:r w:rsidRPr="00521B56">
        <w:t>La elección de los componentes clave está alineada con los requisitos y el flujo de trabajo automatizado:</w:t>
      </w:r>
    </w:p>
    <w:p w14:paraId="21377CBB" w14:textId="77777777" w:rsidR="00521B56" w:rsidRPr="00521B56" w:rsidRDefault="00521B56" w:rsidP="00521B56">
      <w:pPr>
        <w:numPr>
          <w:ilvl w:val="0"/>
          <w:numId w:val="6"/>
        </w:numPr>
      </w:pPr>
      <w:r w:rsidRPr="00521B56">
        <w:t xml:space="preserve">El </w:t>
      </w:r>
      <w:proofErr w:type="spellStart"/>
      <w:r w:rsidRPr="00521B56">
        <w:rPr>
          <w:b/>
          <w:bCs/>
        </w:rPr>
        <w:t>AgentExecutor</w:t>
      </w:r>
      <w:proofErr w:type="spellEnd"/>
      <w:r w:rsidRPr="00521B56">
        <w:t xml:space="preserve"> de </w:t>
      </w:r>
      <w:proofErr w:type="spellStart"/>
      <w:r w:rsidRPr="00521B56">
        <w:t>LangChain</w:t>
      </w:r>
      <w:proofErr w:type="spellEnd"/>
      <w:r w:rsidRPr="00521B56">
        <w:t xml:space="preserve"> implementa el ciclo </w:t>
      </w:r>
      <w:proofErr w:type="spellStart"/>
      <w:r w:rsidRPr="00521B56">
        <w:rPr>
          <w:b/>
          <w:bCs/>
        </w:rPr>
        <w:t>ReAct</w:t>
      </w:r>
      <w:proofErr w:type="spellEnd"/>
      <w:r w:rsidRPr="00521B56">
        <w:t xml:space="preserve">, fundamental para la </w:t>
      </w:r>
      <w:r w:rsidRPr="00521B56">
        <w:rPr>
          <w:b/>
          <w:bCs/>
        </w:rPr>
        <w:t>planificación y toma de decisiones autónoma</w:t>
      </w:r>
      <w:r w:rsidRPr="00521B56">
        <w:t>, diferenciando al sistema de un pipeline RAG pasivo.</w:t>
      </w:r>
    </w:p>
    <w:p w14:paraId="68B8D8D0" w14:textId="77777777" w:rsidR="00521B56" w:rsidRPr="00521B56" w:rsidRDefault="00521B56" w:rsidP="00521B56">
      <w:pPr>
        <w:numPr>
          <w:ilvl w:val="0"/>
          <w:numId w:val="6"/>
        </w:numPr>
      </w:pPr>
      <w:r w:rsidRPr="00521B56">
        <w:t xml:space="preserve">La </w:t>
      </w:r>
      <w:r w:rsidRPr="00521B56">
        <w:rPr>
          <w:b/>
          <w:bCs/>
        </w:rPr>
        <w:t>Herramienta RAG (</w:t>
      </w:r>
      <w:proofErr w:type="spellStart"/>
      <w:r w:rsidRPr="00521B56">
        <w:rPr>
          <w:b/>
          <w:bCs/>
        </w:rPr>
        <w:t>consulta_protocolos_medicos</w:t>
      </w:r>
      <w:proofErr w:type="spellEnd"/>
      <w:r w:rsidRPr="00521B56">
        <w:rPr>
          <w:b/>
          <w:bCs/>
        </w:rPr>
        <w:t>)</w:t>
      </w:r>
      <w:r w:rsidRPr="00521B56">
        <w:t xml:space="preserve">, con su </w:t>
      </w:r>
      <w:r w:rsidRPr="00521B56">
        <w:rPr>
          <w:b/>
          <w:bCs/>
        </w:rPr>
        <w:t>búsqueda híbrida</w:t>
      </w:r>
      <w:r w:rsidRPr="00521B56">
        <w:t xml:space="preserve"> (semántica text-embedding-3-small + léxica), es crucial para cumplir el requerimiento organizacional de </w:t>
      </w:r>
      <w:r w:rsidRPr="00521B56">
        <w:rPr>
          <w:b/>
          <w:bCs/>
        </w:rPr>
        <w:t>precisión informacional</w:t>
      </w:r>
      <w:r w:rsidRPr="00521B56">
        <w:t>, accediendo a datos específicos del Hospital Barros Luco.</w:t>
      </w:r>
    </w:p>
    <w:p w14:paraId="16629D53" w14:textId="77777777" w:rsidR="00521B56" w:rsidRPr="00521B56" w:rsidRDefault="00521B56" w:rsidP="00521B56">
      <w:pPr>
        <w:numPr>
          <w:ilvl w:val="0"/>
          <w:numId w:val="6"/>
        </w:numPr>
      </w:pPr>
      <w:r w:rsidRPr="00521B56">
        <w:t xml:space="preserve">La </w:t>
      </w:r>
      <w:proofErr w:type="spellStart"/>
      <w:r w:rsidRPr="00521B56">
        <w:rPr>
          <w:b/>
          <w:bCs/>
        </w:rPr>
        <w:t>ConversationSummaryBufferMemory</w:t>
      </w:r>
      <w:proofErr w:type="spellEnd"/>
      <w:r w:rsidRPr="00521B56">
        <w:t xml:space="preserve"> es la elección óptima para gestionar el contexto conversacional, equilibrando </w:t>
      </w:r>
      <w:r w:rsidRPr="00521B56">
        <w:rPr>
          <w:b/>
          <w:bCs/>
        </w:rPr>
        <w:t>continuidad</w:t>
      </w:r>
      <w:r w:rsidRPr="00521B56">
        <w:t xml:space="preserve"> y </w:t>
      </w:r>
      <w:r w:rsidRPr="00521B56">
        <w:rPr>
          <w:b/>
          <w:bCs/>
        </w:rPr>
        <w:t>eficiencia de tokens</w:t>
      </w:r>
      <w:r w:rsidRPr="00521B56">
        <w:t xml:space="preserve"> en interacciones potencialmente largas.</w:t>
      </w:r>
    </w:p>
    <w:p w14:paraId="603A32FF" w14:textId="77777777" w:rsidR="00521B56" w:rsidRPr="00521B56" w:rsidRDefault="00521B56" w:rsidP="00521B56">
      <w:pPr>
        <w:numPr>
          <w:ilvl w:val="0"/>
          <w:numId w:val="6"/>
        </w:numPr>
      </w:pPr>
      <w:r w:rsidRPr="00521B56">
        <w:t xml:space="preserve">El LLM </w:t>
      </w:r>
      <w:r w:rsidRPr="00521B56">
        <w:rPr>
          <w:b/>
          <w:bCs/>
        </w:rPr>
        <w:t>gpt-4o-mini</w:t>
      </w:r>
      <w:r w:rsidRPr="00521B56">
        <w:t xml:space="preserve"> ofrece un buen balance entre capacidad de razonamiento (para el ciclo </w:t>
      </w:r>
      <w:proofErr w:type="spellStart"/>
      <w:r w:rsidRPr="00521B56">
        <w:t>ReAct</w:t>
      </w:r>
      <w:proofErr w:type="spellEnd"/>
      <w:r w:rsidRPr="00521B56">
        <w:t xml:space="preserve"> y la generación de respuestas) y eficiencia.</w:t>
      </w:r>
    </w:p>
    <w:p w14:paraId="33C3432B" w14:textId="77777777" w:rsidR="00521B56" w:rsidRPr="00521B56" w:rsidRDefault="00521B56" w:rsidP="00521B56">
      <w:r w:rsidRPr="00521B56">
        <w:rPr>
          <w:b/>
          <w:bCs/>
        </w:rPr>
        <w:t>5.3. Requisitos Formales (IE9, IE10)</w:t>
      </w:r>
    </w:p>
    <w:p w14:paraId="64F49CFD" w14:textId="77777777" w:rsidR="00521B56" w:rsidRPr="00521B56" w:rsidRDefault="00521B56" w:rsidP="00521B56">
      <w:r w:rsidRPr="00521B56">
        <w:t xml:space="preserve">El proyecto se entrega mediante este informe </w:t>
      </w:r>
      <w:proofErr w:type="gramStart"/>
      <w:r w:rsidRPr="00521B56">
        <w:t>estructurado ,</w:t>
      </w:r>
      <w:proofErr w:type="gramEnd"/>
      <w:r w:rsidRPr="00521B56">
        <w:t xml:space="preserve"> diagramas de flujo de trabajo (incluyendo el diagrama de orquestación </w:t>
      </w:r>
      <w:proofErr w:type="spellStart"/>
      <w:r w:rsidRPr="00521B56">
        <w:t>Mermaid</w:t>
      </w:r>
      <w:proofErr w:type="spellEnd"/>
      <w:r w:rsidRPr="00521B56">
        <w:t xml:space="preserve">) y un repositorio Git (GitHub) que contiene el código fuente (main_rag_agent.py), archivos de configuración </w:t>
      </w:r>
      <w:proofErr w:type="gramStart"/>
      <w:r w:rsidRPr="00521B56">
        <w:t>(.</w:t>
      </w:r>
      <w:proofErr w:type="spellStart"/>
      <w:r w:rsidRPr="00521B56">
        <w:t>env</w:t>
      </w:r>
      <w:proofErr w:type="gramEnd"/>
      <w:r w:rsidRPr="00521B56">
        <w:t>.example</w:t>
      </w:r>
      <w:proofErr w:type="spellEnd"/>
      <w:r w:rsidRPr="00521B56">
        <w:t xml:space="preserve">, requirements.txt), y un </w:t>
      </w:r>
      <w:r w:rsidRPr="00521B56">
        <w:rPr>
          <w:b/>
          <w:bCs/>
        </w:rPr>
        <w:t>README.md detallado</w:t>
      </w:r>
      <w:r w:rsidRPr="00521B56">
        <w:t xml:space="preserve"> con instrucciones de instalación y ejecución. Se ha utilizado </w:t>
      </w:r>
      <w:r w:rsidRPr="00521B56">
        <w:rPr>
          <w:b/>
          <w:bCs/>
        </w:rPr>
        <w:t xml:space="preserve">lenguaje técnico preciso y </w:t>
      </w:r>
      <w:proofErr w:type="gramStart"/>
      <w:r w:rsidRPr="00521B56">
        <w:rPr>
          <w:b/>
          <w:bCs/>
        </w:rPr>
        <w:t>coherente</w:t>
      </w:r>
      <w:r w:rsidRPr="00521B56">
        <w:t xml:space="preserve"> ,</w:t>
      </w:r>
      <w:proofErr w:type="gramEnd"/>
      <w:r w:rsidRPr="00521B56">
        <w:t xml:space="preserve"> respaldando las afirmaciones con referencias a la implementación específica (nombres de clases, modelos, parámetros) y los Indicadores de Logro correspondientes. Se incluyen referencias a los </w:t>
      </w:r>
      <w:proofErr w:type="spellStart"/>
      <w:r w:rsidRPr="00521B56">
        <w:t>frameworks</w:t>
      </w:r>
      <w:proofErr w:type="spellEnd"/>
      <w:r w:rsidRPr="00521B56">
        <w:t xml:space="preserve"> y modelos utilizados en formato APA.</w:t>
      </w:r>
    </w:p>
    <w:p w14:paraId="2D78122E" w14:textId="77777777" w:rsidR="00521B56" w:rsidRDefault="00521B56" w:rsidP="00521B56">
      <w:pPr>
        <w:rPr>
          <w:b/>
          <w:bCs/>
        </w:rPr>
      </w:pPr>
    </w:p>
    <w:p w14:paraId="2509A6CB" w14:textId="77777777" w:rsidR="00521B56" w:rsidRDefault="00521B56" w:rsidP="00521B56">
      <w:pPr>
        <w:rPr>
          <w:b/>
          <w:bCs/>
        </w:rPr>
      </w:pPr>
    </w:p>
    <w:p w14:paraId="7382BB70" w14:textId="77777777" w:rsidR="00521B56" w:rsidRDefault="00521B56" w:rsidP="00521B56">
      <w:pPr>
        <w:rPr>
          <w:b/>
          <w:bCs/>
        </w:rPr>
      </w:pPr>
    </w:p>
    <w:p w14:paraId="0A44AF81" w14:textId="77777777" w:rsidR="006B0E45" w:rsidRDefault="006B0E45" w:rsidP="006B0E45">
      <w:pPr>
        <w:rPr>
          <w:b/>
          <w:bCs/>
        </w:rPr>
      </w:pPr>
    </w:p>
    <w:p w14:paraId="7BB5F74F" w14:textId="77777777" w:rsidR="006B0E45" w:rsidRPr="006B0E45" w:rsidRDefault="006B0E45" w:rsidP="006B0E45"/>
    <w:p w14:paraId="080DB066" w14:textId="77777777" w:rsidR="006B0E45" w:rsidRPr="006B0E45" w:rsidRDefault="006B0E45" w:rsidP="006B0E45">
      <w:pPr>
        <w:rPr>
          <w:b/>
          <w:bCs/>
        </w:rPr>
      </w:pPr>
      <w:r w:rsidRPr="006B0E45">
        <w:rPr>
          <w:b/>
          <w:bCs/>
        </w:rPr>
        <w:lastRenderedPageBreak/>
        <w:t>6. Observabilidad, Trazabilidad, Seguridad y Estabilidad (IL3)</w:t>
      </w:r>
    </w:p>
    <w:p w14:paraId="628CBB2F" w14:textId="77777777" w:rsidR="006B0E45" w:rsidRDefault="006B0E45" w:rsidP="006B0E45">
      <w:r w:rsidRPr="006B0E45">
        <w:t>Para la versión 2.0 del Agente Funcional, se ha integrado un conjunto de funcionalidades de </w:t>
      </w:r>
      <w:r w:rsidRPr="006B0E45">
        <w:rPr>
          <w:b/>
          <w:bCs/>
        </w:rPr>
        <w:t>Observabilidad</w:t>
      </w:r>
      <w:r w:rsidRPr="006B0E45">
        <w:t> y </w:t>
      </w:r>
      <w:r w:rsidRPr="006B0E45">
        <w:rPr>
          <w:b/>
          <w:bCs/>
        </w:rPr>
        <w:t>Seguridad</w:t>
      </w:r>
      <w:r w:rsidRPr="006B0E45">
        <w:t> que permiten monitorear el desempeño, la calidad de la respuesta y la robustez del sistema en tiempo real. Esto eleva el proyecto a un estándar de solución profesional y adaptable</w:t>
      </w:r>
    </w:p>
    <w:p w14:paraId="0BD03FDF" w14:textId="77777777" w:rsidR="006B0E45" w:rsidRPr="006B0E45" w:rsidRDefault="006B0E45" w:rsidP="006B0E45">
      <w:pPr>
        <w:rPr>
          <w:b/>
          <w:bCs/>
        </w:rPr>
      </w:pPr>
      <w:r w:rsidRPr="006B0E45">
        <w:rPr>
          <w:b/>
          <w:bCs/>
        </w:rPr>
        <w:t>6.1. Observabilidad y Métricas de Calidad (IL3.1)</w:t>
      </w:r>
    </w:p>
    <w:p w14:paraId="4F2F1112" w14:textId="77777777" w:rsidR="006B0E45" w:rsidRPr="006B0E45" w:rsidRDefault="006B0E45" w:rsidP="006B0E45">
      <w:r w:rsidRPr="006B0E45">
        <w:t xml:space="preserve">Se implementó un sistema de métricas automáticas para evaluar la calidad y la eficiencia del agente en cada interacción, visibles en un </w:t>
      </w:r>
      <w:proofErr w:type="spellStart"/>
      <w:r w:rsidRPr="006B0E45">
        <w:rPr>
          <w:b/>
          <w:bCs/>
        </w:rPr>
        <w:t>Dashboard</w:t>
      </w:r>
      <w:proofErr w:type="spellEnd"/>
      <w:r w:rsidRPr="006B0E45">
        <w:rPr>
          <w:b/>
          <w:bCs/>
        </w:rPr>
        <w:t xml:space="preserve"> de Monitoreo</w:t>
      </w:r>
      <w:r w:rsidRPr="006B0E45">
        <w:t xml:space="preserve"> dentro de la interfaz </w:t>
      </w:r>
      <w:proofErr w:type="spellStart"/>
      <w:r w:rsidRPr="006B0E45">
        <w:t>Streamlit</w:t>
      </w:r>
      <w:proofErr w:type="spellEnd"/>
      <w:r w:rsidRPr="006B0E45">
        <w:t xml:space="preserve"> (IE5), que se alimenta de la colección </w:t>
      </w:r>
      <w:proofErr w:type="spellStart"/>
      <w:r w:rsidRPr="006B0E45">
        <w:t>interaction_logs</w:t>
      </w:r>
      <w:proofErr w:type="spellEnd"/>
      <w:r w:rsidRPr="006B0E45">
        <w:t>.</w:t>
      </w:r>
    </w:p>
    <w:p w14:paraId="5BAECF2E" w14:textId="77777777" w:rsidR="006B0E45" w:rsidRPr="006B0E45" w:rsidRDefault="006B0E45" w:rsidP="006B0E45">
      <w:pPr>
        <w:rPr>
          <w:b/>
          <w:bCs/>
        </w:rPr>
      </w:pPr>
      <w:r w:rsidRPr="006B0E45">
        <w:rPr>
          <w:b/>
          <w:bCs/>
        </w:rPr>
        <w:t>Indicadores de Desempeño (IE2)</w:t>
      </w:r>
    </w:p>
    <w:p w14:paraId="5C4F0A46" w14:textId="77777777" w:rsidR="006B0E45" w:rsidRPr="006B0E45" w:rsidRDefault="006B0E45" w:rsidP="006B0E45">
      <w:r w:rsidRPr="006B0E45">
        <w:t>Se registran y calculan los siguientes indicadores clave para medir la eficiencia y el uso de recursos:</w:t>
      </w:r>
    </w:p>
    <w:p w14:paraId="5F4A1537" w14:textId="77777777" w:rsidR="006B0E45" w:rsidRPr="006B0E45" w:rsidRDefault="006B0E45" w:rsidP="006B0E45">
      <w:pPr>
        <w:numPr>
          <w:ilvl w:val="0"/>
          <w:numId w:val="9"/>
        </w:numPr>
      </w:pPr>
      <w:r w:rsidRPr="006B0E45">
        <w:rPr>
          <w:b/>
          <w:bCs/>
        </w:rPr>
        <w:t>Latencia Total (</w:t>
      </w:r>
      <w:proofErr w:type="spellStart"/>
      <w:r w:rsidRPr="006B0E45">
        <w:rPr>
          <w:b/>
          <w:bCs/>
        </w:rPr>
        <w:t>total_time</w:t>
      </w:r>
      <w:proofErr w:type="spellEnd"/>
      <w:r w:rsidRPr="006B0E45">
        <w:rPr>
          <w:b/>
          <w:bCs/>
        </w:rPr>
        <w:t>)</w:t>
      </w:r>
      <w:r w:rsidRPr="006B0E45">
        <w:t>: Tiempo total (en segundos) que tarda el agente en procesar la consulta, incluyendo la búsqueda RAG y la generación del LLM. El código registra también el tiempo específico de la búsqueda RAG (</w:t>
      </w:r>
      <w:proofErr w:type="spellStart"/>
      <w:r w:rsidRPr="006B0E45">
        <w:t>rag_time</w:t>
      </w:r>
      <w:proofErr w:type="spellEnd"/>
      <w:r w:rsidRPr="006B0E45">
        <w:t>).</w:t>
      </w:r>
    </w:p>
    <w:p w14:paraId="381CCD80" w14:textId="77777777" w:rsidR="006B0E45" w:rsidRPr="006B0E45" w:rsidRDefault="006B0E45" w:rsidP="006B0E45">
      <w:pPr>
        <w:numPr>
          <w:ilvl w:val="0"/>
          <w:numId w:val="9"/>
        </w:numPr>
      </w:pPr>
      <w:r w:rsidRPr="006B0E45">
        <w:rPr>
          <w:b/>
          <w:bCs/>
        </w:rPr>
        <w:t>Uso de Recursos (Tokens)</w:t>
      </w:r>
      <w:r w:rsidRPr="006B0E45">
        <w:t>: Se rastrea el consumo de tokens (</w:t>
      </w:r>
      <w:proofErr w:type="spellStart"/>
      <w:r w:rsidRPr="006B0E45">
        <w:t>prompt_tokens</w:t>
      </w:r>
      <w:proofErr w:type="spellEnd"/>
      <w:r w:rsidRPr="006B0E45">
        <w:t xml:space="preserve">, </w:t>
      </w:r>
      <w:proofErr w:type="spellStart"/>
      <w:r w:rsidRPr="006B0E45">
        <w:t>completion_tokens</w:t>
      </w:r>
      <w:proofErr w:type="spellEnd"/>
      <w:r w:rsidRPr="006B0E45">
        <w:t xml:space="preserve">, </w:t>
      </w:r>
      <w:proofErr w:type="spellStart"/>
      <w:r w:rsidRPr="006B0E45">
        <w:t>total_tokens</w:t>
      </w:r>
      <w:proofErr w:type="spellEnd"/>
      <w:r w:rsidRPr="006B0E45">
        <w:t>) por el LLM (gpt-4o-mini) en cada respuesta, permitiendo optimizar costos.</w:t>
      </w:r>
    </w:p>
    <w:p w14:paraId="44047E44" w14:textId="77777777" w:rsidR="006B0E45" w:rsidRPr="006B0E45" w:rsidRDefault="006B0E45" w:rsidP="006B0E45">
      <w:pPr>
        <w:numPr>
          <w:ilvl w:val="0"/>
          <w:numId w:val="9"/>
        </w:numPr>
      </w:pPr>
      <w:r w:rsidRPr="006B0E45">
        <w:rPr>
          <w:b/>
          <w:bCs/>
        </w:rPr>
        <w:t>Frecuencia de Errores</w:t>
      </w:r>
      <w:r w:rsidRPr="006B0E45">
        <w:t xml:space="preserve">: La clase </w:t>
      </w:r>
      <w:proofErr w:type="spellStart"/>
      <w:r w:rsidRPr="006B0E45">
        <w:t>ChatbotMedicoRAG</w:t>
      </w:r>
      <w:proofErr w:type="spellEnd"/>
      <w:r w:rsidRPr="006B0E45">
        <w:t xml:space="preserve"> mantiene un contador de errores (</w:t>
      </w:r>
      <w:proofErr w:type="spellStart"/>
      <w:r w:rsidRPr="006B0E45">
        <w:t>error_count</w:t>
      </w:r>
      <w:proofErr w:type="spellEnd"/>
      <w:r w:rsidRPr="006B0E45">
        <w:t xml:space="preserve">) y el </w:t>
      </w:r>
      <w:proofErr w:type="spellStart"/>
      <w:r w:rsidRPr="006B0E45">
        <w:t>DataFrame</w:t>
      </w:r>
      <w:proofErr w:type="spellEnd"/>
      <w:r w:rsidRPr="006B0E45">
        <w:t xml:space="preserve"> del </w:t>
      </w:r>
      <w:proofErr w:type="spellStart"/>
      <w:r w:rsidRPr="006B0E45">
        <w:t>Dashboard</w:t>
      </w:r>
      <w:proofErr w:type="spellEnd"/>
      <w:r w:rsidRPr="006B0E45">
        <w:t xml:space="preserve"> calcula la </w:t>
      </w:r>
      <w:r w:rsidRPr="006B0E45">
        <w:rPr>
          <w:b/>
          <w:bCs/>
        </w:rPr>
        <w:t>Tasa de Error</w:t>
      </w:r>
      <w:r w:rsidRPr="006B0E45">
        <w:t xml:space="preserve"> general.</w:t>
      </w:r>
    </w:p>
    <w:p w14:paraId="7B6CDD94" w14:textId="77777777" w:rsidR="006B0E45" w:rsidRPr="006B0E45" w:rsidRDefault="006B0E45" w:rsidP="006B0E45">
      <w:pPr>
        <w:rPr>
          <w:b/>
          <w:bCs/>
        </w:rPr>
      </w:pPr>
      <w:r w:rsidRPr="006B0E45">
        <w:rPr>
          <w:b/>
          <w:bCs/>
        </w:rPr>
        <w:t>Métricas de Calidad (IE1)</w:t>
      </w:r>
    </w:p>
    <w:p w14:paraId="1A7D5FAB" w14:textId="77777777" w:rsidR="006B0E45" w:rsidRPr="006B0E45" w:rsidRDefault="006B0E45" w:rsidP="006B0E45">
      <w:r w:rsidRPr="006B0E45">
        <w:t xml:space="preserve">Se utilizan métricas heurísticas para evaluar la precisión y consistencia del Agente, dando un puntaje de </w:t>
      </w:r>
      <w:r w:rsidRPr="006B0E45">
        <w:rPr>
          <w:b/>
          <w:bCs/>
        </w:rPr>
        <w:t>0 a 10</w:t>
      </w:r>
      <w:r w:rsidRPr="006B0E45">
        <w:t xml:space="preserve"> en cada interacción:</w:t>
      </w:r>
    </w:p>
    <w:p w14:paraId="56CBE1FC" w14:textId="77777777" w:rsidR="006B0E45" w:rsidRPr="006B0E45" w:rsidRDefault="006B0E45" w:rsidP="006B0E45">
      <w:pPr>
        <w:numPr>
          <w:ilvl w:val="0"/>
          <w:numId w:val="10"/>
        </w:numPr>
      </w:pPr>
      <w:proofErr w:type="spellStart"/>
      <w:r w:rsidRPr="006B0E45">
        <w:rPr>
          <w:b/>
          <w:bCs/>
        </w:rPr>
        <w:t>Faithfulness</w:t>
      </w:r>
      <w:proofErr w:type="spellEnd"/>
      <w:r w:rsidRPr="006B0E45">
        <w:rPr>
          <w:b/>
          <w:bCs/>
        </w:rPr>
        <w:t xml:space="preserve"> (Precisión/Consistencia)</w:t>
      </w:r>
      <w:r w:rsidRPr="006B0E45">
        <w:t xml:space="preserve">: Mide qué tan bien la respuesta generada por el LLM se sustenta en el </w:t>
      </w:r>
      <w:proofErr w:type="spellStart"/>
      <w:r w:rsidRPr="006B0E45">
        <w:t>context_text</w:t>
      </w:r>
      <w:proofErr w:type="spellEnd"/>
      <w:r w:rsidRPr="006B0E45">
        <w:t xml:space="preserve"> recuperado por la herramienta RAG.</w:t>
      </w:r>
    </w:p>
    <w:p w14:paraId="66A96998" w14:textId="77777777" w:rsidR="006B0E45" w:rsidRPr="006B0E45" w:rsidRDefault="006B0E45" w:rsidP="006B0E45">
      <w:pPr>
        <w:numPr>
          <w:ilvl w:val="0"/>
          <w:numId w:val="10"/>
        </w:numPr>
      </w:pPr>
      <w:proofErr w:type="spellStart"/>
      <w:r w:rsidRPr="006B0E45">
        <w:rPr>
          <w:b/>
          <w:bCs/>
        </w:rPr>
        <w:t>Relevance</w:t>
      </w:r>
      <w:proofErr w:type="spellEnd"/>
      <w:r w:rsidRPr="006B0E45">
        <w:rPr>
          <w:b/>
          <w:bCs/>
        </w:rPr>
        <w:t xml:space="preserve"> (Relevancia)</w:t>
      </w:r>
      <w:r w:rsidRPr="006B0E45">
        <w:t xml:space="preserve">: Evalúa si la respuesta generada es directamente relevante para la </w:t>
      </w:r>
      <w:proofErr w:type="spellStart"/>
      <w:r w:rsidRPr="006B0E45">
        <w:t>query</w:t>
      </w:r>
      <w:proofErr w:type="spellEnd"/>
      <w:r w:rsidRPr="006B0E45">
        <w:t xml:space="preserve"> del usuario.</w:t>
      </w:r>
    </w:p>
    <w:p w14:paraId="052ECE6F" w14:textId="1A34BC6C" w:rsidR="006B0E45" w:rsidRPr="006B0E45" w:rsidRDefault="006B0E45" w:rsidP="006B0E45">
      <w:pPr>
        <w:numPr>
          <w:ilvl w:val="0"/>
          <w:numId w:val="10"/>
        </w:numPr>
      </w:pPr>
      <w:proofErr w:type="spellStart"/>
      <w:r w:rsidRPr="006B0E45">
        <w:rPr>
          <w:b/>
          <w:bCs/>
        </w:rPr>
        <w:t>Context</w:t>
      </w:r>
      <w:proofErr w:type="spellEnd"/>
      <w:r w:rsidRPr="006B0E45">
        <w:rPr>
          <w:b/>
          <w:bCs/>
        </w:rPr>
        <w:t xml:space="preserve"> </w:t>
      </w:r>
      <w:proofErr w:type="spellStart"/>
      <w:r w:rsidRPr="006B0E45">
        <w:rPr>
          <w:b/>
          <w:bCs/>
        </w:rPr>
        <w:t>Precision</w:t>
      </w:r>
      <w:proofErr w:type="spellEnd"/>
      <w:r w:rsidRPr="006B0E45">
        <w:t>: Mide la calidad del contexto recuperado, calculando qué fracción de los documentos encontrados (</w:t>
      </w:r>
      <w:proofErr w:type="spellStart"/>
      <w:r w:rsidRPr="006B0E45">
        <w:t>results</w:t>
      </w:r>
      <w:proofErr w:type="spellEnd"/>
      <w:r w:rsidRPr="006B0E45">
        <w:t xml:space="preserve">) realmente contiene palabras clave relevantes de la </w:t>
      </w:r>
      <w:proofErr w:type="spellStart"/>
      <w:r w:rsidRPr="006B0E45">
        <w:t>query</w:t>
      </w:r>
      <w:proofErr w:type="spellEnd"/>
      <w:r w:rsidRPr="006B0E45">
        <w:t>.</w:t>
      </w:r>
    </w:p>
    <w:p w14:paraId="6FB237F0" w14:textId="77777777" w:rsidR="006B0E45" w:rsidRPr="006B0E45" w:rsidRDefault="006B0E45" w:rsidP="006B0E45">
      <w:pPr>
        <w:rPr>
          <w:b/>
          <w:bCs/>
        </w:rPr>
      </w:pPr>
      <w:r w:rsidRPr="006B0E45">
        <w:rPr>
          <w:b/>
          <w:bCs/>
        </w:rPr>
        <w:lastRenderedPageBreak/>
        <w:t>6. Observabilidad, Trazabilidad, Seguridad y Estabilidad (IL3)</w:t>
      </w:r>
    </w:p>
    <w:p w14:paraId="2318D432" w14:textId="77777777" w:rsidR="006B0E45" w:rsidRPr="006B0E45" w:rsidRDefault="006B0E45" w:rsidP="006B0E45">
      <w:r w:rsidRPr="006B0E45">
        <w:t>Para la versión 2.0 del Agente Funcional, se ha integrado un conjunto de funcionalidades de </w:t>
      </w:r>
      <w:r w:rsidRPr="006B0E45">
        <w:rPr>
          <w:b/>
          <w:bCs/>
        </w:rPr>
        <w:t>Observabilidad</w:t>
      </w:r>
      <w:r w:rsidRPr="006B0E45">
        <w:t> y </w:t>
      </w:r>
      <w:r w:rsidRPr="006B0E45">
        <w:rPr>
          <w:b/>
          <w:bCs/>
        </w:rPr>
        <w:t>Seguridad</w:t>
      </w:r>
      <w:r w:rsidRPr="006B0E45">
        <w:t> que permiten monitorear el desempeño, la calidad de la respuesta y la robustez del sistema en tiempo real. Esto eleva el proyecto a un estándar de solución profesional y adaptable.</w:t>
      </w:r>
    </w:p>
    <w:p w14:paraId="0A914C1F" w14:textId="77777777" w:rsidR="006B0E45" w:rsidRPr="006B0E45" w:rsidRDefault="004571DF" w:rsidP="006B0E45">
      <w:r>
        <w:pict w14:anchorId="53CA0F86">
          <v:rect id="_x0000_i1025" style="width:0;height:1.5pt" o:hralign="center" o:hrstd="t" o:hr="t" fillcolor="#a0a0a0" stroked="f"/>
        </w:pict>
      </w:r>
    </w:p>
    <w:p w14:paraId="0321FF75" w14:textId="77777777" w:rsidR="006B0E45" w:rsidRPr="006B0E45" w:rsidRDefault="006B0E45" w:rsidP="006B0E45">
      <w:pPr>
        <w:rPr>
          <w:b/>
          <w:bCs/>
        </w:rPr>
      </w:pPr>
      <w:r w:rsidRPr="006B0E45">
        <w:rPr>
          <w:b/>
          <w:bCs/>
        </w:rPr>
        <w:t>6.1. Observabilidad y Métricas de Calidad (IL3.1)</w:t>
      </w:r>
    </w:p>
    <w:p w14:paraId="4A51D5D7" w14:textId="77777777" w:rsidR="006B0E45" w:rsidRPr="006B0E45" w:rsidRDefault="006B0E45" w:rsidP="006B0E45">
      <w:r w:rsidRPr="006B0E45">
        <w:t>Se implementó un sistema de métricas automáticas para evaluar la calidad y la eficiencia del agente en cada interacción, visibles en un </w:t>
      </w:r>
      <w:proofErr w:type="spellStart"/>
      <w:r w:rsidRPr="006B0E45">
        <w:rPr>
          <w:b/>
          <w:bCs/>
        </w:rPr>
        <w:t>Dashboard</w:t>
      </w:r>
      <w:proofErr w:type="spellEnd"/>
      <w:r w:rsidRPr="006B0E45">
        <w:rPr>
          <w:b/>
          <w:bCs/>
        </w:rPr>
        <w:t xml:space="preserve"> de Monitoreo</w:t>
      </w:r>
      <w:r w:rsidRPr="006B0E45">
        <w:t xml:space="preserve"> dentro de la interfaz </w:t>
      </w:r>
      <w:proofErr w:type="spellStart"/>
      <w:r w:rsidRPr="006B0E45">
        <w:t>Streamlit</w:t>
      </w:r>
      <w:proofErr w:type="spellEnd"/>
      <w:r w:rsidRPr="006B0E45">
        <w:t xml:space="preserve"> (IE5), que se alimenta de la colección </w:t>
      </w:r>
      <w:proofErr w:type="spellStart"/>
      <w:r w:rsidRPr="006B0E45">
        <w:t>interaction_logs</w:t>
      </w:r>
      <w:proofErr w:type="spellEnd"/>
      <w:r w:rsidRPr="006B0E45">
        <w:t>.</w:t>
      </w:r>
    </w:p>
    <w:p w14:paraId="408564A3" w14:textId="77777777" w:rsidR="006B0E45" w:rsidRPr="006B0E45" w:rsidRDefault="006B0E45" w:rsidP="006B0E45">
      <w:pPr>
        <w:rPr>
          <w:b/>
          <w:bCs/>
        </w:rPr>
      </w:pPr>
      <w:r w:rsidRPr="006B0E45">
        <w:rPr>
          <w:b/>
          <w:bCs/>
        </w:rPr>
        <w:t>Indicadores de Desempeño (IE2)</w:t>
      </w:r>
    </w:p>
    <w:p w14:paraId="58728F4A" w14:textId="77777777" w:rsidR="006B0E45" w:rsidRPr="006B0E45" w:rsidRDefault="006B0E45" w:rsidP="006B0E45">
      <w:r w:rsidRPr="006B0E45">
        <w:t>Se registran y calculan los siguientes indicadores clave para medir la eficiencia y el uso de recursos:</w:t>
      </w:r>
    </w:p>
    <w:p w14:paraId="3DEFEE10" w14:textId="77777777" w:rsidR="006B0E45" w:rsidRPr="006B0E45" w:rsidRDefault="006B0E45" w:rsidP="006B0E45">
      <w:pPr>
        <w:numPr>
          <w:ilvl w:val="0"/>
          <w:numId w:val="12"/>
        </w:numPr>
      </w:pPr>
      <w:r w:rsidRPr="006B0E45">
        <w:rPr>
          <w:b/>
          <w:bCs/>
        </w:rPr>
        <w:t>Latencia Total (</w:t>
      </w:r>
      <w:proofErr w:type="spellStart"/>
      <w:r w:rsidRPr="006B0E45">
        <w:t>total_time</w:t>
      </w:r>
      <w:proofErr w:type="spellEnd"/>
      <w:r w:rsidRPr="006B0E45">
        <w:rPr>
          <w:b/>
          <w:bCs/>
        </w:rPr>
        <w:t>)</w:t>
      </w:r>
      <w:r w:rsidRPr="006B0E45">
        <w:t>: Tiempo total (en segundos) que tarda el agente en procesar la consulta, incluyendo la búsqueda RAG y la generación del LLM. El código registra también el tiempo específico de la búsqueda RAG (</w:t>
      </w:r>
      <w:proofErr w:type="spellStart"/>
      <w:r w:rsidRPr="006B0E45">
        <w:t>rag_time</w:t>
      </w:r>
      <w:proofErr w:type="spellEnd"/>
      <w:r w:rsidRPr="006B0E45">
        <w:t>).</w:t>
      </w:r>
    </w:p>
    <w:p w14:paraId="388CB008" w14:textId="77777777" w:rsidR="006B0E45" w:rsidRPr="006B0E45" w:rsidRDefault="006B0E45" w:rsidP="006B0E45">
      <w:pPr>
        <w:numPr>
          <w:ilvl w:val="0"/>
          <w:numId w:val="12"/>
        </w:numPr>
      </w:pPr>
      <w:r w:rsidRPr="006B0E45">
        <w:rPr>
          <w:b/>
          <w:bCs/>
        </w:rPr>
        <w:t>Uso de Recursos (Tokens)</w:t>
      </w:r>
      <w:r w:rsidRPr="006B0E45">
        <w:t>: Se rastrea el consumo de tokens (</w:t>
      </w:r>
      <w:proofErr w:type="spellStart"/>
      <w:r w:rsidRPr="006B0E45">
        <w:t>prompt_tokens</w:t>
      </w:r>
      <w:proofErr w:type="spellEnd"/>
      <w:r w:rsidRPr="006B0E45">
        <w:t>, </w:t>
      </w:r>
      <w:proofErr w:type="spellStart"/>
      <w:r w:rsidRPr="006B0E45">
        <w:t>completion_tokens</w:t>
      </w:r>
      <w:proofErr w:type="spellEnd"/>
      <w:r w:rsidRPr="006B0E45">
        <w:t>, </w:t>
      </w:r>
      <w:proofErr w:type="spellStart"/>
      <w:r w:rsidRPr="006B0E45">
        <w:t>total_tokens</w:t>
      </w:r>
      <w:proofErr w:type="spellEnd"/>
      <w:r w:rsidRPr="006B0E45">
        <w:t>) por el LLM (gpt-4o-mini) en cada respuesta, permitiendo optimizar costos.</w:t>
      </w:r>
    </w:p>
    <w:p w14:paraId="084A030B" w14:textId="77777777" w:rsidR="006B0E45" w:rsidRPr="006B0E45" w:rsidRDefault="006B0E45" w:rsidP="006B0E45">
      <w:pPr>
        <w:numPr>
          <w:ilvl w:val="0"/>
          <w:numId w:val="12"/>
        </w:numPr>
      </w:pPr>
      <w:r w:rsidRPr="006B0E45">
        <w:rPr>
          <w:b/>
          <w:bCs/>
        </w:rPr>
        <w:t>Frecuencia de Errores</w:t>
      </w:r>
      <w:r w:rsidRPr="006B0E45">
        <w:t>: La clase </w:t>
      </w:r>
      <w:proofErr w:type="spellStart"/>
      <w:r w:rsidRPr="006B0E45">
        <w:t>ChatbotMedicoRAG</w:t>
      </w:r>
      <w:proofErr w:type="spellEnd"/>
      <w:r w:rsidRPr="006B0E45">
        <w:t> mantiene un contador de errores (</w:t>
      </w:r>
      <w:proofErr w:type="spellStart"/>
      <w:r w:rsidRPr="006B0E45">
        <w:t>error_</w:t>
      </w:r>
      <w:proofErr w:type="gramStart"/>
      <w:r w:rsidRPr="006B0E45">
        <w:t>count</w:t>
      </w:r>
      <w:proofErr w:type="spellEnd"/>
      <w:r w:rsidRPr="006B0E45">
        <w:t>)  y</w:t>
      </w:r>
      <w:proofErr w:type="gramEnd"/>
      <w:r w:rsidRPr="006B0E45">
        <w:t xml:space="preserve"> el </w:t>
      </w:r>
      <w:proofErr w:type="spellStart"/>
      <w:r w:rsidRPr="006B0E45">
        <w:t>DataFrame</w:t>
      </w:r>
      <w:proofErr w:type="spellEnd"/>
      <w:r w:rsidRPr="006B0E45">
        <w:t xml:space="preserve"> del </w:t>
      </w:r>
      <w:proofErr w:type="spellStart"/>
      <w:r w:rsidRPr="006B0E45">
        <w:t>Dashboard</w:t>
      </w:r>
      <w:proofErr w:type="spellEnd"/>
      <w:r w:rsidRPr="006B0E45">
        <w:t xml:space="preserve"> calcula la </w:t>
      </w:r>
      <w:r w:rsidRPr="006B0E45">
        <w:rPr>
          <w:b/>
          <w:bCs/>
        </w:rPr>
        <w:t>Tasa de Error</w:t>
      </w:r>
      <w:r w:rsidRPr="006B0E45">
        <w:t> general.</w:t>
      </w:r>
    </w:p>
    <w:p w14:paraId="1A637233" w14:textId="77777777" w:rsidR="006B0E45" w:rsidRPr="006B0E45" w:rsidRDefault="006B0E45" w:rsidP="006B0E45">
      <w:pPr>
        <w:rPr>
          <w:b/>
          <w:bCs/>
        </w:rPr>
      </w:pPr>
      <w:r w:rsidRPr="006B0E45">
        <w:rPr>
          <w:b/>
          <w:bCs/>
        </w:rPr>
        <w:t>Métricas de Calidad (IE1)</w:t>
      </w:r>
    </w:p>
    <w:p w14:paraId="7420C0A7" w14:textId="77777777" w:rsidR="006B0E45" w:rsidRPr="006B0E45" w:rsidRDefault="006B0E45" w:rsidP="006B0E45">
      <w:r w:rsidRPr="006B0E45">
        <w:t>Se utilizan métricas heurísticas para evaluar la precisión y consistencia del Agente, dando un puntaje de </w:t>
      </w:r>
      <w:r w:rsidRPr="006B0E45">
        <w:rPr>
          <w:b/>
          <w:bCs/>
        </w:rPr>
        <w:t>0 a 10</w:t>
      </w:r>
      <w:r w:rsidRPr="006B0E45">
        <w:t> en cada interacción:</w:t>
      </w:r>
    </w:p>
    <w:p w14:paraId="278BB45D" w14:textId="77777777" w:rsidR="006B0E45" w:rsidRPr="006B0E45" w:rsidRDefault="006B0E45" w:rsidP="006B0E45">
      <w:pPr>
        <w:numPr>
          <w:ilvl w:val="0"/>
          <w:numId w:val="13"/>
        </w:numPr>
      </w:pPr>
      <w:proofErr w:type="spellStart"/>
      <w:r w:rsidRPr="006B0E45">
        <w:rPr>
          <w:b/>
          <w:bCs/>
        </w:rPr>
        <w:t>Faithfulness</w:t>
      </w:r>
      <w:proofErr w:type="spellEnd"/>
      <w:r w:rsidRPr="006B0E45">
        <w:rPr>
          <w:b/>
          <w:bCs/>
        </w:rPr>
        <w:t xml:space="preserve"> (Precisión/Consistencia)</w:t>
      </w:r>
      <w:r w:rsidRPr="006B0E45">
        <w:t>: Mide qué tan bien la respuesta generada por el LLM se sustenta en el </w:t>
      </w:r>
      <w:proofErr w:type="spellStart"/>
      <w:r w:rsidRPr="006B0E45">
        <w:t>context_text</w:t>
      </w:r>
      <w:proofErr w:type="spellEnd"/>
      <w:r w:rsidRPr="006B0E45">
        <w:t> recuperado por la herramienta RAG.</w:t>
      </w:r>
    </w:p>
    <w:p w14:paraId="35932AA1" w14:textId="77777777" w:rsidR="006B0E45" w:rsidRPr="006B0E45" w:rsidRDefault="006B0E45" w:rsidP="006B0E45">
      <w:pPr>
        <w:numPr>
          <w:ilvl w:val="0"/>
          <w:numId w:val="13"/>
        </w:numPr>
      </w:pPr>
      <w:proofErr w:type="spellStart"/>
      <w:r w:rsidRPr="006B0E45">
        <w:rPr>
          <w:b/>
          <w:bCs/>
        </w:rPr>
        <w:t>Relevance</w:t>
      </w:r>
      <w:proofErr w:type="spellEnd"/>
      <w:r w:rsidRPr="006B0E45">
        <w:rPr>
          <w:b/>
          <w:bCs/>
        </w:rPr>
        <w:t xml:space="preserve"> (Relevancia)</w:t>
      </w:r>
      <w:r w:rsidRPr="006B0E45">
        <w:t>: Evalúa si la respuesta generada es directamente relevante para la </w:t>
      </w:r>
      <w:proofErr w:type="spellStart"/>
      <w:r w:rsidRPr="006B0E45">
        <w:t>query</w:t>
      </w:r>
      <w:proofErr w:type="spellEnd"/>
      <w:r w:rsidRPr="006B0E45">
        <w:t> del usuario.</w:t>
      </w:r>
    </w:p>
    <w:p w14:paraId="69D729F8" w14:textId="77777777" w:rsidR="006B0E45" w:rsidRPr="006B0E45" w:rsidRDefault="006B0E45" w:rsidP="006B0E45">
      <w:pPr>
        <w:numPr>
          <w:ilvl w:val="0"/>
          <w:numId w:val="13"/>
        </w:numPr>
      </w:pPr>
      <w:proofErr w:type="spellStart"/>
      <w:r w:rsidRPr="006B0E45">
        <w:rPr>
          <w:b/>
          <w:bCs/>
        </w:rPr>
        <w:lastRenderedPageBreak/>
        <w:t>Context</w:t>
      </w:r>
      <w:proofErr w:type="spellEnd"/>
      <w:r w:rsidRPr="006B0E45">
        <w:rPr>
          <w:b/>
          <w:bCs/>
        </w:rPr>
        <w:t xml:space="preserve"> </w:t>
      </w:r>
      <w:proofErr w:type="spellStart"/>
      <w:r w:rsidRPr="006B0E45">
        <w:rPr>
          <w:b/>
          <w:bCs/>
        </w:rPr>
        <w:t>Precision</w:t>
      </w:r>
      <w:proofErr w:type="spellEnd"/>
      <w:r w:rsidRPr="006B0E45">
        <w:t>: Mide la calidad del contexto recuperado, calculando qué fracción de los documentos encontrados (</w:t>
      </w:r>
      <w:proofErr w:type="spellStart"/>
      <w:r w:rsidRPr="006B0E45">
        <w:t>results</w:t>
      </w:r>
      <w:proofErr w:type="spellEnd"/>
      <w:r w:rsidRPr="006B0E45">
        <w:t>) realmente contiene palabras clave relevantes de la </w:t>
      </w:r>
      <w:proofErr w:type="spellStart"/>
      <w:r w:rsidRPr="006B0E45">
        <w:t>query</w:t>
      </w:r>
      <w:proofErr w:type="spellEnd"/>
      <w:r w:rsidRPr="006B0E45">
        <w:t>.</w:t>
      </w:r>
    </w:p>
    <w:p w14:paraId="42370EF9" w14:textId="77777777" w:rsidR="006B0E45" w:rsidRDefault="006B0E45" w:rsidP="006B0E45"/>
    <w:p w14:paraId="008B32E7" w14:textId="77777777" w:rsidR="006B0E45" w:rsidRDefault="006B0E45" w:rsidP="006B0E45"/>
    <w:p w14:paraId="7E281EA6" w14:textId="77777777" w:rsidR="006B0E45" w:rsidRDefault="006B0E45" w:rsidP="006B0E45"/>
    <w:p w14:paraId="2488FDD2" w14:textId="77777777" w:rsidR="006B0E45" w:rsidRDefault="006B0E45" w:rsidP="006B0E45"/>
    <w:p w14:paraId="21003192" w14:textId="77777777" w:rsidR="006B0E45" w:rsidRDefault="006B0E45" w:rsidP="006B0E45"/>
    <w:p w14:paraId="7E71F3DE" w14:textId="57D775D0" w:rsidR="006B0E45" w:rsidRPr="006B0E45" w:rsidRDefault="004571DF" w:rsidP="006B0E45">
      <w:r>
        <w:rPr>
          <w:noProof/>
        </w:rPr>
        <w:pict w14:anchorId="50A86671">
          <v:rect id="_x0000_s1026" style="position:absolute;margin-left:0;margin-top:0;width:3276.75pt;height:.1pt;z-index:251663360;mso-position-horizontal:left;mso-position-horizontal-relative:text;mso-position-vertical-relative:text" o:hralign="center" o:hrstd="t" o:hr="t" fillcolor="#a0a0a0" stroked="f">
            <w10:wrap type="square" side="right"/>
          </v:rect>
        </w:pict>
      </w:r>
      <w:r w:rsidR="006B0E45">
        <w:br w:type="textWrapping" w:clear="all"/>
      </w:r>
    </w:p>
    <w:p w14:paraId="56B776D9" w14:textId="77777777" w:rsidR="006B0E45" w:rsidRDefault="006B0E45" w:rsidP="006B0E45">
      <w:pPr>
        <w:rPr>
          <w:b/>
          <w:bCs/>
        </w:rPr>
      </w:pPr>
    </w:p>
    <w:p w14:paraId="4B434730" w14:textId="77777777" w:rsidR="006B0E45" w:rsidRDefault="006B0E45" w:rsidP="006B0E45">
      <w:pPr>
        <w:rPr>
          <w:b/>
          <w:bCs/>
        </w:rPr>
      </w:pPr>
    </w:p>
    <w:p w14:paraId="26D1F862" w14:textId="77777777" w:rsidR="006B0E45" w:rsidRDefault="006B0E45" w:rsidP="006B0E45">
      <w:pPr>
        <w:rPr>
          <w:b/>
          <w:bCs/>
        </w:rPr>
      </w:pPr>
    </w:p>
    <w:p w14:paraId="74A5979D" w14:textId="6F0ED36D" w:rsidR="006B0E45" w:rsidRPr="006B0E45" w:rsidRDefault="006B0E45" w:rsidP="006B0E45">
      <w:pPr>
        <w:rPr>
          <w:b/>
          <w:bCs/>
        </w:rPr>
      </w:pPr>
      <w:r w:rsidRPr="006B0E45">
        <w:rPr>
          <w:b/>
          <w:bCs/>
        </w:rPr>
        <w:t xml:space="preserve">6.2. Trazabilidad y </w:t>
      </w:r>
      <w:proofErr w:type="spellStart"/>
      <w:r w:rsidRPr="006B0E45">
        <w:rPr>
          <w:b/>
          <w:bCs/>
        </w:rPr>
        <w:t>Logging</w:t>
      </w:r>
      <w:proofErr w:type="spellEnd"/>
      <w:r w:rsidRPr="006B0E45">
        <w:rPr>
          <w:b/>
          <w:bCs/>
        </w:rPr>
        <w:t xml:space="preserve"> Estructurado (IL3.2)</w:t>
      </w:r>
    </w:p>
    <w:p w14:paraId="0FB64791" w14:textId="77777777" w:rsidR="006B0E45" w:rsidRPr="006B0E45" w:rsidRDefault="006B0E45" w:rsidP="006B0E45">
      <w:r w:rsidRPr="006B0E45">
        <w:t xml:space="preserve">Se implementó un sistema robusto de trazabilidad para registrar cada paso del ciclo del agente, facilitando la depuración y el análisis </w:t>
      </w:r>
      <w:proofErr w:type="spellStart"/>
      <w:r w:rsidRPr="006B0E45">
        <w:t>post-mortem</w:t>
      </w:r>
      <w:proofErr w:type="spellEnd"/>
      <w:r w:rsidRPr="006B0E45">
        <w:t>.</w:t>
      </w:r>
    </w:p>
    <w:p w14:paraId="5EE43DF2" w14:textId="77777777" w:rsidR="006B0E45" w:rsidRPr="006B0E45" w:rsidRDefault="006B0E45" w:rsidP="006B0E45">
      <w:pPr>
        <w:numPr>
          <w:ilvl w:val="0"/>
          <w:numId w:val="14"/>
        </w:numPr>
      </w:pPr>
      <w:r w:rsidRPr="006B0E45">
        <w:rPr>
          <w:b/>
          <w:bCs/>
        </w:rPr>
        <w:t>Logs Estructurados (IE3)</w:t>
      </w:r>
      <w:r w:rsidRPr="006B0E45">
        <w:t xml:space="preserve">: Se usa el </w:t>
      </w:r>
      <w:proofErr w:type="spellStart"/>
      <w:r w:rsidRPr="006B0E45">
        <w:t>framework</w:t>
      </w:r>
      <w:proofErr w:type="spellEnd"/>
      <w:r w:rsidRPr="006B0E45">
        <w:t> </w:t>
      </w:r>
      <w:proofErr w:type="spellStart"/>
      <w:r w:rsidRPr="006B0E45">
        <w:t>structlog</w:t>
      </w:r>
      <w:proofErr w:type="spellEnd"/>
      <w:r w:rsidRPr="006B0E45">
        <w:t> para generar logs en formato </w:t>
      </w:r>
      <w:r w:rsidRPr="006B0E45">
        <w:rPr>
          <w:b/>
          <w:bCs/>
        </w:rPr>
        <w:t>JSON</w:t>
      </w:r>
      <w:r w:rsidRPr="006B0E45">
        <w:t xml:space="preserve">, lo que permite un análisis automatizado y detallado en herramientas de monitoreo (como ELK o </w:t>
      </w:r>
      <w:proofErr w:type="spellStart"/>
      <w:r w:rsidRPr="006B0E45">
        <w:t>Splunk</w:t>
      </w:r>
      <w:proofErr w:type="spellEnd"/>
      <w:r w:rsidRPr="006B0E45">
        <w:t>).</w:t>
      </w:r>
    </w:p>
    <w:p w14:paraId="7529568F" w14:textId="77777777" w:rsidR="006B0E45" w:rsidRPr="006B0E45" w:rsidRDefault="006B0E45" w:rsidP="006B0E45">
      <w:pPr>
        <w:numPr>
          <w:ilvl w:val="0"/>
          <w:numId w:val="14"/>
        </w:numPr>
      </w:pPr>
      <w:r w:rsidRPr="006B0E45">
        <w:rPr>
          <w:b/>
          <w:bCs/>
        </w:rPr>
        <w:t>Trazabilidad de la Herramienta (IE4)</w:t>
      </w:r>
      <w:r w:rsidRPr="006B0E45">
        <w:t xml:space="preserve">: Se registra cada invocación a la generación de </w:t>
      </w:r>
      <w:proofErr w:type="spellStart"/>
      <w:r w:rsidRPr="006B0E45">
        <w:t>embeddings</w:t>
      </w:r>
      <w:proofErr w:type="spellEnd"/>
      <w:r w:rsidRPr="006B0E45">
        <w:t xml:space="preserve"> (</w:t>
      </w:r>
      <w:proofErr w:type="spellStart"/>
      <w:r w:rsidRPr="006B0E45">
        <w:t>embedding_generation</w:t>
      </w:r>
      <w:proofErr w:type="spellEnd"/>
      <w:r w:rsidRPr="006B0E45">
        <w:t>) y a la búsqueda RAG (</w:t>
      </w:r>
      <w:proofErr w:type="spellStart"/>
      <w:r w:rsidRPr="006B0E45">
        <w:t>rag_search</w:t>
      </w:r>
      <w:proofErr w:type="spellEnd"/>
      <w:r w:rsidRPr="006B0E45">
        <w:t>), incluyendo la duración (</w:t>
      </w:r>
      <w:proofErr w:type="spellStart"/>
      <w:r w:rsidRPr="006B0E45">
        <w:t>duration_sec</w:t>
      </w:r>
      <w:proofErr w:type="spellEnd"/>
      <w:r w:rsidRPr="006B0E45">
        <w:t>) y el estado (</w:t>
      </w:r>
      <w:proofErr w:type="gramStart"/>
      <w:r w:rsidRPr="006B0E45">
        <w:t>status</w:t>
      </w:r>
      <w:proofErr w:type="gramEnd"/>
      <w:r w:rsidRPr="006B0E45">
        <w:t>) de la operación.</w:t>
      </w:r>
    </w:p>
    <w:p w14:paraId="4DEAB07F" w14:textId="77777777" w:rsidR="006B0E45" w:rsidRPr="006B0E45" w:rsidRDefault="006B0E45" w:rsidP="006B0E45">
      <w:pPr>
        <w:numPr>
          <w:ilvl w:val="0"/>
          <w:numId w:val="14"/>
        </w:numPr>
      </w:pPr>
      <w:r w:rsidRPr="006B0E45">
        <w:rPr>
          <w:b/>
          <w:bCs/>
        </w:rPr>
        <w:t xml:space="preserve">Trazabilidad de Decisión (Simulación </w:t>
      </w:r>
      <w:proofErr w:type="spellStart"/>
      <w:r w:rsidRPr="006B0E45">
        <w:rPr>
          <w:b/>
          <w:bCs/>
        </w:rPr>
        <w:t>ReAct</w:t>
      </w:r>
      <w:proofErr w:type="spellEnd"/>
      <w:r w:rsidRPr="006B0E45">
        <w:rPr>
          <w:b/>
          <w:bCs/>
        </w:rPr>
        <w:t>)</w:t>
      </w:r>
      <w:r w:rsidRPr="006B0E45">
        <w:t>: La función </w:t>
      </w:r>
      <w:proofErr w:type="spellStart"/>
      <w:r w:rsidRPr="006B0E45">
        <w:t>run_agent_logic</w:t>
      </w:r>
      <w:proofErr w:type="spellEnd"/>
      <w:r w:rsidRPr="006B0E45">
        <w:t> simula el paso </w:t>
      </w:r>
      <w:proofErr w:type="spellStart"/>
      <w:r w:rsidRPr="006B0E45">
        <w:rPr>
          <w:b/>
          <w:bCs/>
        </w:rPr>
        <w:t>Thought</w:t>
      </w:r>
      <w:proofErr w:type="spellEnd"/>
      <w:r w:rsidRPr="006B0E45">
        <w:t xml:space="preserve"> del ciclo </w:t>
      </w:r>
      <w:proofErr w:type="spellStart"/>
      <w:r w:rsidRPr="006B0E45">
        <w:t>ReAct</w:t>
      </w:r>
      <w:proofErr w:type="spellEnd"/>
      <w:r w:rsidRPr="006B0E45">
        <w:t>, registrando la decisión tomada (</w:t>
      </w:r>
      <w:proofErr w:type="spellStart"/>
      <w:r w:rsidRPr="006B0E45">
        <w:t>agent_decision</w:t>
      </w:r>
      <w:proofErr w:type="spellEnd"/>
      <w:r w:rsidRPr="006B0E45">
        <w:t xml:space="preserve">: </w:t>
      </w:r>
      <w:proofErr w:type="spellStart"/>
      <w:r w:rsidRPr="006B0E45">
        <w:t>action</w:t>
      </w:r>
      <w:proofErr w:type="spellEnd"/>
      <w:r w:rsidRPr="006B0E45">
        <w:t>) (usar herramienta RAG o responder directo con LLM).</w:t>
      </w:r>
    </w:p>
    <w:p w14:paraId="0AED0714" w14:textId="77777777" w:rsidR="00521B56" w:rsidRDefault="00521B56"/>
    <w:p w14:paraId="1B7B5C91" w14:textId="77777777" w:rsidR="006B0E45" w:rsidRDefault="006B0E45" w:rsidP="006B0E45">
      <w:pPr>
        <w:rPr>
          <w:b/>
          <w:bCs/>
        </w:rPr>
      </w:pPr>
    </w:p>
    <w:p w14:paraId="60C93825" w14:textId="77777777" w:rsidR="006B0E45" w:rsidRDefault="006B0E45" w:rsidP="006B0E45">
      <w:pPr>
        <w:rPr>
          <w:b/>
          <w:bCs/>
        </w:rPr>
      </w:pPr>
    </w:p>
    <w:p w14:paraId="020D6E54" w14:textId="77777777" w:rsidR="006B0E45" w:rsidRDefault="006B0E45" w:rsidP="006B0E45">
      <w:pPr>
        <w:rPr>
          <w:b/>
          <w:bCs/>
        </w:rPr>
      </w:pPr>
    </w:p>
    <w:p w14:paraId="78CEB97C" w14:textId="77777777" w:rsidR="006B0E45" w:rsidRDefault="006B0E45" w:rsidP="006B0E45">
      <w:pPr>
        <w:rPr>
          <w:b/>
          <w:bCs/>
        </w:rPr>
      </w:pPr>
    </w:p>
    <w:p w14:paraId="2341A5A4" w14:textId="77777777" w:rsidR="006B0E45" w:rsidRDefault="006B0E45" w:rsidP="006B0E45">
      <w:pPr>
        <w:rPr>
          <w:b/>
          <w:bCs/>
        </w:rPr>
      </w:pPr>
    </w:p>
    <w:p w14:paraId="4C899B5E" w14:textId="2DAEBAD1" w:rsidR="006B0E45" w:rsidRPr="006B0E45" w:rsidRDefault="006B0E45" w:rsidP="006B0E45">
      <w:pPr>
        <w:rPr>
          <w:b/>
          <w:bCs/>
        </w:rPr>
      </w:pPr>
      <w:r w:rsidRPr="006B0E45">
        <w:rPr>
          <w:b/>
          <w:bCs/>
        </w:rPr>
        <w:t>6.3. Seguridad y Ética (IL3.3)</w:t>
      </w:r>
    </w:p>
    <w:p w14:paraId="561A4894" w14:textId="77777777" w:rsidR="006B0E45" w:rsidRPr="006B0E45" w:rsidRDefault="006B0E45" w:rsidP="006B0E45">
      <w:r w:rsidRPr="006B0E45">
        <w:t xml:space="preserve">Se han añadido controles de seguridad a nivel de código para mitigar vectores de ataque comunes en sistemas basados en </w:t>
      </w:r>
      <w:proofErr w:type="spellStart"/>
      <w:r w:rsidRPr="006B0E45">
        <w:t>LLMs</w:t>
      </w:r>
      <w:proofErr w:type="spellEnd"/>
      <w:r w:rsidRPr="006B0E45">
        <w:t>, cumpliendo con las directrices éticas para un sistema médico (IE6).</w:t>
      </w:r>
    </w:p>
    <w:p w14:paraId="495F3107" w14:textId="77777777" w:rsidR="006B0E45" w:rsidRPr="006B0E45" w:rsidRDefault="006B0E45" w:rsidP="006B0E45">
      <w:pPr>
        <w:numPr>
          <w:ilvl w:val="0"/>
          <w:numId w:val="15"/>
        </w:numPr>
      </w:pPr>
      <w:r w:rsidRPr="006B0E45">
        <w:rPr>
          <w:b/>
          <w:bCs/>
        </w:rPr>
        <w:t>Saneamiento de Entrada (</w:t>
      </w:r>
      <w:proofErr w:type="spellStart"/>
      <w:r w:rsidRPr="006B0E45">
        <w:rPr>
          <w:b/>
          <w:bCs/>
        </w:rPr>
        <w:t>sanitize_input</w:t>
      </w:r>
      <w:proofErr w:type="spellEnd"/>
      <w:r w:rsidRPr="006B0E45">
        <w:rPr>
          <w:b/>
          <w:bCs/>
        </w:rPr>
        <w:t>)</w:t>
      </w:r>
      <w:r w:rsidRPr="006B0E45">
        <w:t xml:space="preserve">: Se aplica un filtro de seguridad para mitigar el </w:t>
      </w:r>
      <w:proofErr w:type="spellStart"/>
      <w:r w:rsidRPr="006B0E45">
        <w:rPr>
          <w:b/>
          <w:bCs/>
        </w:rPr>
        <w:t>Prompt</w:t>
      </w:r>
      <w:proofErr w:type="spellEnd"/>
      <w:r w:rsidRPr="006B0E45">
        <w:rPr>
          <w:b/>
          <w:bCs/>
        </w:rPr>
        <w:t xml:space="preserve"> </w:t>
      </w:r>
      <w:proofErr w:type="spellStart"/>
      <w:r w:rsidRPr="006B0E45">
        <w:rPr>
          <w:b/>
          <w:bCs/>
        </w:rPr>
        <w:t>Injection</w:t>
      </w:r>
      <w:proofErr w:type="spellEnd"/>
      <w:r w:rsidRPr="006B0E45">
        <w:t xml:space="preserve"> simple, detectando y neutralizando patrones de inyección comunes (ej. "ignora las instrucciones"). Además, se remueven caracteres especiales peligrosos para prevenir ataques como XSS si el output fuera renderizado en un entorno menos controlado.</w:t>
      </w:r>
    </w:p>
    <w:p w14:paraId="63E8BC85" w14:textId="77777777" w:rsidR="006B0E45" w:rsidRPr="006B0E45" w:rsidRDefault="006B0E45" w:rsidP="006B0E45">
      <w:pPr>
        <w:numPr>
          <w:ilvl w:val="0"/>
          <w:numId w:val="15"/>
        </w:numPr>
      </w:pPr>
      <w:r w:rsidRPr="006B0E45">
        <w:rPr>
          <w:b/>
          <w:bCs/>
        </w:rPr>
        <w:t>Filtro Ético (</w:t>
      </w:r>
      <w:proofErr w:type="spellStart"/>
      <w:r w:rsidRPr="006B0E45">
        <w:rPr>
          <w:b/>
          <w:bCs/>
        </w:rPr>
        <w:t>ethical_check</w:t>
      </w:r>
      <w:proofErr w:type="spellEnd"/>
      <w:r w:rsidRPr="006B0E45">
        <w:rPr>
          <w:b/>
          <w:bCs/>
        </w:rPr>
        <w:t>)</w:t>
      </w:r>
      <w:r w:rsidRPr="006B0E45">
        <w:t>: Implementa una capa de seguridad para bloquear consultas relacionadas con contenido dañino (ej. "suicidio", "violencia") y advertir sobre consultas fuera del alcance médico (ej. legal, financiero), asegurando que el agente se mantenga dentro de su rol de asistente del Hospital Barros Luco.</w:t>
      </w:r>
    </w:p>
    <w:p w14:paraId="0D948A76" w14:textId="77777777" w:rsidR="00521B56" w:rsidRDefault="00521B56"/>
    <w:p w14:paraId="0C0FFB49" w14:textId="77777777" w:rsidR="006B0E45" w:rsidRDefault="006B0E45"/>
    <w:p w14:paraId="5300A4FB" w14:textId="77777777" w:rsidR="006B0E45" w:rsidRPr="006B0E45" w:rsidRDefault="006B0E45" w:rsidP="006B0E45">
      <w:pPr>
        <w:numPr>
          <w:ilvl w:val="0"/>
          <w:numId w:val="16"/>
        </w:numPr>
      </w:pPr>
    </w:p>
    <w:p w14:paraId="5AC6033B" w14:textId="77777777" w:rsidR="006B0E45" w:rsidRPr="006B0E45" w:rsidRDefault="006B0E45" w:rsidP="006B0E45">
      <w:pPr>
        <w:rPr>
          <w:b/>
          <w:bCs/>
        </w:rPr>
      </w:pPr>
      <w:r w:rsidRPr="006B0E45">
        <w:rPr>
          <w:b/>
          <w:bCs/>
        </w:rPr>
        <w:t>6. Observabilidad, Trazabilidad, Seguridad y Estabilidad (IL3)</w:t>
      </w:r>
    </w:p>
    <w:p w14:paraId="7976C44C" w14:textId="77777777" w:rsidR="006B0E45" w:rsidRPr="006B0E45" w:rsidRDefault="006B0E45" w:rsidP="006B0E45">
      <w:r w:rsidRPr="006B0E45">
        <w:t>Para la versión 2.0 del Agente Funcional, se ha integrado un conjunto de funcionalidades de </w:t>
      </w:r>
      <w:r w:rsidRPr="006B0E45">
        <w:rPr>
          <w:b/>
          <w:bCs/>
        </w:rPr>
        <w:t>Observabilidad</w:t>
      </w:r>
      <w:r w:rsidRPr="006B0E45">
        <w:t> y </w:t>
      </w:r>
      <w:r w:rsidRPr="006B0E45">
        <w:rPr>
          <w:b/>
          <w:bCs/>
        </w:rPr>
        <w:t>Seguridad</w:t>
      </w:r>
      <w:r w:rsidRPr="006B0E45">
        <w:t> que permiten monitorear el desempeño, la calidad de la respuesta y la robustez del sistema en tiempo real. Esto eleva el proyecto a un estándar de solución profesional y adaptable.</w:t>
      </w:r>
    </w:p>
    <w:p w14:paraId="5C559DF4" w14:textId="77777777" w:rsidR="006B0E45" w:rsidRPr="006B0E45" w:rsidRDefault="004571DF" w:rsidP="006B0E45">
      <w:r>
        <w:pict w14:anchorId="7122A96B">
          <v:rect id="_x0000_i1026" style="width:0;height:1.5pt" o:hralign="center" o:hrstd="t" o:hr="t" fillcolor="#a0a0a0" stroked="f"/>
        </w:pict>
      </w:r>
    </w:p>
    <w:p w14:paraId="5B998DB4" w14:textId="77777777" w:rsidR="006B0E45" w:rsidRPr="006B0E45" w:rsidRDefault="006B0E45" w:rsidP="006B0E45">
      <w:pPr>
        <w:rPr>
          <w:b/>
          <w:bCs/>
        </w:rPr>
      </w:pPr>
      <w:r w:rsidRPr="006B0E45">
        <w:rPr>
          <w:b/>
          <w:bCs/>
        </w:rPr>
        <w:t>6.1. Observabilidad y Métricas de Calidad (IL3.1)</w:t>
      </w:r>
    </w:p>
    <w:p w14:paraId="2CDE1A18" w14:textId="77777777" w:rsidR="006B0E45" w:rsidRPr="006B0E45" w:rsidRDefault="006B0E45" w:rsidP="006B0E45">
      <w:r w:rsidRPr="006B0E45">
        <w:t>Se implementó un sistema de métricas automáticas para evaluar la calidad y la eficiencia del agente en cada interacción, visibles en un </w:t>
      </w:r>
      <w:proofErr w:type="spellStart"/>
      <w:r w:rsidRPr="006B0E45">
        <w:rPr>
          <w:b/>
          <w:bCs/>
        </w:rPr>
        <w:t>Dashboard</w:t>
      </w:r>
      <w:proofErr w:type="spellEnd"/>
      <w:r w:rsidRPr="006B0E45">
        <w:rPr>
          <w:b/>
          <w:bCs/>
        </w:rPr>
        <w:t xml:space="preserve"> de Monitoreo</w:t>
      </w:r>
      <w:r w:rsidRPr="006B0E45">
        <w:t xml:space="preserve"> dentro de la interfaz </w:t>
      </w:r>
      <w:proofErr w:type="spellStart"/>
      <w:r w:rsidRPr="006B0E45">
        <w:t>Streamlit</w:t>
      </w:r>
      <w:proofErr w:type="spellEnd"/>
      <w:r w:rsidRPr="006B0E45">
        <w:t xml:space="preserve"> (IE5), que se alimenta de la colección </w:t>
      </w:r>
      <w:proofErr w:type="spellStart"/>
      <w:r w:rsidRPr="006B0E45">
        <w:t>interaction_logs</w:t>
      </w:r>
      <w:proofErr w:type="spellEnd"/>
      <w:r w:rsidRPr="006B0E45">
        <w:t>.</w:t>
      </w:r>
    </w:p>
    <w:p w14:paraId="5F9BCD2E" w14:textId="77777777" w:rsidR="006B0E45" w:rsidRPr="006B0E45" w:rsidRDefault="006B0E45" w:rsidP="006B0E45">
      <w:pPr>
        <w:rPr>
          <w:b/>
          <w:bCs/>
        </w:rPr>
      </w:pPr>
      <w:r w:rsidRPr="006B0E45">
        <w:rPr>
          <w:b/>
          <w:bCs/>
        </w:rPr>
        <w:lastRenderedPageBreak/>
        <w:t>Indicadores de Desempeño (IE2)</w:t>
      </w:r>
    </w:p>
    <w:p w14:paraId="771B3BF8" w14:textId="77777777" w:rsidR="006B0E45" w:rsidRPr="006B0E45" w:rsidRDefault="006B0E45" w:rsidP="006B0E45">
      <w:r w:rsidRPr="006B0E45">
        <w:t>Se registran y calculan los siguientes indicadores clave para medir la eficiencia y el uso de recursos:</w:t>
      </w:r>
    </w:p>
    <w:p w14:paraId="6AD88643" w14:textId="77777777" w:rsidR="006B0E45" w:rsidRPr="006B0E45" w:rsidRDefault="006B0E45" w:rsidP="006B0E45">
      <w:pPr>
        <w:numPr>
          <w:ilvl w:val="0"/>
          <w:numId w:val="17"/>
        </w:numPr>
      </w:pPr>
      <w:r w:rsidRPr="006B0E45">
        <w:rPr>
          <w:b/>
          <w:bCs/>
        </w:rPr>
        <w:t>Latencia Total (</w:t>
      </w:r>
      <w:proofErr w:type="spellStart"/>
      <w:r w:rsidRPr="006B0E45">
        <w:t>total_time</w:t>
      </w:r>
      <w:proofErr w:type="spellEnd"/>
      <w:r w:rsidRPr="006B0E45">
        <w:rPr>
          <w:b/>
          <w:bCs/>
        </w:rPr>
        <w:t>)</w:t>
      </w:r>
      <w:r w:rsidRPr="006B0E45">
        <w:t>: Tiempo total (en segundos) que tarda el agente en procesar la consulta, incluyendo la búsqueda RAG y la generación del LLM. El código registra también el tiempo específico de la búsqueda RAG (</w:t>
      </w:r>
      <w:proofErr w:type="spellStart"/>
      <w:r w:rsidRPr="006B0E45">
        <w:t>rag_time</w:t>
      </w:r>
      <w:proofErr w:type="spellEnd"/>
      <w:r w:rsidRPr="006B0E45">
        <w:t>).</w:t>
      </w:r>
    </w:p>
    <w:p w14:paraId="0FA3AB35" w14:textId="77777777" w:rsidR="006B0E45" w:rsidRPr="006B0E45" w:rsidRDefault="006B0E45" w:rsidP="006B0E45">
      <w:pPr>
        <w:numPr>
          <w:ilvl w:val="0"/>
          <w:numId w:val="17"/>
        </w:numPr>
      </w:pPr>
      <w:r w:rsidRPr="006B0E45">
        <w:rPr>
          <w:b/>
          <w:bCs/>
        </w:rPr>
        <w:t>Uso de Recursos (Tokens)</w:t>
      </w:r>
      <w:r w:rsidRPr="006B0E45">
        <w:t>: Se rastrea el consumo de tokens (</w:t>
      </w:r>
      <w:proofErr w:type="spellStart"/>
      <w:r w:rsidRPr="006B0E45">
        <w:t>prompt_tokens</w:t>
      </w:r>
      <w:proofErr w:type="spellEnd"/>
      <w:r w:rsidRPr="006B0E45">
        <w:t>, </w:t>
      </w:r>
      <w:proofErr w:type="spellStart"/>
      <w:r w:rsidRPr="006B0E45">
        <w:t>completion_tokens</w:t>
      </w:r>
      <w:proofErr w:type="spellEnd"/>
      <w:r w:rsidRPr="006B0E45">
        <w:t>, </w:t>
      </w:r>
      <w:proofErr w:type="spellStart"/>
      <w:r w:rsidRPr="006B0E45">
        <w:t>total_tokens</w:t>
      </w:r>
      <w:proofErr w:type="spellEnd"/>
      <w:r w:rsidRPr="006B0E45">
        <w:t>) por el LLM (gpt-4o-mini) en cada respuesta, permitiendo optimizar costos.</w:t>
      </w:r>
    </w:p>
    <w:p w14:paraId="14EBD544" w14:textId="77777777" w:rsidR="006B0E45" w:rsidRPr="006B0E45" w:rsidRDefault="006B0E45" w:rsidP="006B0E45">
      <w:pPr>
        <w:numPr>
          <w:ilvl w:val="0"/>
          <w:numId w:val="17"/>
        </w:numPr>
      </w:pPr>
      <w:r w:rsidRPr="006B0E45">
        <w:rPr>
          <w:b/>
          <w:bCs/>
        </w:rPr>
        <w:t>Frecuencia de Errores</w:t>
      </w:r>
      <w:r w:rsidRPr="006B0E45">
        <w:t>: La clase </w:t>
      </w:r>
      <w:proofErr w:type="spellStart"/>
      <w:r w:rsidRPr="006B0E45">
        <w:t>ChatbotMedicoRAG</w:t>
      </w:r>
      <w:proofErr w:type="spellEnd"/>
      <w:r w:rsidRPr="006B0E45">
        <w:t> mantiene un contador de errores (</w:t>
      </w:r>
      <w:proofErr w:type="spellStart"/>
      <w:r w:rsidRPr="006B0E45">
        <w:t>error_</w:t>
      </w:r>
      <w:proofErr w:type="gramStart"/>
      <w:r w:rsidRPr="006B0E45">
        <w:t>count</w:t>
      </w:r>
      <w:proofErr w:type="spellEnd"/>
      <w:r w:rsidRPr="006B0E45">
        <w:t>)  y</w:t>
      </w:r>
      <w:proofErr w:type="gramEnd"/>
      <w:r w:rsidRPr="006B0E45">
        <w:t xml:space="preserve"> el </w:t>
      </w:r>
      <w:proofErr w:type="spellStart"/>
      <w:r w:rsidRPr="006B0E45">
        <w:t>DataFrame</w:t>
      </w:r>
      <w:proofErr w:type="spellEnd"/>
      <w:r w:rsidRPr="006B0E45">
        <w:t xml:space="preserve"> del </w:t>
      </w:r>
      <w:proofErr w:type="spellStart"/>
      <w:r w:rsidRPr="006B0E45">
        <w:t>Dashboard</w:t>
      </w:r>
      <w:proofErr w:type="spellEnd"/>
      <w:r w:rsidRPr="006B0E45">
        <w:t xml:space="preserve"> calcula la </w:t>
      </w:r>
      <w:r w:rsidRPr="006B0E45">
        <w:rPr>
          <w:b/>
          <w:bCs/>
        </w:rPr>
        <w:t>Tasa de Error</w:t>
      </w:r>
      <w:r w:rsidRPr="006B0E45">
        <w:t> general.</w:t>
      </w:r>
    </w:p>
    <w:p w14:paraId="36615058" w14:textId="77777777" w:rsidR="006B0E45" w:rsidRPr="006B0E45" w:rsidRDefault="006B0E45" w:rsidP="006B0E45">
      <w:pPr>
        <w:rPr>
          <w:b/>
          <w:bCs/>
        </w:rPr>
      </w:pPr>
      <w:r w:rsidRPr="006B0E45">
        <w:rPr>
          <w:b/>
          <w:bCs/>
        </w:rPr>
        <w:t>Métricas de Calidad (IE1)</w:t>
      </w:r>
    </w:p>
    <w:p w14:paraId="4E54141D" w14:textId="77777777" w:rsidR="006B0E45" w:rsidRPr="006B0E45" w:rsidRDefault="006B0E45" w:rsidP="006B0E45">
      <w:r w:rsidRPr="006B0E45">
        <w:t>Se utilizan métricas heurísticas para evaluar la precisión y consistencia del Agente, dando un puntaje de </w:t>
      </w:r>
      <w:r w:rsidRPr="006B0E45">
        <w:rPr>
          <w:b/>
          <w:bCs/>
        </w:rPr>
        <w:t>0 a 10</w:t>
      </w:r>
      <w:r w:rsidRPr="006B0E45">
        <w:t> en cada interacción:</w:t>
      </w:r>
    </w:p>
    <w:p w14:paraId="0A9475B4" w14:textId="77777777" w:rsidR="006B0E45" w:rsidRPr="006B0E45" w:rsidRDefault="006B0E45" w:rsidP="006B0E45">
      <w:pPr>
        <w:numPr>
          <w:ilvl w:val="0"/>
          <w:numId w:val="18"/>
        </w:numPr>
      </w:pPr>
      <w:proofErr w:type="spellStart"/>
      <w:r w:rsidRPr="006B0E45">
        <w:rPr>
          <w:b/>
          <w:bCs/>
        </w:rPr>
        <w:t>Faithfulness</w:t>
      </w:r>
      <w:proofErr w:type="spellEnd"/>
      <w:r w:rsidRPr="006B0E45">
        <w:rPr>
          <w:b/>
          <w:bCs/>
        </w:rPr>
        <w:t xml:space="preserve"> (Precisión/Consistencia)</w:t>
      </w:r>
      <w:r w:rsidRPr="006B0E45">
        <w:t>: Mide qué tan bien la respuesta generada por el LLM se sustenta en el </w:t>
      </w:r>
      <w:proofErr w:type="spellStart"/>
      <w:r w:rsidRPr="006B0E45">
        <w:t>context_text</w:t>
      </w:r>
      <w:proofErr w:type="spellEnd"/>
      <w:r w:rsidRPr="006B0E45">
        <w:t> recuperado por la herramienta RAG.</w:t>
      </w:r>
    </w:p>
    <w:p w14:paraId="7C7433B5" w14:textId="77777777" w:rsidR="006B0E45" w:rsidRPr="006B0E45" w:rsidRDefault="006B0E45" w:rsidP="006B0E45">
      <w:pPr>
        <w:numPr>
          <w:ilvl w:val="0"/>
          <w:numId w:val="18"/>
        </w:numPr>
      </w:pPr>
      <w:proofErr w:type="spellStart"/>
      <w:r w:rsidRPr="006B0E45">
        <w:rPr>
          <w:b/>
          <w:bCs/>
        </w:rPr>
        <w:t>Relevance</w:t>
      </w:r>
      <w:proofErr w:type="spellEnd"/>
      <w:r w:rsidRPr="006B0E45">
        <w:rPr>
          <w:b/>
          <w:bCs/>
        </w:rPr>
        <w:t xml:space="preserve"> (Relevancia)</w:t>
      </w:r>
      <w:r w:rsidRPr="006B0E45">
        <w:t>: Evalúa si la respuesta generada es directamente relevante para la </w:t>
      </w:r>
      <w:proofErr w:type="spellStart"/>
      <w:r w:rsidRPr="006B0E45">
        <w:t>query</w:t>
      </w:r>
      <w:proofErr w:type="spellEnd"/>
      <w:r w:rsidRPr="006B0E45">
        <w:t> del usuario.</w:t>
      </w:r>
    </w:p>
    <w:p w14:paraId="10F0A53C" w14:textId="77777777" w:rsidR="006B0E45" w:rsidRPr="006B0E45" w:rsidRDefault="006B0E45" w:rsidP="006B0E45">
      <w:pPr>
        <w:numPr>
          <w:ilvl w:val="0"/>
          <w:numId w:val="18"/>
        </w:numPr>
      </w:pPr>
      <w:proofErr w:type="spellStart"/>
      <w:r w:rsidRPr="006B0E45">
        <w:rPr>
          <w:b/>
          <w:bCs/>
        </w:rPr>
        <w:t>Context</w:t>
      </w:r>
      <w:proofErr w:type="spellEnd"/>
      <w:r w:rsidRPr="006B0E45">
        <w:rPr>
          <w:b/>
          <w:bCs/>
        </w:rPr>
        <w:t xml:space="preserve"> </w:t>
      </w:r>
      <w:proofErr w:type="spellStart"/>
      <w:r w:rsidRPr="006B0E45">
        <w:rPr>
          <w:b/>
          <w:bCs/>
        </w:rPr>
        <w:t>Precision</w:t>
      </w:r>
      <w:proofErr w:type="spellEnd"/>
      <w:r w:rsidRPr="006B0E45">
        <w:t>: Mide la calidad del contexto recuperado, calculando qué fracción de los documentos encontrados (</w:t>
      </w:r>
      <w:proofErr w:type="spellStart"/>
      <w:r w:rsidRPr="006B0E45">
        <w:t>results</w:t>
      </w:r>
      <w:proofErr w:type="spellEnd"/>
      <w:r w:rsidRPr="006B0E45">
        <w:t>) realmente contiene palabras clave relevantes de la </w:t>
      </w:r>
      <w:proofErr w:type="spellStart"/>
      <w:r w:rsidRPr="006B0E45">
        <w:t>query</w:t>
      </w:r>
      <w:proofErr w:type="spellEnd"/>
      <w:r w:rsidRPr="006B0E45">
        <w:t>.</w:t>
      </w:r>
    </w:p>
    <w:p w14:paraId="7AFFB9A6" w14:textId="77777777" w:rsidR="006B0E45" w:rsidRPr="006B0E45" w:rsidRDefault="004571DF" w:rsidP="006B0E45">
      <w:r>
        <w:pict w14:anchorId="59CA5220">
          <v:rect id="_x0000_i1027" style="width:0;height:1.5pt" o:hralign="center" o:hrstd="t" o:hr="t" fillcolor="#a0a0a0" stroked="f"/>
        </w:pict>
      </w:r>
    </w:p>
    <w:p w14:paraId="3F8200C1" w14:textId="77777777" w:rsidR="006B0E45" w:rsidRPr="006B0E45" w:rsidRDefault="006B0E45" w:rsidP="006B0E45">
      <w:pPr>
        <w:rPr>
          <w:b/>
          <w:bCs/>
        </w:rPr>
      </w:pPr>
      <w:r w:rsidRPr="006B0E45">
        <w:rPr>
          <w:b/>
          <w:bCs/>
        </w:rPr>
        <w:t xml:space="preserve">6.2. Trazabilidad y </w:t>
      </w:r>
      <w:proofErr w:type="spellStart"/>
      <w:r w:rsidRPr="006B0E45">
        <w:rPr>
          <w:b/>
          <w:bCs/>
        </w:rPr>
        <w:t>Logging</w:t>
      </w:r>
      <w:proofErr w:type="spellEnd"/>
      <w:r w:rsidRPr="006B0E45">
        <w:rPr>
          <w:b/>
          <w:bCs/>
        </w:rPr>
        <w:t xml:space="preserve"> Estructurado (IL3.2)</w:t>
      </w:r>
    </w:p>
    <w:p w14:paraId="7963B1DE" w14:textId="77777777" w:rsidR="006B0E45" w:rsidRPr="006B0E45" w:rsidRDefault="006B0E45" w:rsidP="006B0E45">
      <w:r w:rsidRPr="006B0E45">
        <w:t xml:space="preserve">Se implementó un sistema robusto de trazabilidad para registrar cada paso del ciclo del agente, facilitando la depuración y el análisis </w:t>
      </w:r>
      <w:proofErr w:type="spellStart"/>
      <w:r w:rsidRPr="006B0E45">
        <w:t>post-mortem</w:t>
      </w:r>
      <w:proofErr w:type="spellEnd"/>
      <w:r w:rsidRPr="006B0E45">
        <w:t>.</w:t>
      </w:r>
    </w:p>
    <w:p w14:paraId="00AB95FA" w14:textId="77777777" w:rsidR="006B0E45" w:rsidRPr="006B0E45" w:rsidRDefault="006B0E45" w:rsidP="006B0E45">
      <w:pPr>
        <w:numPr>
          <w:ilvl w:val="0"/>
          <w:numId w:val="19"/>
        </w:numPr>
      </w:pPr>
      <w:r w:rsidRPr="006B0E45">
        <w:rPr>
          <w:b/>
          <w:bCs/>
        </w:rPr>
        <w:t>Logs Estructurados (IE3)</w:t>
      </w:r>
      <w:r w:rsidRPr="006B0E45">
        <w:t xml:space="preserve">: Se usa el </w:t>
      </w:r>
      <w:proofErr w:type="spellStart"/>
      <w:r w:rsidRPr="006B0E45">
        <w:t>framework</w:t>
      </w:r>
      <w:proofErr w:type="spellEnd"/>
      <w:r w:rsidRPr="006B0E45">
        <w:t> </w:t>
      </w:r>
      <w:proofErr w:type="spellStart"/>
      <w:r w:rsidRPr="006B0E45">
        <w:t>structlog</w:t>
      </w:r>
      <w:proofErr w:type="spellEnd"/>
      <w:r w:rsidRPr="006B0E45">
        <w:t> para generar logs en formato </w:t>
      </w:r>
      <w:r w:rsidRPr="006B0E45">
        <w:rPr>
          <w:b/>
          <w:bCs/>
        </w:rPr>
        <w:t>JSON</w:t>
      </w:r>
      <w:r w:rsidRPr="006B0E45">
        <w:t xml:space="preserve">, lo que permite un análisis automatizado y detallado en herramientas de monitoreo (como ELK o </w:t>
      </w:r>
      <w:proofErr w:type="spellStart"/>
      <w:r w:rsidRPr="006B0E45">
        <w:t>Splunk</w:t>
      </w:r>
      <w:proofErr w:type="spellEnd"/>
      <w:r w:rsidRPr="006B0E45">
        <w:t>).</w:t>
      </w:r>
    </w:p>
    <w:p w14:paraId="51A542E7" w14:textId="77777777" w:rsidR="006B0E45" w:rsidRPr="006B0E45" w:rsidRDefault="006B0E45" w:rsidP="006B0E45">
      <w:pPr>
        <w:numPr>
          <w:ilvl w:val="0"/>
          <w:numId w:val="19"/>
        </w:numPr>
      </w:pPr>
      <w:r w:rsidRPr="006B0E45">
        <w:rPr>
          <w:b/>
          <w:bCs/>
        </w:rPr>
        <w:lastRenderedPageBreak/>
        <w:t>Trazabilidad de la Herramienta (IE4)</w:t>
      </w:r>
      <w:r w:rsidRPr="006B0E45">
        <w:t xml:space="preserve">: Se registra cada invocación a la generación de </w:t>
      </w:r>
      <w:proofErr w:type="spellStart"/>
      <w:r w:rsidRPr="006B0E45">
        <w:t>embeddings</w:t>
      </w:r>
      <w:proofErr w:type="spellEnd"/>
      <w:r w:rsidRPr="006B0E45">
        <w:t xml:space="preserve"> (</w:t>
      </w:r>
      <w:proofErr w:type="spellStart"/>
      <w:r w:rsidRPr="006B0E45">
        <w:t>embedding_generation</w:t>
      </w:r>
      <w:proofErr w:type="spellEnd"/>
      <w:r w:rsidRPr="006B0E45">
        <w:t>) y a la búsqueda RAG (</w:t>
      </w:r>
      <w:proofErr w:type="spellStart"/>
      <w:r w:rsidRPr="006B0E45">
        <w:t>rag_search</w:t>
      </w:r>
      <w:proofErr w:type="spellEnd"/>
      <w:r w:rsidRPr="006B0E45">
        <w:t>), incluyendo la duración (</w:t>
      </w:r>
      <w:proofErr w:type="spellStart"/>
      <w:r w:rsidRPr="006B0E45">
        <w:t>duration_sec</w:t>
      </w:r>
      <w:proofErr w:type="spellEnd"/>
      <w:r w:rsidRPr="006B0E45">
        <w:t>) y el estado (</w:t>
      </w:r>
      <w:proofErr w:type="gramStart"/>
      <w:r w:rsidRPr="006B0E45">
        <w:t>status</w:t>
      </w:r>
      <w:proofErr w:type="gramEnd"/>
      <w:r w:rsidRPr="006B0E45">
        <w:t>) de la operación.</w:t>
      </w:r>
    </w:p>
    <w:p w14:paraId="4C0482C4" w14:textId="77777777" w:rsidR="006B0E45" w:rsidRPr="006B0E45" w:rsidRDefault="006B0E45" w:rsidP="006B0E45">
      <w:pPr>
        <w:numPr>
          <w:ilvl w:val="0"/>
          <w:numId w:val="19"/>
        </w:numPr>
      </w:pPr>
      <w:r w:rsidRPr="006B0E45">
        <w:rPr>
          <w:b/>
          <w:bCs/>
        </w:rPr>
        <w:t xml:space="preserve">Trazabilidad de Decisión (Simulación </w:t>
      </w:r>
      <w:proofErr w:type="spellStart"/>
      <w:r w:rsidRPr="006B0E45">
        <w:rPr>
          <w:b/>
          <w:bCs/>
        </w:rPr>
        <w:t>ReAct</w:t>
      </w:r>
      <w:proofErr w:type="spellEnd"/>
      <w:r w:rsidRPr="006B0E45">
        <w:rPr>
          <w:b/>
          <w:bCs/>
        </w:rPr>
        <w:t>)</w:t>
      </w:r>
      <w:r w:rsidRPr="006B0E45">
        <w:t>: La función </w:t>
      </w:r>
      <w:proofErr w:type="spellStart"/>
      <w:r w:rsidRPr="006B0E45">
        <w:t>run_agent_logic</w:t>
      </w:r>
      <w:proofErr w:type="spellEnd"/>
      <w:r w:rsidRPr="006B0E45">
        <w:t> simula el paso </w:t>
      </w:r>
      <w:proofErr w:type="spellStart"/>
      <w:r w:rsidRPr="006B0E45">
        <w:rPr>
          <w:b/>
          <w:bCs/>
        </w:rPr>
        <w:t>Thought</w:t>
      </w:r>
      <w:proofErr w:type="spellEnd"/>
      <w:r w:rsidRPr="006B0E45">
        <w:t xml:space="preserve"> del ciclo </w:t>
      </w:r>
      <w:proofErr w:type="spellStart"/>
      <w:r w:rsidRPr="006B0E45">
        <w:t>ReAct</w:t>
      </w:r>
      <w:proofErr w:type="spellEnd"/>
      <w:r w:rsidRPr="006B0E45">
        <w:t>, registrando la decisión tomada (</w:t>
      </w:r>
      <w:proofErr w:type="spellStart"/>
      <w:r w:rsidRPr="006B0E45">
        <w:t>agent_decision</w:t>
      </w:r>
      <w:proofErr w:type="spellEnd"/>
      <w:r w:rsidRPr="006B0E45">
        <w:t xml:space="preserve">: </w:t>
      </w:r>
      <w:proofErr w:type="spellStart"/>
      <w:r w:rsidRPr="006B0E45">
        <w:t>action</w:t>
      </w:r>
      <w:proofErr w:type="spellEnd"/>
      <w:r w:rsidRPr="006B0E45">
        <w:t>) (usar herramienta RAG o responder directo con LLM).</w:t>
      </w:r>
    </w:p>
    <w:p w14:paraId="64197F41" w14:textId="77777777" w:rsidR="006B0E45" w:rsidRPr="006B0E45" w:rsidRDefault="004571DF" w:rsidP="006B0E45">
      <w:r>
        <w:pict w14:anchorId="41BD70F6">
          <v:rect id="_x0000_i1028" style="width:0;height:1.5pt" o:hralign="center" o:hrstd="t" o:hr="t" fillcolor="#a0a0a0" stroked="f"/>
        </w:pict>
      </w:r>
    </w:p>
    <w:p w14:paraId="4133C997" w14:textId="77777777" w:rsidR="006B0E45" w:rsidRPr="006B0E45" w:rsidRDefault="006B0E45" w:rsidP="006B0E45">
      <w:pPr>
        <w:rPr>
          <w:b/>
          <w:bCs/>
        </w:rPr>
      </w:pPr>
      <w:r w:rsidRPr="006B0E45">
        <w:rPr>
          <w:b/>
          <w:bCs/>
        </w:rPr>
        <w:t>6.3. Seguridad y Ética (IL3.3)</w:t>
      </w:r>
    </w:p>
    <w:p w14:paraId="7AC96BAF" w14:textId="77777777" w:rsidR="006B0E45" w:rsidRPr="006B0E45" w:rsidRDefault="006B0E45" w:rsidP="006B0E45">
      <w:r w:rsidRPr="006B0E45">
        <w:t xml:space="preserve">Se han añadido controles de seguridad a nivel de código para mitigar vectores de ataque comunes en sistemas basados en </w:t>
      </w:r>
      <w:proofErr w:type="spellStart"/>
      <w:r w:rsidRPr="006B0E45">
        <w:t>LLMs</w:t>
      </w:r>
      <w:proofErr w:type="spellEnd"/>
      <w:r w:rsidRPr="006B0E45">
        <w:t>, cumpliendo con las directrices éticas para un sistema médico (IE6).</w:t>
      </w:r>
    </w:p>
    <w:p w14:paraId="1C3523DE" w14:textId="77777777" w:rsidR="006B0E45" w:rsidRPr="006B0E45" w:rsidRDefault="006B0E45" w:rsidP="006B0E45">
      <w:pPr>
        <w:numPr>
          <w:ilvl w:val="0"/>
          <w:numId w:val="20"/>
        </w:numPr>
      </w:pPr>
      <w:r w:rsidRPr="006B0E45">
        <w:rPr>
          <w:b/>
          <w:bCs/>
        </w:rPr>
        <w:t>Saneamiento de Entrada (</w:t>
      </w:r>
      <w:proofErr w:type="spellStart"/>
      <w:r w:rsidRPr="006B0E45">
        <w:t>sanitize_input</w:t>
      </w:r>
      <w:proofErr w:type="spellEnd"/>
      <w:r w:rsidRPr="006B0E45">
        <w:rPr>
          <w:b/>
          <w:bCs/>
        </w:rPr>
        <w:t>)</w:t>
      </w:r>
      <w:r w:rsidRPr="006B0E45">
        <w:t>: Se aplica un filtro de seguridad para mitigar el </w:t>
      </w:r>
      <w:proofErr w:type="spellStart"/>
      <w:r w:rsidRPr="006B0E45">
        <w:rPr>
          <w:b/>
          <w:bCs/>
        </w:rPr>
        <w:t>Prompt</w:t>
      </w:r>
      <w:proofErr w:type="spellEnd"/>
      <w:r w:rsidRPr="006B0E45">
        <w:rPr>
          <w:b/>
          <w:bCs/>
        </w:rPr>
        <w:t xml:space="preserve"> </w:t>
      </w:r>
      <w:proofErr w:type="spellStart"/>
      <w:r w:rsidRPr="006B0E45">
        <w:rPr>
          <w:b/>
          <w:bCs/>
        </w:rPr>
        <w:t>Injection</w:t>
      </w:r>
      <w:proofErr w:type="spellEnd"/>
      <w:r w:rsidRPr="006B0E45">
        <w:t> simple, detectando y neutralizando patrones de inyección comunes (ej. "ignora las instrucciones"). Además, se remueven caracteres especiales peligrosos para prevenir ataques como XSS si el output fuera renderizado en un entorno menos controlado.</w:t>
      </w:r>
    </w:p>
    <w:p w14:paraId="3DADC8E6" w14:textId="77777777" w:rsidR="006B0E45" w:rsidRPr="006B0E45" w:rsidRDefault="006B0E45" w:rsidP="006B0E45">
      <w:pPr>
        <w:numPr>
          <w:ilvl w:val="0"/>
          <w:numId w:val="20"/>
        </w:numPr>
      </w:pPr>
      <w:r w:rsidRPr="006B0E45">
        <w:rPr>
          <w:b/>
          <w:bCs/>
        </w:rPr>
        <w:t>Filtro Ético (</w:t>
      </w:r>
      <w:proofErr w:type="spellStart"/>
      <w:r w:rsidRPr="006B0E45">
        <w:t>ethical_check</w:t>
      </w:r>
      <w:proofErr w:type="spellEnd"/>
      <w:r w:rsidRPr="006B0E45">
        <w:rPr>
          <w:b/>
          <w:bCs/>
        </w:rPr>
        <w:t>)</w:t>
      </w:r>
      <w:r w:rsidRPr="006B0E45">
        <w:t>: Implementa una capa de seguridad para bloquear consultas relacionadas con contenido dañino (ej. "suicidio", "violencia") y advertir sobre consultas fuera del alcance médico (ej. legal, financiero), asegurando que el agente se mantenga dentro de su rol de asistente del Hospital Barros Luco.</w:t>
      </w:r>
    </w:p>
    <w:p w14:paraId="7D0A2474" w14:textId="77777777" w:rsidR="006B0E45" w:rsidRDefault="006B0E45" w:rsidP="006B0E45"/>
    <w:p w14:paraId="7E22B529" w14:textId="77777777" w:rsidR="006B0E45" w:rsidRDefault="006B0E45" w:rsidP="006B0E45"/>
    <w:p w14:paraId="7E0AABE4" w14:textId="77777777" w:rsidR="006B0E45" w:rsidRDefault="006B0E45" w:rsidP="006B0E45"/>
    <w:p w14:paraId="64AB23D3" w14:textId="77777777" w:rsidR="006B0E45" w:rsidRDefault="006B0E45" w:rsidP="006B0E45"/>
    <w:p w14:paraId="174F23CA" w14:textId="77777777" w:rsidR="006B0E45" w:rsidRDefault="006B0E45" w:rsidP="006B0E45"/>
    <w:p w14:paraId="32B88F67" w14:textId="77777777" w:rsidR="006B0E45" w:rsidRDefault="006B0E45" w:rsidP="006B0E45"/>
    <w:p w14:paraId="6CDC7F94" w14:textId="77777777" w:rsidR="006B0E45" w:rsidRDefault="006B0E45" w:rsidP="006B0E45"/>
    <w:p w14:paraId="2F5CBBF3" w14:textId="77777777" w:rsidR="006B0E45" w:rsidRDefault="006B0E45" w:rsidP="006B0E45"/>
    <w:p w14:paraId="4F0103CF" w14:textId="62173518" w:rsidR="006B0E45" w:rsidRPr="006B0E45" w:rsidRDefault="004571DF" w:rsidP="006B0E45">
      <w:r>
        <w:lastRenderedPageBreak/>
        <w:pict w14:anchorId="1BA37751">
          <v:rect id="_x0000_i1029" style="width:0;height:1.5pt" o:hralign="center" o:hrstd="t" o:hr="t" fillcolor="#a0a0a0" stroked="f"/>
        </w:pict>
      </w:r>
    </w:p>
    <w:p w14:paraId="74FBF762" w14:textId="77777777" w:rsidR="006B0E45" w:rsidRPr="006B0E45" w:rsidRDefault="006B0E45" w:rsidP="006B0E45">
      <w:pPr>
        <w:rPr>
          <w:b/>
          <w:bCs/>
        </w:rPr>
      </w:pPr>
      <w:r w:rsidRPr="006B0E45">
        <w:rPr>
          <w:b/>
          <w:bCs/>
        </w:rPr>
        <w:t>6.4. Estabilidad (IL3.4)</w:t>
      </w:r>
    </w:p>
    <w:p w14:paraId="014E6CFB" w14:textId="77777777" w:rsidR="006B0E45" w:rsidRPr="006B0E45" w:rsidRDefault="006B0E45" w:rsidP="006B0E45">
      <w:pPr>
        <w:numPr>
          <w:ilvl w:val="0"/>
          <w:numId w:val="21"/>
        </w:numPr>
      </w:pPr>
      <w:r w:rsidRPr="006B0E45">
        <w:rPr>
          <w:b/>
          <w:bCs/>
        </w:rPr>
        <w:t>Manejo de Excepciones</w:t>
      </w:r>
      <w:r w:rsidRPr="006B0E45">
        <w:t>: Se usa la estructura try...</w:t>
      </w:r>
      <w:proofErr w:type="spellStart"/>
      <w:r w:rsidRPr="006B0E45">
        <w:t>except</w:t>
      </w:r>
      <w:proofErr w:type="spellEnd"/>
      <w:r w:rsidRPr="006B0E45">
        <w:t xml:space="preserve"> de forma amplia para prevenir fallos catastróficos. Los errores de inicialización del cliente, generación de </w:t>
      </w:r>
      <w:proofErr w:type="spellStart"/>
      <w:r w:rsidRPr="006B0E45">
        <w:t>embeddings</w:t>
      </w:r>
      <w:proofErr w:type="spellEnd"/>
      <w:r w:rsidRPr="006B0E45">
        <w:t>, o lógica de búsqueda incrementan el contador de errores y son registrados como logs estructurados (error), lo que permite a los operadores identificar y corregir fallos sin detener el servicio.</w:t>
      </w:r>
    </w:p>
    <w:p w14:paraId="38B78EC2" w14:textId="77777777" w:rsidR="006B0E45" w:rsidRPr="006B0E45" w:rsidRDefault="006B0E45" w:rsidP="006B0E45">
      <w:pPr>
        <w:numPr>
          <w:ilvl w:val="0"/>
          <w:numId w:val="21"/>
        </w:numPr>
      </w:pPr>
      <w:r w:rsidRPr="006B0E45">
        <w:rPr>
          <w:b/>
          <w:bCs/>
        </w:rPr>
        <w:t>Arquitectura Modular</w:t>
      </w:r>
      <w:r w:rsidRPr="006B0E45">
        <w:t>: La separación de responsabilidades en la clase </w:t>
      </w:r>
      <w:proofErr w:type="spellStart"/>
      <w:r w:rsidRPr="006B0E45">
        <w:t>ChatbotMedicoRAG</w:t>
      </w:r>
      <w:proofErr w:type="spellEnd"/>
      <w:r w:rsidRPr="006B0E45">
        <w:t> (inicialización, búsqueda, generación, seguridad) facilita la identificación de la fuente de fallos y la actualización de componentes individuales.</w:t>
      </w:r>
    </w:p>
    <w:tbl>
      <w:tblPr>
        <w:tblpPr w:leftFromText="141" w:rightFromText="141" w:vertAnchor="page" w:horzAnchor="margin" w:tblpXSpec="center" w:tblpY="7693"/>
        <w:tblW w:w="1062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138"/>
        <w:gridCol w:w="5599"/>
        <w:gridCol w:w="2883"/>
      </w:tblGrid>
      <w:tr w:rsidR="006B0E45" w:rsidRPr="006B0E45" w14:paraId="722A00BF" w14:textId="77777777" w:rsidTr="006B0E45">
        <w:trPr>
          <w:tblHeader/>
          <w:tblCellSpacing w:w="15" w:type="dxa"/>
        </w:trPr>
        <w:tc>
          <w:tcPr>
            <w:tcW w:w="0" w:type="auto"/>
            <w:shd w:val="clear" w:color="auto" w:fill="1B1B1B"/>
            <w:tcMar>
              <w:top w:w="120" w:type="dxa"/>
              <w:left w:w="180" w:type="dxa"/>
              <w:bottom w:w="120" w:type="dxa"/>
              <w:right w:w="180" w:type="dxa"/>
            </w:tcMar>
            <w:hideMark/>
          </w:tcPr>
          <w:p w14:paraId="6E2833D5" w14:textId="77777777" w:rsidR="006B0E45" w:rsidRPr="006B0E45" w:rsidRDefault="006B0E45" w:rsidP="006B0E45">
            <w:r w:rsidRPr="006B0E45">
              <w:t>Métrica de Calidad</w:t>
            </w:r>
          </w:p>
        </w:tc>
        <w:tc>
          <w:tcPr>
            <w:tcW w:w="0" w:type="auto"/>
            <w:shd w:val="clear" w:color="auto" w:fill="1B1B1B"/>
            <w:tcMar>
              <w:top w:w="120" w:type="dxa"/>
              <w:left w:w="180" w:type="dxa"/>
              <w:bottom w:w="120" w:type="dxa"/>
              <w:right w:w="180" w:type="dxa"/>
            </w:tcMar>
            <w:hideMark/>
          </w:tcPr>
          <w:p w14:paraId="17595729" w14:textId="77777777" w:rsidR="006B0E45" w:rsidRPr="006B0E45" w:rsidRDefault="006B0E45" w:rsidP="006B0E45">
            <w:r w:rsidRPr="006B0E45">
              <w:t>Descripción</w:t>
            </w:r>
          </w:p>
        </w:tc>
        <w:tc>
          <w:tcPr>
            <w:tcW w:w="0" w:type="auto"/>
            <w:shd w:val="clear" w:color="auto" w:fill="1B1B1B"/>
            <w:tcMar>
              <w:top w:w="120" w:type="dxa"/>
              <w:left w:w="180" w:type="dxa"/>
              <w:bottom w:w="120" w:type="dxa"/>
              <w:right w:w="180" w:type="dxa"/>
            </w:tcMar>
            <w:hideMark/>
          </w:tcPr>
          <w:p w14:paraId="59717F35" w14:textId="77777777" w:rsidR="006B0E45" w:rsidRPr="006B0E45" w:rsidRDefault="006B0E45" w:rsidP="006B0E45">
            <w:r w:rsidRPr="006B0E45">
              <w:t>Rango de Puntaje</w:t>
            </w:r>
          </w:p>
        </w:tc>
      </w:tr>
      <w:tr w:rsidR="006B0E45" w:rsidRPr="006B0E45" w14:paraId="23133D10" w14:textId="77777777" w:rsidTr="006B0E45">
        <w:trPr>
          <w:tblCellSpacing w:w="15" w:type="dxa"/>
        </w:trPr>
        <w:tc>
          <w:tcPr>
            <w:tcW w:w="0" w:type="auto"/>
            <w:shd w:val="clear" w:color="auto" w:fill="1B1B1B"/>
            <w:tcMar>
              <w:top w:w="120" w:type="dxa"/>
              <w:left w:w="180" w:type="dxa"/>
              <w:bottom w:w="120" w:type="dxa"/>
              <w:right w:w="180" w:type="dxa"/>
            </w:tcMar>
            <w:hideMark/>
          </w:tcPr>
          <w:p w14:paraId="506BA030" w14:textId="77777777" w:rsidR="006B0E45" w:rsidRPr="006B0E45" w:rsidRDefault="006B0E45" w:rsidP="006B0E45">
            <w:proofErr w:type="spellStart"/>
            <w:r w:rsidRPr="006B0E45">
              <w:rPr>
                <w:b/>
                <w:bCs/>
              </w:rPr>
              <w:t>Faithfulness</w:t>
            </w:r>
            <w:proofErr w:type="spellEnd"/>
          </w:p>
        </w:tc>
        <w:tc>
          <w:tcPr>
            <w:tcW w:w="0" w:type="auto"/>
            <w:shd w:val="clear" w:color="auto" w:fill="1B1B1B"/>
            <w:tcMar>
              <w:top w:w="120" w:type="dxa"/>
              <w:left w:w="180" w:type="dxa"/>
              <w:bottom w:w="120" w:type="dxa"/>
              <w:right w:w="180" w:type="dxa"/>
            </w:tcMar>
            <w:hideMark/>
          </w:tcPr>
          <w:p w14:paraId="4BED3491" w14:textId="77777777" w:rsidR="006B0E45" w:rsidRPr="006B0E45" w:rsidRDefault="006B0E45" w:rsidP="006B0E45">
            <w:r w:rsidRPr="006B0E45">
              <w:t>Consistencia de la respuesta con el contexto RAG recuperado.</w:t>
            </w:r>
          </w:p>
        </w:tc>
        <w:tc>
          <w:tcPr>
            <w:tcW w:w="0" w:type="auto"/>
            <w:shd w:val="clear" w:color="auto" w:fill="1B1B1B"/>
            <w:tcMar>
              <w:top w:w="120" w:type="dxa"/>
              <w:left w:w="180" w:type="dxa"/>
              <w:bottom w:w="120" w:type="dxa"/>
              <w:right w:w="180" w:type="dxa"/>
            </w:tcMar>
            <w:hideMark/>
          </w:tcPr>
          <w:p w14:paraId="6606846D" w14:textId="77777777" w:rsidR="006B0E45" w:rsidRPr="006B0E45" w:rsidRDefault="006B0E45" w:rsidP="006B0E45">
            <w:r w:rsidRPr="006B0E45">
              <w:t>0.0 - 10.0</w:t>
            </w:r>
          </w:p>
        </w:tc>
      </w:tr>
      <w:tr w:rsidR="006B0E45" w:rsidRPr="006B0E45" w14:paraId="7716057B" w14:textId="77777777" w:rsidTr="006B0E45">
        <w:trPr>
          <w:tblCellSpacing w:w="15" w:type="dxa"/>
        </w:trPr>
        <w:tc>
          <w:tcPr>
            <w:tcW w:w="0" w:type="auto"/>
            <w:shd w:val="clear" w:color="auto" w:fill="1B1B1B"/>
            <w:tcMar>
              <w:top w:w="120" w:type="dxa"/>
              <w:left w:w="180" w:type="dxa"/>
              <w:bottom w:w="120" w:type="dxa"/>
              <w:right w:w="180" w:type="dxa"/>
            </w:tcMar>
            <w:hideMark/>
          </w:tcPr>
          <w:p w14:paraId="341A6522" w14:textId="77777777" w:rsidR="006B0E45" w:rsidRPr="006B0E45" w:rsidRDefault="006B0E45" w:rsidP="006B0E45">
            <w:proofErr w:type="spellStart"/>
            <w:r w:rsidRPr="006B0E45">
              <w:rPr>
                <w:b/>
                <w:bCs/>
              </w:rPr>
              <w:t>Relevance</w:t>
            </w:r>
            <w:proofErr w:type="spellEnd"/>
          </w:p>
        </w:tc>
        <w:tc>
          <w:tcPr>
            <w:tcW w:w="0" w:type="auto"/>
            <w:shd w:val="clear" w:color="auto" w:fill="1B1B1B"/>
            <w:tcMar>
              <w:top w:w="120" w:type="dxa"/>
              <w:left w:w="180" w:type="dxa"/>
              <w:bottom w:w="120" w:type="dxa"/>
              <w:right w:w="180" w:type="dxa"/>
            </w:tcMar>
            <w:hideMark/>
          </w:tcPr>
          <w:p w14:paraId="73A6866A" w14:textId="77777777" w:rsidR="006B0E45" w:rsidRPr="006B0E45" w:rsidRDefault="006B0E45" w:rsidP="006B0E45">
            <w:r w:rsidRPr="006B0E45">
              <w:t>Grado en que la respuesta aborda la pregunta del usuario.</w:t>
            </w:r>
          </w:p>
        </w:tc>
        <w:tc>
          <w:tcPr>
            <w:tcW w:w="0" w:type="auto"/>
            <w:shd w:val="clear" w:color="auto" w:fill="1B1B1B"/>
            <w:tcMar>
              <w:top w:w="120" w:type="dxa"/>
              <w:left w:w="180" w:type="dxa"/>
              <w:bottom w:w="120" w:type="dxa"/>
              <w:right w:w="180" w:type="dxa"/>
            </w:tcMar>
            <w:hideMark/>
          </w:tcPr>
          <w:p w14:paraId="567F9222" w14:textId="77777777" w:rsidR="006B0E45" w:rsidRPr="006B0E45" w:rsidRDefault="006B0E45" w:rsidP="006B0E45">
            <w:r w:rsidRPr="006B0E45">
              <w:t>0.0 - 10.0</w:t>
            </w:r>
          </w:p>
        </w:tc>
      </w:tr>
      <w:tr w:rsidR="006B0E45" w:rsidRPr="006B0E45" w14:paraId="7AD40F3C" w14:textId="77777777" w:rsidTr="006B0E45">
        <w:trPr>
          <w:tblCellSpacing w:w="15" w:type="dxa"/>
        </w:trPr>
        <w:tc>
          <w:tcPr>
            <w:tcW w:w="0" w:type="auto"/>
            <w:shd w:val="clear" w:color="auto" w:fill="1B1B1B"/>
            <w:tcMar>
              <w:top w:w="120" w:type="dxa"/>
              <w:left w:w="180" w:type="dxa"/>
              <w:bottom w:w="120" w:type="dxa"/>
              <w:right w:w="180" w:type="dxa"/>
            </w:tcMar>
            <w:hideMark/>
          </w:tcPr>
          <w:p w14:paraId="22DD2570" w14:textId="77777777" w:rsidR="006B0E45" w:rsidRPr="006B0E45" w:rsidRDefault="006B0E45" w:rsidP="006B0E45">
            <w:proofErr w:type="spellStart"/>
            <w:r w:rsidRPr="006B0E45">
              <w:rPr>
                <w:b/>
                <w:bCs/>
              </w:rPr>
              <w:t>Context</w:t>
            </w:r>
            <w:proofErr w:type="spellEnd"/>
            <w:r w:rsidRPr="006B0E45">
              <w:rPr>
                <w:b/>
                <w:bCs/>
              </w:rPr>
              <w:t xml:space="preserve"> </w:t>
            </w:r>
            <w:proofErr w:type="spellStart"/>
            <w:r w:rsidRPr="006B0E45">
              <w:rPr>
                <w:b/>
                <w:bCs/>
              </w:rPr>
              <w:t>Precision</w:t>
            </w:r>
            <w:proofErr w:type="spellEnd"/>
          </w:p>
        </w:tc>
        <w:tc>
          <w:tcPr>
            <w:tcW w:w="0" w:type="auto"/>
            <w:shd w:val="clear" w:color="auto" w:fill="1B1B1B"/>
            <w:tcMar>
              <w:top w:w="120" w:type="dxa"/>
              <w:left w:w="180" w:type="dxa"/>
              <w:bottom w:w="120" w:type="dxa"/>
              <w:right w:w="180" w:type="dxa"/>
            </w:tcMar>
            <w:hideMark/>
          </w:tcPr>
          <w:p w14:paraId="18F206F1" w14:textId="77777777" w:rsidR="006B0E45" w:rsidRPr="006B0E45" w:rsidRDefault="006B0E45" w:rsidP="006B0E45">
            <w:r w:rsidRPr="006B0E45">
              <w:t>Utilidad y pertinencia de los documentos de contexto RAG recuperados.</w:t>
            </w:r>
          </w:p>
        </w:tc>
        <w:tc>
          <w:tcPr>
            <w:tcW w:w="0" w:type="auto"/>
            <w:shd w:val="clear" w:color="auto" w:fill="1B1B1B"/>
            <w:tcMar>
              <w:top w:w="120" w:type="dxa"/>
              <w:left w:w="180" w:type="dxa"/>
              <w:bottom w:w="120" w:type="dxa"/>
              <w:right w:w="180" w:type="dxa"/>
            </w:tcMar>
            <w:hideMark/>
          </w:tcPr>
          <w:p w14:paraId="18010972" w14:textId="77777777" w:rsidR="006B0E45" w:rsidRPr="006B0E45" w:rsidRDefault="006B0E45" w:rsidP="006B0E45">
            <w:r w:rsidRPr="006B0E45">
              <w:t>0.0 - 1.0 (o 0.0 - 10.0 en el código)</w:t>
            </w:r>
          </w:p>
        </w:tc>
      </w:tr>
    </w:tbl>
    <w:p w14:paraId="74EC7D72" w14:textId="77777777" w:rsidR="006B0E45" w:rsidRPr="006B0E45" w:rsidRDefault="004571DF" w:rsidP="006B0E45">
      <w:r>
        <w:pict w14:anchorId="6925321E">
          <v:rect id="_x0000_i1030" style="width:0;height:1.5pt" o:hralign="center" o:hrstd="t" o:hr="t" fillcolor="#a0a0a0" stroked="f"/>
        </w:pict>
      </w:r>
    </w:p>
    <w:p w14:paraId="2F9562F8" w14:textId="77777777" w:rsidR="006B0E45" w:rsidRPr="006B0E45" w:rsidRDefault="006B0E45" w:rsidP="006B0E45">
      <w:r w:rsidRPr="006B0E45">
        <w:t>La siguiente tabla presenta una vista resumida de las métricas de calidad implementadas (IE1):</w:t>
      </w:r>
    </w:p>
    <w:p w14:paraId="7F888A49" w14:textId="77777777" w:rsidR="006B0E45" w:rsidRDefault="006B0E45"/>
    <w:p w14:paraId="168E9226" w14:textId="77777777" w:rsidR="00CD6E81" w:rsidRDefault="00CD6E81"/>
    <w:p w14:paraId="1114939E" w14:textId="77777777" w:rsidR="00CD6E81" w:rsidRDefault="00CD6E81"/>
    <w:p w14:paraId="4E1E4C66" w14:textId="77777777" w:rsidR="00CD6E81" w:rsidRDefault="00CD6E81"/>
    <w:p w14:paraId="0BFF8A59" w14:textId="77777777" w:rsidR="00CD6E81" w:rsidRDefault="00CD6E81"/>
    <w:p w14:paraId="596B8DAA" w14:textId="77777777" w:rsidR="00CD6E81" w:rsidRPr="00CD6E81" w:rsidRDefault="00CD6E81">
      <w:pPr>
        <w:rPr>
          <w:b/>
          <w:bCs/>
        </w:rPr>
      </w:pPr>
    </w:p>
    <w:p w14:paraId="42020849" w14:textId="7C422955" w:rsidR="00CD6E81" w:rsidRPr="00CD6E81" w:rsidRDefault="00CD6E81" w:rsidP="00CD6E81">
      <w:pPr>
        <w:rPr>
          <w:b/>
          <w:bCs/>
        </w:rPr>
      </w:pPr>
      <w:r w:rsidRPr="00CD6E81">
        <w:rPr>
          <w:b/>
          <w:bCs/>
        </w:rPr>
        <w:t>7</w:t>
      </w:r>
      <w:r w:rsidRPr="00CD6E81">
        <w:rPr>
          <w:b/>
          <w:bCs/>
        </w:rPr>
        <w:t>. Referencias (Formato APA - IE9)</w:t>
      </w:r>
    </w:p>
    <w:p w14:paraId="6304C098" w14:textId="77777777" w:rsidR="00CD6E81" w:rsidRDefault="00CD6E81" w:rsidP="00CD6E81">
      <w:r>
        <w:t>•</w:t>
      </w:r>
      <w:r>
        <w:tab/>
      </w:r>
      <w:proofErr w:type="spellStart"/>
      <w:r>
        <w:t>LangChain</w:t>
      </w:r>
      <w:proofErr w:type="spellEnd"/>
      <w:r>
        <w:t xml:space="preserve">. (2024). </w:t>
      </w:r>
      <w:proofErr w:type="spellStart"/>
      <w:r>
        <w:t>LangChain</w:t>
      </w:r>
      <w:proofErr w:type="spellEnd"/>
      <w:r>
        <w:t xml:space="preserve"> </w:t>
      </w:r>
      <w:proofErr w:type="spellStart"/>
      <w:r>
        <w:t>Documentation</w:t>
      </w:r>
      <w:proofErr w:type="spellEnd"/>
      <w:r>
        <w:t>. Recuperado de https://python.langchain.com/</w:t>
      </w:r>
    </w:p>
    <w:p w14:paraId="485D6C86" w14:textId="77777777" w:rsidR="00CD6E81" w:rsidRDefault="00CD6E81" w:rsidP="00CD6E81">
      <w:r>
        <w:t>•</w:t>
      </w:r>
      <w:r>
        <w:tab/>
      </w:r>
      <w:proofErr w:type="spellStart"/>
      <w:r>
        <w:t>OpenAI</w:t>
      </w:r>
      <w:proofErr w:type="spellEnd"/>
      <w:r>
        <w:t xml:space="preserve">. (2024). GPT-4o Mini </w:t>
      </w:r>
      <w:proofErr w:type="spellStart"/>
      <w:r>
        <w:t>Model</w:t>
      </w:r>
      <w:proofErr w:type="spellEnd"/>
      <w:r>
        <w:t>. Recuperado de https://openai.com/</w:t>
      </w:r>
    </w:p>
    <w:p w14:paraId="43191A56" w14:textId="77777777" w:rsidR="00CD6E81" w:rsidRDefault="00CD6E81" w:rsidP="00CD6E81">
      <w:r>
        <w:t>•</w:t>
      </w:r>
      <w:r>
        <w:tab/>
      </w:r>
      <w:proofErr w:type="spellStart"/>
      <w:r>
        <w:t>OpenAI</w:t>
      </w:r>
      <w:proofErr w:type="spellEnd"/>
      <w:r>
        <w:t xml:space="preserve">. (2024). Text </w:t>
      </w:r>
      <w:proofErr w:type="spellStart"/>
      <w:r>
        <w:t>Embedding</w:t>
      </w:r>
      <w:proofErr w:type="spellEnd"/>
      <w:r>
        <w:t xml:space="preserve"> 3 Small </w:t>
      </w:r>
      <w:proofErr w:type="spellStart"/>
      <w:r>
        <w:t>Model</w:t>
      </w:r>
      <w:proofErr w:type="spellEnd"/>
      <w:r>
        <w:t>. Recuperado de https://openai.com/</w:t>
      </w:r>
    </w:p>
    <w:p w14:paraId="241FF060" w14:textId="35141DEC" w:rsidR="00CD6E81" w:rsidRDefault="00CD6E81" w:rsidP="00CD6E81">
      <w:r>
        <w:t>•</w:t>
      </w:r>
      <w:r>
        <w:tab/>
      </w:r>
      <w:proofErr w:type="spellStart"/>
      <w:r>
        <w:t>Streamlit</w:t>
      </w:r>
      <w:proofErr w:type="spellEnd"/>
      <w:r>
        <w:t xml:space="preserve">. (2024). </w:t>
      </w:r>
      <w:proofErr w:type="spellStart"/>
      <w:r>
        <w:t>Streamlit</w:t>
      </w:r>
      <w:proofErr w:type="spellEnd"/>
      <w:r>
        <w:t xml:space="preserve"> </w:t>
      </w:r>
      <w:proofErr w:type="spellStart"/>
      <w:r>
        <w:t>Documentation</w:t>
      </w:r>
      <w:proofErr w:type="spellEnd"/>
      <w:r>
        <w:t>. Recuperado de https://docs.streamlit.io/</w:t>
      </w:r>
    </w:p>
    <w:sectPr w:rsidR="00CD6E81" w:rsidSect="001D77C2">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F0970"/>
    <w:multiLevelType w:val="multilevel"/>
    <w:tmpl w:val="58CC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95CD5"/>
    <w:multiLevelType w:val="multilevel"/>
    <w:tmpl w:val="4AB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550E1B"/>
    <w:multiLevelType w:val="multilevel"/>
    <w:tmpl w:val="8A16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9F70A7"/>
    <w:multiLevelType w:val="multilevel"/>
    <w:tmpl w:val="0180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B2031"/>
    <w:multiLevelType w:val="multilevel"/>
    <w:tmpl w:val="8450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A4E3A"/>
    <w:multiLevelType w:val="multilevel"/>
    <w:tmpl w:val="B532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3704B"/>
    <w:multiLevelType w:val="multilevel"/>
    <w:tmpl w:val="5AB0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D01B67"/>
    <w:multiLevelType w:val="multilevel"/>
    <w:tmpl w:val="DE9A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B10E8"/>
    <w:multiLevelType w:val="multilevel"/>
    <w:tmpl w:val="911C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71588"/>
    <w:multiLevelType w:val="multilevel"/>
    <w:tmpl w:val="7C6A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8600EB"/>
    <w:multiLevelType w:val="multilevel"/>
    <w:tmpl w:val="E066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C2A63"/>
    <w:multiLevelType w:val="multilevel"/>
    <w:tmpl w:val="B4CC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A1688"/>
    <w:multiLevelType w:val="multilevel"/>
    <w:tmpl w:val="0A50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B3D00"/>
    <w:multiLevelType w:val="multilevel"/>
    <w:tmpl w:val="CDBC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CE4A08"/>
    <w:multiLevelType w:val="multilevel"/>
    <w:tmpl w:val="8FFA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A6404"/>
    <w:multiLevelType w:val="multilevel"/>
    <w:tmpl w:val="6BD0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404F39"/>
    <w:multiLevelType w:val="multilevel"/>
    <w:tmpl w:val="179A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B1712E"/>
    <w:multiLevelType w:val="multilevel"/>
    <w:tmpl w:val="84A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25D67"/>
    <w:multiLevelType w:val="multilevel"/>
    <w:tmpl w:val="1A64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A01B8A"/>
    <w:multiLevelType w:val="multilevel"/>
    <w:tmpl w:val="41A61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073E6A"/>
    <w:multiLevelType w:val="multilevel"/>
    <w:tmpl w:val="528E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951902">
    <w:abstractNumId w:val="11"/>
  </w:num>
  <w:num w:numId="2" w16cid:durableId="680619392">
    <w:abstractNumId w:val="8"/>
  </w:num>
  <w:num w:numId="3" w16cid:durableId="549538205">
    <w:abstractNumId w:val="10"/>
  </w:num>
  <w:num w:numId="4" w16cid:durableId="1906598925">
    <w:abstractNumId w:val="19"/>
  </w:num>
  <w:num w:numId="5" w16cid:durableId="1125465014">
    <w:abstractNumId w:val="4"/>
  </w:num>
  <w:num w:numId="6" w16cid:durableId="326135761">
    <w:abstractNumId w:val="12"/>
  </w:num>
  <w:num w:numId="7" w16cid:durableId="47733163">
    <w:abstractNumId w:val="17"/>
  </w:num>
  <w:num w:numId="8" w16cid:durableId="2142648908">
    <w:abstractNumId w:val="5"/>
  </w:num>
  <w:num w:numId="9" w16cid:durableId="2141535695">
    <w:abstractNumId w:val="7"/>
  </w:num>
  <w:num w:numId="10" w16cid:durableId="2097969391">
    <w:abstractNumId w:val="20"/>
  </w:num>
  <w:num w:numId="11" w16cid:durableId="118577648">
    <w:abstractNumId w:val="3"/>
  </w:num>
  <w:num w:numId="12" w16cid:durableId="1678384548">
    <w:abstractNumId w:val="1"/>
  </w:num>
  <w:num w:numId="13" w16cid:durableId="1616137296">
    <w:abstractNumId w:val="16"/>
  </w:num>
  <w:num w:numId="14" w16cid:durableId="1099720279">
    <w:abstractNumId w:val="18"/>
  </w:num>
  <w:num w:numId="15" w16cid:durableId="1724450598">
    <w:abstractNumId w:val="0"/>
  </w:num>
  <w:num w:numId="16" w16cid:durableId="443186696">
    <w:abstractNumId w:val="14"/>
  </w:num>
  <w:num w:numId="17" w16cid:durableId="257443075">
    <w:abstractNumId w:val="9"/>
  </w:num>
  <w:num w:numId="18" w16cid:durableId="1296792489">
    <w:abstractNumId w:val="15"/>
  </w:num>
  <w:num w:numId="19" w16cid:durableId="1179273224">
    <w:abstractNumId w:val="13"/>
  </w:num>
  <w:num w:numId="20" w16cid:durableId="1843937130">
    <w:abstractNumId w:val="6"/>
  </w:num>
  <w:num w:numId="21" w16cid:durableId="1503855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7C2"/>
    <w:rsid w:val="001C3E1B"/>
    <w:rsid w:val="001D77C2"/>
    <w:rsid w:val="003B6CD4"/>
    <w:rsid w:val="004571DF"/>
    <w:rsid w:val="00476103"/>
    <w:rsid w:val="004A1E70"/>
    <w:rsid w:val="004A4179"/>
    <w:rsid w:val="00521B56"/>
    <w:rsid w:val="00642711"/>
    <w:rsid w:val="006B0E45"/>
    <w:rsid w:val="00961B17"/>
    <w:rsid w:val="00CA7511"/>
    <w:rsid w:val="00CD6E81"/>
    <w:rsid w:val="00D22862"/>
    <w:rsid w:val="00E01AF9"/>
    <w:rsid w:val="00EE19B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8298B08"/>
  <w15:chartTrackingRefBased/>
  <w15:docId w15:val="{76AAD388-1992-41E3-AEB3-C910CC701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7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D7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77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77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77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77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77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77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77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77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D77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77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77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77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77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77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77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77C2"/>
    <w:rPr>
      <w:rFonts w:eastAsiaTheme="majorEastAsia" w:cstheme="majorBidi"/>
      <w:color w:val="272727" w:themeColor="text1" w:themeTint="D8"/>
    </w:rPr>
  </w:style>
  <w:style w:type="paragraph" w:styleId="Ttulo">
    <w:name w:val="Title"/>
    <w:basedOn w:val="Normal"/>
    <w:next w:val="Normal"/>
    <w:link w:val="TtuloCar"/>
    <w:uiPriority w:val="10"/>
    <w:qFormat/>
    <w:rsid w:val="001D7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77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77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77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77C2"/>
    <w:pPr>
      <w:spacing w:before="160"/>
      <w:jc w:val="center"/>
    </w:pPr>
    <w:rPr>
      <w:i/>
      <w:iCs/>
      <w:color w:val="404040" w:themeColor="text1" w:themeTint="BF"/>
    </w:rPr>
  </w:style>
  <w:style w:type="character" w:customStyle="1" w:styleId="CitaCar">
    <w:name w:val="Cita Car"/>
    <w:basedOn w:val="Fuentedeprrafopredeter"/>
    <w:link w:val="Cita"/>
    <w:uiPriority w:val="29"/>
    <w:rsid w:val="001D77C2"/>
    <w:rPr>
      <w:i/>
      <w:iCs/>
      <w:color w:val="404040" w:themeColor="text1" w:themeTint="BF"/>
    </w:rPr>
  </w:style>
  <w:style w:type="paragraph" w:styleId="Prrafodelista">
    <w:name w:val="List Paragraph"/>
    <w:basedOn w:val="Normal"/>
    <w:uiPriority w:val="34"/>
    <w:qFormat/>
    <w:rsid w:val="001D77C2"/>
    <w:pPr>
      <w:ind w:left="720"/>
      <w:contextualSpacing/>
    </w:pPr>
  </w:style>
  <w:style w:type="character" w:styleId="nfasisintenso">
    <w:name w:val="Intense Emphasis"/>
    <w:basedOn w:val="Fuentedeprrafopredeter"/>
    <w:uiPriority w:val="21"/>
    <w:qFormat/>
    <w:rsid w:val="001D77C2"/>
    <w:rPr>
      <w:i/>
      <w:iCs/>
      <w:color w:val="0F4761" w:themeColor="accent1" w:themeShade="BF"/>
    </w:rPr>
  </w:style>
  <w:style w:type="paragraph" w:styleId="Citadestacada">
    <w:name w:val="Intense Quote"/>
    <w:basedOn w:val="Normal"/>
    <w:next w:val="Normal"/>
    <w:link w:val="CitadestacadaCar"/>
    <w:uiPriority w:val="30"/>
    <w:qFormat/>
    <w:rsid w:val="001D7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77C2"/>
    <w:rPr>
      <w:i/>
      <w:iCs/>
      <w:color w:val="0F4761" w:themeColor="accent1" w:themeShade="BF"/>
    </w:rPr>
  </w:style>
  <w:style w:type="character" w:styleId="Referenciaintensa">
    <w:name w:val="Intense Reference"/>
    <w:basedOn w:val="Fuentedeprrafopredeter"/>
    <w:uiPriority w:val="32"/>
    <w:qFormat/>
    <w:rsid w:val="001D77C2"/>
    <w:rPr>
      <w:b/>
      <w:bCs/>
      <w:smallCaps/>
      <w:color w:val="0F4761" w:themeColor="accent1" w:themeShade="BF"/>
      <w:spacing w:val="5"/>
    </w:rPr>
  </w:style>
  <w:style w:type="paragraph" w:styleId="Sinespaciado">
    <w:name w:val="No Spacing"/>
    <w:link w:val="SinespaciadoCar"/>
    <w:uiPriority w:val="1"/>
    <w:qFormat/>
    <w:rsid w:val="001D77C2"/>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1D77C2"/>
    <w:rPr>
      <w:rFonts w:eastAsiaTheme="minorEastAsia"/>
      <w:kern w:val="0"/>
      <w:sz w:val="22"/>
      <w:szCs w:val="22"/>
      <w:lang w:eastAsia="es-CL"/>
      <w14:ligatures w14:val="none"/>
    </w:rPr>
  </w:style>
  <w:style w:type="character" w:styleId="Hipervnculo">
    <w:name w:val="Hyperlink"/>
    <w:basedOn w:val="Fuentedeprrafopredeter"/>
    <w:uiPriority w:val="99"/>
    <w:unhideWhenUsed/>
    <w:rsid w:val="00521B56"/>
    <w:rPr>
      <w:color w:val="467886" w:themeColor="hyperlink"/>
      <w:u w:val="single"/>
    </w:rPr>
  </w:style>
  <w:style w:type="character" w:styleId="Mencinsinresolver">
    <w:name w:val="Unresolved Mention"/>
    <w:basedOn w:val="Fuentedeprrafopredeter"/>
    <w:uiPriority w:val="99"/>
    <w:semiHidden/>
    <w:unhideWhenUsed/>
    <w:rsid w:val="00521B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2025-11-24T00:00:00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3085</Words>
  <Characters>16973</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Chatbot para hospital “Barros Luco”</vt:lpstr>
    </vt:vector>
  </TitlesOfParts>
  <Company>Profesor:         GIOCRISRAI GODOY BONILLO</Company>
  <LinksUpToDate>false</LinksUpToDate>
  <CharactersWithSpaces>20018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Chatbot para hospital “Barros Luco”</dc:title>
  <dc:subject>INGENIERIA DE SOLUCIONES CON INTELIGENCIA ARTIFICIAL</dc:subject>
  <dc:creator>Integrantes: Catalina Aguilar y Fernando Pavez</dc:creator>
  <cp:keywords/>
  <dc:description/>
  <cp:lastModifiedBy>Catalina Aguilar</cp:lastModifiedBy>
  <cp:revision>2</cp:revision>
  <dcterms:created xsi:type="dcterms:W3CDTF">2025-11-24T20:02:00Z</dcterms:created>
  <dcterms:modified xsi:type="dcterms:W3CDTF">2025-11-24T20:02:00Z</dcterms:modified>
</cp:coreProperties>
</file>