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sz w:val="24"/>
          <w:szCs w:val="24"/>
        </w:rPr>
      </w:pPr>
      <w:r w:rsidDel="00000000" w:rsidR="00000000" w:rsidRPr="00000000">
        <w:rPr/>
        <w:drawing>
          <wp:inline distB="0" distT="0" distL="0" distR="0">
            <wp:extent cx="1434420" cy="1204913"/>
            <wp:effectExtent b="0" l="0" r="0" t="0"/>
            <wp:docPr id="417" name="image67.png"/>
            <a:graphic>
              <a:graphicData uri="http://schemas.openxmlformats.org/drawingml/2006/picture">
                <pic:pic>
                  <pic:nvPicPr>
                    <pic:cNvPr id="0" name="image67.png"/>
                    <pic:cNvPicPr preferRelativeResize="0"/>
                  </pic:nvPicPr>
                  <pic:blipFill>
                    <a:blip r:embed="rId7"/>
                    <a:srcRect b="0" l="0" r="0" t="0"/>
                    <a:stretch>
                      <a:fillRect/>
                    </a:stretch>
                  </pic:blipFill>
                  <pic:spPr>
                    <a:xfrm>
                      <a:off x="0" y="0"/>
                      <a:ext cx="1434420" cy="12049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40" w:lineRule="auto"/>
        <w:jc w:val="center"/>
        <w:rPr>
          <w:sz w:val="24"/>
          <w:szCs w:val="24"/>
        </w:rPr>
      </w:pPr>
      <w:r w:rsidDel="00000000" w:rsidR="00000000" w:rsidRPr="00000000">
        <w:rPr>
          <w:rtl w:val="0"/>
        </w:rPr>
        <w:t xml:space="preserve">Facultad de Ingeniería</w:t>
      </w:r>
      <w:r w:rsidDel="00000000" w:rsidR="00000000" w:rsidRPr="00000000">
        <w:rPr>
          <w:rtl w:val="0"/>
        </w:rPr>
      </w:r>
    </w:p>
    <w:p w:rsidR="00000000" w:rsidDel="00000000" w:rsidP="00000000" w:rsidRDefault="00000000" w:rsidRPr="00000000" w14:paraId="00000003">
      <w:pPr>
        <w:spacing w:after="600" w:lineRule="auto"/>
        <w:jc w:val="center"/>
        <w:rPr>
          <w:sz w:val="24"/>
          <w:szCs w:val="24"/>
        </w:rPr>
      </w:pPr>
      <w:r w:rsidDel="00000000" w:rsidR="00000000" w:rsidRPr="00000000">
        <w:rPr>
          <w:rtl w:val="0"/>
        </w:rPr>
        <w:t xml:space="preserve">Ingeniería de Software II</w:t>
      </w:r>
      <w:r w:rsidDel="00000000" w:rsidR="00000000" w:rsidRPr="00000000">
        <w:rPr>
          <w:rtl w:val="0"/>
        </w:rPr>
      </w:r>
    </w:p>
    <w:p w:rsidR="00000000" w:rsidDel="00000000" w:rsidP="00000000" w:rsidRDefault="00000000" w:rsidRPr="00000000" w14:paraId="00000004">
      <w:pPr>
        <w:spacing w:after="200" w:lineRule="auto"/>
        <w:jc w:val="center"/>
        <w:rPr>
          <w:b w:val="1"/>
          <w:bCs w:val="1"/>
          <w:sz w:val="24"/>
          <w:szCs w:val="24"/>
        </w:rPr>
      </w:pPr>
      <w:r w:rsidDel="00000000" w:rsidR="00000000" w:rsidRPr="00000000">
        <w:rPr>
          <w:b w:val="1"/>
          <w:bCs w:val="1"/>
          <w:rtl w:val="0"/>
        </w:rPr>
        <w:t xml:space="preserve">PROYECTO INGENIERÍA DE SOFTWARE II</w:t>
        <w:br w:type="textWrapping"/>
        <w:t xml:space="preserve">Segundo Incremento</w:t>
      </w:r>
      <w:r w:rsidDel="00000000" w:rsidR="00000000" w:rsidRPr="00000000">
        <w:rPr>
          <w:rtl w:val="0"/>
        </w:rPr>
      </w:r>
    </w:p>
    <w:p w:rsidR="00000000" w:rsidDel="00000000" w:rsidP="00000000" w:rsidRDefault="00000000" w:rsidRPr="00000000" w14:paraId="00000005">
      <w:pPr>
        <w:spacing w:after="40" w:lineRule="auto"/>
        <w:jc w:val="center"/>
        <w:rPr>
          <w:sz w:val="24"/>
          <w:szCs w:val="24"/>
        </w:rPr>
      </w:pPr>
      <w:r w:rsidDel="00000000" w:rsidR="00000000" w:rsidRPr="00000000">
        <w:rPr>
          <w:color w:val="444444"/>
          <w:rtl w:val="0"/>
        </w:rPr>
        <w:t xml:space="preserve">Sistema de Gestión Integral para Finet y Cable Mágico Litoral</w:t>
      </w:r>
      <w:r w:rsidDel="00000000" w:rsidR="00000000" w:rsidRPr="00000000">
        <w:rPr>
          <w:rtl w:val="0"/>
        </w:rPr>
      </w:r>
    </w:p>
    <w:p w:rsidR="00000000" w:rsidDel="00000000" w:rsidP="00000000" w:rsidRDefault="00000000" w:rsidRPr="00000000" w14:paraId="00000006">
      <w:pPr>
        <w:spacing w:after="60" w:lineRule="auto"/>
        <w:rPr>
          <w:sz w:val="24"/>
          <w:szCs w:val="24"/>
        </w:rPr>
      </w:pPr>
      <w:r w:rsidDel="00000000" w:rsidR="00000000" w:rsidRPr="00000000">
        <w:rPr>
          <w:rtl w:val="0"/>
        </w:rPr>
      </w:r>
    </w:p>
    <w:p w:rsidR="00000000" w:rsidDel="00000000" w:rsidP="00000000" w:rsidRDefault="00000000" w:rsidRPr="00000000" w14:paraId="00000007">
      <w:pPr>
        <w:spacing w:after="60" w:lineRule="auto"/>
        <w:rPr>
          <w:sz w:val="24"/>
          <w:szCs w:val="24"/>
        </w:rPr>
      </w:pPr>
      <w:r w:rsidDel="00000000" w:rsidR="00000000" w:rsidRPr="00000000">
        <w:rPr>
          <w:rtl w:val="0"/>
        </w:rPr>
      </w:r>
    </w:p>
    <w:p w:rsidR="00000000" w:rsidDel="00000000" w:rsidP="00000000" w:rsidRDefault="00000000" w:rsidRPr="00000000" w14:paraId="00000008">
      <w:pPr>
        <w:spacing w:after="60" w:lineRule="auto"/>
        <w:rPr>
          <w:sz w:val="24"/>
          <w:szCs w:val="24"/>
        </w:rPr>
      </w:pPr>
      <w:r w:rsidDel="00000000" w:rsidR="00000000" w:rsidRPr="00000000">
        <w:rPr>
          <w:rtl w:val="0"/>
        </w:rPr>
      </w:r>
    </w:p>
    <w:p w:rsidR="00000000" w:rsidDel="00000000" w:rsidP="00000000" w:rsidRDefault="00000000" w:rsidRPr="00000000" w14:paraId="00000009">
      <w:pPr>
        <w:spacing w:after="60" w:lineRule="auto"/>
        <w:rPr>
          <w:sz w:val="24"/>
          <w:szCs w:val="24"/>
        </w:rPr>
      </w:pPr>
      <w:r w:rsidDel="00000000" w:rsidR="00000000" w:rsidRPr="00000000">
        <w:rPr>
          <w:rtl w:val="0"/>
        </w:rPr>
      </w:r>
    </w:p>
    <w:p w:rsidR="00000000" w:rsidDel="00000000" w:rsidP="00000000" w:rsidRDefault="00000000" w:rsidRPr="00000000" w14:paraId="0000000A">
      <w:pPr>
        <w:spacing w:after="60" w:lineRule="auto"/>
        <w:rPr>
          <w:sz w:val="24"/>
          <w:szCs w:val="24"/>
        </w:rPr>
      </w:pPr>
      <w:r w:rsidDel="00000000" w:rsidR="00000000" w:rsidRPr="00000000">
        <w:rPr>
          <w:rtl w:val="0"/>
        </w:rPr>
      </w:r>
    </w:p>
    <w:p w:rsidR="00000000" w:rsidDel="00000000" w:rsidP="00000000" w:rsidRDefault="00000000" w:rsidRPr="00000000" w14:paraId="0000000B">
      <w:pPr>
        <w:spacing w:after="60" w:lineRule="auto"/>
        <w:jc w:val="center"/>
        <w:rPr>
          <w:b w:val="1"/>
          <w:bCs w:val="1"/>
          <w:sz w:val="24"/>
          <w:szCs w:val="24"/>
        </w:rPr>
      </w:pPr>
      <w:r w:rsidDel="00000000" w:rsidR="00000000" w:rsidRPr="00000000">
        <w:rPr>
          <w:b w:val="1"/>
          <w:bCs w:val="1"/>
          <w:rtl w:val="0"/>
        </w:rPr>
        <w:t xml:space="preserve">Autores:</w:t>
      </w:r>
      <w:r w:rsidDel="00000000" w:rsidR="00000000" w:rsidRPr="00000000">
        <w:rPr>
          <w:rtl w:val="0"/>
        </w:rPr>
      </w:r>
    </w:p>
    <w:p w:rsidR="00000000" w:rsidDel="00000000" w:rsidP="00000000" w:rsidRDefault="00000000" w:rsidRPr="00000000" w14:paraId="0000000C">
      <w:pPr>
        <w:spacing w:after="52" w:lineRule="auto"/>
        <w:jc w:val="center"/>
        <w:rPr/>
      </w:pPr>
      <w:r w:rsidDel="00000000" w:rsidR="00000000" w:rsidRPr="00000000">
        <w:rPr>
          <w:rtl w:val="0"/>
        </w:rPr>
        <w:t xml:space="preserve">Matías Abarca Fuentes</w:t>
      </w:r>
    </w:p>
    <w:p w:rsidR="00000000" w:rsidDel="00000000" w:rsidP="00000000" w:rsidRDefault="00000000" w:rsidRPr="00000000" w14:paraId="0000000D">
      <w:pPr>
        <w:spacing w:after="52" w:lineRule="auto"/>
        <w:jc w:val="center"/>
        <w:rPr/>
      </w:pPr>
      <w:r w:rsidDel="00000000" w:rsidR="00000000" w:rsidRPr="00000000">
        <w:rPr>
          <w:rtl w:val="0"/>
        </w:rPr>
        <w:t xml:space="preserve">Emilio Castillo Schmidt</w:t>
      </w:r>
    </w:p>
    <w:p w:rsidR="00000000" w:rsidDel="00000000" w:rsidP="00000000" w:rsidRDefault="00000000" w:rsidRPr="00000000" w14:paraId="0000000E">
      <w:pPr>
        <w:spacing w:after="52" w:lineRule="auto"/>
        <w:jc w:val="center"/>
        <w:rPr/>
      </w:pPr>
      <w:r w:rsidDel="00000000" w:rsidR="00000000" w:rsidRPr="00000000">
        <w:rPr>
          <w:rtl w:val="0"/>
        </w:rPr>
        <w:t xml:space="preserve">Vicente Jiménez San Martín </w:t>
      </w:r>
    </w:p>
    <w:p w:rsidR="00000000" w:rsidDel="00000000" w:rsidP="00000000" w:rsidRDefault="00000000" w:rsidRPr="00000000" w14:paraId="0000000F">
      <w:pPr>
        <w:spacing w:after="52" w:lineRule="auto"/>
        <w:jc w:val="center"/>
        <w:rPr>
          <w:color w:val="555555"/>
        </w:rPr>
      </w:pPr>
      <w:r w:rsidDel="00000000" w:rsidR="00000000" w:rsidRPr="00000000">
        <w:rPr>
          <w:rtl w:val="0"/>
        </w:rPr>
        <w:t xml:space="preserve">Daniel Mass Jamet</w:t>
        <w:br w:type="textWrapping"/>
        <w:t xml:space="preserve">Fernando Pavez Llantén</w:t>
        <w:br w:type="textWrapping"/>
        <w:t xml:space="preserve">Marcelo Rozas Vidal</w:t>
      </w:r>
      <w:r w:rsidDel="00000000" w:rsidR="00000000" w:rsidRPr="00000000">
        <w:rPr>
          <w:rtl w:val="0"/>
        </w:rPr>
      </w:r>
    </w:p>
    <w:p w:rsidR="00000000" w:rsidDel="00000000" w:rsidP="00000000" w:rsidRDefault="00000000" w:rsidRPr="00000000" w14:paraId="00000010">
      <w:pPr>
        <w:spacing w:after="200" w:lineRule="auto"/>
        <w:rPr>
          <w:color w:val="555555"/>
          <w:sz w:val="24"/>
          <w:szCs w:val="24"/>
        </w:rPr>
      </w:pPr>
      <w:r w:rsidDel="00000000" w:rsidR="00000000" w:rsidRPr="00000000">
        <w:rPr>
          <w:rtl w:val="0"/>
        </w:rPr>
      </w:r>
    </w:p>
    <w:p w:rsidR="00000000" w:rsidDel="00000000" w:rsidP="00000000" w:rsidRDefault="00000000" w:rsidRPr="00000000" w14:paraId="00000011">
      <w:pPr>
        <w:spacing w:after="200" w:lineRule="auto"/>
        <w:jc w:val="center"/>
        <w:rPr>
          <w:color w:val="555555"/>
          <w:sz w:val="24"/>
          <w:szCs w:val="24"/>
        </w:rPr>
      </w:pPr>
      <w:r w:rsidDel="00000000" w:rsidR="00000000" w:rsidRPr="00000000">
        <w:rPr>
          <w:rtl w:val="0"/>
        </w:rPr>
      </w:r>
    </w:p>
    <w:p w:rsidR="00000000" w:rsidDel="00000000" w:rsidP="00000000" w:rsidRDefault="00000000" w:rsidRPr="00000000" w14:paraId="00000012">
      <w:pPr>
        <w:spacing w:after="60" w:lineRule="auto"/>
        <w:jc w:val="center"/>
        <w:rPr>
          <w:sz w:val="24"/>
          <w:szCs w:val="24"/>
        </w:rPr>
      </w:pPr>
      <w:r w:rsidDel="00000000" w:rsidR="00000000" w:rsidRPr="00000000">
        <w:rPr>
          <w:b w:val="1"/>
          <w:bCs w:val="1"/>
          <w:rtl w:val="0"/>
        </w:rPr>
        <w:t xml:space="preserve">Profesor:</w:t>
      </w:r>
      <w:r w:rsidDel="00000000" w:rsidR="00000000" w:rsidRPr="00000000">
        <w:rPr>
          <w:rtl w:val="0"/>
        </w:rPr>
      </w:r>
    </w:p>
    <w:p w:rsidR="00000000" w:rsidDel="00000000" w:rsidP="00000000" w:rsidRDefault="00000000" w:rsidRPr="00000000" w14:paraId="00000013">
      <w:pPr>
        <w:spacing w:after="400" w:lineRule="auto"/>
        <w:jc w:val="center"/>
        <w:rPr>
          <w:sz w:val="24"/>
          <w:szCs w:val="24"/>
        </w:rPr>
      </w:pPr>
      <w:r w:rsidDel="00000000" w:rsidR="00000000" w:rsidRPr="00000000">
        <w:rPr>
          <w:rtl w:val="0"/>
        </w:rPr>
        <w:t xml:space="preserve">Paulo Quinsacara Jofré</w:t>
      </w:r>
      <w:r w:rsidDel="00000000" w:rsidR="00000000" w:rsidRPr="00000000">
        <w:rPr>
          <w:rtl w:val="0"/>
        </w:rPr>
      </w:r>
    </w:p>
    <w:p w:rsidR="00000000" w:rsidDel="00000000" w:rsidP="00000000" w:rsidRDefault="00000000" w:rsidRPr="00000000" w14:paraId="00000014">
      <w:pPr>
        <w:spacing w:after="40" w:lineRule="auto"/>
        <w:jc w:val="center"/>
        <w:rPr>
          <w:sz w:val="24"/>
          <w:szCs w:val="24"/>
        </w:rPr>
      </w:pPr>
      <w:r w:rsidDel="00000000" w:rsidR="00000000" w:rsidRPr="00000000">
        <w:rPr>
          <w:rtl w:val="0"/>
        </w:rPr>
        <w:t xml:space="preserve">Santiago, Chile</w:t>
      </w:r>
      <w:r w:rsidDel="00000000" w:rsidR="00000000" w:rsidRPr="00000000">
        <w:rPr>
          <w:rtl w:val="0"/>
        </w:rPr>
      </w:r>
    </w:p>
    <w:p w:rsidR="00000000" w:rsidDel="00000000" w:rsidP="00000000" w:rsidRDefault="00000000" w:rsidRPr="00000000" w14:paraId="00000015">
      <w:pPr>
        <w:jc w:val="center"/>
        <w:rPr>
          <w:sz w:val="24"/>
          <w:szCs w:val="24"/>
        </w:rPr>
      </w:pPr>
      <w:r w:rsidDel="00000000" w:rsidR="00000000" w:rsidRPr="00000000">
        <w:rPr>
          <w:rtl w:val="0"/>
        </w:rPr>
        <w:t xml:space="preserve">2026</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keepNext w:val="1"/>
        <w:pageBreakBefore w:val="1"/>
        <w:rPr/>
      </w:pPr>
      <w:r w:rsidDel="00000000" w:rsidR="00000000" w:rsidRPr="00000000">
        <w:rPr>
          <w:b w:val="1"/>
          <w:bCs w:val="1"/>
          <w:sz w:val="32"/>
          <w:szCs w:val="32"/>
          <w:rtl w:val="0"/>
        </w:rPr>
        <w:t xml:space="preserve">Índice de Contenidos</w:t>
      </w:r>
      <w:r w:rsidDel="00000000" w:rsidR="00000000" w:rsidRPr="00000000">
        <w:rPr>
          <w:rtl w:val="0"/>
        </w:rPr>
      </w:r>
    </w:p>
    <w:sdt>
      <w:sdtPr>
        <w:id w:val="-604436777"/>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r87s2dbfwza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Introducción</w:t>
              <w:tab/>
              <w:t xml:space="preserve">10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lzytpwgqtv5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Propuesta de Solución e Incremento</w:t>
              <w:tab/>
              <w:t xml:space="preserve">11</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omy78hk3jwv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Incremento 1 del Proyecto</w:t>
              <w:tab/>
              <w:t xml:space="preserve">11</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9iih6jgx5mi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Product Backlog y Planificación del Sprint</w:t>
              <w:tab/>
              <w:t xml:space="preserve">12</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21vodwido0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Product Backlog</w:t>
              <w:tab/>
              <w:t xml:space="preserve">12</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nbcnn9pfwnx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Planificación del Sprint</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rkt2t4diyxx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Terminología</w:t>
              <w:tab/>
              <w:t xml:space="preserve">15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g0fxcbnuubu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Metodología de Desarrollo Scrum++ y Vistas Arquitectónicas</w:t>
              <w:tab/>
              <w:t xml:space="preserve">24</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k8you14u9o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Vista Lógica (Arquitectura de Datos)</w:t>
              <w:tab/>
              <w:t xml:space="preserve">24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gxh2x2oyj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5.1.1. Modelo Entidad-Relación Extendido (MERE)</w:t>
              <w:tab/>
              <w:t xml:space="preserve">25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k7jwx9p3ot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5.1.2. Modelo Relacional</w:t>
              <w:tab/>
              <w:t xml:space="preserve">26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uafxy1umyz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5.1.3. Modelo Físico</w:t>
              <w:tab/>
              <w:t xml:space="preserve">29</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wef8e49l4k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Vista de Desarrollo</w:t>
              <w:tab/>
              <w:t xml:space="preserve">30</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an3wx532kdd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5.2.1. Capa Visual</w:t>
              <w:tab/>
              <w:t xml:space="preserve">30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lc0hfda3n00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5.2.2. Capa de Controladores</w:t>
              <w:tab/>
              <w:t xml:space="preserve">31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37a3or7tk3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5.2.3. Capa de Tablas</w:t>
              <w:tab/>
              <w:t xml:space="preserve">32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pjuyyjmzcd5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5.2.4. Diagrama de Componentes General del Sistema</w:t>
              <w:tab/>
              <w:t xml:space="preserve">33</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z8hwjhw2w1f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5.2.5. Diagrama de Componentes Específico del Chatbot</w:t>
              <w:tab/>
              <w:t xml:space="preserve">34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t10mheh2gcf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Vista Física</w:t>
              <w:tab/>
              <w:t xml:space="preserve">34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azl739uptkr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5.3.1. Diagrama de Despliegue General del Sistema</w:t>
              <w:tab/>
              <w:t xml:space="preserve">35</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5w1koyaar8w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5.3.2. Diagrama de Despliegue Específico del Chatbot</w:t>
              <w:tab/>
              <w:t xml:space="preserve">36</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3i1g0dhjja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Desarrollo del Proceso de Casos de Uso Hasta Pruebas de Validación</w:t>
              <w:tab/>
              <w:t xml:space="preserve">37</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6u7jc8xd7wy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Caso de Uso 31: Validando formato de nueva clave de red inalámbrica</w:t>
              <w:tab/>
              <w:t xml:space="preserve">37</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p1q9jo1419e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Caso de Uso 32: Solicitando cambio de contraseña de red inalámbrica</w:t>
              <w:tab/>
              <w:t xml:space="preserve">42</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n29c0o9zgv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Caso de Uso 34: Iniciando prueba de velocidad de red con herramienta Fast.com</w:t>
              <w:tab/>
              <w:t xml:space="preserve">48</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yk02vxyknj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 Caso de Uso 35: Visualizando resultados de la evaluación de red</w:t>
              <w:tab/>
              <w:t xml:space="preserve">53</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fryvratt3u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6.5 Caso de Uso 44: Registrando pago confirmado con trazabilidad financiera</w:t>
              <w:tab/>
              <w:t xml:space="preserve">57</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pbije2scajm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6.6 Caso de Uso 45: Validando unicidad de código de transacción para evitar duplicados</w:t>
              <w:tab/>
              <w:t xml:space="preserve">59</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bvdge83y9j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6.7 Caso de Uso 47: Identificando contratos morosos en revisión diaria automática</w:t>
              <w:tab/>
              <w:t xml:space="preserve">60</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bjvekwm8o8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6.8 Caso de Uso 51: Registrando bitácora de eventos de suspensión y reactivación</w:t>
              <w:tab/>
              <w:t xml:space="preserve">61</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scxp2hgc48w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6.9 Caso de Uso 54: Asignando fecha de vencimiento fija a un contrato</w:t>
              <w:tab/>
              <w:t xml:space="preserve">62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cuc4ccs57f0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6.10 Caso de Uso 55: Consultando lista de contratos con saldos vencidos</w:t>
              <w:tab/>
              <w:t xml:space="preserve">63</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237mp55lklt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6.11 Caso de Uso 56: Gestionando seguimiento de contrato vencido seleccionado</w:t>
              <w:tab/>
              <w:t xml:space="preserve">64</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g0fndqgi7h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6.12 Caso de Uso 57: Generando reporte financiero del período seleccionado</w:t>
              <w:tab/>
              <w:t xml:space="preserve">65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wynu3b6rpz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6.13 Caso de Uso 59: Accediendo al visor cartográfico de factibilidad técnica</w:t>
              <w:tab/>
              <w:t xml:space="preserve">65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7nzc6zvco3c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6.14 Caso de Uso 60: Visualizando capa de mapa de calor de cobertura</w:t>
              <w:tab/>
              <w:t xml:space="preserve">69</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31e46w6w1s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6.15 Caso de Uso 61: Aplicando zoom sobre el mapa de factibilidad</w:t>
              <w:tab/>
              <w:t xml:space="preserve">73</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v66rrw1bfyq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6.16 Caso de Uso 62: Desplazándose por el mapa de factibilidad mediante paneo</w:t>
              <w:tab/>
              <w:t xml:space="preserve">78</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5bftxm29er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6.17 Caso de Uso 71: Registrando solicitud de soporte técnico desde el portal</w:t>
              <w:tab/>
              <w:t xml:space="preserve">81</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5259xwbpf8w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6.18 Caso de Uso 72: Generando etiquetas de indexación por sección y plan</w:t>
              <w:tab/>
              <w:t xml:space="preserve">90</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t9zyill9fn6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6.19 Caso de Uso 73: Accediendo a términos, condiciones y políticas de privacidad</w:t>
              <w:tab/>
              <w:t xml:space="preserve">94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jf52youqurr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6.20 Caso de Uso 74: Generando y actualizando archivos de indexación del sitio</w:t>
              <w:tab/>
              <w:t xml:space="preserve">98</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jgekkyg195j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6.21 Caso de Uso 75: Registrando aceptación de políticas de privacidad en formularios</w:t>
              <w:tab/>
              <w:t xml:space="preserve">102</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3u5tx4vojus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6.22 Caso de Uso 78: Actualizando estado y cerrando ticket de soporte asignado</w:t>
              <w:tab/>
              <w:t xml:space="preserve">107</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34zuvzap2py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6.23 Caso de Uso 80: Configurando parámetros de detección de morosidad</w:t>
              <w:tab/>
              <w:t xml:space="preserve">108</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vap1coycv7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Árbol de Navegación</w:t>
              <w:tab/>
              <w:t xml:space="preserve">109</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q78vmggpx8m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Vistas del Sistema, Manual de Usuario</w:t>
              <w:tab/>
              <w:t xml:space="preserve">110</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1dc919haft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 Inicio de Sesión</w:t>
              <w:tab/>
              <w:t xml:space="preserve">110</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1oqb0gc8p4b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 Creación de Cuenta</w:t>
              <w:tab/>
              <w:t xml:space="preserve">111</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b1c3nc9tte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 Panel de Control de Cliente</w:t>
              <w:tab/>
              <w:t xml:space="preserve">112</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59ofyzlb3vy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 Servicios Contratados por el Usuario desde el Portal</w:t>
              <w:tab/>
              <w:t xml:space="preserve">113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o28u7ox3euf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8.5. Deuda del Usuario desde el Portal</w:t>
              <w:tab/>
              <w:t xml:space="preserve">114</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b9pmg0tnplz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8.6. Tickets del Usuario desde el Portal</w:t>
              <w:tab/>
              <w:t xml:space="preserve">115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n9c9m6wlbd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8.7. Perfil del Usuario desde el Portal</w:t>
              <w:tab/>
              <w:t xml:space="preserve">116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ouhgjtds9d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8.8. Página de Inicio</w:t>
              <w:tab/>
              <w:t xml:space="preserve">117</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bwz8fhhkdx8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8.9. Sección de Planes</w:t>
              <w:tab/>
              <w:t xml:space="preserve">118</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6n9rb1j11mh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8.10. Sección de Ayuda y Preguntas Frecuentes</w:t>
              <w:tab/>
              <w:t xml:space="preserve">119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1by09y59o2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8.11. Consulta y Pago de Deuda</w:t>
              <w:tab/>
              <w:t xml:space="preserve">120</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1837df48wn8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8.12 Validación del formato de la clave en el cambio de clave WI-FI</w:t>
              <w:tab/>
              <w:t xml:space="preserve">121</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9bkbcw3x7u2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8.13 Selección de cuál servicio cambiar contraseña</w:t>
              <w:tab/>
              <w:t xml:space="preserve">122</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mh1peqofcc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8.14 Confirmación de envío de solicitud de cambio de clave WI-FI</w:t>
              <w:tab/>
              <w:t xml:space="preserve">123</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yis5n7h6mu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8.15 Inicio de prueba de velocidad de red</w:t>
              <w:tab/>
              <w:t xml:space="preserve">124</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o6um4vt39mk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8.16 Resultados de prueba de velocidad de red</w:t>
              <w:tab/>
              <w:t xml:space="preserve">125</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vilrpht5ilz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8.17 Mapa de factibilidad técnica</w:t>
              <w:tab/>
              <w:t xml:space="preserve">126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6151afqkhwf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8.18 Capas del mapa de factibilidad técnica</w:t>
              <w:tab/>
              <w:t xml:space="preserve">127</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sx8timhujwo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8.19 Zoom en mapa de factibilidad técnica</w:t>
              <w:tab/>
              <w:t xml:space="preserve">128</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ddauzxw6zup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8.20 Desplazamiento en mapa de factibilidad técnica</w:t>
              <w:tab/>
              <w:t xml:space="preserve">129</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dha2nnumum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8.21 Mapa de factibilidad técnica en dispositivo móvil.</w:t>
              <w:tab/>
              <w:t xml:space="preserve">130</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hjbxyrez36x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8.22 Solicitud de soporte técnico</w:t>
              <w:tab/>
              <w:t xml:space="preserve">131</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0jmsz4jlls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8.23 Categoría de solicitud de soporte técnico</w:t>
              <w:tab/>
              <w:t xml:space="preserve">132</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olb1hyrg7n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8.24 Escribiendo comentario de  la solicitud de soporte técnico</w:t>
              <w:tab/>
              <w:t xml:space="preserve">133</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z1e5mxxbe7u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8.25 Confirmación de solicitud de soporte técnico enviada</w:t>
              <w:tab/>
              <w:t xml:space="preserve">134</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t6lr1efxatj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RETROSPECTIVA DEL INCREMENTO</w:t>
              <w:tab/>
              <w:t xml:space="preserve">135</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ioahgjqz88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Cierre del Sprint Planning</w:t>
              <w:tab/>
              <w:t xml:space="preserve">135</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6kuu8dw8pg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9.2. Tabla Comparativa de Tiempos</w:t>
              <w:tab/>
              <w:t xml:space="preserve">135</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0irla1affj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 Gráficos de Rendimiento Ágil</w:t>
              <w:tab/>
              <w:t xml:space="preserve">137</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cgm30c8gkw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9.3.1. Gráfico de Comparación de Esfuerzos</w:t>
              <w:tab/>
              <w:t xml:space="preserve">137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jz8x2q6d5pw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9.3.2. Gráfico Burn-Down</w:t>
              <w:tab/>
              <w:t xml:space="preserve">137</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8gnpxap3xs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9.3.3. Gráfico Burn-Up</w:t>
              <w:tab/>
              <w:t xml:space="preserve">139</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4r14qihpxj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 Anexos</w:t>
              <w:tab/>
              <w:t xml:space="preserve">140</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90m29u9c606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 Commits de Github</w:t>
              <w:tab/>
              <w:t xml:space="preserve">140</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j2ae8ez64gh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10.2 Video de Instalación</w:t>
              <w:tab/>
              <w:t xml:space="preserve">143</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lufxbx7ipx1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Referencias Bibliográficas</w:t>
              <w:tab/>
              <w:t xml:space="preserve">143</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C">
      <w:pPr>
        <w:pageBreakBefore w:val="1"/>
        <w:jc w:val="both"/>
        <w:rPr>
          <w:b w:val="1"/>
          <w:bCs w:val="1"/>
          <w:sz w:val="28"/>
          <w:szCs w:val="28"/>
        </w:rPr>
      </w:pPr>
      <w:r w:rsidDel="00000000" w:rsidR="00000000" w:rsidRPr="00000000">
        <w:rPr>
          <w:b w:val="1"/>
          <w:bCs w:val="1"/>
          <w:sz w:val="32"/>
          <w:szCs w:val="32"/>
          <w:rtl w:val="0"/>
        </w:rPr>
        <w:t xml:space="preserve">Índice de Figuras</w:t>
      </w:r>
      <w:r w:rsidDel="00000000" w:rsidR="00000000" w:rsidRPr="00000000">
        <w:rPr>
          <w:rtl w:val="0"/>
        </w:rPr>
      </w:r>
    </w:p>
    <w:sdt>
      <w:sdtPr>
        <w:id w:val="232454823"/>
        <w:docPartObj>
          <w:docPartGallery w:val="Table of Contents"/>
          <w:docPartUnique w:val="1"/>
        </w:docPartObj>
      </w:sdtPr>
      <w:sdtContent>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bookmark=id.w43tworlky2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2.1: Propuesta del Incremento 2</w:t>
              <w:tab/>
            </w:r>
          </w:hyperlink>
          <w:r w:rsidDel="00000000" w:rsidR="00000000" w:rsidRPr="00000000">
            <w:fldChar w:fldCharType="begin"/>
            <w:instrText xml:space="preserve"> PAGEREF _heading=h.v4q3kexkkoun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guhfzuxgj7k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3.1: Planificación del Sprint 1</w:t>
              <w:tab/>
            </w:r>
          </w:hyperlink>
          <w:r w:rsidDel="00000000" w:rsidR="00000000" w:rsidRPr="00000000">
            <w:fldChar w:fldCharType="begin"/>
            <w:instrText xml:space="preserve"> PAGEREF _heading=h.ih88bmc0nyjw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bpvs9hbxq25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3.2: Planificación del Sprint 2</w:t>
              <w:tab/>
            </w:r>
          </w:hyperlink>
          <w:r w:rsidDel="00000000" w:rsidR="00000000" w:rsidRPr="00000000">
            <w:fldChar w:fldCharType="begin"/>
            <w:instrText xml:space="preserve"> PAGEREF _heading=h.pqr9xvwc9k9b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5ts4rrc8rgd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3.3: Planificación del Sprint 3</w:t>
              <w:tab/>
            </w:r>
          </w:hyperlink>
          <w:r w:rsidDel="00000000" w:rsidR="00000000" w:rsidRPr="00000000">
            <w:fldChar w:fldCharType="begin"/>
            <w:instrText xml:space="preserve"> PAGEREF _heading=h.wt1w9ekduj9o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z07z0ptq41v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5.1: Modelo Entidad-Relación Extendido</w:t>
              <w:tab/>
            </w:r>
          </w:hyperlink>
          <w:r w:rsidDel="00000000" w:rsidR="00000000" w:rsidRPr="00000000">
            <w:fldChar w:fldCharType="begin"/>
            <w:instrText xml:space="preserve"> PAGEREF _heading=h.ubgzmqemhhi9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6w43fssh4h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5.2: Modelo relacional general</w:t>
              <w:tab/>
            </w:r>
          </w:hyperlink>
          <w:r w:rsidDel="00000000" w:rsidR="00000000" w:rsidRPr="00000000">
            <w:fldChar w:fldCharType="begin"/>
            <w:instrText xml:space="preserve"> PAGEREF _heading=h.nawpl8pyqwe9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8pcup7hqfeq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5.3: Modelo relacional del Grupo 2</w:t>
              <w:tab/>
            </w:r>
          </w:hyperlink>
          <w:r w:rsidDel="00000000" w:rsidR="00000000" w:rsidRPr="00000000">
            <w:fldChar w:fldCharType="begin"/>
            <w:instrText xml:space="preserve"> PAGEREF _heading=h.6jnkchw4ala5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mvfd2l5lhfv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5.4: Tablas compartidas entre grupos</w:t>
              <w:tab/>
            </w:r>
          </w:hyperlink>
          <w:r w:rsidDel="00000000" w:rsidR="00000000" w:rsidRPr="00000000">
            <w:fldChar w:fldCharType="begin"/>
            <w:instrText xml:space="preserve"> PAGEREF _heading=h.xdusgjdl9aut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00lb0c7qg5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5.5: Modelo físico de base de datos</w:t>
              <w:tab/>
            </w:r>
          </w:hyperlink>
          <w:r w:rsidDel="00000000" w:rsidR="00000000" w:rsidRPr="00000000">
            <w:fldChar w:fldCharType="begin"/>
            <w:instrText xml:space="preserve"> PAGEREF _heading=h.ay0ee6rl6sxo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xiffbno1hi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5.6: Diagrama de componentes general</w:t>
              <w:tab/>
            </w:r>
          </w:hyperlink>
          <w:r w:rsidDel="00000000" w:rsidR="00000000" w:rsidRPr="00000000">
            <w:fldChar w:fldCharType="begin"/>
            <w:instrText xml:space="preserve"> PAGEREF _heading=h.frqhsunv6vkm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2vxttexx7ao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5.7: Diagrama de componentes del chatbot</w:t>
              <w:tab/>
            </w:r>
          </w:hyperlink>
          <w:r w:rsidDel="00000000" w:rsidR="00000000" w:rsidRPr="00000000">
            <w:fldChar w:fldCharType="begin"/>
            <w:instrText xml:space="preserve"> PAGEREF _heading=h.unhyzxw8sphz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f4i7jzyn11l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5.8: Diagrama de despliegue general</w:t>
              <w:tab/>
            </w:r>
          </w:hyperlink>
          <w:r w:rsidDel="00000000" w:rsidR="00000000" w:rsidRPr="00000000">
            <w:fldChar w:fldCharType="begin"/>
            <w:instrText xml:space="preserve"> PAGEREF _heading=h.x1a4a6mduvr0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7d9zdwv6qsv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5.9: Diagrama de despliegue del chatbot</w:t>
              <w:tab/>
            </w:r>
          </w:hyperlink>
          <w:r w:rsidDel="00000000" w:rsidR="00000000" w:rsidRPr="00000000">
            <w:fldChar w:fldCharType="begin"/>
            <w:instrText xml:space="preserve"> PAGEREF _heading=h.g8x2slv51h06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kfoyr2fvcg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 Diagrama de secuencia CU 31, principal</w:t>
              <w:tab/>
            </w:r>
          </w:hyperlink>
          <w:r w:rsidDel="00000000" w:rsidR="00000000" w:rsidRPr="00000000">
            <w:fldChar w:fldCharType="begin"/>
            <w:instrText xml:space="preserve"> PAGEREF _heading=h.yrs94msj74nl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aa6lq4sqp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 Diagrama de secuencia CU 31, excepción 1</w:t>
              <w:tab/>
            </w:r>
          </w:hyperlink>
          <w:r w:rsidDel="00000000" w:rsidR="00000000" w:rsidRPr="00000000">
            <w:fldChar w:fldCharType="begin"/>
            <w:instrText xml:space="preserve"> PAGEREF _heading=h.g94e6roy9wtl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j5i1jo9dya4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 Diagrama de secuencia CU 31, excepción 2</w:t>
              <w:tab/>
            </w:r>
          </w:hyperlink>
          <w:r w:rsidDel="00000000" w:rsidR="00000000" w:rsidRPr="00000000">
            <w:fldChar w:fldCharType="begin"/>
            <w:instrText xml:space="preserve"> PAGEREF _heading=h.sb4qabsx67up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9svr5acqovz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 Vista 1 CU 31</w:t>
              <w:tab/>
            </w:r>
          </w:hyperlink>
          <w:r w:rsidDel="00000000" w:rsidR="00000000" w:rsidRPr="00000000">
            <w:fldChar w:fldCharType="begin"/>
            <w:instrText xml:space="preserve"> PAGEREF _heading=h.85zpc057cffn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7r57g1ayacv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6.5: Diagrama de secuencia CU 32, principal</w:t>
              <w:tab/>
            </w:r>
          </w:hyperlink>
          <w:r w:rsidDel="00000000" w:rsidR="00000000" w:rsidRPr="00000000">
            <w:fldChar w:fldCharType="begin"/>
            <w:instrText xml:space="preserve"> PAGEREF _heading=h.o7ntr4agcxw1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7j0636wnt71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6.6: Diagrama de secuencia CU 32, excepción 1</w:t>
              <w:tab/>
            </w:r>
          </w:hyperlink>
          <w:r w:rsidDel="00000000" w:rsidR="00000000" w:rsidRPr="00000000">
            <w:fldChar w:fldCharType="begin"/>
            <w:instrText xml:space="preserve"> PAGEREF _heading=h.ic11uvblg99m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tsh4kreeevj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6.7: Diagrama de secuencia CU 32, excepción 2</w:t>
              <w:tab/>
            </w:r>
          </w:hyperlink>
          <w:r w:rsidDel="00000000" w:rsidR="00000000" w:rsidRPr="00000000">
            <w:fldChar w:fldCharType="begin"/>
            <w:instrText xml:space="preserve"> PAGEREF _heading=h.ts0pyx3q4gfl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k949r0hsvjf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6.8: Diagrama de secuencia CU 32, excepción 3</w:t>
              <w:tab/>
            </w:r>
          </w:hyperlink>
          <w:r w:rsidDel="00000000" w:rsidR="00000000" w:rsidRPr="00000000">
            <w:fldChar w:fldCharType="begin"/>
            <w:instrText xml:space="preserve"> PAGEREF _heading=h.2f9nmmx55eco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xkfy4jm62om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6.10: Vista 1 CU 32</w:t>
              <w:tab/>
            </w:r>
          </w:hyperlink>
          <w:r w:rsidDel="00000000" w:rsidR="00000000" w:rsidRPr="00000000">
            <w:fldChar w:fldCharType="begin"/>
            <w:instrText xml:space="preserve"> PAGEREF _heading=h.su9c6djt17q7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duvax2lvzoa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6.11: Vista 2 CU 32</w:t>
              <w:tab/>
            </w:r>
          </w:hyperlink>
          <w:r w:rsidDel="00000000" w:rsidR="00000000" w:rsidRPr="00000000">
            <w:fldChar w:fldCharType="begin"/>
            <w:instrText xml:space="preserve"> PAGEREF _heading=h.6pntae6dbf47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pi5qcrq9b2j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6.12: Vista 3 CU 32</w:t>
              <w:tab/>
            </w:r>
          </w:hyperlink>
          <w:r w:rsidDel="00000000" w:rsidR="00000000" w:rsidRPr="00000000">
            <w:fldChar w:fldCharType="begin"/>
            <w:instrText xml:space="preserve"> PAGEREF _heading=h.rixfgky9va3r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v9fxwpjmcmq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6.13: Diagrama de secuencia CU 34, principal</w:t>
              <w:tab/>
            </w:r>
          </w:hyperlink>
          <w:r w:rsidDel="00000000" w:rsidR="00000000" w:rsidRPr="00000000">
            <w:fldChar w:fldCharType="begin"/>
            <w:instrText xml:space="preserve"> PAGEREF _heading=h.6eng8v85oul1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c4p30l22iqg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6.14: Diagrama de secuencia CU 34, excepción 1</w:t>
              <w:tab/>
            </w:r>
          </w:hyperlink>
          <w:r w:rsidDel="00000000" w:rsidR="00000000" w:rsidRPr="00000000">
            <w:fldChar w:fldCharType="begin"/>
            <w:instrText xml:space="preserve"> PAGEREF _heading=h.2mf3kqw53es5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g0g1hces58o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6.15: Diagrama de secuencia CU 34, excepción 2</w:t>
              <w:tab/>
            </w:r>
          </w:hyperlink>
          <w:r w:rsidDel="00000000" w:rsidR="00000000" w:rsidRPr="00000000">
            <w:fldChar w:fldCharType="begin"/>
            <w:instrText xml:space="preserve"> PAGEREF _heading=h.oyo8i1s9yjbt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f5syw63712w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6.16: Vista 1 CU 34</w:t>
              <w:tab/>
            </w:r>
          </w:hyperlink>
          <w:r w:rsidDel="00000000" w:rsidR="00000000" w:rsidRPr="00000000">
            <w:fldChar w:fldCharType="begin"/>
            <w:instrText xml:space="preserve"> PAGEREF _heading=h.rbbmvoej5nq5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foypdqk1bia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6.17: Diagrama de secuencia CU 35, principal</w:t>
              <w:tab/>
            </w:r>
          </w:hyperlink>
          <w:r w:rsidDel="00000000" w:rsidR="00000000" w:rsidRPr="00000000">
            <w:fldChar w:fldCharType="begin"/>
            <w:instrText xml:space="preserve"> PAGEREF _heading=h.wtiodca18ipk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or1f5vohq8d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6.18: Diagrama de secuencia CU 35, excepción 1</w:t>
              <w:tab/>
            </w:r>
          </w:hyperlink>
          <w:r w:rsidDel="00000000" w:rsidR="00000000" w:rsidRPr="00000000">
            <w:fldChar w:fldCharType="begin"/>
            <w:instrText xml:space="preserve"> PAGEREF _heading=h.bdu9p3jsmibq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49uxx7bv79r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6.19: Diagrama de secuencia CU 35, excepción 2</w:t>
              <w:tab/>
            </w:r>
          </w:hyperlink>
          <w:r w:rsidDel="00000000" w:rsidR="00000000" w:rsidRPr="00000000">
            <w:fldChar w:fldCharType="begin"/>
            <w:instrText xml:space="preserve"> PAGEREF _heading=h.4xxe186nxvwr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84swljstk3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6.20: Vista 1 CU 35</w:t>
              <w:tab/>
            </w:r>
          </w:hyperlink>
          <w:r w:rsidDel="00000000" w:rsidR="00000000" w:rsidRPr="00000000">
            <w:fldChar w:fldCharType="begin"/>
            <w:instrText xml:space="preserve"> PAGEREF _heading=h.i9fku9ilos8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xqt61fo0q7m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6.21: Vista 2 CU 35</w:t>
              <w:tab/>
            </w:r>
          </w:hyperlink>
          <w:r w:rsidDel="00000000" w:rsidR="00000000" w:rsidRPr="00000000">
            <w:fldChar w:fldCharType="begin"/>
            <w:instrText xml:space="preserve"> PAGEREF _heading=h.vbqv3753q8q3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jzws9deud4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6.22: Diagrama de secuencia CU 59, principal</w:t>
              <w:tab/>
            </w:r>
          </w:hyperlink>
          <w:r w:rsidDel="00000000" w:rsidR="00000000" w:rsidRPr="00000000">
            <w:fldChar w:fldCharType="begin"/>
            <w:instrText xml:space="preserve"> PAGEREF _heading=h.7bxrabuamnkn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yeed5car9po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6.23: Diagrama de secuencia CU 59, excepción 1</w:t>
              <w:tab/>
            </w:r>
          </w:hyperlink>
          <w:r w:rsidDel="00000000" w:rsidR="00000000" w:rsidRPr="00000000">
            <w:fldChar w:fldCharType="begin"/>
            <w:instrText xml:space="preserve"> PAGEREF _heading=h.ervllfu71rz3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68</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vm0mxw4ckl9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6.24: Vista 1 CU 59</w:t>
              <w:tab/>
            </w:r>
          </w:hyperlink>
          <w:r w:rsidDel="00000000" w:rsidR="00000000" w:rsidRPr="00000000">
            <w:fldChar w:fldCharType="begin"/>
            <w:instrText xml:space="preserve"> PAGEREF _heading=h.yctvuccluyq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c7pfobo7dto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6.25: Vista 2 CU 59</w:t>
              <w:tab/>
            </w:r>
          </w:hyperlink>
          <w:r w:rsidDel="00000000" w:rsidR="00000000" w:rsidRPr="00000000">
            <w:fldChar w:fldCharType="begin"/>
            <w:instrText xml:space="preserve"> PAGEREF _heading=h.vltx69fda5cl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cm7d2jcsf9p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6.26: Diagrama de secuencia CU 60, principal</w:t>
              <w:tab/>
            </w:r>
          </w:hyperlink>
          <w:r w:rsidDel="00000000" w:rsidR="00000000" w:rsidRPr="00000000">
            <w:fldChar w:fldCharType="begin"/>
            <w:instrText xml:space="preserve"> PAGEREF _heading=h.8v6btu87wjfn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tlhlpoh7jhi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6.27: Diagrama de secuencia CU 60, excepción 1</w:t>
              <w:tab/>
            </w:r>
          </w:hyperlink>
          <w:r w:rsidDel="00000000" w:rsidR="00000000" w:rsidRPr="00000000">
            <w:fldChar w:fldCharType="begin"/>
            <w:instrText xml:space="preserve"> PAGEREF _heading=h.dg7ih9iuv0p2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89fst17dyqy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6.28: Vista 1 CU 60</w:t>
              <w:tab/>
            </w:r>
          </w:hyperlink>
          <w:r w:rsidDel="00000000" w:rsidR="00000000" w:rsidRPr="00000000">
            <w:fldChar w:fldCharType="begin"/>
            <w:instrText xml:space="preserve"> PAGEREF _heading=h.9r8i3926v4te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wfrm1xqlxuy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6.29: Diagrama de secuencia CU 61, principal</w:t>
              <w:tab/>
            </w:r>
          </w:hyperlink>
          <w:r w:rsidDel="00000000" w:rsidR="00000000" w:rsidRPr="00000000">
            <w:fldChar w:fldCharType="begin"/>
            <w:instrText xml:space="preserve"> PAGEREF _heading=h.hanq1x1brna0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cqitpre1ymv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6.30: Diagrama de secuencia CU 61, excepción 1</w:t>
              <w:tab/>
            </w:r>
          </w:hyperlink>
          <w:r w:rsidDel="00000000" w:rsidR="00000000" w:rsidRPr="00000000">
            <w:fldChar w:fldCharType="begin"/>
            <w:instrText xml:space="preserve"> PAGEREF _heading=h.fh4ph44vtius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sswxyzanzo0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6.31: Vista 1 CU 61</w:t>
              <w:tab/>
            </w:r>
          </w:hyperlink>
          <w:r w:rsidDel="00000000" w:rsidR="00000000" w:rsidRPr="00000000">
            <w:fldChar w:fldCharType="begin"/>
            <w:instrText xml:space="preserve"> PAGEREF _heading=h.6qd7kqs2xz7w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qjijf52hjkr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6.32: Vista 2 CU 61</w:t>
              <w:tab/>
            </w:r>
          </w:hyperlink>
          <w:r w:rsidDel="00000000" w:rsidR="00000000" w:rsidRPr="00000000">
            <w:fldChar w:fldCharType="begin"/>
            <w:instrText xml:space="preserve"> PAGEREF _heading=h.n049ik6fdbhc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iujhw75bfco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6.33: Diagrama de secuencia CU 62, principal</w:t>
              <w:tab/>
            </w:r>
          </w:hyperlink>
          <w:r w:rsidDel="00000000" w:rsidR="00000000" w:rsidRPr="00000000">
            <w:fldChar w:fldCharType="begin"/>
            <w:instrText xml:space="preserve"> PAGEREF _heading=h.3qoqtwtkjrje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qrnkiquvmkf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6.34: Diagrama de secuencia CU 62, excepción 1</w:t>
              <w:tab/>
            </w:r>
          </w:hyperlink>
          <w:r w:rsidDel="00000000" w:rsidR="00000000" w:rsidRPr="00000000">
            <w:fldChar w:fldCharType="begin"/>
            <w:instrText xml:space="preserve"> PAGEREF _heading=h.qba9mzoq5wrf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8irv02i2mxa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6.35: Vista 1 CU 62</w:t>
              <w:tab/>
            </w:r>
          </w:hyperlink>
          <w:r w:rsidDel="00000000" w:rsidR="00000000" w:rsidRPr="00000000">
            <w:fldChar w:fldCharType="begin"/>
            <w:instrText xml:space="preserve"> PAGEREF _heading=h.g9vyzarnpr87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p8s15m2bfc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6.36: Diagrama de secuencia CU 71, principal</w:t>
              <w:tab/>
            </w:r>
          </w:hyperlink>
          <w:r w:rsidDel="00000000" w:rsidR="00000000" w:rsidRPr="00000000">
            <w:fldChar w:fldCharType="begin"/>
            <w:instrText xml:space="preserve"> PAGEREF _heading=h.6rusku1bwzrk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1ylpr7yeoq4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6.37: Diagrama de secuencia CU 71, excepción 1</w:t>
              <w:tab/>
            </w:r>
          </w:hyperlink>
          <w:r w:rsidDel="00000000" w:rsidR="00000000" w:rsidRPr="00000000">
            <w:fldChar w:fldCharType="begin"/>
            <w:instrText xml:space="preserve"> PAGEREF _heading=h.k1q22wsi57kd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ilt500phmy4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6.38: Diagrama de secuencia CU 71, excepción 2</w:t>
              <w:tab/>
            </w:r>
          </w:hyperlink>
          <w:r w:rsidDel="00000000" w:rsidR="00000000" w:rsidRPr="00000000">
            <w:fldChar w:fldCharType="begin"/>
            <w:instrText xml:space="preserve"> PAGEREF _heading=h.77vgzkogzuij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ciar5r2wskz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6.36: Vista 1 CU 71</w:t>
              <w:tab/>
            </w:r>
          </w:hyperlink>
          <w:r w:rsidDel="00000000" w:rsidR="00000000" w:rsidRPr="00000000">
            <w:fldChar w:fldCharType="begin"/>
            <w:instrText xml:space="preserve"> PAGEREF _heading=h.skqv5cr3m1pp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86</w:t>
          </w:r>
          <w:r w:rsidDel="00000000" w:rsidR="00000000" w:rsidRPr="00000000">
            <w:fldChar w:fldCharType="end"/>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stoblf185yq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6.37: Vista 2 CU 71</w:t>
              <w:tab/>
            </w:r>
          </w:hyperlink>
          <w:r w:rsidDel="00000000" w:rsidR="00000000" w:rsidRPr="00000000">
            <w:fldChar w:fldCharType="begin"/>
            <w:instrText xml:space="preserve"> PAGEREF _heading=h.x8lmsrhygmej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87</w:t>
          </w:r>
          <w:r w:rsidDel="00000000" w:rsidR="00000000" w:rsidRPr="00000000">
            <w:fldChar w:fldCharType="end"/>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7k7y42uw9t7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6.38: Vista 3 CU 71</w:t>
              <w:tab/>
            </w:r>
          </w:hyperlink>
          <w:r w:rsidDel="00000000" w:rsidR="00000000" w:rsidRPr="00000000">
            <w:fldChar w:fldCharType="begin"/>
            <w:instrText xml:space="preserve"> PAGEREF _heading=h.of49p0m5oeaw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cq81aacrbjv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6.39: Vista 4 CU 71</w:t>
              <w:tab/>
            </w:r>
          </w:hyperlink>
          <w:r w:rsidDel="00000000" w:rsidR="00000000" w:rsidRPr="00000000">
            <w:fldChar w:fldCharType="begin"/>
            <w:instrText xml:space="preserve"> PAGEREF _heading=h.ezaj4vvs5wxd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89</w:t>
          </w:r>
          <w:r w:rsidDel="00000000" w:rsidR="00000000" w:rsidRPr="00000000">
            <w:fldChar w:fldCharType="end"/>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ifrnmsku5dd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6.40: Diagrama de secuencia CU 72, principal</w:t>
              <w:tab/>
            </w:r>
          </w:hyperlink>
          <w:r w:rsidDel="00000000" w:rsidR="00000000" w:rsidRPr="00000000">
            <w:fldChar w:fldCharType="begin"/>
            <w:instrText xml:space="preserve"> PAGEREF _heading=h.estooso2ufpw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w:t>
          </w:r>
          <w:r w:rsidDel="00000000" w:rsidR="00000000" w:rsidRPr="00000000">
            <w:fldChar w:fldCharType="end"/>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5ikbhj6l1e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6.41: Diagrama de secuencia CU 72, excepción 1</w:t>
              <w:tab/>
            </w:r>
          </w:hyperlink>
          <w:r w:rsidDel="00000000" w:rsidR="00000000" w:rsidRPr="00000000">
            <w:fldChar w:fldCharType="begin"/>
            <w:instrText xml:space="preserve"> PAGEREF _heading=h.fzcqcfng23fl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92</w:t>
          </w:r>
          <w:r w:rsidDel="00000000" w:rsidR="00000000" w:rsidRPr="00000000">
            <w:fldChar w:fldCharType="end"/>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tzxc9yr6ik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6.42: Vista 1 CU 72</w:t>
              <w:tab/>
            </w:r>
          </w:hyperlink>
          <w:r w:rsidDel="00000000" w:rsidR="00000000" w:rsidRPr="00000000">
            <w:fldChar w:fldCharType="begin"/>
            <w:instrText xml:space="preserve"> PAGEREF _heading=h.wda8oehpts1l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wglu1b9nm95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6.43: Diagrama de secuencia CU 73, principal</w:t>
              <w:tab/>
            </w:r>
          </w:hyperlink>
          <w:r w:rsidDel="00000000" w:rsidR="00000000" w:rsidRPr="00000000">
            <w:fldChar w:fldCharType="begin"/>
            <w:instrText xml:space="preserve"> PAGEREF _heading=h.fmqoeuoa1w8p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9hh4noglln5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6.44: Diagrama de secuencia CU 73, excepción 1</w:t>
              <w:tab/>
            </w:r>
          </w:hyperlink>
          <w:r w:rsidDel="00000000" w:rsidR="00000000" w:rsidRPr="00000000">
            <w:fldChar w:fldCharType="begin"/>
            <w:instrText xml:space="preserve"> PAGEREF _heading=h.i53qwsun3gqj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w:t>
          </w:r>
          <w:r w:rsidDel="00000000" w:rsidR="00000000" w:rsidRPr="00000000">
            <w:fldChar w:fldCharType="end"/>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n72xxr2x1o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6.45: Vista 1 CU 73</w:t>
              <w:tab/>
            </w:r>
          </w:hyperlink>
          <w:r w:rsidDel="00000000" w:rsidR="00000000" w:rsidRPr="00000000">
            <w:fldChar w:fldCharType="begin"/>
            <w:instrText xml:space="preserve"> PAGEREF _heading=h.t7r1n840ewzr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97</w:t>
          </w:r>
          <w:r w:rsidDel="00000000" w:rsidR="00000000" w:rsidRPr="00000000">
            <w:fldChar w:fldCharType="end"/>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wvblmal5505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6.46: Diagrama de secuencia CU 74, principal</w:t>
              <w:tab/>
            </w:r>
          </w:hyperlink>
          <w:r w:rsidDel="00000000" w:rsidR="00000000" w:rsidRPr="00000000">
            <w:fldChar w:fldCharType="begin"/>
            <w:instrText xml:space="preserve"> PAGEREF _heading=h.g0y5q9eq64xn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1q7rpvb63te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6.47: Diagrama de secuencia CU 74, excepción 1</w:t>
              <w:tab/>
            </w:r>
          </w:hyperlink>
          <w:r w:rsidDel="00000000" w:rsidR="00000000" w:rsidRPr="00000000">
            <w:fldChar w:fldCharType="begin"/>
            <w:instrText xml:space="preserve"> PAGEREF _heading=h.mj5e5ys8s9tj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100</w:t>
          </w:r>
          <w:r w:rsidDel="00000000" w:rsidR="00000000" w:rsidRPr="00000000">
            <w:fldChar w:fldCharType="end"/>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c915ozhypa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6.48: Vista 1 CU 74</w:t>
              <w:tab/>
            </w:r>
          </w:hyperlink>
          <w:r w:rsidDel="00000000" w:rsidR="00000000" w:rsidRPr="00000000">
            <w:fldChar w:fldCharType="begin"/>
            <w:instrText xml:space="preserve"> PAGEREF _heading=h.5b58f5pb0t2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w:t>
          </w:r>
          <w:r w:rsidDel="00000000" w:rsidR="00000000" w:rsidRPr="00000000">
            <w:fldChar w:fldCharType="end"/>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fi73d86zdl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6.49: Diagrama de secuencia CU 75, principal</w:t>
              <w:tab/>
            </w:r>
          </w:hyperlink>
          <w:r w:rsidDel="00000000" w:rsidR="00000000" w:rsidRPr="00000000">
            <w:fldChar w:fldCharType="begin"/>
            <w:instrText xml:space="preserve"> PAGEREF _heading=h.5zf4q33tk3vg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103</w:t>
          </w:r>
          <w:r w:rsidDel="00000000" w:rsidR="00000000" w:rsidRPr="00000000">
            <w:fldChar w:fldCharType="end"/>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la7nuavx29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6.49: Diagrama de secuencia CU 75, excepción 1</w:t>
              <w:tab/>
            </w:r>
          </w:hyperlink>
          <w:r w:rsidDel="00000000" w:rsidR="00000000" w:rsidRPr="00000000">
            <w:fldChar w:fldCharType="begin"/>
            <w:instrText xml:space="preserve"> PAGEREF _heading=h.a3q9e5hvgnbj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w:t>
          </w:r>
          <w:r w:rsidDel="00000000" w:rsidR="00000000" w:rsidRPr="00000000">
            <w:fldChar w:fldCharType="end"/>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vmf9hae40g6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6.50: Diagrama de secuencia CU 75, excepción 2</w:t>
              <w:tab/>
            </w:r>
          </w:hyperlink>
          <w:r w:rsidDel="00000000" w:rsidR="00000000" w:rsidRPr="00000000">
            <w:fldChar w:fldCharType="begin"/>
            <w:instrText xml:space="preserve"> PAGEREF _heading=h.i2x89sob54vu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105</w:t>
          </w:r>
          <w:r w:rsidDel="00000000" w:rsidR="00000000" w:rsidRPr="00000000">
            <w:fldChar w:fldCharType="end"/>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ilbx35e41pf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6.51: Vista 1 CU 75</w:t>
              <w:tab/>
            </w:r>
          </w:hyperlink>
          <w:r w:rsidDel="00000000" w:rsidR="00000000" w:rsidRPr="00000000">
            <w:fldChar w:fldCharType="begin"/>
            <w:instrText xml:space="preserve"> PAGEREF _heading=h.5oso8ejbfkwy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106</w:t>
          </w:r>
          <w:r w:rsidDel="00000000" w:rsidR="00000000" w:rsidRPr="00000000">
            <w:fldChar w:fldCharType="end"/>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g8ahmiswmjo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7.1: Árbol de navegación de la plataforma</w:t>
              <w:tab/>
            </w:r>
          </w:hyperlink>
          <w:r w:rsidDel="00000000" w:rsidR="00000000" w:rsidRPr="00000000">
            <w:fldChar w:fldCharType="begin"/>
            <w:instrText xml:space="preserve"> PAGEREF _heading=h.s8ha5cfxpacb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109</w:t>
          </w:r>
          <w:r w:rsidDel="00000000" w:rsidR="00000000" w:rsidRPr="00000000">
            <w:fldChar w:fldCharType="end"/>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j70zhuos2st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 Inicio de Sesión</w:t>
              <w:tab/>
            </w:r>
          </w:hyperlink>
          <w:r w:rsidDel="00000000" w:rsidR="00000000" w:rsidRPr="00000000">
            <w:fldChar w:fldCharType="begin"/>
            <w:instrText xml:space="preserve"> PAGEREF _heading=h.whgeqyje5qg7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ucxnmezgsjz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8.2: Creación de Cuenta</w:t>
              <w:tab/>
            </w:r>
          </w:hyperlink>
          <w:r w:rsidDel="00000000" w:rsidR="00000000" w:rsidRPr="00000000">
            <w:fldChar w:fldCharType="begin"/>
            <w:instrText xml:space="preserve"> PAGEREF _heading=h.o24v4tdtmr1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w:t>
          </w:r>
          <w:r w:rsidDel="00000000" w:rsidR="00000000" w:rsidRPr="00000000">
            <w:fldChar w:fldCharType="end"/>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1hp6quqd0zu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8.3: Panel de Control de Cliente</w:t>
              <w:tab/>
            </w:r>
          </w:hyperlink>
          <w:r w:rsidDel="00000000" w:rsidR="00000000" w:rsidRPr="00000000">
            <w:fldChar w:fldCharType="begin"/>
            <w:instrText xml:space="preserve"> PAGEREF _heading=h.6xi5m98c736d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112</w:t>
          </w:r>
          <w:r w:rsidDel="00000000" w:rsidR="00000000" w:rsidRPr="00000000">
            <w:fldChar w:fldCharType="end"/>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esqoa7oirf4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8.4: Servicios Contratados por el Usuario desde el Portal</w:t>
              <w:tab/>
            </w:r>
          </w:hyperlink>
          <w:r w:rsidDel="00000000" w:rsidR="00000000" w:rsidRPr="00000000">
            <w:fldChar w:fldCharType="begin"/>
            <w:instrText xml:space="preserve"> PAGEREF _heading=h.26rjojq84gss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w:t>
          </w:r>
          <w:r w:rsidDel="00000000" w:rsidR="00000000" w:rsidRPr="00000000">
            <w:fldChar w:fldCharType="end"/>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6i42ghdpwoj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8.5: Deuda del Usuario desde el Portal</w:t>
              <w:tab/>
            </w:r>
          </w:hyperlink>
          <w:r w:rsidDel="00000000" w:rsidR="00000000" w:rsidRPr="00000000">
            <w:fldChar w:fldCharType="begin"/>
            <w:instrText xml:space="preserve"> PAGEREF _heading=h.qfwlv5qszsuu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yltcnjn285s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8.6: Tickets del Usuario desde el Portal</w:t>
              <w:tab/>
            </w:r>
          </w:hyperlink>
          <w:r w:rsidDel="00000000" w:rsidR="00000000" w:rsidRPr="00000000">
            <w:fldChar w:fldCharType="begin"/>
            <w:instrText xml:space="preserve"> PAGEREF _heading=h.11rtkuctbhk1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vquokpefiyo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8.7: Perfil del Usuario desde el Portal</w:t>
              <w:tab/>
            </w:r>
          </w:hyperlink>
          <w:r w:rsidDel="00000000" w:rsidR="00000000" w:rsidRPr="00000000">
            <w:fldChar w:fldCharType="begin"/>
            <w:instrText xml:space="preserve"> PAGEREF _heading=h.hdxkjacfzh0z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116</w:t>
          </w:r>
          <w:r w:rsidDel="00000000" w:rsidR="00000000" w:rsidRPr="00000000">
            <w:fldChar w:fldCharType="end"/>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21ci4xm4n5q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8.8: Página de Inicio</w:t>
              <w:tab/>
            </w:r>
          </w:hyperlink>
          <w:r w:rsidDel="00000000" w:rsidR="00000000" w:rsidRPr="00000000">
            <w:fldChar w:fldCharType="begin"/>
            <w:instrText xml:space="preserve"> PAGEREF _heading=h.5reuye1w73mg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f1x5qjprkfk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8.9: Sección de Planes</w:t>
              <w:tab/>
            </w:r>
          </w:hyperlink>
          <w:r w:rsidDel="00000000" w:rsidR="00000000" w:rsidRPr="00000000">
            <w:fldChar w:fldCharType="begin"/>
            <w:instrText xml:space="preserve"> PAGEREF _heading=h.jwc5e68giqi9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5ffi1490lgz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8.10: Sección de Ayuda y Preguntas Frecuentes</w:t>
              <w:tab/>
            </w:r>
          </w:hyperlink>
          <w:r w:rsidDel="00000000" w:rsidR="00000000" w:rsidRPr="00000000">
            <w:fldChar w:fldCharType="begin"/>
            <w:instrText xml:space="preserve"> PAGEREF _heading=h.p55c346x69fb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119</w:t>
          </w:r>
          <w:r w:rsidDel="00000000" w:rsidR="00000000" w:rsidRPr="00000000">
            <w:fldChar w:fldCharType="end"/>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cudekwoouj5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8.11: Consulta y Pago de Deuda</w:t>
              <w:tab/>
            </w:r>
          </w:hyperlink>
          <w:r w:rsidDel="00000000" w:rsidR="00000000" w:rsidRPr="00000000">
            <w:fldChar w:fldCharType="begin"/>
            <w:instrText xml:space="preserve"> PAGEREF _heading=h.cbbi66hxw5g0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120</w:t>
          </w:r>
          <w:r w:rsidDel="00000000" w:rsidR="00000000" w:rsidRPr="00000000">
            <w:fldChar w:fldCharType="end"/>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k9cd8jxkhyi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8.12: Validación del formato de la clave en el cambio de clave WI-FI</w:t>
              <w:tab/>
            </w:r>
          </w:hyperlink>
          <w:r w:rsidDel="00000000" w:rsidR="00000000" w:rsidRPr="00000000">
            <w:fldChar w:fldCharType="begin"/>
            <w:instrText xml:space="preserve"> PAGEREF _heading=h.qt0w6ed5mp9l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121</w:t>
          </w:r>
          <w:r w:rsidDel="00000000" w:rsidR="00000000" w:rsidRPr="00000000">
            <w:fldChar w:fldCharType="end"/>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8ta3zfdp4hc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8.13: Selección de cuál servicio cambiar contraseña</w:t>
              <w:tab/>
            </w:r>
          </w:hyperlink>
          <w:r w:rsidDel="00000000" w:rsidR="00000000" w:rsidRPr="00000000">
            <w:fldChar w:fldCharType="begin"/>
            <w:instrText xml:space="preserve"> PAGEREF _heading=h.28zcvakxgjsj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7dy1rqqdeqk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8.14: Confirmación de envío de solicitud de cambio de clave WI-FI</w:t>
              <w:tab/>
            </w:r>
          </w:hyperlink>
          <w:r w:rsidDel="00000000" w:rsidR="00000000" w:rsidRPr="00000000">
            <w:fldChar w:fldCharType="begin"/>
            <w:instrText xml:space="preserve"> PAGEREF _heading=h.clw5psl4nfl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9ou59t20ek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8.15: Inicio de prueba de velocidad de red</w:t>
              <w:tab/>
            </w:r>
          </w:hyperlink>
          <w:r w:rsidDel="00000000" w:rsidR="00000000" w:rsidRPr="00000000">
            <w:fldChar w:fldCharType="begin"/>
            <w:instrText xml:space="preserve"> PAGEREF _heading=h.esr0ztzlw4g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124</w:t>
          </w:r>
          <w:r w:rsidDel="00000000" w:rsidR="00000000" w:rsidRPr="00000000">
            <w:fldChar w:fldCharType="end"/>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6avysxlz4bo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8.16: Resultados de prueba de velocidad de red</w:t>
              <w:tab/>
            </w:r>
          </w:hyperlink>
          <w:r w:rsidDel="00000000" w:rsidR="00000000" w:rsidRPr="00000000">
            <w:fldChar w:fldCharType="begin"/>
            <w:instrText xml:space="preserve"> PAGEREF _heading=h.ob9g1lwk05mk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8fmnenz6j6j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8.17: Mapa de factibilidad técnica</w:t>
              <w:tab/>
            </w:r>
          </w:hyperlink>
          <w:r w:rsidDel="00000000" w:rsidR="00000000" w:rsidRPr="00000000">
            <w:fldChar w:fldCharType="begin"/>
            <w:instrText xml:space="preserve"> PAGEREF _heading=h.1pizwa5zlfif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126</w:t>
          </w:r>
          <w:r w:rsidDel="00000000" w:rsidR="00000000" w:rsidRPr="00000000">
            <w:fldChar w:fldCharType="end"/>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szjoffco2m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8.18: Capas del mapa de factibilidad técnica</w:t>
              <w:tab/>
            </w:r>
          </w:hyperlink>
          <w:r w:rsidDel="00000000" w:rsidR="00000000" w:rsidRPr="00000000">
            <w:fldChar w:fldCharType="begin"/>
            <w:instrText xml:space="preserve"> PAGEREF _heading=h.o5fe94s6l7qa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dyruu5lto43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8.19: Zoom en mapa de factibilidad técnica</w:t>
              <w:tab/>
            </w:r>
          </w:hyperlink>
          <w:r w:rsidDel="00000000" w:rsidR="00000000" w:rsidRPr="00000000">
            <w:fldChar w:fldCharType="begin"/>
            <w:instrText xml:space="preserve"> PAGEREF _heading=h.g17a1zvxm1mx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128</w:t>
          </w:r>
          <w:r w:rsidDel="00000000" w:rsidR="00000000" w:rsidRPr="00000000">
            <w:fldChar w:fldCharType="end"/>
          </w: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2yu4ci6hzt8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8.20: Desplazamiento en mapa de factibilidad técnica</w:t>
              <w:tab/>
            </w:r>
          </w:hyperlink>
          <w:r w:rsidDel="00000000" w:rsidR="00000000" w:rsidRPr="00000000">
            <w:fldChar w:fldCharType="begin"/>
            <w:instrText xml:space="preserve"> PAGEREF _heading=h.bm38ouqpkog6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F008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IDX_FIG_82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8.21: Mapa de factibilidad técnica en dispositivo móvil</w:t>
              <w:tab/>
            </w:r>
          </w:hyperlink>
          <w:r w:rsidDel="00000000" w:rsidR="00000000" w:rsidRPr="00000000">
            <w:fldChar w:fldCharType="begin"/>
            <w:instrText xml:space="preserve"> PAGEREF IDX_FIG_821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i263k4d5sxf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8.22: Solicitud de soporte técnico</w:t>
              <w:tab/>
            </w:r>
          </w:hyperlink>
          <w:r w:rsidDel="00000000" w:rsidR="00000000" w:rsidRPr="00000000">
            <w:fldChar w:fldCharType="begin"/>
            <w:instrText xml:space="preserve"> PAGEREF _heading=h.d0ak1irboqhu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131</w:t>
          </w:r>
          <w:r w:rsidDel="00000000" w:rsidR="00000000" w:rsidRPr="00000000">
            <w:fldChar w:fldCharType="end"/>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pmr7nl4d4xt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8.23: Categoría de solicitud de soporte técnico</w:t>
              <w:tab/>
            </w:r>
          </w:hyperlink>
          <w:r w:rsidDel="00000000" w:rsidR="00000000" w:rsidRPr="00000000">
            <w:fldChar w:fldCharType="begin"/>
            <w:instrText xml:space="preserve"> PAGEREF _heading=h.qrmz0rtwrjox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w:t>
          </w:r>
          <w:r w:rsidDel="00000000" w:rsidR="00000000" w:rsidRPr="00000000">
            <w:fldChar w:fldCharType="end"/>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s8mvvjjf3ey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8.24: Escribiendo comentario de la solicitud de soporte técnico</w:t>
              <w:tab/>
            </w:r>
          </w:hyperlink>
          <w:r w:rsidDel="00000000" w:rsidR="00000000" w:rsidRPr="00000000">
            <w:fldChar w:fldCharType="begin"/>
            <w:instrText xml:space="preserve"> PAGEREF _heading=h.rknmkp9dhudl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w:t>
          </w:r>
          <w:r w:rsidDel="00000000" w:rsidR="00000000" w:rsidRPr="00000000">
            <w:fldChar w:fldCharType="end"/>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u1zsgxqhs2h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8.25: Confirmación de solicitud de soporte técnico enviada</w:t>
              <w:tab/>
            </w:r>
          </w:hyperlink>
          <w:r w:rsidDel="00000000" w:rsidR="00000000" w:rsidRPr="00000000">
            <w:fldChar w:fldCharType="begin"/>
            <w:instrText xml:space="preserve"> PAGEREF _heading=h.hmatjv8ej6i1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134</w:t>
          </w:r>
          <w:r w:rsidDel="00000000" w:rsidR="00000000" w:rsidRPr="00000000">
            <w:fldChar w:fldCharType="end"/>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vfp4i01zls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9.1: Matriz de tiempos de desarrollo</w:t>
              <w:tab/>
            </w:r>
          </w:hyperlink>
          <w:r w:rsidDel="00000000" w:rsidR="00000000" w:rsidRPr="00000000">
            <w:fldChar w:fldCharType="begin"/>
            <w:instrText xml:space="preserve"> PAGEREF _heading=h.h30yva1iikr7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ta6gqakpzeo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9.2: Comparación de esfuerzos</w:t>
              <w:tab/>
            </w:r>
          </w:hyperlink>
          <w:r w:rsidDel="00000000" w:rsidR="00000000" w:rsidRPr="00000000">
            <w:fldChar w:fldCharType="begin"/>
            <w:instrText xml:space="preserve"> PAGEREF _heading=h.sy71hm1e0iew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137</w:t>
          </w:r>
          <w:r w:rsidDel="00000000" w:rsidR="00000000" w:rsidRPr="00000000">
            <w:fldChar w:fldCharType="end"/>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3eckt8qtigv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9.3: Gráfico Burn-Down</w:t>
              <w:tab/>
            </w:r>
          </w:hyperlink>
          <w:r w:rsidDel="00000000" w:rsidR="00000000" w:rsidRPr="00000000">
            <w:fldChar w:fldCharType="begin"/>
            <w:instrText xml:space="preserve"> PAGEREF _heading=h.9h4duwyovn9y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w:t>
          </w:r>
          <w:r w:rsidDel="00000000" w:rsidR="00000000" w:rsidRPr="00000000">
            <w:fldChar w:fldCharType="end"/>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e4m7j51whin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9.4: Gráfico Burn-Up</w:t>
              <w:tab/>
            </w:r>
          </w:hyperlink>
          <w:r w:rsidDel="00000000" w:rsidR="00000000" w:rsidRPr="00000000">
            <w:fldChar w:fldCharType="begin"/>
            <w:instrText xml:space="preserve"> PAGEREF _heading=h.etj0cu440xy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139</w:t>
          </w:r>
          <w:r w:rsidDel="00000000" w:rsidR="00000000" w:rsidRPr="00000000">
            <w:fldChar w:fldCharType="end"/>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ckcs2qsw8tu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10.1: Commit de Matías Abarca</w:t>
              <w:tab/>
            </w:r>
          </w:hyperlink>
          <w:r w:rsidDel="00000000" w:rsidR="00000000" w:rsidRPr="00000000">
            <w:fldChar w:fldCharType="begin"/>
            <w:instrText xml:space="preserve"> PAGEREF _heading=h.14z155fk1o3h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140</w:t>
          </w:r>
          <w:r w:rsidDel="00000000" w:rsidR="00000000" w:rsidRPr="00000000">
            <w:fldChar w:fldCharType="end"/>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bvdx0tp6s2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10.2: Commit de Emilio Castillo</w:t>
              <w:tab/>
            </w:r>
          </w:hyperlink>
          <w:r w:rsidDel="00000000" w:rsidR="00000000" w:rsidRPr="00000000">
            <w:fldChar w:fldCharType="begin"/>
            <w:instrText xml:space="preserve"> PAGEREF _heading=h.n0wragq2bdtv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140</w:t>
          </w:r>
          <w:r w:rsidDel="00000000" w:rsidR="00000000" w:rsidRPr="00000000">
            <w:fldChar w:fldCharType="end"/>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remesqxby4o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10.3: Commit de Vicente Jiménez</w:t>
              <w:tab/>
            </w:r>
          </w:hyperlink>
          <w:r w:rsidDel="00000000" w:rsidR="00000000" w:rsidRPr="00000000">
            <w:fldChar w:fldCharType="begin"/>
            <w:instrText xml:space="preserve"> PAGEREF _heading=h.m0lomdq5k5ci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7fsx6j98fec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10.4: Commit de Daniel Mass</w:t>
              <w:tab/>
            </w:r>
          </w:hyperlink>
          <w:r w:rsidDel="00000000" w:rsidR="00000000" w:rsidRPr="00000000">
            <w:fldChar w:fldCharType="begin"/>
            <w:instrText xml:space="preserve"> PAGEREF _heading=h.z6xaa112vtf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3o3btt73h4t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10.5: Commit de Fernando Pavez</w:t>
              <w:tab/>
            </w:r>
          </w:hyperlink>
          <w:r w:rsidDel="00000000" w:rsidR="00000000" w:rsidRPr="00000000">
            <w:fldChar w:fldCharType="begin"/>
            <w:instrText xml:space="preserve"> PAGEREF _heading=h.ukwuwgr39pth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142</w:t>
          </w:r>
          <w:r w:rsidDel="00000000" w:rsidR="00000000" w:rsidRPr="00000000">
            <w:fldChar w:fldCharType="end"/>
          </w: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tgm3u66ugmg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Figura 10.6: Commit de Marcelo Rozas</w:t>
              <w:tab/>
            </w:r>
          </w:hyperlink>
          <w:r w:rsidDel="00000000" w:rsidR="00000000" w:rsidRPr="00000000">
            <w:fldChar w:fldCharType="begin"/>
            <w:instrText xml:space="preserve"> PAGEREF _heading=h.w5ud4l84hg6w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142</w:t>
          </w:r>
          <w:r w:rsidDel="00000000" w:rsidR="00000000" w:rsidRPr="00000000">
            <w:fldChar w:fldCharType="end"/>
          </w: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4">
      <w:pPr>
        <w:pageBreakBefore w:val="1"/>
        <w:jc w:val="both"/>
        <w:rPr>
          <w:b w:val="1"/>
          <w:bCs w:val="1"/>
          <w:sz w:val="28"/>
          <w:szCs w:val="28"/>
        </w:rPr>
      </w:pPr>
      <w:r w:rsidDel="00000000" w:rsidR="00000000" w:rsidRPr="00000000">
        <w:rPr>
          <w:b w:val="1"/>
          <w:bCs w:val="1"/>
          <w:sz w:val="32"/>
          <w:szCs w:val="32"/>
          <w:rtl w:val="0"/>
        </w:rPr>
        <w:t xml:space="preserve">Índice de Tablas</w:t>
      </w:r>
      <w:r w:rsidDel="00000000" w:rsidR="00000000" w:rsidRPr="00000000">
        <w:rPr>
          <w:rtl w:val="0"/>
        </w:rPr>
      </w:r>
    </w:p>
    <w:sdt>
      <w:sdtPr>
        <w:id w:val="-1753983223"/>
        <w:docPartObj>
          <w:docPartGallery w:val="Table of Contents"/>
          <w:docPartUnique w:val="1"/>
        </w:docPartObj>
      </w:sdtPr>
      <w:sdtContent>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bookmark=id.y14cvet0egz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4.1: Tabla de terminología técnica</w:t>
              <w:tab/>
            </w:r>
          </w:hyperlink>
          <w:r w:rsidDel="00000000" w:rsidR="00000000" w:rsidRPr="00000000">
            <w:fldChar w:fldCharType="begin"/>
            <w:instrText xml:space="preserve"> PAGEREF _heading=h.nco2k4w7m380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bxktbq6ek6u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 Caso de uso 31: Validando formato de nueva clave de red inalámbrica</w:t>
              <w:tab/>
            </w:r>
          </w:hyperlink>
          <w:r w:rsidDel="00000000" w:rsidR="00000000" w:rsidRPr="00000000">
            <w:fldChar w:fldCharType="begin"/>
            <w:instrText xml:space="preserve"> PAGEREF _heading=h.h7fy4fdr64bb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ouhy328i45b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6.2: Caso de uso 32: Solicitando cambio de contraseña de red inalámbrica</w:t>
              <w:tab/>
            </w:r>
          </w:hyperlink>
          <w:r w:rsidDel="00000000" w:rsidR="00000000" w:rsidRPr="00000000">
            <w:fldChar w:fldCharType="begin"/>
            <w:instrText xml:space="preserve"> PAGEREF _heading=h.sjbejhcfszoy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ejoa7nov1s0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6.3: Caso de uso 34: Iniciando prueba de velocidad de red con herramienta Fast.com</w:t>
              <w:tab/>
            </w:r>
          </w:hyperlink>
          <w:r w:rsidDel="00000000" w:rsidR="00000000" w:rsidRPr="00000000">
            <w:fldChar w:fldCharType="begin"/>
            <w:instrText xml:space="preserve"> PAGEREF _heading=h.eo9zsjkqoux1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eofajzhf8e1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6.4: Caso de uso 35: Visualizando resultados de la evaluación de red</w:t>
              <w:tab/>
            </w:r>
          </w:hyperlink>
          <w:r w:rsidDel="00000000" w:rsidR="00000000" w:rsidRPr="00000000">
            <w:fldChar w:fldCharType="begin"/>
            <w:instrText xml:space="preserve"> PAGEREF _heading=h.ymnw5u50iwpj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bo57lqfjbw2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6.5: Caso de uso 44: Registrando pago confirmado con trazabilidad financiera</w:t>
              <w:tab/>
            </w:r>
          </w:hyperlink>
          <w:r w:rsidDel="00000000" w:rsidR="00000000" w:rsidRPr="00000000">
            <w:fldChar w:fldCharType="begin"/>
            <w:instrText xml:space="preserve"> PAGEREF _heading=h.s62zp8uma9tv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6z5uerc2p68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6.6: Caso de uso 45: Validando unicidad de código de transacción para evitar duplicados</w:t>
              <w:tab/>
            </w:r>
          </w:hyperlink>
          <w:r w:rsidDel="00000000" w:rsidR="00000000" w:rsidRPr="00000000">
            <w:fldChar w:fldCharType="begin"/>
            <w:instrText xml:space="preserve"> PAGEREF _heading=h.hw9oqa1osnsn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6biszil7amw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6.7: Caso de uso 47: Identificando contratos morosos en revisión diaria automática</w:t>
              <w:tab/>
            </w:r>
          </w:hyperlink>
          <w:r w:rsidDel="00000000" w:rsidR="00000000" w:rsidRPr="00000000">
            <w:fldChar w:fldCharType="begin"/>
            <w:instrText xml:space="preserve"> PAGEREF _heading=h.nd4rpzbqorw3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a7bfpn14ccz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6.8: Caso de uso 51: Registrando bitácora de eventos de suspensión y reactivación</w:t>
              <w:tab/>
            </w:r>
          </w:hyperlink>
          <w:r w:rsidDel="00000000" w:rsidR="00000000" w:rsidRPr="00000000">
            <w:fldChar w:fldCharType="begin"/>
            <w:instrText xml:space="preserve"> PAGEREF _heading=h.21j2pxtemcng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91mh1vpaobp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6.9: Caso de uso 54: Asignando fecha de vencimiento fija a un contrato</w:t>
              <w:tab/>
            </w:r>
          </w:hyperlink>
          <w:r w:rsidDel="00000000" w:rsidR="00000000" w:rsidRPr="00000000">
            <w:fldChar w:fldCharType="begin"/>
            <w:instrText xml:space="preserve"> PAGEREF _heading=h.qa629lu88atp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w:t>
          </w:r>
          <w:r w:rsidDel="00000000" w:rsidR="00000000" w:rsidRPr="00000000">
            <w:fldChar w:fldCharType="end"/>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89edezpfk59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6.10: Caso de uso 55: Consultando lista de contratos con saldos vencidos</w:t>
              <w:tab/>
            </w:r>
          </w:hyperlink>
          <w:r w:rsidDel="00000000" w:rsidR="00000000" w:rsidRPr="00000000">
            <w:fldChar w:fldCharType="begin"/>
            <w:instrText xml:space="preserve"> PAGEREF _heading=h.fiaxc5giig9y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w:t>
          </w:r>
          <w:r w:rsidDel="00000000" w:rsidR="00000000" w:rsidRPr="00000000">
            <w:fldChar w:fldCharType="end"/>
          </w: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ahs0c4nxvrs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6.11: Caso de uso 56: Gestionando seguimiento de contrato vencido seleccionado</w:t>
              <w:tab/>
            </w:r>
          </w:hyperlink>
          <w:r w:rsidDel="00000000" w:rsidR="00000000" w:rsidRPr="00000000">
            <w:fldChar w:fldCharType="begin"/>
            <w:instrText xml:space="preserve"> PAGEREF _heading=h.hdkt49h5tmj9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d93seubaziv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6.12: Caso de uso 57: Generando reporte financiero del período seleccionado</w:t>
              <w:tab/>
            </w:r>
          </w:hyperlink>
          <w:r w:rsidDel="00000000" w:rsidR="00000000" w:rsidRPr="00000000">
            <w:fldChar w:fldCharType="begin"/>
            <w:instrText xml:space="preserve"> PAGEREF _heading=h.8nax4zvf8vv3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b3goxyxrbd4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6.13: Caso de uso 59: Accediendo al visor cartográfico de factibilidad técnica</w:t>
              <w:tab/>
            </w:r>
          </w:hyperlink>
          <w:r w:rsidDel="00000000" w:rsidR="00000000" w:rsidRPr="00000000">
            <w:fldChar w:fldCharType="begin"/>
            <w:instrText xml:space="preserve"> PAGEREF _heading=h.6keyrhy35nvh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esrwyqfrl65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6.14: Caso de uso 60: Visualizando capa de mapa de calor de cobertura</w:t>
              <w:tab/>
            </w:r>
          </w:hyperlink>
          <w:r w:rsidDel="00000000" w:rsidR="00000000" w:rsidRPr="00000000">
            <w:fldChar w:fldCharType="begin"/>
            <w:instrText xml:space="preserve"> PAGEREF _heading=h.qspxinwcbqk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vnh5bxyhwxu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6.15: Caso de uso 61: Aplicando zoom sobre el mapa de factibilidad</w:t>
              <w:tab/>
            </w:r>
          </w:hyperlink>
          <w:r w:rsidDel="00000000" w:rsidR="00000000" w:rsidRPr="00000000">
            <w:fldChar w:fldCharType="begin"/>
            <w:instrText xml:space="preserve"> PAGEREF _heading=h.7vdes1u92uq7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r3ylw5j7lku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6.16: Caso de uso 62: Desplazándose por el mapa de factibilidad mediante paneo</w:t>
              <w:tab/>
            </w:r>
          </w:hyperlink>
          <w:r w:rsidDel="00000000" w:rsidR="00000000" w:rsidRPr="00000000">
            <w:fldChar w:fldCharType="begin"/>
            <w:instrText xml:space="preserve"> PAGEREF _heading=h.xuyv2fkplinh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ro04addsvzq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6.17: Caso de uso 71: Registrando solicitud de soporte técnico desde el portal</w:t>
              <w:tab/>
            </w:r>
          </w:hyperlink>
          <w:r w:rsidDel="00000000" w:rsidR="00000000" w:rsidRPr="00000000">
            <w:fldChar w:fldCharType="begin"/>
            <w:instrText xml:space="preserve"> PAGEREF _heading=h.9zowaldaiswi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jj7hcv64l52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6.18: Caso de uso 72: Generando etiquetas de indexación por sección y plan</w:t>
              <w:tab/>
            </w:r>
          </w:hyperlink>
          <w:r w:rsidDel="00000000" w:rsidR="00000000" w:rsidRPr="00000000">
            <w:fldChar w:fldCharType="begin"/>
            <w:instrText xml:space="preserve"> PAGEREF _heading=h.74uytz1405r8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gojxbuqgjdo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6.19: Caso de uso 73: Accediendo a términos, condiciones y políticas de privacidad</w:t>
              <w:tab/>
            </w:r>
          </w:hyperlink>
          <w:r w:rsidDel="00000000" w:rsidR="00000000" w:rsidRPr="00000000">
            <w:fldChar w:fldCharType="begin"/>
            <w:instrText xml:space="preserve"> PAGEREF _heading=h.a9zr3chx6y3w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w:t>
          </w:r>
          <w:r w:rsidDel="00000000" w:rsidR="00000000" w:rsidRPr="00000000">
            <w:fldChar w:fldCharType="end"/>
          </w: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35lkkze8zz1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6.19: Caso de uso 74: Generando y actualizando archivos de indexación del sitio</w:t>
              <w:tab/>
            </w:r>
          </w:hyperlink>
          <w:r w:rsidDel="00000000" w:rsidR="00000000" w:rsidRPr="00000000">
            <w:fldChar w:fldCharType="begin"/>
            <w:instrText xml:space="preserve"> PAGEREF _heading=h.r9rd6ynq0rx8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98</w:t>
          </w:r>
          <w:r w:rsidDel="00000000" w:rsidR="00000000" w:rsidRPr="00000000">
            <w:fldChar w:fldCharType="end"/>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9y3vlc31t64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6.21: Caso de uso 75: Registrando aceptación de políticas de privacidad en formularios</w:t>
              <w:tab/>
            </w:r>
          </w:hyperlink>
          <w:r w:rsidDel="00000000" w:rsidR="00000000" w:rsidRPr="00000000">
            <w:fldChar w:fldCharType="begin"/>
            <w:instrText xml:space="preserve"> PAGEREF _heading=h.2r80jm91hbdu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102</w:t>
          </w:r>
          <w:r w:rsidDel="00000000" w:rsidR="00000000" w:rsidRPr="00000000">
            <w:fldChar w:fldCharType="end"/>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hcd26y84c7i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6.22: Caso de uso 78: Actualizando estado y cerrando ticket de soporte asignado</w:t>
              <w:tab/>
            </w:r>
          </w:hyperlink>
          <w:r w:rsidDel="00000000" w:rsidR="00000000" w:rsidRPr="00000000">
            <w:fldChar w:fldCharType="begin"/>
            <w:instrText xml:space="preserve"> PAGEREF _heading=h.ig1b3tdd7qu7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107</w:t>
          </w:r>
          <w:r w:rsidDel="00000000" w:rsidR="00000000" w:rsidRPr="00000000">
            <w:fldChar w:fldCharType="end"/>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9"/>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bookmark=id.3n4gvuaipzy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Tabla 6.23: Caso de uso 80: Configurando parámetros de detección de morosidad</w:t>
              <w:tab/>
            </w:r>
          </w:hyperlink>
          <w:r w:rsidDel="00000000" w:rsidR="00000000" w:rsidRPr="00000000">
            <w:fldChar w:fldCharType="begin"/>
            <w:instrText xml:space="preserve"> PAGEREF _heading=h.lgfnx6dmaaz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108</w:t>
          </w:r>
          <w:r w:rsidDel="00000000" w:rsidR="00000000" w:rsidRPr="00000000">
            <w:fldChar w:fldCharType="end"/>
          </w: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E">
      <w:pPr>
        <w:pStyle w:val="Heading1"/>
        <w:pageBreakBefore w:val="1"/>
        <w:jc w:val="both"/>
        <w:rPr>
          <w:sz w:val="26"/>
          <w:szCs w:val="26"/>
        </w:rPr>
      </w:pPr>
      <w:bookmarkStart w:colFirst="0" w:colLast="0" w:name="_heading=h.r87s2dbfwza6" w:id="0"/>
      <w:bookmarkEnd w:id="0"/>
      <w:r w:rsidDel="00000000" w:rsidR="00000000" w:rsidRPr="00000000">
        <w:rPr>
          <w:rtl w:val="0"/>
        </w:rPr>
        <w:t xml:space="preserve">1. Introducción</w:t>
      </w:r>
      <w:r w:rsidDel="00000000" w:rsidR="00000000" w:rsidRPr="00000000">
        <w:rPr>
          <w:rtl w:val="0"/>
        </w:rPr>
      </w:r>
    </w:p>
    <w:p w:rsidR="00000000" w:rsidDel="00000000" w:rsidP="00000000" w:rsidRDefault="00000000" w:rsidRPr="00000000" w14:paraId="000000EF">
      <w:pPr>
        <w:jc w:val="both"/>
        <w:rPr/>
      </w:pPr>
      <w:r w:rsidDel="00000000" w:rsidR="00000000" w:rsidRPr="00000000">
        <w:rPr>
          <w:rtl w:val="0"/>
        </w:rPr>
        <w:t xml:space="preserve">El presente informe tiene como objetivo documentar el diseño, desarrollo del módulo de Interfaz Web para la empresa Finet, este sistema ha sido propuesto como una página web para clientes, orientado a la experiencia de este a través del sitio web público, el portal de clientes y las funciones de autoservicio. Esta solución tecnológica busca acercar la operación de ambos proveedores de internet a sus clientes, mejorar la trazabilidad de la información de contratos, planes y pagos, y facilitar la autogestión mediante consultas en línea y un portal accesible desde cualquier dispositivo. </w:t>
      </w:r>
    </w:p>
    <w:p w:rsidR="00000000" w:rsidDel="00000000" w:rsidP="00000000" w:rsidRDefault="00000000" w:rsidRPr="00000000" w14:paraId="000000F0">
      <w:pPr>
        <w:jc w:val="both"/>
        <w:rPr/>
      </w:pPr>
      <w:r w:rsidDel="00000000" w:rsidR="00000000" w:rsidRPr="00000000">
        <w:rPr>
          <w:rtl w:val="0"/>
        </w:rPr>
      </w:r>
    </w:p>
    <w:p w:rsidR="00000000" w:rsidDel="00000000" w:rsidP="00000000" w:rsidRDefault="00000000" w:rsidRPr="00000000" w14:paraId="000000F1">
      <w:pPr>
        <w:jc w:val="both"/>
        <w:rPr/>
      </w:pPr>
      <w:r w:rsidDel="00000000" w:rsidR="00000000" w:rsidRPr="00000000">
        <w:rPr>
          <w:rtl w:val="0"/>
        </w:rPr>
        <w:t xml:space="preserve">Para estructurar el desarrollo de manera clara y modular, se ha utilizado la metodología 4+1., la cual permite representar el sistema desde distintas perspectivas arquitectónicas: Vista Lógica, de proceso, de desarrollo, física y externa. Cada una de estas vistas describe aspectos fundamentales del sistema, permitiendo una comprensión integral tanto para el equipo de trabajo como para partes interesadas.</w:t>
      </w:r>
    </w:p>
    <w:p w:rsidR="00000000" w:rsidDel="00000000" w:rsidP="00000000" w:rsidRDefault="00000000" w:rsidRPr="00000000" w14:paraId="000000F2">
      <w:pPr>
        <w:jc w:val="both"/>
        <w:rPr/>
      </w:pPr>
      <w:r w:rsidDel="00000000" w:rsidR="00000000" w:rsidRPr="00000000">
        <w:rPr>
          <w:rtl w:val="0"/>
        </w:rPr>
        <w:t xml:space="preserve">A su vez, se integró el enfoque ágil Scrum++. Esta combina los principios iterativos de Scrum con el modelo 4+1, esto permite dividir el trabajo en Sprint independientes, donde cada ciclo abordó un conjunto de Casos de Uso específicos, los cuales pertenecen a la vista externa, junto con la correspondiente documentación técnica en las cuatro vistas restantes.</w:t>
      </w:r>
    </w:p>
    <w:p w:rsidR="00000000" w:rsidDel="00000000" w:rsidP="00000000" w:rsidRDefault="00000000" w:rsidRPr="00000000" w14:paraId="000000F3">
      <w:pPr>
        <w:jc w:val="both"/>
        <w:rPr/>
      </w:pPr>
      <w:r w:rsidDel="00000000" w:rsidR="00000000" w:rsidRPr="00000000">
        <w:rPr>
          <w:rtl w:val="0"/>
        </w:rPr>
      </w:r>
    </w:p>
    <w:p w:rsidR="00000000" w:rsidDel="00000000" w:rsidP="00000000" w:rsidRDefault="00000000" w:rsidRPr="00000000" w14:paraId="000000F4">
      <w:pPr>
        <w:jc w:val="both"/>
        <w:rPr/>
      </w:pPr>
      <w:r w:rsidDel="00000000" w:rsidR="00000000" w:rsidRPr="00000000">
        <w:rPr>
          <w:rtl w:val="0"/>
        </w:rPr>
        <w:t xml:space="preserve">El presente documento incluye además los diagramas UML necesarios para visualizar comportamientos y estructura del sistema, árbol de navegación detallado que incorpora la interacción real con la plataforma que se está desarrollando.</w:t>
      </w:r>
    </w:p>
    <w:p w:rsidR="00000000" w:rsidDel="00000000" w:rsidP="00000000" w:rsidRDefault="00000000" w:rsidRPr="00000000" w14:paraId="000000F5">
      <w:pPr>
        <w:jc w:val="both"/>
        <w:rPr/>
      </w:pPr>
      <w:r w:rsidDel="00000000" w:rsidR="00000000" w:rsidRPr="00000000">
        <w:rPr>
          <w:rtl w:val="0"/>
        </w:rPr>
      </w:r>
    </w:p>
    <w:p w:rsidR="00000000" w:rsidDel="00000000" w:rsidP="00000000" w:rsidRDefault="00000000" w:rsidRPr="00000000" w14:paraId="000000F6">
      <w:pPr>
        <w:jc w:val="both"/>
        <w:rPr/>
      </w:pPr>
      <w:r w:rsidDel="00000000" w:rsidR="00000000" w:rsidRPr="00000000">
        <w:rPr>
          <w:rtl w:val="0"/>
        </w:rPr>
      </w:r>
    </w:p>
    <w:p w:rsidR="00000000" w:rsidDel="00000000" w:rsidP="00000000" w:rsidRDefault="00000000" w:rsidRPr="00000000" w14:paraId="000000F7">
      <w:pPr>
        <w:jc w:val="both"/>
        <w:rPr/>
      </w:pPr>
      <w:r w:rsidDel="00000000" w:rsidR="00000000" w:rsidRPr="00000000">
        <w:rPr>
          <w:rtl w:val="0"/>
        </w:rPr>
      </w:r>
    </w:p>
    <w:p w:rsidR="00000000" w:rsidDel="00000000" w:rsidP="00000000" w:rsidRDefault="00000000" w:rsidRPr="00000000" w14:paraId="000000F8">
      <w:pPr>
        <w:jc w:val="both"/>
        <w:rPr/>
      </w:pPr>
      <w:r w:rsidDel="00000000" w:rsidR="00000000" w:rsidRPr="00000000">
        <w:rPr>
          <w:rtl w:val="0"/>
        </w:rPr>
      </w:r>
    </w:p>
    <w:p w:rsidR="00000000" w:rsidDel="00000000" w:rsidP="00000000" w:rsidRDefault="00000000" w:rsidRPr="00000000" w14:paraId="000000F9">
      <w:pPr>
        <w:jc w:val="both"/>
        <w:rPr/>
      </w:pPr>
      <w:r w:rsidDel="00000000" w:rsidR="00000000" w:rsidRPr="00000000">
        <w:rPr>
          <w:rtl w:val="0"/>
        </w:rPr>
      </w:r>
    </w:p>
    <w:p w:rsidR="00000000" w:rsidDel="00000000" w:rsidP="00000000" w:rsidRDefault="00000000" w:rsidRPr="00000000" w14:paraId="000000FA">
      <w:pPr>
        <w:jc w:val="both"/>
        <w:rPr/>
      </w:pPr>
      <w:r w:rsidDel="00000000" w:rsidR="00000000" w:rsidRPr="00000000">
        <w:rPr>
          <w:rtl w:val="0"/>
        </w:rPr>
      </w:r>
    </w:p>
    <w:p w:rsidR="00000000" w:rsidDel="00000000" w:rsidP="00000000" w:rsidRDefault="00000000" w:rsidRPr="00000000" w14:paraId="000000FB">
      <w:pPr>
        <w:jc w:val="both"/>
        <w:rPr/>
      </w:pPr>
      <w:r w:rsidDel="00000000" w:rsidR="00000000" w:rsidRPr="00000000">
        <w:rPr>
          <w:rtl w:val="0"/>
        </w:rPr>
      </w:r>
    </w:p>
    <w:p w:rsidR="00000000" w:rsidDel="00000000" w:rsidP="00000000" w:rsidRDefault="00000000" w:rsidRPr="00000000" w14:paraId="000000FC">
      <w:pPr>
        <w:jc w:val="both"/>
        <w:rPr/>
      </w:pPr>
      <w:r w:rsidDel="00000000" w:rsidR="00000000" w:rsidRPr="00000000">
        <w:rPr>
          <w:rtl w:val="0"/>
        </w:rPr>
      </w:r>
    </w:p>
    <w:p w:rsidR="00000000" w:rsidDel="00000000" w:rsidP="00000000" w:rsidRDefault="00000000" w:rsidRPr="00000000" w14:paraId="000000FD">
      <w:pPr>
        <w:jc w:val="both"/>
        <w:rPr/>
      </w:pPr>
      <w:r w:rsidDel="00000000" w:rsidR="00000000" w:rsidRPr="00000000">
        <w:rPr>
          <w:rtl w:val="0"/>
        </w:rPr>
      </w:r>
    </w:p>
    <w:p w:rsidR="00000000" w:rsidDel="00000000" w:rsidP="00000000" w:rsidRDefault="00000000" w:rsidRPr="00000000" w14:paraId="000000FE">
      <w:pPr>
        <w:jc w:val="both"/>
        <w:rPr/>
      </w:pPr>
      <w:r w:rsidDel="00000000" w:rsidR="00000000" w:rsidRPr="00000000">
        <w:rPr>
          <w:rtl w:val="0"/>
        </w:rPr>
      </w:r>
    </w:p>
    <w:p w:rsidR="00000000" w:rsidDel="00000000" w:rsidP="00000000" w:rsidRDefault="00000000" w:rsidRPr="00000000" w14:paraId="000000FF">
      <w:pPr>
        <w:jc w:val="both"/>
        <w:rPr/>
      </w:pPr>
      <w:r w:rsidDel="00000000" w:rsidR="00000000" w:rsidRPr="00000000">
        <w:rPr>
          <w:rtl w:val="0"/>
        </w:rPr>
      </w:r>
    </w:p>
    <w:p w:rsidR="00000000" w:rsidDel="00000000" w:rsidP="00000000" w:rsidRDefault="00000000" w:rsidRPr="00000000" w14:paraId="00000100">
      <w:pPr>
        <w:jc w:val="both"/>
        <w:rPr/>
      </w:pPr>
      <w:r w:rsidDel="00000000" w:rsidR="00000000" w:rsidRPr="00000000">
        <w:rPr>
          <w:rtl w:val="0"/>
        </w:rPr>
      </w:r>
    </w:p>
    <w:p w:rsidR="00000000" w:rsidDel="00000000" w:rsidP="00000000" w:rsidRDefault="00000000" w:rsidRPr="00000000" w14:paraId="00000101">
      <w:pPr>
        <w:jc w:val="both"/>
        <w:rPr/>
      </w:pPr>
      <w:r w:rsidDel="00000000" w:rsidR="00000000" w:rsidRPr="00000000">
        <w:rPr>
          <w:rtl w:val="0"/>
        </w:rPr>
      </w:r>
    </w:p>
    <w:p w:rsidR="00000000" w:rsidDel="00000000" w:rsidP="00000000" w:rsidRDefault="00000000" w:rsidRPr="00000000" w14:paraId="00000102">
      <w:pPr>
        <w:jc w:val="both"/>
        <w:rPr/>
      </w:pPr>
      <w:r w:rsidDel="00000000" w:rsidR="00000000" w:rsidRPr="00000000">
        <w:rPr>
          <w:rtl w:val="0"/>
        </w:rPr>
      </w:r>
    </w:p>
    <w:p w:rsidR="00000000" w:rsidDel="00000000" w:rsidP="00000000" w:rsidRDefault="00000000" w:rsidRPr="00000000" w14:paraId="00000103">
      <w:pPr>
        <w:jc w:val="both"/>
        <w:rPr/>
      </w:pPr>
      <w:r w:rsidDel="00000000" w:rsidR="00000000" w:rsidRPr="00000000">
        <w:rPr>
          <w:rtl w:val="0"/>
        </w:rPr>
      </w:r>
    </w:p>
    <w:p w:rsidR="00000000" w:rsidDel="00000000" w:rsidP="00000000" w:rsidRDefault="00000000" w:rsidRPr="00000000" w14:paraId="00000104">
      <w:pPr>
        <w:jc w:val="both"/>
        <w:rPr/>
      </w:pPr>
      <w:r w:rsidDel="00000000" w:rsidR="00000000" w:rsidRPr="00000000">
        <w:rPr>
          <w:rtl w:val="0"/>
        </w:rPr>
      </w:r>
    </w:p>
    <w:p w:rsidR="00000000" w:rsidDel="00000000" w:rsidP="00000000" w:rsidRDefault="00000000" w:rsidRPr="00000000" w14:paraId="00000105">
      <w:pPr>
        <w:pStyle w:val="Heading1"/>
        <w:widowControl w:val="0"/>
        <w:spacing w:after="240" w:before="0" w:lineRule="auto"/>
        <w:rPr/>
      </w:pPr>
      <w:bookmarkStart w:colFirst="0" w:colLast="0" w:name="_heading=h.lzytpwgqtv54" w:id="1"/>
      <w:bookmarkEnd w:id="1"/>
      <w:r w:rsidDel="00000000" w:rsidR="00000000" w:rsidRPr="00000000">
        <w:rPr>
          <w:rtl w:val="0"/>
        </w:rPr>
        <w:t xml:space="preserve">2. Propuesta de Solución e Incremento</w:t>
      </w:r>
    </w:p>
    <w:p w:rsidR="00000000" w:rsidDel="00000000" w:rsidP="00000000" w:rsidRDefault="00000000" w:rsidRPr="00000000" w14:paraId="00000106">
      <w:pPr>
        <w:spacing w:before="240" w:lineRule="auto"/>
        <w:jc w:val="both"/>
        <w:rPr/>
      </w:pPr>
      <w:r w:rsidDel="00000000" w:rsidR="00000000" w:rsidRPr="00000000">
        <w:rPr>
          <w:rtl w:val="0"/>
        </w:rPr>
        <w:t xml:space="preserve">La solución diseñada para las empresas Finet Limitada y Cable Mágico Litoral consiste en una plataforma web centralizada y unificada que, operando como espejo para ambos proveedores de internet, permite gestionar la experiencia del cliente de extremo a extremo: desde la navegación del sitio público y la consulta del catálogo de planes, hasta el acceso al portal de clientes, la gestión de la cuenta y la consulta de deuda en línea, incluyendo el control de acceso de usuarios y la atención de autoservicio.</w:t>
      </w:r>
    </w:p>
    <w:p w:rsidR="00000000" w:rsidDel="00000000" w:rsidP="00000000" w:rsidRDefault="00000000" w:rsidRPr="00000000" w14:paraId="00000107">
      <w:pPr>
        <w:jc w:val="both"/>
        <w:rPr/>
      </w:pPr>
      <w:r w:rsidDel="00000000" w:rsidR="00000000" w:rsidRPr="00000000">
        <w:rPr>
          <w:rtl w:val="0"/>
        </w:rPr>
        <w:t xml:space="preserve">El desarrollo del sistema se ejecuta bajo la metodología Scrum++, la cual combina el enfoque iterativo e incremental de Scrum con la estructura de documentación técnica del modelo 4+1. Esto garantiza entregas parciales funcionales acompañadas de sus respectivas vistas arquitectónicas (lógica, de proceso, de desarrollo, física y externa).</w:t>
      </w:r>
    </w:p>
    <w:p w:rsidR="00000000" w:rsidDel="00000000" w:rsidP="00000000" w:rsidRDefault="00000000" w:rsidRPr="00000000" w14:paraId="00000108">
      <w:pPr>
        <w:pStyle w:val="Heading2"/>
        <w:jc w:val="both"/>
        <w:rPr/>
      </w:pPr>
      <w:bookmarkStart w:colFirst="0" w:colLast="0" w:name="_heading=h.omy78hk3jwvf" w:id="2"/>
      <w:bookmarkEnd w:id="2"/>
      <w:r w:rsidDel="00000000" w:rsidR="00000000" w:rsidRPr="00000000">
        <w:rPr>
          <w:rtl w:val="0"/>
        </w:rPr>
        <w:t xml:space="preserve">2.1. Incremento 1 del Proyecto</w:t>
      </w:r>
    </w:p>
    <w:p w:rsidR="00000000" w:rsidDel="00000000" w:rsidP="00000000" w:rsidRDefault="00000000" w:rsidRPr="00000000" w14:paraId="00000109">
      <w:pPr>
        <w:jc w:val="both"/>
        <w:rPr/>
      </w:pPr>
      <w:r w:rsidDel="00000000" w:rsidR="00000000" w:rsidRPr="00000000">
        <w:rPr>
          <w:rtl w:val="0"/>
        </w:rPr>
        <w:t xml:space="preserve">Este documento corresponde al Incremento 2 del proyecto, el cual contempla el diseño, implementación y documentación de las funcionalidades iniciales más críticas para la experiencia del cliente y la puesta en marcha de la interfaz web: la navegación del sitio público, el catálogo de planes, la autenticación, el portal de clientes, gestión de cuenta, y la consulta pública de deuda. Este incremento abarca 23 casos de uso, equivalente al 28.75% parcial del Sprint y el 71.25% del total del proyecto.</w:t>
      </w:r>
    </w:p>
    <w:p w:rsidR="00000000" w:rsidDel="00000000" w:rsidP="00000000" w:rsidRDefault="00000000" w:rsidRPr="00000000" w14:paraId="0000010A">
      <w:pPr>
        <w:jc w:val="both"/>
        <w:rPr/>
      </w:pPr>
      <w:r w:rsidDel="00000000" w:rsidR="00000000" w:rsidRPr="00000000">
        <w:rPr>
          <w:rtl w:val="0"/>
        </w:rPr>
      </w:r>
    </w:p>
    <w:p w:rsidR="00000000" w:rsidDel="00000000" w:rsidP="00000000" w:rsidRDefault="00000000" w:rsidRPr="00000000" w14:paraId="0000010B">
      <w:pPr>
        <w:jc w:val="both"/>
        <w:rPr/>
      </w:pPr>
      <w:r w:rsidDel="00000000" w:rsidR="00000000" w:rsidRPr="00000000">
        <w:rPr>
          <w:rtl w:val="0"/>
        </w:rPr>
        <w:t xml:space="preserve">A continuación, se presenta la figura 2.1, la cual corresponde a una breve descripción del Incremento 2.</w:t>
      </w:r>
    </w:p>
    <w:p w:rsidR="00000000" w:rsidDel="00000000" w:rsidP="00000000" w:rsidRDefault="00000000" w:rsidRPr="00000000" w14:paraId="0000010C">
      <w:pPr>
        <w:jc w:val="center"/>
        <w:rPr>
          <w:i w:val="1"/>
          <w:iCs w:val="1"/>
          <w:sz w:val="18"/>
          <w:szCs w:val="18"/>
        </w:rPr>
      </w:pPr>
      <w:r w:rsidDel="00000000" w:rsidR="00000000" w:rsidRPr="00000000">
        <w:rPr>
          <w:i w:val="1"/>
          <w:iCs w:val="1"/>
        </w:rPr>
        <w:drawing>
          <wp:inline distB="114300" distT="114300" distL="114300" distR="114300">
            <wp:extent cx="4838700" cy="3438525"/>
            <wp:effectExtent b="0" l="0" r="0" t="0"/>
            <wp:docPr id="419" name="image71.png"/>
            <a:graphic>
              <a:graphicData uri="http://schemas.openxmlformats.org/drawingml/2006/picture">
                <pic:pic>
                  <pic:nvPicPr>
                    <pic:cNvPr id="0" name="image71.png"/>
                    <pic:cNvPicPr preferRelativeResize="0"/>
                  </pic:nvPicPr>
                  <pic:blipFill>
                    <a:blip r:embed="rId8"/>
                    <a:srcRect b="0" l="0" r="0" t="0"/>
                    <a:stretch>
                      <a:fillRect/>
                    </a:stretch>
                  </pic:blipFill>
                  <pic:spPr>
                    <a:xfrm>
                      <a:off x="0" y="0"/>
                      <a:ext cx="4838700" cy="3438525"/>
                    </a:xfrm>
                    <a:prstGeom prst="rect"/>
                    <a:ln/>
                  </pic:spPr>
                </pic:pic>
              </a:graphicData>
            </a:graphic>
          </wp:inline>
        </w:drawing>
      </w:r>
      <w:r w:rsidDel="00000000" w:rsidR="00000000" w:rsidRPr="00000000">
        <w:rPr>
          <w:rtl w:val="0"/>
        </w:rPr>
      </w:r>
    </w:p>
    <w:bookmarkStart w:colFirst="0" w:colLast="0" w:name="bookmark=id.eppvip4qnzz0" w:id="3"/>
    <w:bookmarkEnd w:id="3"/>
    <w:bookmarkStart w:colFirst="0" w:colLast="0" w:name="bookmark=id.w43tworlky2o" w:id="4"/>
    <w:bookmarkEnd w:id="4"/>
    <w:p w:rsidR="00000000" w:rsidDel="00000000" w:rsidP="00000000" w:rsidRDefault="00000000" w:rsidRPr="00000000" w14:paraId="0000010D">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v4q3kexkkoun" w:id="5"/>
      <w:bookmarkEnd w:id="5"/>
      <w:r w:rsidDel="00000000" w:rsidR="00000000" w:rsidRPr="00000000">
        <w:rPr>
          <w:i w:val="1"/>
          <w:iCs w:val="1"/>
          <w:color w:val="000000"/>
          <w:sz w:val="18"/>
          <w:szCs w:val="18"/>
          <w:rtl w:val="0"/>
        </w:rPr>
        <w:t xml:space="preserve">Figura 2.1: Tabla de propuesta de incremento </w:t>
      </w:r>
      <w:r w:rsidDel="00000000" w:rsidR="00000000" w:rsidRPr="00000000">
        <w:rPr>
          <w:i w:val="1"/>
          <w:iCs w:val="1"/>
          <w:sz w:val="18"/>
          <w:szCs w:val="18"/>
          <w:rtl w:val="0"/>
        </w:rPr>
        <w:t xml:space="preserve">2</w:t>
      </w:r>
      <w:r w:rsidDel="00000000" w:rsidR="00000000" w:rsidRPr="00000000">
        <w:rPr>
          <w:i w:val="1"/>
          <w:iCs w:val="1"/>
          <w:color w:val="000000"/>
          <w:sz w:val="18"/>
          <w:szCs w:val="18"/>
          <w:rtl w:val="0"/>
        </w:rPr>
        <w:t xml:space="preserve">.</w:t>
      </w:r>
    </w:p>
    <w:p w:rsidR="00000000" w:rsidDel="00000000" w:rsidP="00000000" w:rsidRDefault="00000000" w:rsidRPr="00000000" w14:paraId="0000010E">
      <w:pPr>
        <w:jc w:val="center"/>
        <w:rPr>
          <w:b w:val="1"/>
          <w:bCs w:val="1"/>
          <w:sz w:val="26"/>
          <w:szCs w:val="26"/>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10F">
      <w:pPr>
        <w:widowControl w:val="0"/>
        <w:spacing w:after="240" w:lineRule="auto"/>
        <w:rPr>
          <w:b w:val="1"/>
          <w:bCs w:val="1"/>
          <w:sz w:val="26"/>
          <w:szCs w:val="26"/>
        </w:rPr>
      </w:pPr>
      <w:bookmarkStart w:colFirst="0" w:colLast="0" w:name="_heading=h.is7ivkxrkhnm" w:id="6"/>
      <w:bookmarkEnd w:id="6"/>
      <w:r w:rsidDel="00000000" w:rsidR="00000000" w:rsidRPr="00000000">
        <w:rPr>
          <w:rtl w:val="0"/>
        </w:rPr>
      </w:r>
    </w:p>
    <w:p w:rsidR="00000000" w:rsidDel="00000000" w:rsidP="00000000" w:rsidRDefault="00000000" w:rsidRPr="00000000" w14:paraId="00000110">
      <w:pPr>
        <w:pStyle w:val="Heading1"/>
        <w:rPr>
          <w:sz w:val="26"/>
          <w:szCs w:val="26"/>
        </w:rPr>
      </w:pPr>
      <w:bookmarkStart w:colFirst="0" w:colLast="0" w:name="_heading=h.9iih6jgx5mit" w:id="7"/>
      <w:bookmarkEnd w:id="7"/>
      <w:r w:rsidDel="00000000" w:rsidR="00000000" w:rsidRPr="00000000">
        <w:rPr>
          <w:rtl w:val="0"/>
        </w:rPr>
        <w:t xml:space="preserve">3. Product Backlog y Planificación del Sprint</w:t>
      </w:r>
      <w:r w:rsidDel="00000000" w:rsidR="00000000" w:rsidRPr="00000000">
        <w:rPr>
          <w:rtl w:val="0"/>
        </w:rPr>
      </w:r>
    </w:p>
    <w:p w:rsidR="00000000" w:rsidDel="00000000" w:rsidP="00000000" w:rsidRDefault="00000000" w:rsidRPr="00000000" w14:paraId="00000111">
      <w:pPr>
        <w:pStyle w:val="Heading2"/>
        <w:rPr/>
      </w:pPr>
      <w:bookmarkStart w:colFirst="0" w:colLast="0" w:name="_heading=h.x21vodwido05" w:id="8"/>
      <w:bookmarkEnd w:id="8"/>
      <w:r w:rsidDel="00000000" w:rsidR="00000000" w:rsidRPr="00000000">
        <w:rPr>
          <w:rtl w:val="0"/>
        </w:rPr>
        <w:t xml:space="preserve">3.1. Product Backlog</w:t>
      </w:r>
    </w:p>
    <w:p w:rsidR="00000000" w:rsidDel="00000000" w:rsidP="00000000" w:rsidRDefault="00000000" w:rsidRPr="00000000" w14:paraId="00000112">
      <w:pPr>
        <w:spacing w:after="240" w:before="240" w:lineRule="auto"/>
        <w:jc w:val="both"/>
        <w:rPr/>
      </w:pPr>
      <w:r w:rsidDel="00000000" w:rsidR="00000000" w:rsidRPr="00000000">
        <w:rPr>
          <w:rtl w:val="0"/>
        </w:rPr>
        <w:t xml:space="preserve">El Product Backlog es una lista dinámica y ordenada por prioridades para todo el trabajo necesario para desarrollar o mejorar un producto. La prioridad funciona según el valor que aporta al usuario y sirve como la base para seleccionar los elementos a desarrollar en cada Sprint.</w:t>
      </w:r>
    </w:p>
    <w:p w:rsidR="00000000" w:rsidDel="00000000" w:rsidP="00000000" w:rsidRDefault="00000000" w:rsidRPr="00000000" w14:paraId="00000113">
      <w:pPr>
        <w:widowControl w:val="0"/>
        <w:numPr>
          <w:ilvl w:val="0"/>
          <w:numId w:val="1"/>
        </w:numPr>
        <w:spacing w:after="200" w:lineRule="auto"/>
        <w:ind w:left="720" w:hanging="360"/>
        <w:rPr/>
      </w:pPr>
      <w:r w:rsidDel="00000000" w:rsidR="00000000" w:rsidRPr="00000000">
        <w:rPr>
          <w:rtl w:val="0"/>
        </w:rPr>
        <w:t xml:space="preserve">CU54 - RF 39: Asignando fecha de vencimiento fija a un contrato.</w:t>
      </w:r>
    </w:p>
    <w:p w:rsidR="00000000" w:rsidDel="00000000" w:rsidP="00000000" w:rsidRDefault="00000000" w:rsidRPr="00000000" w14:paraId="00000114">
      <w:pPr>
        <w:widowControl w:val="0"/>
        <w:numPr>
          <w:ilvl w:val="0"/>
          <w:numId w:val="1"/>
        </w:numPr>
        <w:spacing w:after="200" w:lineRule="auto"/>
        <w:ind w:left="720" w:hanging="360"/>
        <w:rPr/>
      </w:pPr>
      <w:r w:rsidDel="00000000" w:rsidR="00000000" w:rsidRPr="00000000">
        <w:rPr>
          <w:rtl w:val="0"/>
        </w:rPr>
        <w:t xml:space="preserve">CU47 - RF 35: Identificando contratos morosos en revisión diaria automática.</w:t>
      </w:r>
    </w:p>
    <w:p w:rsidR="00000000" w:rsidDel="00000000" w:rsidP="00000000" w:rsidRDefault="00000000" w:rsidRPr="00000000" w14:paraId="00000115">
      <w:pPr>
        <w:widowControl w:val="0"/>
        <w:numPr>
          <w:ilvl w:val="0"/>
          <w:numId w:val="1"/>
        </w:numPr>
        <w:spacing w:after="200" w:lineRule="auto"/>
        <w:ind w:left="720" w:hanging="360"/>
        <w:rPr/>
      </w:pPr>
      <w:r w:rsidDel="00000000" w:rsidR="00000000" w:rsidRPr="00000000">
        <w:rPr>
          <w:rtl w:val="0"/>
        </w:rPr>
        <w:t xml:space="preserve">CU80 - RF 35, RF 39: Configurando parámetros de detección de morosidad.</w:t>
      </w:r>
    </w:p>
    <w:p w:rsidR="00000000" w:rsidDel="00000000" w:rsidP="00000000" w:rsidRDefault="00000000" w:rsidRPr="00000000" w14:paraId="00000116">
      <w:pPr>
        <w:widowControl w:val="0"/>
        <w:numPr>
          <w:ilvl w:val="0"/>
          <w:numId w:val="1"/>
        </w:numPr>
        <w:spacing w:after="200" w:lineRule="auto"/>
        <w:ind w:left="720" w:hanging="360"/>
        <w:rPr/>
      </w:pPr>
      <w:r w:rsidDel="00000000" w:rsidR="00000000" w:rsidRPr="00000000">
        <w:rPr>
          <w:rtl w:val="0"/>
        </w:rPr>
        <w:t xml:space="preserve">CU55 - RF 40, RF 35: Consultando lista de contratos con saldos vencidos.</w:t>
      </w:r>
    </w:p>
    <w:p w:rsidR="00000000" w:rsidDel="00000000" w:rsidP="00000000" w:rsidRDefault="00000000" w:rsidRPr="00000000" w14:paraId="00000117">
      <w:pPr>
        <w:widowControl w:val="0"/>
        <w:numPr>
          <w:ilvl w:val="0"/>
          <w:numId w:val="1"/>
        </w:numPr>
        <w:spacing w:after="200" w:lineRule="auto"/>
        <w:ind w:left="720" w:hanging="360"/>
        <w:rPr/>
      </w:pPr>
      <w:r w:rsidDel="00000000" w:rsidR="00000000" w:rsidRPr="00000000">
        <w:rPr>
          <w:rtl w:val="0"/>
        </w:rPr>
        <w:t xml:space="preserve">CU56 - RF 40: Gestionando seguimiento de contrato vencido seleccionado.</w:t>
      </w:r>
    </w:p>
    <w:p w:rsidR="00000000" w:rsidDel="00000000" w:rsidP="00000000" w:rsidRDefault="00000000" w:rsidRPr="00000000" w14:paraId="00000118">
      <w:pPr>
        <w:widowControl w:val="0"/>
        <w:numPr>
          <w:ilvl w:val="0"/>
          <w:numId w:val="1"/>
        </w:numPr>
        <w:spacing w:after="200" w:lineRule="auto"/>
        <w:ind w:left="720" w:hanging="360"/>
        <w:rPr/>
      </w:pPr>
      <w:r w:rsidDel="00000000" w:rsidR="00000000" w:rsidRPr="00000000">
        <w:rPr>
          <w:rtl w:val="0"/>
        </w:rPr>
        <w:t xml:space="preserve">CU44 - RF 32, RF 33: Registrando pago confirmado con trazabilidad financiera.</w:t>
      </w:r>
    </w:p>
    <w:p w:rsidR="00000000" w:rsidDel="00000000" w:rsidP="00000000" w:rsidRDefault="00000000" w:rsidRPr="00000000" w14:paraId="00000119">
      <w:pPr>
        <w:widowControl w:val="0"/>
        <w:numPr>
          <w:ilvl w:val="0"/>
          <w:numId w:val="1"/>
        </w:numPr>
        <w:spacing w:after="200" w:lineRule="auto"/>
        <w:ind w:left="720" w:hanging="360"/>
        <w:rPr/>
      </w:pPr>
      <w:r w:rsidDel="00000000" w:rsidR="00000000" w:rsidRPr="00000000">
        <w:rPr>
          <w:rtl w:val="0"/>
        </w:rPr>
        <w:t xml:space="preserve">CU45 - RF 33: Validando unicidad de código de transacción para evitar duplicados.</w:t>
      </w:r>
    </w:p>
    <w:p w:rsidR="00000000" w:rsidDel="00000000" w:rsidP="00000000" w:rsidRDefault="00000000" w:rsidRPr="00000000" w14:paraId="0000011A">
      <w:pPr>
        <w:widowControl w:val="0"/>
        <w:numPr>
          <w:ilvl w:val="0"/>
          <w:numId w:val="1"/>
        </w:numPr>
        <w:spacing w:after="200" w:lineRule="auto"/>
        <w:ind w:left="720" w:hanging="360"/>
        <w:rPr/>
      </w:pPr>
      <w:r w:rsidDel="00000000" w:rsidR="00000000" w:rsidRPr="00000000">
        <w:rPr>
          <w:rtl w:val="0"/>
        </w:rPr>
        <w:t xml:space="preserve">CU51 - RF 37: Registrando bitácora de eventos de suspensión y reactivación.</w:t>
      </w:r>
    </w:p>
    <w:p w:rsidR="00000000" w:rsidDel="00000000" w:rsidP="00000000" w:rsidRDefault="00000000" w:rsidRPr="00000000" w14:paraId="0000011B">
      <w:pPr>
        <w:widowControl w:val="0"/>
        <w:numPr>
          <w:ilvl w:val="0"/>
          <w:numId w:val="1"/>
        </w:numPr>
        <w:spacing w:after="200" w:lineRule="auto"/>
        <w:ind w:left="720" w:hanging="360"/>
        <w:rPr/>
      </w:pPr>
      <w:r w:rsidDel="00000000" w:rsidR="00000000" w:rsidRPr="00000000">
        <w:rPr>
          <w:rtl w:val="0"/>
        </w:rPr>
        <w:t xml:space="preserve">CU31 - RF 24: Validando formato de nueva clave de red inalámbrica.</w:t>
      </w:r>
    </w:p>
    <w:p w:rsidR="00000000" w:rsidDel="00000000" w:rsidP="00000000" w:rsidRDefault="00000000" w:rsidRPr="00000000" w14:paraId="0000011C">
      <w:pPr>
        <w:widowControl w:val="0"/>
        <w:numPr>
          <w:ilvl w:val="0"/>
          <w:numId w:val="1"/>
        </w:numPr>
        <w:spacing w:after="200" w:lineRule="auto"/>
        <w:ind w:left="720" w:hanging="360"/>
        <w:rPr/>
      </w:pPr>
      <w:r w:rsidDel="00000000" w:rsidR="00000000" w:rsidRPr="00000000">
        <w:rPr>
          <w:rtl w:val="0"/>
        </w:rPr>
        <w:t xml:space="preserve">CU32 - RF 25, RF 24: Solicitando cambio de contraseña de red inalámbrica.</w:t>
      </w:r>
    </w:p>
    <w:p w:rsidR="00000000" w:rsidDel="00000000" w:rsidP="00000000" w:rsidRDefault="00000000" w:rsidRPr="00000000" w14:paraId="0000011D">
      <w:pPr>
        <w:widowControl w:val="0"/>
        <w:numPr>
          <w:ilvl w:val="0"/>
          <w:numId w:val="1"/>
        </w:numPr>
        <w:spacing w:after="200" w:lineRule="auto"/>
        <w:ind w:left="720" w:hanging="360"/>
        <w:rPr/>
      </w:pPr>
      <w:r w:rsidDel="00000000" w:rsidR="00000000" w:rsidRPr="00000000">
        <w:rPr>
          <w:rtl w:val="0"/>
        </w:rPr>
        <w:t xml:space="preserve">CU34 - RF 26: Iniciando prueba de velocidad de red con herramienta Fast.com.</w:t>
      </w:r>
    </w:p>
    <w:p w:rsidR="00000000" w:rsidDel="00000000" w:rsidP="00000000" w:rsidRDefault="00000000" w:rsidRPr="00000000" w14:paraId="0000011E">
      <w:pPr>
        <w:widowControl w:val="0"/>
        <w:numPr>
          <w:ilvl w:val="0"/>
          <w:numId w:val="1"/>
        </w:numPr>
        <w:spacing w:after="200" w:lineRule="auto"/>
        <w:ind w:left="720" w:hanging="360"/>
        <w:rPr/>
      </w:pPr>
      <w:r w:rsidDel="00000000" w:rsidR="00000000" w:rsidRPr="00000000">
        <w:rPr>
          <w:rtl w:val="0"/>
        </w:rPr>
        <w:t xml:space="preserve">CU35 - RF 26: Visualizando resultados de la evaluación de red.</w:t>
      </w:r>
    </w:p>
    <w:p w:rsidR="00000000" w:rsidDel="00000000" w:rsidP="00000000" w:rsidRDefault="00000000" w:rsidRPr="00000000" w14:paraId="0000011F">
      <w:pPr>
        <w:widowControl w:val="0"/>
        <w:numPr>
          <w:ilvl w:val="0"/>
          <w:numId w:val="1"/>
        </w:numPr>
        <w:spacing w:after="200" w:lineRule="auto"/>
        <w:ind w:left="720" w:hanging="360"/>
        <w:rPr/>
      </w:pPr>
      <w:r w:rsidDel="00000000" w:rsidR="00000000" w:rsidRPr="00000000">
        <w:rPr>
          <w:rtl w:val="0"/>
        </w:rPr>
        <w:t xml:space="preserve">CU57 - RF 41, RF 40: Generando reporte financiero del período seleccionado.</w:t>
      </w:r>
    </w:p>
    <w:p w:rsidR="00000000" w:rsidDel="00000000" w:rsidP="00000000" w:rsidRDefault="00000000" w:rsidRPr="00000000" w14:paraId="00000120">
      <w:pPr>
        <w:widowControl w:val="0"/>
        <w:numPr>
          <w:ilvl w:val="0"/>
          <w:numId w:val="1"/>
        </w:numPr>
        <w:spacing w:after="200" w:lineRule="auto"/>
        <w:ind w:left="720" w:hanging="360"/>
        <w:rPr/>
      </w:pPr>
      <w:r w:rsidDel="00000000" w:rsidR="00000000" w:rsidRPr="00000000">
        <w:rPr>
          <w:rtl w:val="0"/>
        </w:rPr>
        <w:t xml:space="preserve">CU59 - RF 42, RF 43: Accediendo al visor cartográfico de factibilidad técnica.</w:t>
      </w:r>
    </w:p>
    <w:p w:rsidR="00000000" w:rsidDel="00000000" w:rsidP="00000000" w:rsidRDefault="00000000" w:rsidRPr="00000000" w14:paraId="00000121">
      <w:pPr>
        <w:widowControl w:val="0"/>
        <w:numPr>
          <w:ilvl w:val="0"/>
          <w:numId w:val="1"/>
        </w:numPr>
        <w:spacing w:after="200" w:lineRule="auto"/>
        <w:ind w:left="720" w:hanging="360"/>
        <w:rPr/>
      </w:pPr>
      <w:r w:rsidDel="00000000" w:rsidR="00000000" w:rsidRPr="00000000">
        <w:rPr>
          <w:rtl w:val="0"/>
        </w:rPr>
        <w:t xml:space="preserve">CU60 - RF 43: Visualizando capa de mapa de calor de cobertura.</w:t>
      </w:r>
    </w:p>
    <w:p w:rsidR="00000000" w:rsidDel="00000000" w:rsidP="00000000" w:rsidRDefault="00000000" w:rsidRPr="00000000" w14:paraId="00000122">
      <w:pPr>
        <w:widowControl w:val="0"/>
        <w:numPr>
          <w:ilvl w:val="0"/>
          <w:numId w:val="1"/>
        </w:numPr>
        <w:spacing w:after="200" w:lineRule="auto"/>
        <w:ind w:left="720" w:hanging="360"/>
        <w:rPr/>
      </w:pPr>
      <w:r w:rsidDel="00000000" w:rsidR="00000000" w:rsidRPr="00000000">
        <w:rPr>
          <w:rtl w:val="0"/>
        </w:rPr>
        <w:t xml:space="preserve">CU71 - RF 53, RF 48: Registrando solicitud de soporte técnico desde el portal.</w:t>
      </w:r>
    </w:p>
    <w:p w:rsidR="00000000" w:rsidDel="00000000" w:rsidP="00000000" w:rsidRDefault="00000000" w:rsidRPr="00000000" w14:paraId="00000123">
      <w:pPr>
        <w:widowControl w:val="0"/>
        <w:numPr>
          <w:ilvl w:val="0"/>
          <w:numId w:val="1"/>
        </w:numPr>
        <w:spacing w:after="200" w:lineRule="auto"/>
        <w:ind w:left="720" w:hanging="360"/>
        <w:rPr/>
      </w:pPr>
      <w:r w:rsidDel="00000000" w:rsidR="00000000" w:rsidRPr="00000000">
        <w:rPr>
          <w:rtl w:val="0"/>
        </w:rPr>
        <w:t xml:space="preserve">CU78 - RF 53, RF 48: Actualizando estado y cerrando ticket de soporte asignado.</w:t>
      </w:r>
    </w:p>
    <w:p w:rsidR="00000000" w:rsidDel="00000000" w:rsidP="00000000" w:rsidRDefault="00000000" w:rsidRPr="00000000" w14:paraId="00000124">
      <w:pPr>
        <w:widowControl w:val="0"/>
        <w:numPr>
          <w:ilvl w:val="0"/>
          <w:numId w:val="1"/>
        </w:numPr>
        <w:spacing w:after="200" w:lineRule="auto"/>
        <w:ind w:left="720" w:hanging="360"/>
        <w:rPr/>
      </w:pPr>
      <w:r w:rsidDel="00000000" w:rsidR="00000000" w:rsidRPr="00000000">
        <w:rPr>
          <w:rtl w:val="0"/>
        </w:rPr>
        <w:t xml:space="preserve">CU61 - RF 44, RF 42: Aplicando zoom sobre el mapa de factibilidad.</w:t>
      </w:r>
    </w:p>
    <w:p w:rsidR="00000000" w:rsidDel="00000000" w:rsidP="00000000" w:rsidRDefault="00000000" w:rsidRPr="00000000" w14:paraId="00000125">
      <w:pPr>
        <w:widowControl w:val="0"/>
        <w:numPr>
          <w:ilvl w:val="0"/>
          <w:numId w:val="1"/>
        </w:numPr>
        <w:spacing w:after="200" w:lineRule="auto"/>
        <w:ind w:left="720" w:hanging="360"/>
        <w:rPr/>
      </w:pPr>
      <w:r w:rsidDel="00000000" w:rsidR="00000000" w:rsidRPr="00000000">
        <w:rPr>
          <w:rtl w:val="0"/>
        </w:rPr>
        <w:t xml:space="preserve">CU62 - RF 44: Desplazándose por el mapa de factibilidad mediante paneo.</w:t>
      </w:r>
    </w:p>
    <w:p w:rsidR="00000000" w:rsidDel="00000000" w:rsidP="00000000" w:rsidRDefault="00000000" w:rsidRPr="00000000" w14:paraId="00000126">
      <w:pPr>
        <w:widowControl w:val="0"/>
        <w:numPr>
          <w:ilvl w:val="0"/>
          <w:numId w:val="1"/>
        </w:numPr>
        <w:spacing w:after="200" w:lineRule="auto"/>
        <w:ind w:left="720" w:hanging="360"/>
        <w:rPr/>
      </w:pPr>
      <w:r w:rsidDel="00000000" w:rsidR="00000000" w:rsidRPr="00000000">
        <w:rPr>
          <w:rtl w:val="0"/>
        </w:rPr>
        <w:t xml:space="preserve">CU72 - RF 55, RF 58: Generando etiquetas de indexación por sección y plan.</w:t>
      </w:r>
    </w:p>
    <w:p w:rsidR="00000000" w:rsidDel="00000000" w:rsidP="00000000" w:rsidRDefault="00000000" w:rsidRPr="00000000" w14:paraId="00000127">
      <w:pPr>
        <w:widowControl w:val="0"/>
        <w:numPr>
          <w:ilvl w:val="0"/>
          <w:numId w:val="1"/>
        </w:numPr>
        <w:spacing w:after="200" w:lineRule="auto"/>
        <w:ind w:left="720" w:hanging="360"/>
        <w:rPr/>
      </w:pPr>
      <w:r w:rsidDel="00000000" w:rsidR="00000000" w:rsidRPr="00000000">
        <w:rPr>
          <w:rtl w:val="0"/>
        </w:rPr>
        <w:t xml:space="preserve">CU74 - RF 58, RF 55: Generando y actualizando archivos de indexación del sitio.</w:t>
      </w:r>
    </w:p>
    <w:p w:rsidR="00000000" w:rsidDel="00000000" w:rsidP="00000000" w:rsidRDefault="00000000" w:rsidRPr="00000000" w14:paraId="00000128">
      <w:pPr>
        <w:widowControl w:val="0"/>
        <w:numPr>
          <w:ilvl w:val="0"/>
          <w:numId w:val="1"/>
        </w:numPr>
        <w:spacing w:after="200" w:lineRule="auto"/>
        <w:ind w:left="720" w:hanging="360"/>
        <w:rPr/>
      </w:pPr>
      <w:r w:rsidDel="00000000" w:rsidR="00000000" w:rsidRPr="00000000">
        <w:rPr>
          <w:rtl w:val="0"/>
        </w:rPr>
        <w:t xml:space="preserve">CU75 - RF 59, RF 56: Registrando aceptación de políticas de privacidad en formularios.</w:t>
      </w:r>
    </w:p>
    <w:p w:rsidR="00000000" w:rsidDel="00000000" w:rsidP="00000000" w:rsidRDefault="00000000" w:rsidRPr="00000000" w14:paraId="00000129">
      <w:pPr>
        <w:widowControl w:val="0"/>
        <w:numPr>
          <w:ilvl w:val="0"/>
          <w:numId w:val="1"/>
        </w:numPr>
        <w:spacing w:after="200" w:lineRule="auto"/>
        <w:ind w:left="720" w:hanging="360"/>
        <w:rPr/>
      </w:pPr>
      <w:r w:rsidDel="00000000" w:rsidR="00000000" w:rsidRPr="00000000">
        <w:rPr>
          <w:rtl w:val="0"/>
        </w:rPr>
        <w:t xml:space="preserve">CU73 - RF 56, RF 59: Accediendo a términos, condiciones y políticas de privacidad.</w:t>
      </w:r>
    </w:p>
    <w:p w:rsidR="00000000" w:rsidDel="00000000" w:rsidP="00000000" w:rsidRDefault="00000000" w:rsidRPr="00000000" w14:paraId="0000012A">
      <w:pPr>
        <w:widowControl w:val="0"/>
        <w:spacing w:after="240" w:lineRule="auto"/>
        <w:ind w:left="720" w:firstLine="0"/>
        <w:rPr/>
      </w:pPr>
      <w:r w:rsidDel="00000000" w:rsidR="00000000" w:rsidRPr="00000000">
        <w:rPr>
          <w:rtl w:val="0"/>
        </w:rPr>
      </w:r>
    </w:p>
    <w:p w:rsidR="00000000" w:rsidDel="00000000" w:rsidP="00000000" w:rsidRDefault="00000000" w:rsidRPr="00000000" w14:paraId="0000012B">
      <w:pPr>
        <w:pStyle w:val="Heading2"/>
        <w:rPr/>
      </w:pPr>
      <w:bookmarkStart w:colFirst="0" w:colLast="0" w:name="_heading=h.nbcnn9pfwnx2" w:id="9"/>
      <w:bookmarkEnd w:id="9"/>
      <w:r w:rsidDel="00000000" w:rsidR="00000000" w:rsidRPr="00000000">
        <w:rPr>
          <w:rtl w:val="0"/>
        </w:rPr>
        <w:t xml:space="preserve">3.2. Planificación del Sprint</w:t>
      </w:r>
    </w:p>
    <w:p w:rsidR="00000000" w:rsidDel="00000000" w:rsidP="00000000" w:rsidRDefault="00000000" w:rsidRPr="00000000" w14:paraId="0000012C">
      <w:pPr>
        <w:spacing w:after="240" w:before="240" w:lineRule="auto"/>
        <w:jc w:val="both"/>
        <w:rPr/>
      </w:pPr>
      <w:r w:rsidDel="00000000" w:rsidR="00000000" w:rsidRPr="00000000">
        <w:rPr>
          <w:rtl w:val="0"/>
        </w:rPr>
        <w:t xml:space="preserve">La planificación del sprint constituye el evento inicial de cada ciclo de desarrollo dentro de la metodología Scrum++. Se seleccionan los elementos del Product Backlog a desarrollar durante el sprint, define el objetivo del sprint y distribuye las tareas entre los integrantes según sus responsabilidades. Se establecen las horas estimadas para cada actividad, las fechas de inicio y término, y el criterio de aceptación asociado al estado de cada tarea.</w:t>
      </w:r>
    </w:p>
    <w:p w:rsidR="00000000" w:rsidDel="00000000" w:rsidP="00000000" w:rsidRDefault="00000000" w:rsidRPr="00000000" w14:paraId="0000012D">
      <w:pPr>
        <w:spacing w:after="240" w:before="240" w:lineRule="auto"/>
        <w:jc w:val="both"/>
        <w:rPr/>
      </w:pPr>
      <w:r w:rsidDel="00000000" w:rsidR="00000000" w:rsidRPr="00000000">
        <w:rPr>
          <w:rtl w:val="0"/>
        </w:rPr>
        <w:t xml:space="preserve">El Incremento 2 contempla un sprint distribuido en el período comprendido entre el 10 de agosto y el 13 de septiembre de 2026, abarcando actividades de diagramas y diseño, arquitectura de base de datos, desarrollo de casos de uso por funcionalidad, redacción de documentación y métricas del proyecto.</w:t>
      </w:r>
    </w:p>
    <w:p w:rsidR="00000000" w:rsidDel="00000000" w:rsidP="00000000" w:rsidRDefault="00000000" w:rsidRPr="00000000" w14:paraId="0000012E">
      <w:pPr>
        <w:spacing w:after="240" w:before="240" w:lineRule="auto"/>
        <w:jc w:val="both"/>
        <w:rPr/>
      </w:pPr>
      <w:r w:rsidDel="00000000" w:rsidR="00000000" w:rsidRPr="00000000">
        <w:rPr>
          <w:rtl w:val="0"/>
        </w:rPr>
        <w:t xml:space="preserve">A continuación, se presenta la planificación del sprint correspondiente al Incremento 2 en las figuras 3.1, 3.2 y 3.3.</w:t>
      </w:r>
    </w:p>
    <w:p w:rsidR="00000000" w:rsidDel="00000000" w:rsidP="00000000" w:rsidRDefault="00000000" w:rsidRPr="00000000" w14:paraId="0000012F">
      <w:pPr>
        <w:spacing w:after="240" w:before="240" w:lineRule="auto"/>
        <w:jc w:val="center"/>
        <w:rPr/>
      </w:pPr>
      <w:r w:rsidDel="00000000" w:rsidR="00000000" w:rsidRPr="00000000">
        <w:rPr/>
        <w:drawing>
          <wp:inline distB="114300" distT="114300" distL="114300" distR="114300">
            <wp:extent cx="5731200" cy="2755900"/>
            <wp:effectExtent b="0" l="0" r="0" t="0"/>
            <wp:docPr id="418" name="image80.png"/>
            <a:graphic>
              <a:graphicData uri="http://schemas.openxmlformats.org/drawingml/2006/picture">
                <pic:pic>
                  <pic:nvPicPr>
                    <pic:cNvPr id="0" name="image80.png"/>
                    <pic:cNvPicPr preferRelativeResize="0"/>
                  </pic:nvPicPr>
                  <pic:blipFill>
                    <a:blip r:embed="rId9"/>
                    <a:srcRect b="0" l="0" r="0" t="0"/>
                    <a:stretch>
                      <a:fillRect/>
                    </a:stretch>
                  </pic:blipFill>
                  <pic:spPr>
                    <a:xfrm>
                      <a:off x="0" y="0"/>
                      <a:ext cx="5731200" cy="2755900"/>
                    </a:xfrm>
                    <a:prstGeom prst="rect"/>
                    <a:ln/>
                  </pic:spPr>
                </pic:pic>
              </a:graphicData>
            </a:graphic>
          </wp:inline>
        </w:drawing>
      </w:r>
      <w:r w:rsidDel="00000000" w:rsidR="00000000" w:rsidRPr="00000000">
        <w:rPr>
          <w:rtl w:val="0"/>
        </w:rPr>
      </w:r>
    </w:p>
    <w:bookmarkStart w:colFirst="0" w:colLast="0" w:name="bookmark=id.pvlxzl3ins65" w:id="10"/>
    <w:bookmarkEnd w:id="10"/>
    <w:bookmarkStart w:colFirst="0" w:colLast="0" w:name="bookmark=id.guhfzuxgj7k6" w:id="11"/>
    <w:bookmarkEnd w:id="11"/>
    <w:p w:rsidR="00000000" w:rsidDel="00000000" w:rsidP="00000000" w:rsidRDefault="00000000" w:rsidRPr="00000000" w14:paraId="00000130">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ih88bmc0nyjw" w:id="12"/>
      <w:bookmarkEnd w:id="12"/>
      <w:r w:rsidDel="00000000" w:rsidR="00000000" w:rsidRPr="00000000">
        <w:rPr>
          <w:i w:val="1"/>
          <w:iCs w:val="1"/>
          <w:color w:val="000000"/>
          <w:sz w:val="18"/>
          <w:szCs w:val="18"/>
          <w:rtl w:val="0"/>
        </w:rPr>
        <w:t xml:space="preserve">Figura 3.1: Planificación del Sprint del incremento </w:t>
      </w:r>
      <w:r w:rsidDel="00000000" w:rsidR="00000000" w:rsidRPr="00000000">
        <w:rPr>
          <w:i w:val="1"/>
          <w:iCs w:val="1"/>
          <w:sz w:val="18"/>
          <w:szCs w:val="18"/>
          <w:rtl w:val="0"/>
        </w:rPr>
        <w:t xml:space="preserve">2</w:t>
      </w:r>
      <w:r w:rsidDel="00000000" w:rsidR="00000000" w:rsidRPr="00000000">
        <w:rPr>
          <w:i w:val="1"/>
          <w:iCs w:val="1"/>
          <w:color w:val="000000"/>
          <w:sz w:val="18"/>
          <w:szCs w:val="18"/>
          <w:rtl w:val="0"/>
        </w:rPr>
        <w:t xml:space="preserve">.</w:t>
      </w:r>
    </w:p>
    <w:p w:rsidR="00000000" w:rsidDel="00000000" w:rsidP="00000000" w:rsidRDefault="00000000" w:rsidRPr="00000000" w14:paraId="00000131">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132">
      <w:pPr>
        <w:spacing w:after="240" w:before="240" w:lineRule="auto"/>
        <w:jc w:val="center"/>
        <w:rPr/>
      </w:pPr>
      <w:r w:rsidDel="00000000" w:rsidR="00000000" w:rsidRPr="00000000">
        <w:rPr/>
        <w:drawing>
          <wp:inline distB="114300" distT="114300" distL="114300" distR="114300">
            <wp:extent cx="5731200" cy="3200400"/>
            <wp:effectExtent b="0" l="0" r="0" t="0"/>
            <wp:docPr id="421" name="image79.png"/>
            <a:graphic>
              <a:graphicData uri="http://schemas.openxmlformats.org/drawingml/2006/picture">
                <pic:pic>
                  <pic:nvPicPr>
                    <pic:cNvPr id="0" name="image79.png"/>
                    <pic:cNvPicPr preferRelativeResize="0"/>
                  </pic:nvPicPr>
                  <pic:blipFill>
                    <a:blip r:embed="rId10"/>
                    <a:srcRect b="0" l="0" r="0" t="0"/>
                    <a:stretch>
                      <a:fillRect/>
                    </a:stretch>
                  </pic:blipFill>
                  <pic:spPr>
                    <a:xfrm>
                      <a:off x="0" y="0"/>
                      <a:ext cx="5731200" cy="3200400"/>
                    </a:xfrm>
                    <a:prstGeom prst="rect"/>
                    <a:ln/>
                  </pic:spPr>
                </pic:pic>
              </a:graphicData>
            </a:graphic>
          </wp:inline>
        </w:drawing>
      </w:r>
      <w:r w:rsidDel="00000000" w:rsidR="00000000" w:rsidRPr="00000000">
        <w:rPr>
          <w:rtl w:val="0"/>
        </w:rPr>
      </w:r>
    </w:p>
    <w:bookmarkStart w:colFirst="0" w:colLast="0" w:name="bookmark=id.a3pg2h8rbkb4" w:id="13"/>
    <w:bookmarkEnd w:id="13"/>
    <w:bookmarkStart w:colFirst="0" w:colLast="0" w:name="bookmark=id.bpvs9hbxq253" w:id="14"/>
    <w:bookmarkEnd w:id="14"/>
    <w:p w:rsidR="00000000" w:rsidDel="00000000" w:rsidP="00000000" w:rsidRDefault="00000000" w:rsidRPr="00000000" w14:paraId="00000133">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pqr9xvwc9k9b" w:id="15"/>
      <w:bookmarkEnd w:id="15"/>
      <w:r w:rsidDel="00000000" w:rsidR="00000000" w:rsidRPr="00000000">
        <w:rPr>
          <w:i w:val="1"/>
          <w:iCs w:val="1"/>
          <w:color w:val="000000"/>
          <w:sz w:val="18"/>
          <w:szCs w:val="18"/>
          <w:rtl w:val="0"/>
        </w:rPr>
        <w:t xml:space="preserve">Figura 3.2: Planificación del Sprint del incremento </w:t>
      </w:r>
      <w:r w:rsidDel="00000000" w:rsidR="00000000" w:rsidRPr="00000000">
        <w:rPr>
          <w:i w:val="1"/>
          <w:iCs w:val="1"/>
          <w:sz w:val="18"/>
          <w:szCs w:val="18"/>
          <w:rtl w:val="0"/>
        </w:rPr>
        <w:t xml:space="preserve">2</w:t>
      </w:r>
      <w:r w:rsidDel="00000000" w:rsidR="00000000" w:rsidRPr="00000000">
        <w:rPr>
          <w:i w:val="1"/>
          <w:iCs w:val="1"/>
          <w:color w:val="000000"/>
          <w:sz w:val="18"/>
          <w:szCs w:val="18"/>
          <w:rtl w:val="0"/>
        </w:rPr>
        <w:t xml:space="preserve">.</w:t>
      </w:r>
    </w:p>
    <w:p w:rsidR="00000000" w:rsidDel="00000000" w:rsidP="00000000" w:rsidRDefault="00000000" w:rsidRPr="00000000" w14:paraId="00000134">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135">
      <w:pPr>
        <w:spacing w:after="240" w:before="240" w:lineRule="auto"/>
        <w:jc w:val="center"/>
        <w:rPr/>
      </w:pPr>
      <w:r w:rsidDel="00000000" w:rsidR="00000000" w:rsidRPr="00000000">
        <w:rPr/>
        <w:drawing>
          <wp:inline distB="114300" distT="114300" distL="114300" distR="114300">
            <wp:extent cx="5731200" cy="711200"/>
            <wp:effectExtent b="0" l="0" r="0" t="0"/>
            <wp:docPr id="420" name="image73.png"/>
            <a:graphic>
              <a:graphicData uri="http://schemas.openxmlformats.org/drawingml/2006/picture">
                <pic:pic>
                  <pic:nvPicPr>
                    <pic:cNvPr id="0" name="image73.png"/>
                    <pic:cNvPicPr preferRelativeResize="0"/>
                  </pic:nvPicPr>
                  <pic:blipFill>
                    <a:blip r:embed="rId11"/>
                    <a:srcRect b="0" l="0" r="0" t="0"/>
                    <a:stretch>
                      <a:fillRect/>
                    </a:stretch>
                  </pic:blipFill>
                  <pic:spPr>
                    <a:xfrm>
                      <a:off x="0" y="0"/>
                      <a:ext cx="5731200" cy="711200"/>
                    </a:xfrm>
                    <a:prstGeom prst="rect"/>
                    <a:ln/>
                  </pic:spPr>
                </pic:pic>
              </a:graphicData>
            </a:graphic>
          </wp:inline>
        </w:drawing>
      </w:r>
      <w:r w:rsidDel="00000000" w:rsidR="00000000" w:rsidRPr="00000000">
        <w:rPr>
          <w:rtl w:val="0"/>
        </w:rPr>
      </w:r>
    </w:p>
    <w:bookmarkStart w:colFirst="0" w:colLast="0" w:name="bookmark=id.5ts4rrc8rgdt" w:id="16"/>
    <w:bookmarkEnd w:id="16"/>
    <w:bookmarkStart w:colFirst="0" w:colLast="0" w:name="bookmark=id.tvj79vs1f0bl" w:id="17"/>
    <w:bookmarkEnd w:id="17"/>
    <w:p w:rsidR="00000000" w:rsidDel="00000000" w:rsidP="00000000" w:rsidRDefault="00000000" w:rsidRPr="00000000" w14:paraId="00000136">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wt1w9ekduj9o" w:id="18"/>
      <w:bookmarkEnd w:id="18"/>
      <w:r w:rsidDel="00000000" w:rsidR="00000000" w:rsidRPr="00000000">
        <w:rPr>
          <w:i w:val="1"/>
          <w:iCs w:val="1"/>
          <w:color w:val="000000"/>
          <w:sz w:val="18"/>
          <w:szCs w:val="18"/>
          <w:rtl w:val="0"/>
        </w:rPr>
        <w:t xml:space="preserve">Figura 3.3: Planificación del Sprint del incremento </w:t>
      </w:r>
      <w:r w:rsidDel="00000000" w:rsidR="00000000" w:rsidRPr="00000000">
        <w:rPr>
          <w:i w:val="1"/>
          <w:iCs w:val="1"/>
          <w:sz w:val="18"/>
          <w:szCs w:val="18"/>
          <w:rtl w:val="0"/>
        </w:rPr>
        <w:t xml:space="preserve">2</w:t>
      </w:r>
      <w:r w:rsidDel="00000000" w:rsidR="00000000" w:rsidRPr="00000000">
        <w:rPr>
          <w:i w:val="1"/>
          <w:iCs w:val="1"/>
          <w:color w:val="000000"/>
          <w:sz w:val="18"/>
          <w:szCs w:val="18"/>
          <w:rtl w:val="0"/>
        </w:rPr>
        <w:t xml:space="preserve">.</w:t>
      </w:r>
    </w:p>
    <w:p w:rsidR="00000000" w:rsidDel="00000000" w:rsidP="00000000" w:rsidRDefault="00000000" w:rsidRPr="00000000" w14:paraId="00000137">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138">
      <w:pPr>
        <w:pStyle w:val="Heading1"/>
        <w:spacing w:after="140" w:before="280" w:lineRule="auto"/>
        <w:rPr>
          <w:sz w:val="26"/>
          <w:szCs w:val="26"/>
        </w:rPr>
      </w:pPr>
      <w:bookmarkStart w:colFirst="0" w:colLast="0" w:name="_heading=h.rkt2t4diyxxc" w:id="19"/>
      <w:bookmarkEnd w:id="19"/>
      <w:r w:rsidDel="00000000" w:rsidR="00000000" w:rsidRPr="00000000">
        <w:rPr>
          <w:rtl w:val="0"/>
        </w:rPr>
        <w:t xml:space="preserve">4. Terminología</w:t>
      </w: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jc w:val="both"/>
        <w:rPr/>
      </w:pPr>
      <w:r w:rsidDel="00000000" w:rsidR="00000000" w:rsidRPr="00000000">
        <w:rPr>
          <w:rtl w:val="0"/>
        </w:rPr>
        <w:t xml:space="preserve">Esta sección presenta un conjunto de términos técnicos, conceptos y acrónimos que serán utilizados a lo largo del documento, junto con sus respectivas definiciones. Se establece que todo término incluido en esta sección deberá interpretarse conforme a la definición aquí proporcionada cada vez que aparezca en el documento, con el fin de asegurar una comprensión consistente y evitar ambigüedades. </w:t>
      </w:r>
    </w:p>
    <w:p w:rsidR="00000000" w:rsidDel="00000000" w:rsidP="00000000" w:rsidRDefault="00000000" w:rsidRPr="00000000" w14:paraId="0000013B">
      <w:pPr>
        <w:jc w:val="both"/>
        <w:rPr/>
      </w:pPr>
      <w:r w:rsidDel="00000000" w:rsidR="00000000" w:rsidRPr="00000000">
        <w:rPr>
          <w:rtl w:val="0"/>
        </w:rPr>
      </w:r>
    </w:p>
    <w:p w:rsidR="00000000" w:rsidDel="00000000" w:rsidP="00000000" w:rsidRDefault="00000000" w:rsidRPr="00000000" w14:paraId="0000013C">
      <w:pPr>
        <w:spacing w:after="120" w:lineRule="auto"/>
        <w:rPr/>
      </w:pPr>
      <w:r w:rsidDel="00000000" w:rsidR="00000000" w:rsidRPr="00000000">
        <w:rPr>
          <w:rtl w:val="0"/>
        </w:rPr>
        <w:t xml:space="preserve">A Continuación, la Tabla 4.1 consolida el glosario técnico del incremento, incluyendo conceptos de arquitectura, base de datos, desarrollo de vistas y controladores, seguridad, metodología ágil, control de versiones, GitHub, commits y repositorios.</w:t>
      </w:r>
    </w:p>
    <w:tbl>
      <w:tblPr>
        <w:tblStyle w:val="Table1"/>
        <w:tblW w:w="902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4514"/>
        <w:gridCol w:w="4514"/>
        <w:tblGridChange w:id="0">
          <w:tblGrid>
            <w:gridCol w:w="4514"/>
            <w:gridCol w:w="4514"/>
          </w:tblGrid>
        </w:tblGridChange>
      </w:tblGrid>
      <w:tr>
        <w:trPr>
          <w:cantSplit w:val="1"/>
          <w:tblHeader w:val="1"/>
        </w:trPr>
        <w:tc>
          <w:tcPr>
            <w:shd w:fill="d9eaf7" w:val="clear"/>
            <w:tcMar>
              <w:top w:w="80.0" w:type="dxa"/>
              <w:bottom w:w="80.0" w:type="dxa"/>
            </w:tcMar>
          </w:tcPr>
          <w:p w:rsidR="00000000" w:rsidDel="00000000" w:rsidP="00000000" w:rsidRDefault="00000000" w:rsidRPr="00000000" w14:paraId="0000013D">
            <w:pPr>
              <w:jc w:val="center"/>
              <w:rPr/>
            </w:pPr>
            <w:r w:rsidDel="00000000" w:rsidR="00000000" w:rsidRPr="00000000">
              <w:rPr>
                <w:b w:val="1"/>
                <w:bCs w:val="1"/>
                <w:sz w:val="18"/>
                <w:szCs w:val="18"/>
                <w:rtl w:val="0"/>
              </w:rPr>
              <w:t xml:space="preserve">Término</w:t>
            </w:r>
            <w:r w:rsidDel="00000000" w:rsidR="00000000" w:rsidRPr="00000000">
              <w:rPr>
                <w:rtl w:val="0"/>
              </w:rPr>
            </w:r>
          </w:p>
        </w:tc>
        <w:tc>
          <w:tcPr>
            <w:shd w:fill="d9eaf7" w:val="clear"/>
            <w:tcMar>
              <w:top w:w="80.0" w:type="dxa"/>
              <w:bottom w:w="80.0" w:type="dxa"/>
            </w:tcMar>
          </w:tcPr>
          <w:p w:rsidR="00000000" w:rsidDel="00000000" w:rsidP="00000000" w:rsidRDefault="00000000" w:rsidRPr="00000000" w14:paraId="0000013E">
            <w:pPr>
              <w:jc w:val="center"/>
              <w:rPr/>
            </w:pPr>
            <w:r w:rsidDel="00000000" w:rsidR="00000000" w:rsidRPr="00000000">
              <w:rPr>
                <w:b w:val="1"/>
                <w:bCs w:val="1"/>
                <w:sz w:val="18"/>
                <w:szCs w:val="18"/>
                <w:rtl w:val="0"/>
              </w:rPr>
              <w:t xml:space="preserve">Definición corta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3F">
            <w:pPr>
              <w:spacing w:line="240" w:lineRule="auto"/>
              <w:rPr/>
            </w:pPr>
            <w:r w:rsidDel="00000000" w:rsidR="00000000" w:rsidRPr="00000000">
              <w:rPr>
                <w:b w:val="1"/>
                <w:bCs w:val="1"/>
                <w:sz w:val="18"/>
                <w:szCs w:val="18"/>
                <w:rtl w:val="0"/>
              </w:rPr>
              <w:t xml:space="preserve">3FN (Tercera Forma Normal)</w:t>
            </w:r>
            <w:r w:rsidDel="00000000" w:rsidR="00000000" w:rsidRPr="00000000">
              <w:rPr>
                <w:rtl w:val="0"/>
              </w:rPr>
            </w:r>
          </w:p>
        </w:tc>
        <w:tc>
          <w:tcPr>
            <w:tcMar>
              <w:top w:w="80.0" w:type="dxa"/>
              <w:bottom w:w="80.0" w:type="dxa"/>
            </w:tcMar>
          </w:tcPr>
          <w:p w:rsidR="00000000" w:rsidDel="00000000" w:rsidP="00000000" w:rsidRDefault="00000000" w:rsidRPr="00000000" w14:paraId="00000140">
            <w:pPr>
              <w:spacing w:line="240" w:lineRule="auto"/>
              <w:rPr/>
            </w:pPr>
            <w:r w:rsidDel="00000000" w:rsidR="00000000" w:rsidRPr="00000000">
              <w:rPr>
                <w:sz w:val="18"/>
                <w:szCs w:val="18"/>
                <w:rtl w:val="0"/>
              </w:rPr>
              <w:t xml:space="preserve">Regla de normalización que reduce duplicación y dependencias innecesarias en tablas de una base de datos.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41">
            <w:pPr>
              <w:spacing w:line="240" w:lineRule="auto"/>
              <w:rPr/>
            </w:pPr>
            <w:r w:rsidDel="00000000" w:rsidR="00000000" w:rsidRPr="00000000">
              <w:rPr>
                <w:b w:val="1"/>
                <w:bCs w:val="1"/>
                <w:sz w:val="18"/>
                <w:szCs w:val="18"/>
                <w:rtl w:val="0"/>
              </w:rPr>
              <w:t xml:space="preserve">4+1</w:t>
            </w:r>
            <w:r w:rsidDel="00000000" w:rsidR="00000000" w:rsidRPr="00000000">
              <w:rPr>
                <w:rtl w:val="0"/>
              </w:rPr>
            </w:r>
          </w:p>
        </w:tc>
        <w:tc>
          <w:tcPr>
            <w:tcMar>
              <w:top w:w="80.0" w:type="dxa"/>
              <w:bottom w:w="80.0" w:type="dxa"/>
            </w:tcMar>
          </w:tcPr>
          <w:p w:rsidR="00000000" w:rsidDel="00000000" w:rsidP="00000000" w:rsidRDefault="00000000" w:rsidRPr="00000000" w14:paraId="00000142">
            <w:pPr>
              <w:spacing w:line="240" w:lineRule="auto"/>
              <w:rPr/>
            </w:pPr>
            <w:r w:rsidDel="00000000" w:rsidR="00000000" w:rsidRPr="00000000">
              <w:rPr>
                <w:sz w:val="18"/>
                <w:szCs w:val="18"/>
                <w:rtl w:val="0"/>
              </w:rPr>
              <w:t xml:space="preserve">Modelo arquitectónico que describe el sistema mediante vistas lógica, desarrollo, física, procesos y escenarios.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43">
            <w:pPr>
              <w:spacing w:line="240" w:lineRule="auto"/>
              <w:rPr/>
            </w:pPr>
            <w:r w:rsidDel="00000000" w:rsidR="00000000" w:rsidRPr="00000000">
              <w:rPr>
                <w:b w:val="1"/>
                <w:bCs w:val="1"/>
                <w:sz w:val="18"/>
                <w:szCs w:val="18"/>
                <w:rtl w:val="0"/>
              </w:rPr>
              <w:t xml:space="preserve">ACID</w:t>
            </w:r>
            <w:r w:rsidDel="00000000" w:rsidR="00000000" w:rsidRPr="00000000">
              <w:rPr>
                <w:rtl w:val="0"/>
              </w:rPr>
            </w:r>
          </w:p>
        </w:tc>
        <w:tc>
          <w:tcPr>
            <w:tcMar>
              <w:top w:w="80.0" w:type="dxa"/>
              <w:bottom w:w="80.0" w:type="dxa"/>
            </w:tcMar>
          </w:tcPr>
          <w:p w:rsidR="00000000" w:rsidDel="00000000" w:rsidP="00000000" w:rsidRDefault="00000000" w:rsidRPr="00000000" w14:paraId="00000144">
            <w:pPr>
              <w:spacing w:line="240" w:lineRule="auto"/>
              <w:rPr/>
            </w:pPr>
            <w:r w:rsidDel="00000000" w:rsidR="00000000" w:rsidRPr="00000000">
              <w:rPr>
                <w:sz w:val="18"/>
                <w:szCs w:val="18"/>
                <w:rtl w:val="0"/>
              </w:rPr>
              <w:t xml:space="preserve">Propiedades de una transacción segura: atomicidad, consistencia, aislamiento y durabilidad.</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45">
            <w:pPr>
              <w:spacing w:line="240" w:lineRule="auto"/>
              <w:rPr/>
            </w:pPr>
            <w:r w:rsidDel="00000000" w:rsidR="00000000" w:rsidRPr="00000000">
              <w:rPr>
                <w:b w:val="1"/>
                <w:bCs w:val="1"/>
                <w:sz w:val="18"/>
                <w:szCs w:val="18"/>
                <w:rtl w:val="0"/>
              </w:rPr>
              <w:t xml:space="preserve">API</w:t>
            </w:r>
            <w:r w:rsidDel="00000000" w:rsidR="00000000" w:rsidRPr="00000000">
              <w:rPr>
                <w:rtl w:val="0"/>
              </w:rPr>
            </w:r>
          </w:p>
        </w:tc>
        <w:tc>
          <w:tcPr>
            <w:tcMar>
              <w:top w:w="80.0" w:type="dxa"/>
              <w:bottom w:w="80.0" w:type="dxa"/>
            </w:tcMar>
          </w:tcPr>
          <w:p w:rsidR="00000000" w:rsidDel="00000000" w:rsidP="00000000" w:rsidRDefault="00000000" w:rsidRPr="00000000" w14:paraId="00000146">
            <w:pPr>
              <w:spacing w:line="240" w:lineRule="auto"/>
              <w:rPr/>
            </w:pPr>
            <w:r w:rsidDel="00000000" w:rsidR="00000000" w:rsidRPr="00000000">
              <w:rPr>
                <w:sz w:val="18"/>
                <w:szCs w:val="18"/>
                <w:rtl w:val="0"/>
              </w:rPr>
              <w:t xml:space="preserve">Interfaz que permite que dos sistemas o componentes intercambien datos y funcionalidades.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47">
            <w:pPr>
              <w:spacing w:line="240" w:lineRule="auto"/>
              <w:rPr/>
            </w:pPr>
            <w:r w:rsidDel="00000000" w:rsidR="00000000" w:rsidRPr="00000000">
              <w:rPr>
                <w:b w:val="1"/>
                <w:bCs w:val="1"/>
                <w:sz w:val="18"/>
                <w:szCs w:val="18"/>
                <w:rtl w:val="0"/>
              </w:rPr>
              <w:t xml:space="preserve">API REST</w:t>
            </w:r>
            <w:r w:rsidDel="00000000" w:rsidR="00000000" w:rsidRPr="00000000">
              <w:rPr>
                <w:rtl w:val="0"/>
              </w:rPr>
            </w:r>
          </w:p>
        </w:tc>
        <w:tc>
          <w:tcPr>
            <w:tcMar>
              <w:top w:w="80.0" w:type="dxa"/>
              <w:bottom w:w="80.0" w:type="dxa"/>
            </w:tcMar>
          </w:tcPr>
          <w:p w:rsidR="00000000" w:rsidDel="00000000" w:rsidP="00000000" w:rsidRDefault="00000000" w:rsidRPr="00000000" w14:paraId="00000148">
            <w:pPr>
              <w:spacing w:line="240" w:lineRule="auto"/>
              <w:rPr/>
            </w:pPr>
            <w:r w:rsidDel="00000000" w:rsidR="00000000" w:rsidRPr="00000000">
              <w:rPr>
                <w:sz w:val="18"/>
                <w:szCs w:val="18"/>
                <w:rtl w:val="0"/>
              </w:rPr>
              <w:t xml:space="preserve">Tipo de API que usa HTTP y recursos identificados por rutas para consultar o modificar información.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49">
            <w:pPr>
              <w:spacing w:line="240" w:lineRule="auto"/>
              <w:rPr/>
            </w:pPr>
            <w:r w:rsidDel="00000000" w:rsidR="00000000" w:rsidRPr="00000000">
              <w:rPr>
                <w:b w:val="1"/>
                <w:bCs w:val="1"/>
                <w:sz w:val="18"/>
                <w:szCs w:val="18"/>
                <w:rtl w:val="0"/>
              </w:rPr>
              <w:t xml:space="preserve">Árbol de navegación</w:t>
            </w:r>
            <w:r w:rsidDel="00000000" w:rsidR="00000000" w:rsidRPr="00000000">
              <w:rPr>
                <w:rtl w:val="0"/>
              </w:rPr>
            </w:r>
          </w:p>
        </w:tc>
        <w:tc>
          <w:tcPr>
            <w:tcMar>
              <w:top w:w="80.0" w:type="dxa"/>
              <w:bottom w:w="80.0" w:type="dxa"/>
            </w:tcMar>
          </w:tcPr>
          <w:p w:rsidR="00000000" w:rsidDel="00000000" w:rsidP="00000000" w:rsidRDefault="00000000" w:rsidRPr="00000000" w14:paraId="0000014A">
            <w:pPr>
              <w:spacing w:line="240" w:lineRule="auto"/>
              <w:rPr/>
            </w:pPr>
            <w:r w:rsidDel="00000000" w:rsidR="00000000" w:rsidRPr="00000000">
              <w:rPr>
                <w:sz w:val="18"/>
                <w:szCs w:val="18"/>
                <w:rtl w:val="0"/>
              </w:rPr>
              <w:t xml:space="preserve">Representación jerárquica de las pantallas y rutas que puede recorrer un usuario dentro del sitio.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4B">
            <w:pPr>
              <w:spacing w:line="240" w:lineRule="auto"/>
              <w:rPr/>
            </w:pPr>
            <w:r w:rsidDel="00000000" w:rsidR="00000000" w:rsidRPr="00000000">
              <w:rPr>
                <w:b w:val="1"/>
                <w:bCs w:val="1"/>
                <w:sz w:val="18"/>
                <w:szCs w:val="18"/>
                <w:rtl w:val="0"/>
              </w:rPr>
              <w:t xml:space="preserve">Arquitectura de tres capas</w:t>
            </w:r>
            <w:r w:rsidDel="00000000" w:rsidR="00000000" w:rsidRPr="00000000">
              <w:rPr>
                <w:rtl w:val="0"/>
              </w:rPr>
            </w:r>
          </w:p>
        </w:tc>
        <w:tc>
          <w:tcPr>
            <w:tcMar>
              <w:top w:w="80.0" w:type="dxa"/>
              <w:bottom w:w="80.0" w:type="dxa"/>
            </w:tcMar>
          </w:tcPr>
          <w:p w:rsidR="00000000" w:rsidDel="00000000" w:rsidP="00000000" w:rsidRDefault="00000000" w:rsidRPr="00000000" w14:paraId="0000014C">
            <w:pPr>
              <w:spacing w:line="240" w:lineRule="auto"/>
              <w:rPr/>
            </w:pPr>
            <w:r w:rsidDel="00000000" w:rsidR="00000000" w:rsidRPr="00000000">
              <w:rPr>
                <w:sz w:val="18"/>
                <w:szCs w:val="18"/>
                <w:rtl w:val="0"/>
              </w:rPr>
              <w:t xml:space="preserve">Organización del sistema en capa visual, capa de controladores y capa de persistencia de datos.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4D">
            <w:pPr>
              <w:spacing w:line="240" w:lineRule="auto"/>
              <w:rPr/>
            </w:pPr>
            <w:r w:rsidDel="00000000" w:rsidR="00000000" w:rsidRPr="00000000">
              <w:rPr>
                <w:b w:val="1"/>
                <w:bCs w:val="1"/>
                <w:sz w:val="18"/>
                <w:szCs w:val="18"/>
                <w:rtl w:val="0"/>
              </w:rPr>
              <w:t xml:space="preserve">Autenticación</w:t>
            </w:r>
            <w:r w:rsidDel="00000000" w:rsidR="00000000" w:rsidRPr="00000000">
              <w:rPr>
                <w:rtl w:val="0"/>
              </w:rPr>
            </w:r>
          </w:p>
        </w:tc>
        <w:tc>
          <w:tcPr>
            <w:tcMar>
              <w:top w:w="80.0" w:type="dxa"/>
              <w:bottom w:w="80.0" w:type="dxa"/>
            </w:tcMar>
          </w:tcPr>
          <w:p w:rsidR="00000000" w:rsidDel="00000000" w:rsidP="00000000" w:rsidRDefault="00000000" w:rsidRPr="00000000" w14:paraId="0000014E">
            <w:pPr>
              <w:spacing w:line="240" w:lineRule="auto"/>
              <w:rPr/>
            </w:pPr>
            <w:r w:rsidDel="00000000" w:rsidR="00000000" w:rsidRPr="00000000">
              <w:rPr>
                <w:sz w:val="18"/>
                <w:szCs w:val="18"/>
                <w:rtl w:val="0"/>
              </w:rPr>
              <w:t xml:space="preserve">Proceso que comprueba la identidad de un usuario, por ejemplo, mediante RUT y contraseña.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4F">
            <w:pPr>
              <w:spacing w:line="240" w:lineRule="auto"/>
              <w:rPr/>
            </w:pPr>
            <w:r w:rsidDel="00000000" w:rsidR="00000000" w:rsidRPr="00000000">
              <w:rPr>
                <w:b w:val="1"/>
                <w:bCs w:val="1"/>
                <w:sz w:val="18"/>
                <w:szCs w:val="18"/>
                <w:rtl w:val="0"/>
              </w:rPr>
              <w:t xml:space="preserve">Autorización</w:t>
            </w:r>
            <w:r w:rsidDel="00000000" w:rsidR="00000000" w:rsidRPr="00000000">
              <w:rPr>
                <w:rtl w:val="0"/>
              </w:rPr>
            </w:r>
          </w:p>
        </w:tc>
        <w:tc>
          <w:tcPr>
            <w:tcMar>
              <w:top w:w="80.0" w:type="dxa"/>
              <w:bottom w:w="80.0" w:type="dxa"/>
            </w:tcMar>
          </w:tcPr>
          <w:p w:rsidR="00000000" w:rsidDel="00000000" w:rsidP="00000000" w:rsidRDefault="00000000" w:rsidRPr="00000000" w14:paraId="00000150">
            <w:pPr>
              <w:spacing w:line="240" w:lineRule="auto"/>
              <w:rPr/>
            </w:pPr>
            <w:r w:rsidDel="00000000" w:rsidR="00000000" w:rsidRPr="00000000">
              <w:rPr>
                <w:sz w:val="18"/>
                <w:szCs w:val="18"/>
                <w:rtl w:val="0"/>
              </w:rPr>
              <w:t xml:space="preserve">Proceso que determina si un usuario autenticado tiene permiso para acceder a una función o recurso.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51">
            <w:pPr>
              <w:spacing w:line="240" w:lineRule="auto"/>
              <w:rPr/>
            </w:pPr>
            <w:r w:rsidDel="00000000" w:rsidR="00000000" w:rsidRPr="00000000">
              <w:rPr>
                <w:b w:val="1"/>
                <w:bCs w:val="1"/>
                <w:sz w:val="18"/>
                <w:szCs w:val="18"/>
                <w:rtl w:val="0"/>
              </w:rPr>
              <w:t xml:space="preserve">Controlador</w:t>
            </w:r>
            <w:r w:rsidDel="00000000" w:rsidR="00000000" w:rsidRPr="00000000">
              <w:rPr>
                <w:rtl w:val="0"/>
              </w:rPr>
            </w:r>
          </w:p>
        </w:tc>
        <w:tc>
          <w:tcPr>
            <w:tcMar>
              <w:top w:w="80.0" w:type="dxa"/>
              <w:bottom w:w="80.0" w:type="dxa"/>
            </w:tcMar>
          </w:tcPr>
          <w:p w:rsidR="00000000" w:rsidDel="00000000" w:rsidP="00000000" w:rsidRDefault="00000000" w:rsidRPr="00000000" w14:paraId="00000152">
            <w:pPr>
              <w:spacing w:line="240" w:lineRule="auto"/>
              <w:rPr/>
            </w:pPr>
            <w:r w:rsidDel="00000000" w:rsidR="00000000" w:rsidRPr="00000000">
              <w:rPr>
                <w:sz w:val="18"/>
                <w:szCs w:val="18"/>
                <w:rtl w:val="0"/>
              </w:rPr>
              <w:t xml:space="preserve">Parte interna del sistema que procesa reglas de negocio, seguridad, servicios y acceso a datos.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53">
            <w:pPr>
              <w:spacing w:line="240" w:lineRule="auto"/>
              <w:rPr/>
            </w:pPr>
            <w:r w:rsidDel="00000000" w:rsidR="00000000" w:rsidRPr="00000000">
              <w:rPr>
                <w:b w:val="1"/>
                <w:bCs w:val="1"/>
                <w:sz w:val="18"/>
                <w:szCs w:val="18"/>
                <w:rtl w:val="0"/>
              </w:rPr>
              <w:t xml:space="preserve">Base de datos</w:t>
            </w:r>
            <w:r w:rsidDel="00000000" w:rsidR="00000000" w:rsidRPr="00000000">
              <w:rPr>
                <w:rtl w:val="0"/>
              </w:rPr>
            </w:r>
          </w:p>
        </w:tc>
        <w:tc>
          <w:tcPr>
            <w:tcMar>
              <w:top w:w="80.0" w:type="dxa"/>
              <w:bottom w:w="80.0" w:type="dxa"/>
            </w:tcMar>
          </w:tcPr>
          <w:p w:rsidR="00000000" w:rsidDel="00000000" w:rsidP="00000000" w:rsidRDefault="00000000" w:rsidRPr="00000000" w14:paraId="00000154">
            <w:pPr>
              <w:spacing w:line="240" w:lineRule="auto"/>
              <w:rPr/>
            </w:pPr>
            <w:r w:rsidDel="00000000" w:rsidR="00000000" w:rsidRPr="00000000">
              <w:rPr>
                <w:sz w:val="18"/>
                <w:szCs w:val="18"/>
                <w:rtl w:val="0"/>
              </w:rPr>
              <w:t xml:space="preserve">Conjunto estructurado de información almacenada para ser consultada, modificada y protegida por el sistema.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55">
            <w:pPr>
              <w:spacing w:line="240" w:lineRule="auto"/>
              <w:rPr/>
            </w:pPr>
            <w:r w:rsidDel="00000000" w:rsidR="00000000" w:rsidRPr="00000000">
              <w:rPr>
                <w:b w:val="1"/>
                <w:bCs w:val="1"/>
                <w:sz w:val="18"/>
                <w:szCs w:val="18"/>
                <w:rtl w:val="0"/>
              </w:rPr>
              <w:t xml:space="preserve">Bitácora de auditoría</w:t>
            </w:r>
            <w:r w:rsidDel="00000000" w:rsidR="00000000" w:rsidRPr="00000000">
              <w:rPr>
                <w:rtl w:val="0"/>
              </w:rPr>
            </w:r>
          </w:p>
        </w:tc>
        <w:tc>
          <w:tcPr>
            <w:tcMar>
              <w:top w:w="80.0" w:type="dxa"/>
              <w:bottom w:w="80.0" w:type="dxa"/>
            </w:tcMar>
          </w:tcPr>
          <w:p w:rsidR="00000000" w:rsidDel="00000000" w:rsidP="00000000" w:rsidRDefault="00000000" w:rsidRPr="00000000" w14:paraId="00000156">
            <w:pPr>
              <w:spacing w:line="240" w:lineRule="auto"/>
              <w:rPr/>
            </w:pPr>
            <w:r w:rsidDel="00000000" w:rsidR="00000000" w:rsidRPr="00000000">
              <w:rPr>
                <w:sz w:val="18"/>
                <w:szCs w:val="18"/>
                <w:rtl w:val="0"/>
              </w:rPr>
              <w:t xml:space="preserve">Registro histórico de eventos relevantes del sistema para trazabilidad, seguridad y control.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57">
            <w:pPr>
              <w:spacing w:line="240" w:lineRule="auto"/>
              <w:rPr/>
            </w:pPr>
            <w:r w:rsidDel="00000000" w:rsidR="00000000" w:rsidRPr="00000000">
              <w:rPr>
                <w:b w:val="1"/>
                <w:bCs w:val="1"/>
                <w:sz w:val="18"/>
                <w:szCs w:val="18"/>
                <w:rtl w:val="0"/>
              </w:rPr>
              <w:t xml:space="preserve">Bloqueo por IP</w:t>
            </w:r>
            <w:r w:rsidDel="00000000" w:rsidR="00000000" w:rsidRPr="00000000">
              <w:rPr>
                <w:rtl w:val="0"/>
              </w:rPr>
            </w:r>
          </w:p>
        </w:tc>
        <w:tc>
          <w:tcPr>
            <w:tcMar>
              <w:top w:w="80.0" w:type="dxa"/>
              <w:bottom w:w="80.0" w:type="dxa"/>
            </w:tcMar>
          </w:tcPr>
          <w:p w:rsidR="00000000" w:rsidDel="00000000" w:rsidP="00000000" w:rsidRDefault="00000000" w:rsidRPr="00000000" w14:paraId="00000158">
            <w:pPr>
              <w:spacing w:line="240" w:lineRule="auto"/>
              <w:rPr/>
            </w:pPr>
            <w:r w:rsidDel="00000000" w:rsidR="00000000" w:rsidRPr="00000000">
              <w:rPr>
                <w:sz w:val="18"/>
                <w:szCs w:val="18"/>
                <w:rtl w:val="0"/>
              </w:rPr>
              <w:t xml:space="preserve">Restricción temporal aplicada a una dirección IP cuando se detectan intentos fallidos o comportamiento sospechoso.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59">
            <w:pPr>
              <w:spacing w:line="240" w:lineRule="auto"/>
              <w:rPr/>
            </w:pPr>
            <w:r w:rsidDel="00000000" w:rsidR="00000000" w:rsidRPr="00000000">
              <w:rPr>
                <w:b w:val="1"/>
                <w:bCs w:val="1"/>
                <w:sz w:val="18"/>
                <w:szCs w:val="18"/>
                <w:rtl w:val="0"/>
              </w:rPr>
              <w:t xml:space="preserve">Branch (rama)</w:t>
            </w:r>
            <w:r w:rsidDel="00000000" w:rsidR="00000000" w:rsidRPr="00000000">
              <w:rPr>
                <w:rtl w:val="0"/>
              </w:rPr>
            </w:r>
          </w:p>
        </w:tc>
        <w:tc>
          <w:tcPr>
            <w:tcMar>
              <w:top w:w="80.0" w:type="dxa"/>
              <w:bottom w:w="80.0" w:type="dxa"/>
            </w:tcMar>
          </w:tcPr>
          <w:p w:rsidR="00000000" w:rsidDel="00000000" w:rsidP="00000000" w:rsidRDefault="00000000" w:rsidRPr="00000000" w14:paraId="0000015A">
            <w:pPr>
              <w:spacing w:line="240" w:lineRule="auto"/>
              <w:rPr/>
            </w:pPr>
            <w:r w:rsidDel="00000000" w:rsidR="00000000" w:rsidRPr="00000000">
              <w:rPr>
                <w:sz w:val="18"/>
                <w:szCs w:val="18"/>
                <w:rtl w:val="0"/>
              </w:rPr>
              <w:t xml:space="preserve">Línea de trabajo independiente dentro de Git usada para desarrollar cambios sin afectar la versión principal.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5B">
            <w:pPr>
              <w:spacing w:line="240" w:lineRule="auto"/>
              <w:rPr/>
            </w:pPr>
            <w:r w:rsidDel="00000000" w:rsidR="00000000" w:rsidRPr="00000000">
              <w:rPr>
                <w:b w:val="1"/>
                <w:bCs w:val="1"/>
                <w:sz w:val="18"/>
                <w:szCs w:val="18"/>
                <w:rtl w:val="0"/>
              </w:rPr>
              <w:t xml:space="preserve">C_ApiClient</w:t>
            </w:r>
            <w:r w:rsidDel="00000000" w:rsidR="00000000" w:rsidRPr="00000000">
              <w:rPr>
                <w:rtl w:val="0"/>
              </w:rPr>
            </w:r>
          </w:p>
        </w:tc>
        <w:tc>
          <w:tcPr>
            <w:tcMar>
              <w:top w:w="80.0" w:type="dxa"/>
              <w:bottom w:w="80.0" w:type="dxa"/>
            </w:tcMar>
          </w:tcPr>
          <w:p w:rsidR="00000000" w:rsidDel="00000000" w:rsidP="00000000" w:rsidRDefault="00000000" w:rsidRPr="00000000" w14:paraId="0000015C">
            <w:pPr>
              <w:spacing w:line="240" w:lineRule="auto"/>
              <w:rPr/>
            </w:pPr>
            <w:r w:rsidDel="00000000" w:rsidR="00000000" w:rsidRPr="00000000">
              <w:rPr>
                <w:sz w:val="18"/>
                <w:szCs w:val="18"/>
                <w:rtl w:val="0"/>
              </w:rPr>
              <w:t xml:space="preserve">Componente cliente que centraliza las solicitudes HTTP enviadas desde la interfaz hacia el controlador.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5D">
            <w:pPr>
              <w:spacing w:line="240" w:lineRule="auto"/>
              <w:rPr/>
            </w:pPr>
            <w:r w:rsidDel="00000000" w:rsidR="00000000" w:rsidRPr="00000000">
              <w:rPr>
                <w:b w:val="1"/>
                <w:bCs w:val="1"/>
                <w:sz w:val="18"/>
                <w:szCs w:val="18"/>
                <w:rtl w:val="0"/>
              </w:rPr>
              <w:t xml:space="preserve">C_AuthController</w:t>
            </w:r>
            <w:r w:rsidDel="00000000" w:rsidR="00000000" w:rsidRPr="00000000">
              <w:rPr>
                <w:rtl w:val="0"/>
              </w:rPr>
            </w:r>
          </w:p>
        </w:tc>
        <w:tc>
          <w:tcPr>
            <w:tcMar>
              <w:top w:w="80.0" w:type="dxa"/>
              <w:bottom w:w="80.0" w:type="dxa"/>
            </w:tcMar>
          </w:tcPr>
          <w:p w:rsidR="00000000" w:rsidDel="00000000" w:rsidP="00000000" w:rsidRDefault="00000000" w:rsidRPr="00000000" w14:paraId="0000015E">
            <w:pPr>
              <w:spacing w:line="240" w:lineRule="auto"/>
              <w:rPr/>
            </w:pPr>
            <w:r w:rsidDel="00000000" w:rsidR="00000000" w:rsidRPr="00000000">
              <w:rPr>
                <w:sz w:val="18"/>
                <w:szCs w:val="18"/>
                <w:rtl w:val="0"/>
              </w:rPr>
              <w:t xml:space="preserve">Controlador que recibe solicitudes relacionadas con inicio de sesión, registro y recuperación de contraseña.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5F">
            <w:pPr>
              <w:spacing w:line="240" w:lineRule="auto"/>
              <w:rPr/>
            </w:pPr>
            <w:r w:rsidDel="00000000" w:rsidR="00000000" w:rsidRPr="00000000">
              <w:rPr>
                <w:b w:val="1"/>
                <w:bCs w:val="1"/>
                <w:sz w:val="18"/>
                <w:szCs w:val="18"/>
                <w:rtl w:val="0"/>
              </w:rPr>
              <w:t xml:space="preserve">C_AuthProvider</w:t>
            </w:r>
            <w:r w:rsidDel="00000000" w:rsidR="00000000" w:rsidRPr="00000000">
              <w:rPr>
                <w:rtl w:val="0"/>
              </w:rPr>
            </w:r>
          </w:p>
        </w:tc>
        <w:tc>
          <w:tcPr>
            <w:tcMar>
              <w:top w:w="80.0" w:type="dxa"/>
              <w:bottom w:w="80.0" w:type="dxa"/>
            </w:tcMar>
          </w:tcPr>
          <w:p w:rsidR="00000000" w:rsidDel="00000000" w:rsidP="00000000" w:rsidRDefault="00000000" w:rsidRPr="00000000" w14:paraId="00000160">
            <w:pPr>
              <w:spacing w:line="240" w:lineRule="auto"/>
              <w:rPr/>
            </w:pPr>
            <w:r w:rsidDel="00000000" w:rsidR="00000000" w:rsidRPr="00000000">
              <w:rPr>
                <w:sz w:val="18"/>
                <w:szCs w:val="18"/>
                <w:rtl w:val="0"/>
              </w:rPr>
              <w:t xml:space="preserve">Componente de vista que administra el estado de autenticación del usuario en la aplicación.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61">
            <w:pPr>
              <w:spacing w:line="240" w:lineRule="auto"/>
              <w:rPr/>
            </w:pPr>
            <w:r w:rsidDel="00000000" w:rsidR="00000000" w:rsidRPr="00000000">
              <w:rPr>
                <w:b w:val="1"/>
                <w:bCs w:val="1"/>
                <w:sz w:val="18"/>
                <w:szCs w:val="18"/>
                <w:rtl w:val="0"/>
              </w:rPr>
              <w:t xml:space="preserve">C_AuthService</w:t>
            </w:r>
            <w:r w:rsidDel="00000000" w:rsidR="00000000" w:rsidRPr="00000000">
              <w:rPr>
                <w:rtl w:val="0"/>
              </w:rPr>
            </w:r>
          </w:p>
        </w:tc>
        <w:tc>
          <w:tcPr>
            <w:tcMar>
              <w:top w:w="80.0" w:type="dxa"/>
              <w:bottom w:w="80.0" w:type="dxa"/>
            </w:tcMar>
          </w:tcPr>
          <w:p w:rsidR="00000000" w:rsidDel="00000000" w:rsidP="00000000" w:rsidRDefault="00000000" w:rsidRPr="00000000" w14:paraId="00000162">
            <w:pPr>
              <w:spacing w:line="240" w:lineRule="auto"/>
              <w:rPr/>
            </w:pPr>
            <w:r w:rsidDel="00000000" w:rsidR="00000000" w:rsidRPr="00000000">
              <w:rPr>
                <w:sz w:val="18"/>
                <w:szCs w:val="18"/>
                <w:rtl w:val="0"/>
              </w:rPr>
              <w:t xml:space="preserve">Servicio que ejecuta las reglas de negocio de autenticación, sesiones, credenciales y seguridad.</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63">
            <w:pPr>
              <w:spacing w:line="240" w:lineRule="auto"/>
              <w:rPr/>
            </w:pPr>
            <w:r w:rsidDel="00000000" w:rsidR="00000000" w:rsidRPr="00000000">
              <w:rPr>
                <w:b w:val="1"/>
                <w:bCs w:val="1"/>
                <w:sz w:val="18"/>
                <w:szCs w:val="18"/>
                <w:rtl w:val="0"/>
              </w:rPr>
              <w:t xml:space="preserve">C_Bcrypt</w:t>
            </w:r>
            <w:r w:rsidDel="00000000" w:rsidR="00000000" w:rsidRPr="00000000">
              <w:rPr>
                <w:rtl w:val="0"/>
              </w:rPr>
            </w:r>
          </w:p>
        </w:tc>
        <w:tc>
          <w:tcPr>
            <w:tcMar>
              <w:top w:w="80.0" w:type="dxa"/>
              <w:bottom w:w="80.0" w:type="dxa"/>
            </w:tcMar>
          </w:tcPr>
          <w:p w:rsidR="00000000" w:rsidDel="00000000" w:rsidP="00000000" w:rsidRDefault="00000000" w:rsidRPr="00000000" w14:paraId="00000164">
            <w:pPr>
              <w:spacing w:line="240" w:lineRule="auto"/>
              <w:rPr/>
            </w:pPr>
            <w:r w:rsidDel="00000000" w:rsidR="00000000" w:rsidRPr="00000000">
              <w:rPr>
                <w:sz w:val="18"/>
                <w:szCs w:val="18"/>
                <w:rtl w:val="0"/>
              </w:rPr>
              <w:t xml:space="preserve">Componente usado para generar y comparar hashes seguros de contraseñas.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65">
            <w:pPr>
              <w:spacing w:line="240" w:lineRule="auto"/>
              <w:rPr/>
            </w:pPr>
            <w:r w:rsidDel="00000000" w:rsidR="00000000" w:rsidRPr="00000000">
              <w:rPr>
                <w:b w:val="1"/>
                <w:bCs w:val="1"/>
                <w:sz w:val="18"/>
                <w:szCs w:val="18"/>
                <w:rtl w:val="0"/>
              </w:rPr>
              <w:t xml:space="preserve">C_DeudaPublicaController</w:t>
            </w:r>
            <w:r w:rsidDel="00000000" w:rsidR="00000000" w:rsidRPr="00000000">
              <w:rPr>
                <w:rtl w:val="0"/>
              </w:rPr>
            </w:r>
          </w:p>
        </w:tc>
        <w:tc>
          <w:tcPr>
            <w:tcMar>
              <w:top w:w="80.0" w:type="dxa"/>
              <w:bottom w:w="80.0" w:type="dxa"/>
            </w:tcMar>
          </w:tcPr>
          <w:p w:rsidR="00000000" w:rsidDel="00000000" w:rsidP="00000000" w:rsidRDefault="00000000" w:rsidRPr="00000000" w14:paraId="00000166">
            <w:pPr>
              <w:spacing w:line="240" w:lineRule="auto"/>
              <w:rPr/>
            </w:pPr>
            <w:r w:rsidDel="00000000" w:rsidR="00000000" w:rsidRPr="00000000">
              <w:rPr>
                <w:sz w:val="18"/>
                <w:szCs w:val="18"/>
                <w:rtl w:val="0"/>
              </w:rPr>
              <w:t xml:space="preserve">Controlador que recibe solicitudes de consulta pública de deuda mediante RUT o código de abonado.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67">
            <w:pPr>
              <w:spacing w:line="240" w:lineRule="auto"/>
              <w:rPr/>
            </w:pPr>
            <w:r w:rsidDel="00000000" w:rsidR="00000000" w:rsidRPr="00000000">
              <w:rPr>
                <w:b w:val="1"/>
                <w:bCs w:val="1"/>
                <w:sz w:val="18"/>
                <w:szCs w:val="18"/>
                <w:rtl w:val="0"/>
              </w:rPr>
              <w:t xml:space="preserve">C_DeudaPublicaService</w:t>
            </w:r>
            <w:r w:rsidDel="00000000" w:rsidR="00000000" w:rsidRPr="00000000">
              <w:rPr>
                <w:rtl w:val="0"/>
              </w:rPr>
            </w:r>
          </w:p>
        </w:tc>
        <w:tc>
          <w:tcPr>
            <w:tcMar>
              <w:top w:w="80.0" w:type="dxa"/>
              <w:bottom w:w="80.0" w:type="dxa"/>
            </w:tcMar>
          </w:tcPr>
          <w:p w:rsidR="00000000" w:rsidDel="00000000" w:rsidP="00000000" w:rsidRDefault="00000000" w:rsidRPr="00000000" w14:paraId="00000168">
            <w:pPr>
              <w:spacing w:line="240" w:lineRule="auto"/>
              <w:rPr/>
            </w:pPr>
            <w:r w:rsidDel="00000000" w:rsidR="00000000" w:rsidRPr="00000000">
              <w:rPr>
                <w:sz w:val="18"/>
                <w:szCs w:val="18"/>
                <w:rtl w:val="0"/>
              </w:rPr>
              <w:t xml:space="preserve">Servicio que consulta y prepara la información de deuda pública solicitada por un visitante.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69">
            <w:pPr>
              <w:spacing w:line="240" w:lineRule="auto"/>
              <w:rPr/>
            </w:pPr>
            <w:r w:rsidDel="00000000" w:rsidR="00000000" w:rsidRPr="00000000">
              <w:rPr>
                <w:b w:val="1"/>
                <w:bCs w:val="1"/>
                <w:sz w:val="18"/>
                <w:szCs w:val="18"/>
                <w:rtl w:val="0"/>
              </w:rPr>
              <w:t xml:space="preserve">C_JwtAuthGuard</w:t>
            </w:r>
            <w:r w:rsidDel="00000000" w:rsidR="00000000" w:rsidRPr="00000000">
              <w:rPr>
                <w:rtl w:val="0"/>
              </w:rPr>
            </w:r>
          </w:p>
        </w:tc>
        <w:tc>
          <w:tcPr>
            <w:tcMar>
              <w:top w:w="80.0" w:type="dxa"/>
              <w:bottom w:w="80.0" w:type="dxa"/>
            </w:tcMar>
          </w:tcPr>
          <w:p w:rsidR="00000000" w:rsidDel="00000000" w:rsidP="00000000" w:rsidRDefault="00000000" w:rsidRPr="00000000" w14:paraId="0000016A">
            <w:pPr>
              <w:spacing w:line="240" w:lineRule="auto"/>
              <w:rPr/>
            </w:pPr>
            <w:r w:rsidDel="00000000" w:rsidR="00000000" w:rsidRPr="00000000">
              <w:rPr>
                <w:sz w:val="18"/>
                <w:szCs w:val="18"/>
                <w:rtl w:val="0"/>
              </w:rPr>
              <w:t xml:space="preserve">Guardia de seguridad que valida el token JWT antes de permitir el acceso a una ruta protegida.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6B">
            <w:pPr>
              <w:spacing w:line="240" w:lineRule="auto"/>
              <w:rPr/>
            </w:pPr>
            <w:r w:rsidDel="00000000" w:rsidR="00000000" w:rsidRPr="00000000">
              <w:rPr>
                <w:b w:val="1"/>
                <w:bCs w:val="1"/>
                <w:sz w:val="18"/>
                <w:szCs w:val="18"/>
                <w:rtl w:val="0"/>
              </w:rPr>
              <w:t xml:space="preserve">C_JwtService</w:t>
            </w:r>
            <w:r w:rsidDel="00000000" w:rsidR="00000000" w:rsidRPr="00000000">
              <w:rPr>
                <w:rtl w:val="0"/>
              </w:rPr>
            </w:r>
          </w:p>
        </w:tc>
        <w:tc>
          <w:tcPr>
            <w:tcMar>
              <w:top w:w="80.0" w:type="dxa"/>
              <w:bottom w:w="80.0" w:type="dxa"/>
            </w:tcMar>
          </w:tcPr>
          <w:p w:rsidR="00000000" w:rsidDel="00000000" w:rsidP="00000000" w:rsidRDefault="00000000" w:rsidRPr="00000000" w14:paraId="0000016C">
            <w:pPr>
              <w:spacing w:line="240" w:lineRule="auto"/>
              <w:rPr/>
            </w:pPr>
            <w:r w:rsidDel="00000000" w:rsidR="00000000" w:rsidRPr="00000000">
              <w:rPr>
                <w:sz w:val="18"/>
                <w:szCs w:val="18"/>
                <w:rtl w:val="0"/>
              </w:rPr>
              <w:t xml:space="preserve">Componente que genera y verifica tokens JWT usados para sesiones y recuperación de contraseña.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6D">
            <w:pPr>
              <w:spacing w:line="240" w:lineRule="auto"/>
              <w:rPr/>
            </w:pPr>
            <w:r w:rsidDel="00000000" w:rsidR="00000000" w:rsidRPr="00000000">
              <w:rPr>
                <w:b w:val="1"/>
                <w:bCs w:val="1"/>
                <w:sz w:val="18"/>
                <w:szCs w:val="18"/>
                <w:rtl w:val="0"/>
              </w:rPr>
              <w:t xml:space="preserve">C_JwtStrategy</w:t>
            </w:r>
            <w:r w:rsidDel="00000000" w:rsidR="00000000" w:rsidRPr="00000000">
              <w:rPr>
                <w:rtl w:val="0"/>
              </w:rPr>
            </w:r>
          </w:p>
        </w:tc>
        <w:tc>
          <w:tcPr>
            <w:tcMar>
              <w:top w:w="80.0" w:type="dxa"/>
              <w:bottom w:w="80.0" w:type="dxa"/>
            </w:tcMar>
          </w:tcPr>
          <w:p w:rsidR="00000000" w:rsidDel="00000000" w:rsidP="00000000" w:rsidRDefault="00000000" w:rsidRPr="00000000" w14:paraId="0000016E">
            <w:pPr>
              <w:spacing w:line="240" w:lineRule="auto"/>
              <w:rPr/>
            </w:pPr>
            <w:r w:rsidDel="00000000" w:rsidR="00000000" w:rsidRPr="00000000">
              <w:rPr>
                <w:sz w:val="18"/>
                <w:szCs w:val="18"/>
                <w:rtl w:val="0"/>
              </w:rPr>
              <w:t xml:space="preserve">Estrategia que interpreta el JWT y valida la sesión vigente asociada al usuario.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6F">
            <w:pPr>
              <w:spacing w:line="240" w:lineRule="auto"/>
              <w:rPr/>
            </w:pPr>
            <w:r w:rsidDel="00000000" w:rsidR="00000000" w:rsidRPr="00000000">
              <w:rPr>
                <w:b w:val="1"/>
                <w:bCs w:val="1"/>
                <w:sz w:val="18"/>
                <w:szCs w:val="18"/>
                <w:rtl w:val="0"/>
              </w:rPr>
              <w:t xml:space="preserve">C_LandingController</w:t>
            </w:r>
            <w:r w:rsidDel="00000000" w:rsidR="00000000" w:rsidRPr="00000000">
              <w:rPr>
                <w:rtl w:val="0"/>
              </w:rPr>
            </w:r>
          </w:p>
        </w:tc>
        <w:tc>
          <w:tcPr>
            <w:tcMar>
              <w:top w:w="80.0" w:type="dxa"/>
              <w:bottom w:w="80.0" w:type="dxa"/>
            </w:tcMar>
          </w:tcPr>
          <w:p w:rsidR="00000000" w:rsidDel="00000000" w:rsidP="00000000" w:rsidRDefault="00000000" w:rsidRPr="00000000" w14:paraId="00000170">
            <w:pPr>
              <w:spacing w:line="240" w:lineRule="auto"/>
              <w:rPr/>
            </w:pPr>
            <w:r w:rsidDel="00000000" w:rsidR="00000000" w:rsidRPr="00000000">
              <w:rPr>
                <w:sz w:val="18"/>
                <w:szCs w:val="18"/>
                <w:rtl w:val="0"/>
              </w:rPr>
              <w:t xml:space="preserve">Controlador que entrega datos para la página pública, catálogo de planes y secciones de la landing page.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71">
            <w:pPr>
              <w:spacing w:line="240" w:lineRule="auto"/>
              <w:rPr/>
            </w:pPr>
            <w:r w:rsidDel="00000000" w:rsidR="00000000" w:rsidRPr="00000000">
              <w:rPr>
                <w:b w:val="1"/>
                <w:bCs w:val="1"/>
                <w:sz w:val="18"/>
                <w:szCs w:val="18"/>
                <w:rtl w:val="0"/>
              </w:rPr>
              <w:t xml:space="preserve">C_LandingService</w:t>
            </w:r>
            <w:r w:rsidDel="00000000" w:rsidR="00000000" w:rsidRPr="00000000">
              <w:rPr>
                <w:rtl w:val="0"/>
              </w:rPr>
            </w:r>
          </w:p>
        </w:tc>
        <w:tc>
          <w:tcPr>
            <w:tcMar>
              <w:top w:w="80.0" w:type="dxa"/>
              <w:bottom w:w="80.0" w:type="dxa"/>
            </w:tcMar>
          </w:tcPr>
          <w:p w:rsidR="00000000" w:rsidDel="00000000" w:rsidP="00000000" w:rsidRDefault="00000000" w:rsidRPr="00000000" w14:paraId="00000172">
            <w:pPr>
              <w:spacing w:line="240" w:lineRule="auto"/>
              <w:rPr/>
            </w:pPr>
            <w:r w:rsidDel="00000000" w:rsidR="00000000" w:rsidRPr="00000000">
              <w:rPr>
                <w:sz w:val="18"/>
                <w:szCs w:val="18"/>
                <w:rtl w:val="0"/>
              </w:rPr>
              <w:t xml:space="preserve">Servicio que obtiene y organiza la información mostrada en la página pública del sitio.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73">
            <w:pPr>
              <w:spacing w:line="240" w:lineRule="auto"/>
              <w:rPr/>
            </w:pPr>
            <w:r w:rsidDel="00000000" w:rsidR="00000000" w:rsidRPr="00000000">
              <w:rPr>
                <w:b w:val="1"/>
                <w:bCs w:val="1"/>
                <w:sz w:val="18"/>
                <w:szCs w:val="18"/>
                <w:rtl w:val="0"/>
              </w:rPr>
              <w:t xml:space="preserve">C_MailService</w:t>
            </w:r>
            <w:r w:rsidDel="00000000" w:rsidR="00000000" w:rsidRPr="00000000">
              <w:rPr>
                <w:rtl w:val="0"/>
              </w:rPr>
            </w:r>
          </w:p>
        </w:tc>
        <w:tc>
          <w:tcPr>
            <w:tcMar>
              <w:top w:w="80.0" w:type="dxa"/>
              <w:bottom w:w="80.0" w:type="dxa"/>
            </w:tcMar>
          </w:tcPr>
          <w:p w:rsidR="00000000" w:rsidDel="00000000" w:rsidP="00000000" w:rsidRDefault="00000000" w:rsidRPr="00000000" w14:paraId="00000174">
            <w:pPr>
              <w:spacing w:line="240" w:lineRule="auto"/>
              <w:rPr/>
            </w:pPr>
            <w:r w:rsidDel="00000000" w:rsidR="00000000" w:rsidRPr="00000000">
              <w:rPr>
                <w:sz w:val="18"/>
                <w:szCs w:val="18"/>
                <w:rtl w:val="0"/>
              </w:rPr>
              <w:t xml:space="preserve">Servicio encargado de enviar correos transaccionales, como recuperación de contraseña o notificaciones.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75">
            <w:pPr>
              <w:spacing w:line="240" w:lineRule="auto"/>
              <w:rPr/>
            </w:pPr>
            <w:r w:rsidDel="00000000" w:rsidR="00000000" w:rsidRPr="00000000">
              <w:rPr>
                <w:b w:val="1"/>
                <w:bCs w:val="1"/>
                <w:sz w:val="18"/>
                <w:szCs w:val="18"/>
                <w:rtl w:val="0"/>
              </w:rPr>
              <w:t xml:space="preserve">C_PerfilController</w:t>
            </w:r>
            <w:r w:rsidDel="00000000" w:rsidR="00000000" w:rsidRPr="00000000">
              <w:rPr>
                <w:rtl w:val="0"/>
              </w:rPr>
            </w:r>
          </w:p>
        </w:tc>
        <w:tc>
          <w:tcPr>
            <w:tcMar>
              <w:top w:w="80.0" w:type="dxa"/>
              <w:bottom w:w="80.0" w:type="dxa"/>
            </w:tcMar>
          </w:tcPr>
          <w:p w:rsidR="00000000" w:rsidDel="00000000" w:rsidP="00000000" w:rsidRDefault="00000000" w:rsidRPr="00000000" w14:paraId="00000176">
            <w:pPr>
              <w:spacing w:line="240" w:lineRule="auto"/>
              <w:rPr/>
            </w:pPr>
            <w:r w:rsidDel="00000000" w:rsidR="00000000" w:rsidRPr="00000000">
              <w:rPr>
                <w:sz w:val="18"/>
                <w:szCs w:val="18"/>
                <w:rtl w:val="0"/>
              </w:rPr>
              <w:t xml:space="preserve">Controlador que recibe solicitudes relacionadas con datos personales del perfil del cliente.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77">
            <w:pPr>
              <w:spacing w:line="240" w:lineRule="auto"/>
              <w:rPr/>
            </w:pPr>
            <w:r w:rsidDel="00000000" w:rsidR="00000000" w:rsidRPr="00000000">
              <w:rPr>
                <w:b w:val="1"/>
                <w:bCs w:val="1"/>
                <w:sz w:val="18"/>
                <w:szCs w:val="18"/>
                <w:rtl w:val="0"/>
              </w:rPr>
              <w:t xml:space="preserve">C_PerfilService</w:t>
            </w:r>
            <w:r w:rsidDel="00000000" w:rsidR="00000000" w:rsidRPr="00000000">
              <w:rPr>
                <w:rtl w:val="0"/>
              </w:rPr>
            </w:r>
          </w:p>
        </w:tc>
        <w:tc>
          <w:tcPr>
            <w:tcMar>
              <w:top w:w="80.0" w:type="dxa"/>
              <w:bottom w:w="80.0" w:type="dxa"/>
            </w:tcMar>
          </w:tcPr>
          <w:p w:rsidR="00000000" w:rsidDel="00000000" w:rsidP="00000000" w:rsidRDefault="00000000" w:rsidRPr="00000000" w14:paraId="00000178">
            <w:pPr>
              <w:spacing w:line="240" w:lineRule="auto"/>
              <w:rPr/>
            </w:pPr>
            <w:r w:rsidDel="00000000" w:rsidR="00000000" w:rsidRPr="00000000">
              <w:rPr>
                <w:sz w:val="18"/>
                <w:szCs w:val="18"/>
                <w:rtl w:val="0"/>
              </w:rPr>
              <w:t xml:space="preserve">Servicio que consulta y actualiza información del perfil, como teléfono, correo y contraseña.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79">
            <w:pPr>
              <w:spacing w:line="240" w:lineRule="auto"/>
              <w:rPr/>
            </w:pPr>
            <w:r w:rsidDel="00000000" w:rsidR="00000000" w:rsidRPr="00000000">
              <w:rPr>
                <w:b w:val="1"/>
                <w:bCs w:val="1"/>
                <w:sz w:val="18"/>
                <w:szCs w:val="18"/>
                <w:rtl w:val="0"/>
              </w:rPr>
              <w:t xml:space="preserve">C_PortalController</w:t>
            </w:r>
            <w:r w:rsidDel="00000000" w:rsidR="00000000" w:rsidRPr="00000000">
              <w:rPr>
                <w:rtl w:val="0"/>
              </w:rPr>
            </w:r>
          </w:p>
        </w:tc>
        <w:tc>
          <w:tcPr>
            <w:tcMar>
              <w:top w:w="80.0" w:type="dxa"/>
              <w:bottom w:w="80.0" w:type="dxa"/>
            </w:tcMar>
          </w:tcPr>
          <w:p w:rsidR="00000000" w:rsidDel="00000000" w:rsidP="00000000" w:rsidRDefault="00000000" w:rsidRPr="00000000" w14:paraId="0000017A">
            <w:pPr>
              <w:spacing w:line="240" w:lineRule="auto"/>
              <w:rPr/>
            </w:pPr>
            <w:r w:rsidDel="00000000" w:rsidR="00000000" w:rsidRPr="00000000">
              <w:rPr>
                <w:sz w:val="18"/>
                <w:szCs w:val="18"/>
                <w:rtl w:val="0"/>
              </w:rPr>
              <w:t xml:space="preserve">Controlador que entrega la información principal del Portal Cliente.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7B">
            <w:pPr>
              <w:spacing w:line="240" w:lineRule="auto"/>
              <w:rPr/>
            </w:pPr>
            <w:r w:rsidDel="00000000" w:rsidR="00000000" w:rsidRPr="00000000">
              <w:rPr>
                <w:b w:val="1"/>
                <w:bCs w:val="1"/>
                <w:sz w:val="18"/>
                <w:szCs w:val="18"/>
                <w:rtl w:val="0"/>
              </w:rPr>
              <w:t xml:space="preserve">C_PortalService</w:t>
            </w:r>
            <w:r w:rsidDel="00000000" w:rsidR="00000000" w:rsidRPr="00000000">
              <w:rPr>
                <w:rtl w:val="0"/>
              </w:rPr>
            </w:r>
          </w:p>
        </w:tc>
        <w:tc>
          <w:tcPr>
            <w:tcMar>
              <w:top w:w="80.0" w:type="dxa"/>
              <w:bottom w:w="80.0" w:type="dxa"/>
            </w:tcMar>
          </w:tcPr>
          <w:p w:rsidR="00000000" w:rsidDel="00000000" w:rsidP="00000000" w:rsidRDefault="00000000" w:rsidRPr="00000000" w14:paraId="0000017C">
            <w:pPr>
              <w:spacing w:line="240" w:lineRule="auto"/>
              <w:rPr/>
            </w:pPr>
            <w:r w:rsidDel="00000000" w:rsidR="00000000" w:rsidRPr="00000000">
              <w:rPr>
                <w:sz w:val="18"/>
                <w:szCs w:val="18"/>
                <w:rtl w:val="0"/>
              </w:rPr>
              <w:t xml:space="preserve">Servicio que prepara datos del portal, contratos, planes, deuda y tickets del cliente.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7D">
            <w:pPr>
              <w:spacing w:line="240" w:lineRule="auto"/>
              <w:rPr/>
            </w:pPr>
            <w:r w:rsidDel="00000000" w:rsidR="00000000" w:rsidRPr="00000000">
              <w:rPr>
                <w:b w:val="1"/>
                <w:bCs w:val="1"/>
                <w:sz w:val="18"/>
                <w:szCs w:val="18"/>
                <w:rtl w:val="0"/>
              </w:rPr>
              <w:t xml:space="preserve">C_PrismaService</w:t>
            </w:r>
            <w:r w:rsidDel="00000000" w:rsidR="00000000" w:rsidRPr="00000000">
              <w:rPr>
                <w:rtl w:val="0"/>
              </w:rPr>
            </w:r>
          </w:p>
        </w:tc>
        <w:tc>
          <w:tcPr>
            <w:tcMar>
              <w:top w:w="80.0" w:type="dxa"/>
              <w:bottom w:w="80.0" w:type="dxa"/>
            </w:tcMar>
          </w:tcPr>
          <w:p w:rsidR="00000000" w:rsidDel="00000000" w:rsidP="00000000" w:rsidRDefault="00000000" w:rsidRPr="00000000" w14:paraId="0000017E">
            <w:pPr>
              <w:spacing w:line="240" w:lineRule="auto"/>
              <w:rPr/>
            </w:pPr>
            <w:r w:rsidDel="00000000" w:rsidR="00000000" w:rsidRPr="00000000">
              <w:rPr>
                <w:sz w:val="18"/>
                <w:szCs w:val="18"/>
                <w:rtl w:val="0"/>
              </w:rPr>
              <w:t xml:space="preserve">Servicio que centraliza la conexión entre controladores y la base de datos mediante Prisma ORM.</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7F">
            <w:pPr>
              <w:spacing w:line="240" w:lineRule="auto"/>
              <w:rPr/>
            </w:pPr>
            <w:r w:rsidDel="00000000" w:rsidR="00000000" w:rsidRPr="00000000">
              <w:rPr>
                <w:b w:val="1"/>
                <w:bCs w:val="1"/>
                <w:sz w:val="18"/>
                <w:szCs w:val="18"/>
                <w:rtl w:val="0"/>
              </w:rPr>
              <w:t xml:space="preserve">C_ZodValidationPipe</w:t>
            </w:r>
            <w:r w:rsidDel="00000000" w:rsidR="00000000" w:rsidRPr="00000000">
              <w:rPr>
                <w:rtl w:val="0"/>
              </w:rPr>
            </w:r>
          </w:p>
        </w:tc>
        <w:tc>
          <w:tcPr>
            <w:tcMar>
              <w:top w:w="80.0" w:type="dxa"/>
              <w:bottom w:w="80.0" w:type="dxa"/>
            </w:tcMar>
          </w:tcPr>
          <w:p w:rsidR="00000000" w:rsidDel="00000000" w:rsidP="00000000" w:rsidRDefault="00000000" w:rsidRPr="00000000" w14:paraId="00000180">
            <w:pPr>
              <w:spacing w:line="240" w:lineRule="auto"/>
              <w:rPr/>
            </w:pPr>
            <w:r w:rsidDel="00000000" w:rsidR="00000000" w:rsidRPr="00000000">
              <w:rPr>
                <w:sz w:val="18"/>
                <w:szCs w:val="18"/>
                <w:rtl w:val="0"/>
              </w:rPr>
              <w:t xml:space="preserve">Componente que valida los datos recibidos antes de que sean procesados por los controladores.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81">
            <w:pPr>
              <w:spacing w:line="240" w:lineRule="auto"/>
              <w:rPr/>
            </w:pPr>
            <w:r w:rsidDel="00000000" w:rsidR="00000000" w:rsidRPr="00000000">
              <w:rPr>
                <w:b w:val="1"/>
                <w:bCs w:val="1"/>
                <w:sz w:val="18"/>
                <w:szCs w:val="18"/>
                <w:rtl w:val="0"/>
              </w:rPr>
              <w:t xml:space="preserve">Caché</w:t>
            </w:r>
            <w:r w:rsidDel="00000000" w:rsidR="00000000" w:rsidRPr="00000000">
              <w:rPr>
                <w:rtl w:val="0"/>
              </w:rPr>
            </w:r>
          </w:p>
        </w:tc>
        <w:tc>
          <w:tcPr>
            <w:tcMar>
              <w:top w:w="80.0" w:type="dxa"/>
              <w:bottom w:w="80.0" w:type="dxa"/>
            </w:tcMar>
          </w:tcPr>
          <w:p w:rsidR="00000000" w:rsidDel="00000000" w:rsidP="00000000" w:rsidRDefault="00000000" w:rsidRPr="00000000" w14:paraId="00000182">
            <w:pPr>
              <w:spacing w:line="240" w:lineRule="auto"/>
              <w:rPr/>
            </w:pPr>
            <w:r w:rsidDel="00000000" w:rsidR="00000000" w:rsidRPr="00000000">
              <w:rPr>
                <w:sz w:val="18"/>
                <w:szCs w:val="18"/>
                <w:rtl w:val="0"/>
              </w:rPr>
              <w:t xml:space="preserve">Almacenamiento temporal de datos para responder más rápido y reducir consultas repetidas.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83">
            <w:pPr>
              <w:spacing w:line="240" w:lineRule="auto"/>
              <w:rPr/>
            </w:pPr>
            <w:r w:rsidDel="00000000" w:rsidR="00000000" w:rsidRPr="00000000">
              <w:rPr>
                <w:b w:val="1"/>
                <w:bCs w:val="1"/>
                <w:sz w:val="18"/>
                <w:szCs w:val="18"/>
                <w:rtl w:val="0"/>
              </w:rPr>
              <w:t xml:space="preserve">Capa de abstracción</w:t>
            </w:r>
            <w:r w:rsidDel="00000000" w:rsidR="00000000" w:rsidRPr="00000000">
              <w:rPr>
                <w:rtl w:val="0"/>
              </w:rPr>
            </w:r>
          </w:p>
        </w:tc>
        <w:tc>
          <w:tcPr>
            <w:tcMar>
              <w:top w:w="80.0" w:type="dxa"/>
              <w:bottom w:w="80.0" w:type="dxa"/>
            </w:tcMar>
          </w:tcPr>
          <w:p w:rsidR="00000000" w:rsidDel="00000000" w:rsidP="00000000" w:rsidRDefault="00000000" w:rsidRPr="00000000" w14:paraId="00000184">
            <w:pPr>
              <w:spacing w:line="240" w:lineRule="auto"/>
              <w:rPr/>
            </w:pPr>
            <w:r w:rsidDel="00000000" w:rsidR="00000000" w:rsidRPr="00000000">
              <w:rPr>
                <w:sz w:val="18"/>
                <w:szCs w:val="18"/>
                <w:rtl w:val="0"/>
              </w:rPr>
              <w:t xml:space="preserve">Nivel intermedio que simplifica el acceso a una tecnología, como la base de datos, sin exponer su complejidad.</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85">
            <w:pPr>
              <w:spacing w:line="240" w:lineRule="auto"/>
              <w:rPr/>
            </w:pPr>
            <w:r w:rsidDel="00000000" w:rsidR="00000000" w:rsidRPr="00000000">
              <w:rPr>
                <w:b w:val="1"/>
                <w:bCs w:val="1"/>
                <w:sz w:val="18"/>
                <w:szCs w:val="18"/>
                <w:rtl w:val="0"/>
              </w:rPr>
              <w:t xml:space="preserve">Capa de controladores</w:t>
            </w:r>
            <w:r w:rsidDel="00000000" w:rsidR="00000000" w:rsidRPr="00000000">
              <w:rPr>
                <w:rtl w:val="0"/>
              </w:rPr>
            </w:r>
          </w:p>
        </w:tc>
        <w:tc>
          <w:tcPr>
            <w:tcMar>
              <w:top w:w="80.0" w:type="dxa"/>
              <w:bottom w:w="80.0" w:type="dxa"/>
            </w:tcMar>
          </w:tcPr>
          <w:p w:rsidR="00000000" w:rsidDel="00000000" w:rsidP="00000000" w:rsidRDefault="00000000" w:rsidRPr="00000000" w14:paraId="00000186">
            <w:pPr>
              <w:spacing w:line="240" w:lineRule="auto"/>
              <w:rPr/>
            </w:pPr>
            <w:r w:rsidDel="00000000" w:rsidR="00000000" w:rsidRPr="00000000">
              <w:rPr>
                <w:sz w:val="18"/>
                <w:szCs w:val="18"/>
                <w:rtl w:val="0"/>
              </w:rPr>
              <w:t xml:space="preserve">Capa de controladores que recibe peticiones, valida datos y coordina servicios de negocio.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87">
            <w:pPr>
              <w:spacing w:line="240" w:lineRule="auto"/>
              <w:rPr/>
            </w:pPr>
            <w:r w:rsidDel="00000000" w:rsidR="00000000" w:rsidRPr="00000000">
              <w:rPr>
                <w:b w:val="1"/>
                <w:bCs w:val="1"/>
                <w:sz w:val="18"/>
                <w:szCs w:val="18"/>
                <w:rtl w:val="0"/>
              </w:rPr>
              <w:t xml:space="preserve">Capa de persistencia</w:t>
            </w:r>
            <w:r w:rsidDel="00000000" w:rsidR="00000000" w:rsidRPr="00000000">
              <w:rPr>
                <w:rtl w:val="0"/>
              </w:rPr>
            </w:r>
          </w:p>
        </w:tc>
        <w:tc>
          <w:tcPr>
            <w:tcMar>
              <w:top w:w="80.0" w:type="dxa"/>
              <w:bottom w:w="80.0" w:type="dxa"/>
            </w:tcMar>
          </w:tcPr>
          <w:p w:rsidR="00000000" w:rsidDel="00000000" w:rsidP="00000000" w:rsidRDefault="00000000" w:rsidRPr="00000000" w14:paraId="00000188">
            <w:pPr>
              <w:spacing w:line="240" w:lineRule="auto"/>
              <w:rPr/>
            </w:pPr>
            <w:r w:rsidDel="00000000" w:rsidR="00000000" w:rsidRPr="00000000">
              <w:rPr>
                <w:sz w:val="18"/>
                <w:szCs w:val="18"/>
                <w:rtl w:val="0"/>
              </w:rPr>
              <w:t xml:space="preserve">Capa responsable de almacenar, consultar y proteger los datos en la base de datos.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89">
            <w:pPr>
              <w:spacing w:line="240" w:lineRule="auto"/>
              <w:rPr/>
            </w:pPr>
            <w:r w:rsidDel="00000000" w:rsidR="00000000" w:rsidRPr="00000000">
              <w:rPr>
                <w:b w:val="1"/>
                <w:bCs w:val="1"/>
                <w:sz w:val="18"/>
                <w:szCs w:val="18"/>
                <w:rtl w:val="0"/>
              </w:rPr>
              <w:t xml:space="preserve">Capa visual</w:t>
            </w:r>
            <w:r w:rsidDel="00000000" w:rsidR="00000000" w:rsidRPr="00000000">
              <w:rPr>
                <w:rtl w:val="0"/>
              </w:rPr>
            </w:r>
          </w:p>
        </w:tc>
        <w:tc>
          <w:tcPr>
            <w:tcMar>
              <w:top w:w="80.0" w:type="dxa"/>
              <w:bottom w:w="80.0" w:type="dxa"/>
            </w:tcMar>
          </w:tcPr>
          <w:p w:rsidR="00000000" w:rsidDel="00000000" w:rsidP="00000000" w:rsidRDefault="00000000" w:rsidRPr="00000000" w14:paraId="0000018A">
            <w:pPr>
              <w:spacing w:line="240" w:lineRule="auto"/>
              <w:rPr/>
            </w:pPr>
            <w:r w:rsidDel="00000000" w:rsidR="00000000" w:rsidRPr="00000000">
              <w:rPr>
                <w:sz w:val="18"/>
                <w:szCs w:val="18"/>
                <w:rtl w:val="0"/>
              </w:rPr>
              <w:t xml:space="preserve">Parte visible del sistema con la que interactúa el usuario desde el navegador.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8B">
            <w:pPr>
              <w:spacing w:line="240" w:lineRule="auto"/>
              <w:rPr/>
            </w:pPr>
            <w:r w:rsidDel="00000000" w:rsidR="00000000" w:rsidRPr="00000000">
              <w:rPr>
                <w:b w:val="1"/>
                <w:bCs w:val="1"/>
                <w:sz w:val="18"/>
                <w:szCs w:val="18"/>
                <w:rtl w:val="0"/>
              </w:rPr>
              <w:t xml:space="preserve">Carrusel</w:t>
            </w:r>
            <w:r w:rsidDel="00000000" w:rsidR="00000000" w:rsidRPr="00000000">
              <w:rPr>
                <w:rtl w:val="0"/>
              </w:rPr>
            </w:r>
          </w:p>
        </w:tc>
        <w:tc>
          <w:tcPr>
            <w:tcMar>
              <w:top w:w="80.0" w:type="dxa"/>
              <w:bottom w:w="80.0" w:type="dxa"/>
            </w:tcMar>
          </w:tcPr>
          <w:p w:rsidR="00000000" w:rsidDel="00000000" w:rsidP="00000000" w:rsidRDefault="00000000" w:rsidRPr="00000000" w14:paraId="0000018C">
            <w:pPr>
              <w:spacing w:line="240" w:lineRule="auto"/>
              <w:rPr/>
            </w:pPr>
            <w:r w:rsidDel="00000000" w:rsidR="00000000" w:rsidRPr="00000000">
              <w:rPr>
                <w:sz w:val="18"/>
                <w:szCs w:val="18"/>
                <w:rtl w:val="0"/>
              </w:rPr>
              <w:t xml:space="preserve">Componente visual que muestra imágenes o contenido de forma secuencial, normalmente con navegación manual o automática.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8D">
            <w:pPr>
              <w:spacing w:line="240" w:lineRule="auto"/>
              <w:rPr/>
            </w:pPr>
            <w:r w:rsidDel="00000000" w:rsidR="00000000" w:rsidRPr="00000000">
              <w:rPr>
                <w:b w:val="1"/>
                <w:bCs w:val="1"/>
                <w:sz w:val="18"/>
                <w:szCs w:val="18"/>
                <w:rtl w:val="0"/>
              </w:rPr>
              <w:t xml:space="preserve">Caso de Uso (CU)</w:t>
            </w:r>
            <w:r w:rsidDel="00000000" w:rsidR="00000000" w:rsidRPr="00000000">
              <w:rPr>
                <w:rtl w:val="0"/>
              </w:rPr>
            </w:r>
          </w:p>
        </w:tc>
        <w:tc>
          <w:tcPr>
            <w:tcMar>
              <w:top w:w="80.0" w:type="dxa"/>
              <w:bottom w:w="80.0" w:type="dxa"/>
            </w:tcMar>
          </w:tcPr>
          <w:p w:rsidR="00000000" w:rsidDel="00000000" w:rsidP="00000000" w:rsidRDefault="00000000" w:rsidRPr="00000000" w14:paraId="0000018E">
            <w:pPr>
              <w:spacing w:line="240" w:lineRule="auto"/>
              <w:rPr/>
            </w:pPr>
            <w:r w:rsidDel="00000000" w:rsidR="00000000" w:rsidRPr="00000000">
              <w:rPr>
                <w:sz w:val="18"/>
                <w:szCs w:val="18"/>
                <w:rtl w:val="0"/>
              </w:rPr>
              <w:t xml:space="preserve">Descripción de una interacción entre actor y sistema para cumplir un objetivo funcional.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8F">
            <w:pPr>
              <w:spacing w:line="240" w:lineRule="auto"/>
              <w:rPr/>
            </w:pPr>
            <w:r w:rsidDel="00000000" w:rsidR="00000000" w:rsidRPr="00000000">
              <w:rPr>
                <w:b w:val="1"/>
                <w:bCs w:val="1"/>
                <w:sz w:val="18"/>
                <w:szCs w:val="18"/>
                <w:rtl w:val="0"/>
              </w:rPr>
              <w:t xml:space="preserve">Chatbot</w:t>
            </w:r>
            <w:r w:rsidDel="00000000" w:rsidR="00000000" w:rsidRPr="00000000">
              <w:rPr>
                <w:rtl w:val="0"/>
              </w:rPr>
            </w:r>
          </w:p>
        </w:tc>
        <w:tc>
          <w:tcPr>
            <w:tcMar>
              <w:top w:w="80.0" w:type="dxa"/>
              <w:bottom w:w="80.0" w:type="dxa"/>
            </w:tcMar>
          </w:tcPr>
          <w:p w:rsidR="00000000" w:rsidDel="00000000" w:rsidP="00000000" w:rsidRDefault="00000000" w:rsidRPr="00000000" w14:paraId="00000190">
            <w:pPr>
              <w:spacing w:line="240" w:lineRule="auto"/>
              <w:rPr/>
            </w:pPr>
            <w:r w:rsidDel="00000000" w:rsidR="00000000" w:rsidRPr="00000000">
              <w:rPr>
                <w:sz w:val="18"/>
                <w:szCs w:val="18"/>
                <w:rtl w:val="0"/>
              </w:rPr>
              <w:t xml:space="preserve">Módulo de atención automática que conversa con usuarios y puede derivar a soporte humano.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91">
            <w:pPr>
              <w:spacing w:line="240" w:lineRule="auto"/>
              <w:rPr/>
            </w:pPr>
            <w:r w:rsidDel="00000000" w:rsidR="00000000" w:rsidRPr="00000000">
              <w:rPr>
                <w:b w:val="1"/>
                <w:bCs w:val="1"/>
                <w:sz w:val="18"/>
                <w:szCs w:val="18"/>
                <w:rtl w:val="0"/>
              </w:rPr>
              <w:t xml:space="preserve">Client-Side Rendering (CSR)</w:t>
            </w:r>
            <w:r w:rsidDel="00000000" w:rsidR="00000000" w:rsidRPr="00000000">
              <w:rPr>
                <w:rtl w:val="0"/>
              </w:rPr>
            </w:r>
          </w:p>
        </w:tc>
        <w:tc>
          <w:tcPr>
            <w:tcMar>
              <w:top w:w="80.0" w:type="dxa"/>
              <w:bottom w:w="80.0" w:type="dxa"/>
            </w:tcMar>
          </w:tcPr>
          <w:p w:rsidR="00000000" w:rsidDel="00000000" w:rsidP="00000000" w:rsidRDefault="00000000" w:rsidRPr="00000000" w14:paraId="00000192">
            <w:pPr>
              <w:spacing w:line="240" w:lineRule="auto"/>
              <w:rPr/>
            </w:pPr>
            <w:r w:rsidDel="00000000" w:rsidR="00000000" w:rsidRPr="00000000">
              <w:rPr>
                <w:sz w:val="18"/>
                <w:szCs w:val="18"/>
                <w:rtl w:val="0"/>
              </w:rPr>
              <w:t xml:space="preserve">Renderización donde el navegador construye o actualiza la interfaz usando JavaScript del lado del cliente.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93">
            <w:pPr>
              <w:spacing w:line="240" w:lineRule="auto"/>
              <w:rPr/>
            </w:pPr>
            <w:r w:rsidDel="00000000" w:rsidR="00000000" w:rsidRPr="00000000">
              <w:rPr>
                <w:b w:val="1"/>
                <w:bCs w:val="1"/>
                <w:sz w:val="18"/>
                <w:szCs w:val="18"/>
                <w:rtl w:val="0"/>
              </w:rPr>
              <w:t xml:space="preserve">Cliente</w:t>
            </w:r>
            <w:r w:rsidDel="00000000" w:rsidR="00000000" w:rsidRPr="00000000">
              <w:rPr>
                <w:rtl w:val="0"/>
              </w:rPr>
            </w:r>
          </w:p>
        </w:tc>
        <w:tc>
          <w:tcPr>
            <w:tcMar>
              <w:top w:w="80.0" w:type="dxa"/>
              <w:bottom w:w="80.0" w:type="dxa"/>
            </w:tcMar>
          </w:tcPr>
          <w:p w:rsidR="00000000" w:rsidDel="00000000" w:rsidP="00000000" w:rsidRDefault="00000000" w:rsidRPr="00000000" w14:paraId="00000194">
            <w:pPr>
              <w:spacing w:line="240" w:lineRule="auto"/>
              <w:rPr/>
            </w:pPr>
            <w:r w:rsidDel="00000000" w:rsidR="00000000" w:rsidRPr="00000000">
              <w:rPr>
                <w:sz w:val="18"/>
                <w:szCs w:val="18"/>
                <w:rtl w:val="0"/>
              </w:rPr>
              <w:t xml:space="preserve">Usuario final del sistema que accede al sitio o Portal Cliente para consultar servicios, datos o deuda.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95">
            <w:pPr>
              <w:spacing w:line="240" w:lineRule="auto"/>
              <w:rPr/>
            </w:pPr>
            <w:r w:rsidDel="00000000" w:rsidR="00000000" w:rsidRPr="00000000">
              <w:rPr>
                <w:b w:val="1"/>
                <w:bCs w:val="1"/>
                <w:sz w:val="18"/>
                <w:szCs w:val="18"/>
                <w:rtl w:val="0"/>
              </w:rPr>
              <w:t xml:space="preserve">Código de estado HTTP</w:t>
            </w:r>
            <w:r w:rsidDel="00000000" w:rsidR="00000000" w:rsidRPr="00000000">
              <w:rPr>
                <w:rtl w:val="0"/>
              </w:rPr>
            </w:r>
          </w:p>
        </w:tc>
        <w:tc>
          <w:tcPr>
            <w:tcMar>
              <w:top w:w="80.0" w:type="dxa"/>
              <w:bottom w:w="80.0" w:type="dxa"/>
            </w:tcMar>
          </w:tcPr>
          <w:p w:rsidR="00000000" w:rsidDel="00000000" w:rsidP="00000000" w:rsidRDefault="00000000" w:rsidRPr="00000000" w14:paraId="00000196">
            <w:pPr>
              <w:spacing w:line="240" w:lineRule="auto"/>
              <w:rPr/>
            </w:pPr>
            <w:r w:rsidDel="00000000" w:rsidR="00000000" w:rsidRPr="00000000">
              <w:rPr>
                <w:sz w:val="18"/>
                <w:szCs w:val="18"/>
                <w:rtl w:val="0"/>
              </w:rPr>
              <w:t xml:space="preserve">Número de respuesta que indica el resultado de una petición, como éxito, error o falta de autorización.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97">
            <w:pPr>
              <w:spacing w:line="240" w:lineRule="auto"/>
              <w:rPr/>
            </w:pPr>
            <w:r w:rsidDel="00000000" w:rsidR="00000000" w:rsidRPr="00000000">
              <w:rPr>
                <w:b w:val="1"/>
                <w:bCs w:val="1"/>
                <w:sz w:val="18"/>
                <w:szCs w:val="18"/>
                <w:rtl w:val="0"/>
              </w:rPr>
              <w:t xml:space="preserve">Código fuente</w:t>
            </w:r>
            <w:r w:rsidDel="00000000" w:rsidR="00000000" w:rsidRPr="00000000">
              <w:rPr>
                <w:rtl w:val="0"/>
              </w:rPr>
            </w:r>
          </w:p>
        </w:tc>
        <w:tc>
          <w:tcPr>
            <w:tcMar>
              <w:top w:w="80.0" w:type="dxa"/>
              <w:bottom w:w="80.0" w:type="dxa"/>
            </w:tcMar>
          </w:tcPr>
          <w:p w:rsidR="00000000" w:rsidDel="00000000" w:rsidP="00000000" w:rsidRDefault="00000000" w:rsidRPr="00000000" w14:paraId="00000198">
            <w:pPr>
              <w:spacing w:line="240" w:lineRule="auto"/>
              <w:rPr/>
            </w:pPr>
            <w:r w:rsidDel="00000000" w:rsidR="00000000" w:rsidRPr="00000000">
              <w:rPr>
                <w:sz w:val="18"/>
                <w:szCs w:val="18"/>
                <w:rtl w:val="0"/>
              </w:rPr>
              <w:t xml:space="preserve">Conjunto de archivos escritos por el equipo para construir la aplicación web y sus servicios.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99">
            <w:pPr>
              <w:spacing w:line="240" w:lineRule="auto"/>
              <w:rPr/>
            </w:pPr>
            <w:r w:rsidDel="00000000" w:rsidR="00000000" w:rsidRPr="00000000">
              <w:rPr>
                <w:b w:val="1"/>
                <w:bCs w:val="1"/>
                <w:sz w:val="18"/>
                <w:szCs w:val="18"/>
                <w:rtl w:val="0"/>
              </w:rPr>
              <w:t xml:space="preserve">Commit (comit)</w:t>
            </w:r>
            <w:r w:rsidDel="00000000" w:rsidR="00000000" w:rsidRPr="00000000">
              <w:rPr>
                <w:rtl w:val="0"/>
              </w:rPr>
            </w:r>
          </w:p>
        </w:tc>
        <w:tc>
          <w:tcPr>
            <w:tcMar>
              <w:top w:w="80.0" w:type="dxa"/>
              <w:bottom w:w="80.0" w:type="dxa"/>
            </w:tcMar>
          </w:tcPr>
          <w:p w:rsidR="00000000" w:rsidDel="00000000" w:rsidP="00000000" w:rsidRDefault="00000000" w:rsidRPr="00000000" w14:paraId="0000019A">
            <w:pPr>
              <w:spacing w:line="240" w:lineRule="auto"/>
              <w:rPr/>
            </w:pPr>
            <w:r w:rsidDel="00000000" w:rsidR="00000000" w:rsidRPr="00000000">
              <w:rPr>
                <w:sz w:val="18"/>
                <w:szCs w:val="18"/>
                <w:rtl w:val="0"/>
              </w:rPr>
              <w:t xml:space="preserve">Registro de cambios guardado en Git con un identificador y un mensaje que describe lo modificado.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9B">
            <w:pPr>
              <w:spacing w:line="240" w:lineRule="auto"/>
              <w:rPr/>
            </w:pPr>
            <w:r w:rsidDel="00000000" w:rsidR="00000000" w:rsidRPr="00000000">
              <w:rPr>
                <w:b w:val="1"/>
                <w:bCs w:val="1"/>
                <w:sz w:val="18"/>
                <w:szCs w:val="18"/>
                <w:rtl w:val="0"/>
              </w:rPr>
              <w:t xml:space="preserve">Componente</w:t>
            </w:r>
            <w:r w:rsidDel="00000000" w:rsidR="00000000" w:rsidRPr="00000000">
              <w:rPr>
                <w:rtl w:val="0"/>
              </w:rPr>
            </w:r>
          </w:p>
        </w:tc>
        <w:tc>
          <w:tcPr>
            <w:tcMar>
              <w:top w:w="80.0" w:type="dxa"/>
              <w:bottom w:w="80.0" w:type="dxa"/>
            </w:tcMar>
          </w:tcPr>
          <w:p w:rsidR="00000000" w:rsidDel="00000000" w:rsidP="00000000" w:rsidRDefault="00000000" w:rsidRPr="00000000" w14:paraId="0000019C">
            <w:pPr>
              <w:spacing w:line="240" w:lineRule="auto"/>
              <w:rPr/>
            </w:pPr>
            <w:r w:rsidDel="00000000" w:rsidR="00000000" w:rsidRPr="00000000">
              <w:rPr>
                <w:sz w:val="18"/>
                <w:szCs w:val="18"/>
                <w:rtl w:val="0"/>
              </w:rPr>
              <w:t xml:space="preserve">Unidad modular de software reutilizable que cumple una función específica dentro del sistema.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9D">
            <w:pPr>
              <w:spacing w:line="240" w:lineRule="auto"/>
              <w:rPr/>
            </w:pPr>
            <w:r w:rsidDel="00000000" w:rsidR="00000000" w:rsidRPr="00000000">
              <w:rPr>
                <w:b w:val="1"/>
                <w:bCs w:val="1"/>
                <w:sz w:val="18"/>
                <w:szCs w:val="18"/>
                <w:rtl w:val="0"/>
              </w:rPr>
              <w:t xml:space="preserve">Componente reutilizable</w:t>
            </w:r>
            <w:r w:rsidDel="00000000" w:rsidR="00000000" w:rsidRPr="00000000">
              <w:rPr>
                <w:rtl w:val="0"/>
              </w:rPr>
            </w:r>
          </w:p>
        </w:tc>
        <w:tc>
          <w:tcPr>
            <w:tcMar>
              <w:top w:w="80.0" w:type="dxa"/>
              <w:bottom w:w="80.0" w:type="dxa"/>
            </w:tcMar>
          </w:tcPr>
          <w:p w:rsidR="00000000" w:rsidDel="00000000" w:rsidP="00000000" w:rsidRDefault="00000000" w:rsidRPr="00000000" w14:paraId="0000019E">
            <w:pPr>
              <w:spacing w:line="240" w:lineRule="auto"/>
              <w:rPr/>
            </w:pPr>
            <w:r w:rsidDel="00000000" w:rsidR="00000000" w:rsidRPr="00000000">
              <w:rPr>
                <w:sz w:val="18"/>
                <w:szCs w:val="18"/>
                <w:rtl w:val="0"/>
              </w:rPr>
              <w:t xml:space="preserve">Pieza de interfaz o lógica diseñada para usarse en varias partes de la aplicación sin duplicar código.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9F">
            <w:pPr>
              <w:spacing w:line="240" w:lineRule="auto"/>
              <w:rPr/>
            </w:pPr>
            <w:r w:rsidDel="00000000" w:rsidR="00000000" w:rsidRPr="00000000">
              <w:rPr>
                <w:b w:val="1"/>
                <w:bCs w:val="1"/>
                <w:sz w:val="18"/>
                <w:szCs w:val="18"/>
                <w:rtl w:val="0"/>
              </w:rPr>
              <w:t xml:space="preserve">Conector</w:t>
            </w:r>
            <w:r w:rsidDel="00000000" w:rsidR="00000000" w:rsidRPr="00000000">
              <w:rPr>
                <w:rtl w:val="0"/>
              </w:rPr>
            </w:r>
          </w:p>
        </w:tc>
        <w:tc>
          <w:tcPr>
            <w:tcMar>
              <w:top w:w="80.0" w:type="dxa"/>
              <w:bottom w:w="80.0" w:type="dxa"/>
            </w:tcMar>
          </w:tcPr>
          <w:p w:rsidR="00000000" w:rsidDel="00000000" w:rsidP="00000000" w:rsidRDefault="00000000" w:rsidRPr="00000000" w14:paraId="000001A0">
            <w:pPr>
              <w:spacing w:line="240" w:lineRule="auto"/>
              <w:rPr/>
            </w:pPr>
            <w:r w:rsidDel="00000000" w:rsidR="00000000" w:rsidRPr="00000000">
              <w:rPr>
                <w:sz w:val="18"/>
                <w:szCs w:val="18"/>
                <w:rtl w:val="0"/>
              </w:rPr>
              <w:t xml:space="preserve">Pieza de integración que comunica el sistema con un servicio externo o módulo independiente.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A1">
            <w:pPr>
              <w:spacing w:line="240" w:lineRule="auto"/>
              <w:rPr/>
            </w:pPr>
            <w:r w:rsidDel="00000000" w:rsidR="00000000" w:rsidRPr="00000000">
              <w:rPr>
                <w:b w:val="1"/>
                <w:bCs w:val="1"/>
                <w:sz w:val="18"/>
                <w:szCs w:val="18"/>
                <w:rtl w:val="0"/>
              </w:rPr>
              <w:t xml:space="preserve">Cookie</w:t>
            </w:r>
            <w:r w:rsidDel="00000000" w:rsidR="00000000" w:rsidRPr="00000000">
              <w:rPr>
                <w:rtl w:val="0"/>
              </w:rPr>
            </w:r>
          </w:p>
        </w:tc>
        <w:tc>
          <w:tcPr>
            <w:tcMar>
              <w:top w:w="80.0" w:type="dxa"/>
              <w:bottom w:w="80.0" w:type="dxa"/>
            </w:tcMar>
          </w:tcPr>
          <w:p w:rsidR="00000000" w:rsidDel="00000000" w:rsidP="00000000" w:rsidRDefault="00000000" w:rsidRPr="00000000" w14:paraId="000001A2">
            <w:pPr>
              <w:spacing w:line="240" w:lineRule="auto"/>
              <w:rPr/>
            </w:pPr>
            <w:r w:rsidDel="00000000" w:rsidR="00000000" w:rsidRPr="00000000">
              <w:rPr>
                <w:sz w:val="18"/>
                <w:szCs w:val="18"/>
                <w:rtl w:val="0"/>
              </w:rPr>
              <w:t xml:space="preserve">Dato pequeño guardado por el navegador, usado por ejemplo para mantener un token de sesión.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A3">
            <w:pPr>
              <w:spacing w:line="240" w:lineRule="auto"/>
              <w:rPr/>
            </w:pPr>
            <w:r w:rsidDel="00000000" w:rsidR="00000000" w:rsidRPr="00000000">
              <w:rPr>
                <w:b w:val="1"/>
                <w:bCs w:val="1"/>
                <w:sz w:val="18"/>
                <w:szCs w:val="18"/>
                <w:rtl w:val="0"/>
              </w:rPr>
              <w:t xml:space="preserve">CSS</w:t>
            </w:r>
            <w:r w:rsidDel="00000000" w:rsidR="00000000" w:rsidRPr="00000000">
              <w:rPr>
                <w:rtl w:val="0"/>
              </w:rPr>
            </w:r>
          </w:p>
        </w:tc>
        <w:tc>
          <w:tcPr>
            <w:tcMar>
              <w:top w:w="80.0" w:type="dxa"/>
              <w:bottom w:w="80.0" w:type="dxa"/>
            </w:tcMar>
          </w:tcPr>
          <w:p w:rsidR="00000000" w:rsidDel="00000000" w:rsidP="00000000" w:rsidRDefault="00000000" w:rsidRPr="00000000" w14:paraId="000001A4">
            <w:pPr>
              <w:spacing w:line="240" w:lineRule="auto"/>
              <w:rPr/>
            </w:pPr>
            <w:r w:rsidDel="00000000" w:rsidR="00000000" w:rsidRPr="00000000">
              <w:rPr>
                <w:sz w:val="18"/>
                <w:szCs w:val="18"/>
                <w:rtl w:val="0"/>
              </w:rPr>
              <w:t xml:space="preserve">Lenguaje usado para definir estilos visuales de una página web, como colores, tamaños y distribución.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A5">
            <w:pPr>
              <w:spacing w:line="240" w:lineRule="auto"/>
              <w:rPr/>
            </w:pPr>
            <w:r w:rsidDel="00000000" w:rsidR="00000000" w:rsidRPr="00000000">
              <w:rPr>
                <w:b w:val="1"/>
                <w:bCs w:val="1"/>
                <w:sz w:val="18"/>
                <w:szCs w:val="18"/>
                <w:rtl w:val="0"/>
              </w:rPr>
              <w:t xml:space="preserve">CSS Grid</w:t>
            </w:r>
            <w:r w:rsidDel="00000000" w:rsidR="00000000" w:rsidRPr="00000000">
              <w:rPr>
                <w:rtl w:val="0"/>
              </w:rPr>
            </w:r>
          </w:p>
        </w:tc>
        <w:tc>
          <w:tcPr>
            <w:tcMar>
              <w:top w:w="80.0" w:type="dxa"/>
              <w:bottom w:w="80.0" w:type="dxa"/>
            </w:tcMar>
          </w:tcPr>
          <w:p w:rsidR="00000000" w:rsidDel="00000000" w:rsidP="00000000" w:rsidRDefault="00000000" w:rsidRPr="00000000" w14:paraId="000001A6">
            <w:pPr>
              <w:spacing w:line="240" w:lineRule="auto"/>
              <w:rPr/>
            </w:pPr>
            <w:r w:rsidDel="00000000" w:rsidR="00000000" w:rsidRPr="00000000">
              <w:rPr>
                <w:sz w:val="18"/>
                <w:szCs w:val="18"/>
                <w:rtl w:val="0"/>
              </w:rPr>
              <w:t xml:space="preserve">Sistema de CSS para organizar elementos en filas y columnas dentro de una interfaz.</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A7">
            <w:pPr>
              <w:spacing w:line="240" w:lineRule="auto"/>
              <w:rPr/>
            </w:pPr>
            <w:r w:rsidDel="00000000" w:rsidR="00000000" w:rsidRPr="00000000">
              <w:rPr>
                <w:b w:val="1"/>
                <w:bCs w:val="1"/>
                <w:sz w:val="18"/>
                <w:szCs w:val="18"/>
                <w:rtl w:val="0"/>
              </w:rPr>
              <w:t xml:space="preserve">Dashboard</w:t>
            </w:r>
            <w:r w:rsidDel="00000000" w:rsidR="00000000" w:rsidRPr="00000000">
              <w:rPr>
                <w:rtl w:val="0"/>
              </w:rPr>
            </w:r>
          </w:p>
        </w:tc>
        <w:tc>
          <w:tcPr>
            <w:tcMar>
              <w:top w:w="80.0" w:type="dxa"/>
              <w:bottom w:w="80.0" w:type="dxa"/>
            </w:tcMar>
          </w:tcPr>
          <w:p w:rsidR="00000000" w:rsidDel="00000000" w:rsidP="00000000" w:rsidRDefault="00000000" w:rsidRPr="00000000" w14:paraId="000001A8">
            <w:pPr>
              <w:spacing w:line="240" w:lineRule="auto"/>
              <w:rPr/>
            </w:pPr>
            <w:r w:rsidDel="00000000" w:rsidR="00000000" w:rsidRPr="00000000">
              <w:rPr>
                <w:sz w:val="18"/>
                <w:szCs w:val="18"/>
                <w:rtl w:val="0"/>
              </w:rPr>
              <w:t xml:space="preserve">Panel visual que resume información relevante del usuario o del sistema en una sola vista.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A9">
            <w:pPr>
              <w:spacing w:line="240" w:lineRule="auto"/>
              <w:rPr/>
            </w:pPr>
            <w:r w:rsidDel="00000000" w:rsidR="00000000" w:rsidRPr="00000000">
              <w:rPr>
                <w:b w:val="1"/>
                <w:bCs w:val="1"/>
                <w:sz w:val="18"/>
                <w:szCs w:val="18"/>
                <w:rtl w:val="0"/>
              </w:rPr>
              <w:t xml:space="preserve">DELETE</w:t>
            </w:r>
            <w:r w:rsidDel="00000000" w:rsidR="00000000" w:rsidRPr="00000000">
              <w:rPr>
                <w:rtl w:val="0"/>
              </w:rPr>
            </w:r>
          </w:p>
        </w:tc>
        <w:tc>
          <w:tcPr>
            <w:tcMar>
              <w:top w:w="80.0" w:type="dxa"/>
              <w:bottom w:w="80.0" w:type="dxa"/>
            </w:tcMar>
          </w:tcPr>
          <w:p w:rsidR="00000000" w:rsidDel="00000000" w:rsidP="00000000" w:rsidRDefault="00000000" w:rsidRPr="00000000" w14:paraId="000001AA">
            <w:pPr>
              <w:spacing w:line="240" w:lineRule="auto"/>
              <w:rPr/>
            </w:pPr>
            <w:r w:rsidDel="00000000" w:rsidR="00000000" w:rsidRPr="00000000">
              <w:rPr>
                <w:sz w:val="18"/>
                <w:szCs w:val="18"/>
                <w:rtl w:val="0"/>
              </w:rPr>
              <w:t xml:space="preserve">Método HTTP usado para solicitar la eliminación de un recurso.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AB">
            <w:pPr>
              <w:spacing w:line="240" w:lineRule="auto"/>
              <w:rPr/>
            </w:pPr>
            <w:r w:rsidDel="00000000" w:rsidR="00000000" w:rsidRPr="00000000">
              <w:rPr>
                <w:b w:val="1"/>
                <w:bCs w:val="1"/>
                <w:sz w:val="18"/>
                <w:szCs w:val="18"/>
                <w:rtl w:val="0"/>
              </w:rPr>
              <w:t xml:space="preserve">Dependencia</w:t>
            </w:r>
            <w:r w:rsidDel="00000000" w:rsidR="00000000" w:rsidRPr="00000000">
              <w:rPr>
                <w:rtl w:val="0"/>
              </w:rPr>
            </w:r>
          </w:p>
        </w:tc>
        <w:tc>
          <w:tcPr>
            <w:tcMar>
              <w:top w:w="80.0" w:type="dxa"/>
              <w:bottom w:w="80.0" w:type="dxa"/>
            </w:tcMar>
          </w:tcPr>
          <w:p w:rsidR="00000000" w:rsidDel="00000000" w:rsidP="00000000" w:rsidRDefault="00000000" w:rsidRPr="00000000" w14:paraId="000001AC">
            <w:pPr>
              <w:spacing w:line="240" w:lineRule="auto"/>
              <w:rPr/>
            </w:pPr>
            <w:r w:rsidDel="00000000" w:rsidR="00000000" w:rsidRPr="00000000">
              <w:rPr>
                <w:sz w:val="18"/>
                <w:szCs w:val="18"/>
                <w:rtl w:val="0"/>
              </w:rPr>
              <w:t xml:space="preserve">Relación en la que un componente, módulo o caso de uso necesita de otro para funcionar correctamente.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AD">
            <w:pPr>
              <w:spacing w:line="240" w:lineRule="auto"/>
              <w:rPr/>
            </w:pPr>
            <w:r w:rsidDel="00000000" w:rsidR="00000000" w:rsidRPr="00000000">
              <w:rPr>
                <w:b w:val="1"/>
                <w:bCs w:val="1"/>
                <w:sz w:val="18"/>
                <w:szCs w:val="18"/>
                <w:rtl w:val="0"/>
              </w:rPr>
              <w:t xml:space="preserve">Despliegue</w:t>
            </w:r>
            <w:r w:rsidDel="00000000" w:rsidR="00000000" w:rsidRPr="00000000">
              <w:rPr>
                <w:rtl w:val="0"/>
              </w:rPr>
            </w:r>
          </w:p>
        </w:tc>
        <w:tc>
          <w:tcPr>
            <w:tcMar>
              <w:top w:w="80.0" w:type="dxa"/>
              <w:bottom w:w="80.0" w:type="dxa"/>
            </w:tcMar>
          </w:tcPr>
          <w:p w:rsidR="00000000" w:rsidDel="00000000" w:rsidP="00000000" w:rsidRDefault="00000000" w:rsidRPr="00000000" w14:paraId="000001AE">
            <w:pPr>
              <w:spacing w:line="240" w:lineRule="auto"/>
              <w:rPr/>
            </w:pPr>
            <w:r w:rsidDel="00000000" w:rsidR="00000000" w:rsidRPr="00000000">
              <w:rPr>
                <w:sz w:val="18"/>
                <w:szCs w:val="18"/>
                <w:rtl w:val="0"/>
              </w:rPr>
              <w:t xml:space="preserve">Proceso de instalar y ejecutar la aplicación en un servidor o entorno disponible para usuarios.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AF">
            <w:pPr>
              <w:spacing w:line="240" w:lineRule="auto"/>
              <w:rPr/>
            </w:pPr>
            <w:r w:rsidDel="00000000" w:rsidR="00000000" w:rsidRPr="00000000">
              <w:rPr>
                <w:b w:val="1"/>
                <w:bCs w:val="1"/>
                <w:sz w:val="18"/>
                <w:szCs w:val="18"/>
                <w:rtl w:val="0"/>
              </w:rPr>
              <w:t xml:space="preserve">Diagrama de componentes</w:t>
            </w:r>
            <w:r w:rsidDel="00000000" w:rsidR="00000000" w:rsidRPr="00000000">
              <w:rPr>
                <w:rtl w:val="0"/>
              </w:rPr>
            </w:r>
          </w:p>
        </w:tc>
        <w:tc>
          <w:tcPr>
            <w:tcMar>
              <w:top w:w="80.0" w:type="dxa"/>
              <w:bottom w:w="80.0" w:type="dxa"/>
            </w:tcMar>
          </w:tcPr>
          <w:p w:rsidR="00000000" w:rsidDel="00000000" w:rsidP="00000000" w:rsidRDefault="00000000" w:rsidRPr="00000000" w14:paraId="000001B0">
            <w:pPr>
              <w:spacing w:line="240" w:lineRule="auto"/>
              <w:rPr/>
            </w:pPr>
            <w:r w:rsidDel="00000000" w:rsidR="00000000" w:rsidRPr="00000000">
              <w:rPr>
                <w:sz w:val="18"/>
                <w:szCs w:val="18"/>
                <w:rtl w:val="0"/>
              </w:rPr>
              <w:t xml:space="preserve">Diagrama UML que muestra módulos, servicios y dependencias internas del sistema.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B1">
            <w:pPr>
              <w:spacing w:line="240" w:lineRule="auto"/>
              <w:rPr/>
            </w:pPr>
            <w:r w:rsidDel="00000000" w:rsidR="00000000" w:rsidRPr="00000000">
              <w:rPr>
                <w:b w:val="1"/>
                <w:bCs w:val="1"/>
                <w:sz w:val="18"/>
                <w:szCs w:val="18"/>
                <w:rtl w:val="0"/>
              </w:rPr>
              <w:t xml:space="preserve">Diagrama de despliegue</w:t>
            </w:r>
            <w:r w:rsidDel="00000000" w:rsidR="00000000" w:rsidRPr="00000000">
              <w:rPr>
                <w:rtl w:val="0"/>
              </w:rPr>
            </w:r>
          </w:p>
        </w:tc>
        <w:tc>
          <w:tcPr>
            <w:tcMar>
              <w:top w:w="80.0" w:type="dxa"/>
              <w:bottom w:w="80.0" w:type="dxa"/>
            </w:tcMar>
          </w:tcPr>
          <w:p w:rsidR="00000000" w:rsidDel="00000000" w:rsidP="00000000" w:rsidRDefault="00000000" w:rsidRPr="00000000" w14:paraId="000001B2">
            <w:pPr>
              <w:spacing w:line="240" w:lineRule="auto"/>
              <w:rPr/>
            </w:pPr>
            <w:r w:rsidDel="00000000" w:rsidR="00000000" w:rsidRPr="00000000">
              <w:rPr>
                <w:sz w:val="18"/>
                <w:szCs w:val="18"/>
                <w:rtl w:val="0"/>
              </w:rPr>
              <w:t xml:space="preserve">Diagrama UML que muestra nodos físicos, servidores, artefactos y protocolos de comunicación.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B3">
            <w:pPr>
              <w:spacing w:line="240" w:lineRule="auto"/>
              <w:rPr/>
            </w:pPr>
            <w:r w:rsidDel="00000000" w:rsidR="00000000" w:rsidRPr="00000000">
              <w:rPr>
                <w:b w:val="1"/>
                <w:bCs w:val="1"/>
                <w:sz w:val="18"/>
                <w:szCs w:val="18"/>
                <w:rtl w:val="0"/>
              </w:rPr>
              <w:t xml:space="preserve">Diagrama de secuencia</w:t>
            </w:r>
            <w:r w:rsidDel="00000000" w:rsidR="00000000" w:rsidRPr="00000000">
              <w:rPr>
                <w:rtl w:val="0"/>
              </w:rPr>
            </w:r>
          </w:p>
        </w:tc>
        <w:tc>
          <w:tcPr>
            <w:tcMar>
              <w:top w:w="80.0" w:type="dxa"/>
              <w:bottom w:w="80.0" w:type="dxa"/>
            </w:tcMar>
          </w:tcPr>
          <w:p w:rsidR="00000000" w:rsidDel="00000000" w:rsidP="00000000" w:rsidRDefault="00000000" w:rsidRPr="00000000" w14:paraId="000001B4">
            <w:pPr>
              <w:spacing w:line="240" w:lineRule="auto"/>
              <w:rPr/>
            </w:pPr>
            <w:r w:rsidDel="00000000" w:rsidR="00000000" w:rsidRPr="00000000">
              <w:rPr>
                <w:sz w:val="18"/>
                <w:szCs w:val="18"/>
                <w:rtl w:val="0"/>
              </w:rPr>
              <w:t xml:space="preserve">Diagrama UML que ordena los mensajes entre actores y componentes durante un flujo del sistema.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B5">
            <w:pPr>
              <w:spacing w:line="240" w:lineRule="auto"/>
              <w:rPr/>
            </w:pPr>
            <w:r w:rsidDel="00000000" w:rsidR="00000000" w:rsidRPr="00000000">
              <w:rPr>
                <w:b w:val="1"/>
                <w:bCs w:val="1"/>
                <w:sz w:val="18"/>
                <w:szCs w:val="18"/>
                <w:rtl w:val="0"/>
              </w:rPr>
              <w:t xml:space="preserve">Dominio web</w:t>
            </w:r>
            <w:r w:rsidDel="00000000" w:rsidR="00000000" w:rsidRPr="00000000">
              <w:rPr>
                <w:rtl w:val="0"/>
              </w:rPr>
            </w:r>
          </w:p>
        </w:tc>
        <w:tc>
          <w:tcPr>
            <w:tcMar>
              <w:top w:w="80.0" w:type="dxa"/>
              <w:bottom w:w="80.0" w:type="dxa"/>
            </w:tcMar>
          </w:tcPr>
          <w:p w:rsidR="00000000" w:rsidDel="00000000" w:rsidP="00000000" w:rsidRDefault="00000000" w:rsidRPr="00000000" w14:paraId="000001B6">
            <w:pPr>
              <w:spacing w:line="240" w:lineRule="auto"/>
              <w:rPr/>
            </w:pPr>
            <w:r w:rsidDel="00000000" w:rsidR="00000000" w:rsidRPr="00000000">
              <w:rPr>
                <w:sz w:val="18"/>
                <w:szCs w:val="18"/>
                <w:rtl w:val="0"/>
              </w:rPr>
              <w:t xml:space="preserve">Nombre legible de un sitio en internet que apunta a un servidor, como ejemplo.cl.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B7">
            <w:pPr>
              <w:spacing w:line="240" w:lineRule="auto"/>
              <w:rPr/>
            </w:pPr>
            <w:r w:rsidDel="00000000" w:rsidR="00000000" w:rsidRPr="00000000">
              <w:rPr>
                <w:b w:val="1"/>
                <w:bCs w:val="1"/>
                <w:sz w:val="18"/>
                <w:szCs w:val="18"/>
                <w:rtl w:val="0"/>
              </w:rPr>
              <w:t xml:space="preserve">DTO</w:t>
            </w:r>
            <w:r w:rsidDel="00000000" w:rsidR="00000000" w:rsidRPr="00000000">
              <w:rPr>
                <w:rtl w:val="0"/>
              </w:rPr>
            </w:r>
          </w:p>
        </w:tc>
        <w:tc>
          <w:tcPr>
            <w:tcMar>
              <w:top w:w="80.0" w:type="dxa"/>
              <w:bottom w:w="80.0" w:type="dxa"/>
            </w:tcMar>
          </w:tcPr>
          <w:p w:rsidR="00000000" w:rsidDel="00000000" w:rsidP="00000000" w:rsidRDefault="00000000" w:rsidRPr="00000000" w14:paraId="000001B8">
            <w:pPr>
              <w:spacing w:line="240" w:lineRule="auto"/>
              <w:rPr/>
            </w:pPr>
            <w:r w:rsidDel="00000000" w:rsidR="00000000" w:rsidRPr="00000000">
              <w:rPr>
                <w:sz w:val="18"/>
                <w:szCs w:val="18"/>
                <w:rtl w:val="0"/>
              </w:rPr>
              <w:t xml:space="preserve">Objeto que transporta datos entre capas o servicios, normalmente con una estructura validada.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B9">
            <w:pPr>
              <w:spacing w:line="240" w:lineRule="auto"/>
              <w:rPr/>
            </w:pPr>
            <w:r w:rsidDel="00000000" w:rsidR="00000000" w:rsidRPr="00000000">
              <w:rPr>
                <w:b w:val="1"/>
                <w:bCs w:val="1"/>
                <w:sz w:val="18"/>
                <w:szCs w:val="18"/>
                <w:rtl w:val="0"/>
              </w:rPr>
              <w:t xml:space="preserve">Endpoint</w:t>
            </w:r>
            <w:r w:rsidDel="00000000" w:rsidR="00000000" w:rsidRPr="00000000">
              <w:rPr>
                <w:rtl w:val="0"/>
              </w:rPr>
            </w:r>
          </w:p>
        </w:tc>
        <w:tc>
          <w:tcPr>
            <w:tcMar>
              <w:top w:w="80.0" w:type="dxa"/>
              <w:bottom w:w="80.0" w:type="dxa"/>
            </w:tcMar>
          </w:tcPr>
          <w:p w:rsidR="00000000" w:rsidDel="00000000" w:rsidP="00000000" w:rsidRDefault="00000000" w:rsidRPr="00000000" w14:paraId="000001BA">
            <w:pPr>
              <w:spacing w:line="240" w:lineRule="auto"/>
              <w:rPr/>
            </w:pPr>
            <w:r w:rsidDel="00000000" w:rsidR="00000000" w:rsidRPr="00000000">
              <w:rPr>
                <w:sz w:val="18"/>
                <w:szCs w:val="18"/>
                <w:rtl w:val="0"/>
              </w:rPr>
              <w:t xml:space="preserve">Ruta específica de una API donde se envía una petición para ejecutar una operación.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BB">
            <w:pPr>
              <w:spacing w:line="240" w:lineRule="auto"/>
              <w:rPr/>
            </w:pPr>
            <w:r w:rsidDel="00000000" w:rsidR="00000000" w:rsidRPr="00000000">
              <w:rPr>
                <w:b w:val="1"/>
                <w:bCs w:val="1"/>
                <w:sz w:val="18"/>
                <w:szCs w:val="18"/>
                <w:rtl w:val="0"/>
              </w:rPr>
              <w:t xml:space="preserve">Entidad</w:t>
            </w:r>
            <w:r w:rsidDel="00000000" w:rsidR="00000000" w:rsidRPr="00000000">
              <w:rPr>
                <w:rtl w:val="0"/>
              </w:rPr>
            </w:r>
          </w:p>
        </w:tc>
        <w:tc>
          <w:tcPr>
            <w:tcMar>
              <w:top w:w="80.0" w:type="dxa"/>
              <w:bottom w:w="80.0" w:type="dxa"/>
            </w:tcMar>
          </w:tcPr>
          <w:p w:rsidR="00000000" w:rsidDel="00000000" w:rsidP="00000000" w:rsidRDefault="00000000" w:rsidRPr="00000000" w14:paraId="000001BC">
            <w:pPr>
              <w:spacing w:line="240" w:lineRule="auto"/>
              <w:rPr/>
            </w:pPr>
            <w:r w:rsidDel="00000000" w:rsidR="00000000" w:rsidRPr="00000000">
              <w:rPr>
                <w:sz w:val="18"/>
                <w:szCs w:val="18"/>
                <w:rtl w:val="0"/>
              </w:rPr>
              <w:t xml:space="preserve">Objeto o concepto del dominio que se almacena en la base de datos, como cliente, contrato o ticket.</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BD">
            <w:pPr>
              <w:spacing w:line="240" w:lineRule="auto"/>
              <w:rPr/>
            </w:pPr>
            <w:r w:rsidDel="00000000" w:rsidR="00000000" w:rsidRPr="00000000">
              <w:rPr>
                <w:b w:val="1"/>
                <w:bCs w:val="1"/>
                <w:sz w:val="18"/>
                <w:szCs w:val="18"/>
                <w:rtl w:val="0"/>
              </w:rPr>
              <w:t xml:space="preserve">Excepción</w:t>
            </w:r>
            <w:r w:rsidDel="00000000" w:rsidR="00000000" w:rsidRPr="00000000">
              <w:rPr>
                <w:rtl w:val="0"/>
              </w:rPr>
            </w:r>
          </w:p>
        </w:tc>
        <w:tc>
          <w:tcPr>
            <w:tcMar>
              <w:top w:w="80.0" w:type="dxa"/>
              <w:bottom w:w="80.0" w:type="dxa"/>
            </w:tcMar>
          </w:tcPr>
          <w:p w:rsidR="00000000" w:rsidDel="00000000" w:rsidP="00000000" w:rsidRDefault="00000000" w:rsidRPr="00000000" w14:paraId="000001BE">
            <w:pPr>
              <w:spacing w:line="240" w:lineRule="auto"/>
              <w:rPr/>
            </w:pPr>
            <w:r w:rsidDel="00000000" w:rsidR="00000000" w:rsidRPr="00000000">
              <w:rPr>
                <w:sz w:val="18"/>
                <w:szCs w:val="18"/>
                <w:rtl w:val="0"/>
              </w:rPr>
              <w:t xml:space="preserve">Situación alternativa o error controlado que interrumpe el flujo principal de un caso de uso.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BF">
            <w:pPr>
              <w:spacing w:line="240" w:lineRule="auto"/>
              <w:rPr/>
            </w:pPr>
            <w:r w:rsidDel="00000000" w:rsidR="00000000" w:rsidRPr="00000000">
              <w:rPr>
                <w:b w:val="1"/>
                <w:bCs w:val="1"/>
                <w:sz w:val="18"/>
                <w:szCs w:val="18"/>
                <w:rtl w:val="0"/>
              </w:rPr>
              <w:t xml:space="preserve">Fallback</w:t>
            </w:r>
            <w:r w:rsidDel="00000000" w:rsidR="00000000" w:rsidRPr="00000000">
              <w:rPr>
                <w:rtl w:val="0"/>
              </w:rPr>
            </w:r>
          </w:p>
        </w:tc>
        <w:tc>
          <w:tcPr>
            <w:tcMar>
              <w:top w:w="80.0" w:type="dxa"/>
              <w:bottom w:w="80.0" w:type="dxa"/>
            </w:tcMar>
          </w:tcPr>
          <w:p w:rsidR="00000000" w:rsidDel="00000000" w:rsidP="00000000" w:rsidRDefault="00000000" w:rsidRPr="00000000" w14:paraId="000001C0">
            <w:pPr>
              <w:spacing w:line="240" w:lineRule="auto"/>
              <w:rPr/>
            </w:pPr>
            <w:r w:rsidDel="00000000" w:rsidR="00000000" w:rsidRPr="00000000">
              <w:rPr>
                <w:sz w:val="18"/>
                <w:szCs w:val="18"/>
                <w:rtl w:val="0"/>
              </w:rPr>
              <w:t xml:space="preserve">Mecanismo alternativo usado cuando falla el proceso principal, para mantener continuidad del servicio.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C1">
            <w:pPr>
              <w:spacing w:line="240" w:lineRule="auto"/>
              <w:rPr/>
            </w:pPr>
            <w:r w:rsidDel="00000000" w:rsidR="00000000" w:rsidRPr="00000000">
              <w:rPr>
                <w:b w:val="1"/>
                <w:bCs w:val="1"/>
                <w:sz w:val="18"/>
                <w:szCs w:val="18"/>
                <w:rtl w:val="0"/>
              </w:rPr>
              <w:t xml:space="preserve">FK (Clave Foránea)</w:t>
            </w:r>
            <w:r w:rsidDel="00000000" w:rsidR="00000000" w:rsidRPr="00000000">
              <w:rPr>
                <w:rtl w:val="0"/>
              </w:rPr>
            </w:r>
          </w:p>
        </w:tc>
        <w:tc>
          <w:tcPr>
            <w:tcMar>
              <w:top w:w="80.0" w:type="dxa"/>
              <w:bottom w:w="80.0" w:type="dxa"/>
            </w:tcMar>
          </w:tcPr>
          <w:p w:rsidR="00000000" w:rsidDel="00000000" w:rsidP="00000000" w:rsidRDefault="00000000" w:rsidRPr="00000000" w14:paraId="000001C2">
            <w:pPr>
              <w:spacing w:line="240" w:lineRule="auto"/>
              <w:rPr/>
            </w:pPr>
            <w:r w:rsidDel="00000000" w:rsidR="00000000" w:rsidRPr="00000000">
              <w:rPr>
                <w:sz w:val="18"/>
                <w:szCs w:val="18"/>
                <w:rtl w:val="0"/>
              </w:rPr>
              <w:t xml:space="preserve">Campo que relaciona una tabla con la clave primaria de otra tabla.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C3">
            <w:pPr>
              <w:spacing w:line="240" w:lineRule="auto"/>
              <w:rPr/>
            </w:pPr>
            <w:r w:rsidDel="00000000" w:rsidR="00000000" w:rsidRPr="00000000">
              <w:rPr>
                <w:b w:val="1"/>
                <w:bCs w:val="1"/>
                <w:sz w:val="18"/>
                <w:szCs w:val="18"/>
                <w:rtl w:val="0"/>
              </w:rPr>
              <w:t xml:space="preserve">Flexbox</w:t>
            </w:r>
            <w:r w:rsidDel="00000000" w:rsidR="00000000" w:rsidRPr="00000000">
              <w:rPr>
                <w:rtl w:val="0"/>
              </w:rPr>
            </w:r>
          </w:p>
        </w:tc>
        <w:tc>
          <w:tcPr>
            <w:tcMar>
              <w:top w:w="80.0" w:type="dxa"/>
              <w:bottom w:w="80.0" w:type="dxa"/>
            </w:tcMar>
          </w:tcPr>
          <w:p w:rsidR="00000000" w:rsidDel="00000000" w:rsidP="00000000" w:rsidRDefault="00000000" w:rsidRPr="00000000" w14:paraId="000001C4">
            <w:pPr>
              <w:spacing w:line="240" w:lineRule="auto"/>
              <w:rPr/>
            </w:pPr>
            <w:r w:rsidDel="00000000" w:rsidR="00000000" w:rsidRPr="00000000">
              <w:rPr>
                <w:sz w:val="18"/>
                <w:szCs w:val="18"/>
                <w:rtl w:val="0"/>
              </w:rPr>
              <w:t xml:space="preserve">Sistema de CSS para distribuir y alinear elementos de una interfaz en una dimensión.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C5">
            <w:pPr>
              <w:spacing w:line="240" w:lineRule="auto"/>
              <w:rPr/>
            </w:pPr>
            <w:r w:rsidDel="00000000" w:rsidR="00000000" w:rsidRPr="00000000">
              <w:rPr>
                <w:b w:val="1"/>
                <w:bCs w:val="1"/>
                <w:sz w:val="18"/>
                <w:szCs w:val="18"/>
                <w:rtl w:val="0"/>
              </w:rPr>
              <w:t xml:space="preserve">Framework</w:t>
            </w:r>
            <w:r w:rsidDel="00000000" w:rsidR="00000000" w:rsidRPr="00000000">
              <w:rPr>
                <w:rtl w:val="0"/>
              </w:rPr>
            </w:r>
          </w:p>
        </w:tc>
        <w:tc>
          <w:tcPr>
            <w:tcMar>
              <w:top w:w="80.0" w:type="dxa"/>
              <w:bottom w:w="80.0" w:type="dxa"/>
            </w:tcMar>
          </w:tcPr>
          <w:p w:rsidR="00000000" w:rsidDel="00000000" w:rsidP="00000000" w:rsidRDefault="00000000" w:rsidRPr="00000000" w14:paraId="000001C6">
            <w:pPr>
              <w:spacing w:line="240" w:lineRule="auto"/>
              <w:rPr/>
            </w:pPr>
            <w:r w:rsidDel="00000000" w:rsidR="00000000" w:rsidRPr="00000000">
              <w:rPr>
                <w:sz w:val="18"/>
                <w:szCs w:val="18"/>
                <w:rtl w:val="0"/>
              </w:rPr>
              <w:t xml:space="preserve">Estructura de desarrollo que entrega herramientas y reglas para construir aplicaciones de forma ordenada.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C7">
            <w:pPr>
              <w:spacing w:line="240" w:lineRule="auto"/>
              <w:rPr/>
            </w:pPr>
            <w:r w:rsidDel="00000000" w:rsidR="00000000" w:rsidRPr="00000000">
              <w:rPr>
                <w:b w:val="1"/>
                <w:bCs w:val="1"/>
                <w:sz w:val="18"/>
                <w:szCs w:val="18"/>
                <w:rtl w:val="0"/>
              </w:rPr>
              <w:t xml:space="preserve">Vista</w:t>
            </w:r>
            <w:r w:rsidDel="00000000" w:rsidR="00000000" w:rsidRPr="00000000">
              <w:rPr>
                <w:rtl w:val="0"/>
              </w:rPr>
            </w:r>
          </w:p>
        </w:tc>
        <w:tc>
          <w:tcPr>
            <w:tcMar>
              <w:top w:w="80.0" w:type="dxa"/>
              <w:bottom w:w="80.0" w:type="dxa"/>
            </w:tcMar>
          </w:tcPr>
          <w:p w:rsidR="00000000" w:rsidDel="00000000" w:rsidP="00000000" w:rsidRDefault="00000000" w:rsidRPr="00000000" w14:paraId="000001C8">
            <w:pPr>
              <w:spacing w:line="240" w:lineRule="auto"/>
              <w:rPr/>
            </w:pPr>
            <w:r w:rsidDel="00000000" w:rsidR="00000000" w:rsidRPr="00000000">
              <w:rPr>
                <w:sz w:val="18"/>
                <w:szCs w:val="18"/>
                <w:rtl w:val="0"/>
              </w:rPr>
              <w:t xml:space="preserve">Parte del sistema que se ejecuta en el navegador y presenta la interfaz al usuario.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C9">
            <w:pPr>
              <w:spacing w:line="240" w:lineRule="auto"/>
              <w:rPr/>
            </w:pPr>
            <w:r w:rsidDel="00000000" w:rsidR="00000000" w:rsidRPr="00000000">
              <w:rPr>
                <w:b w:val="1"/>
                <w:bCs w:val="1"/>
                <w:sz w:val="18"/>
                <w:szCs w:val="18"/>
                <w:rtl w:val="0"/>
              </w:rPr>
              <w:t xml:space="preserve">GET</w:t>
            </w:r>
            <w:r w:rsidDel="00000000" w:rsidR="00000000" w:rsidRPr="00000000">
              <w:rPr>
                <w:rtl w:val="0"/>
              </w:rPr>
            </w:r>
          </w:p>
        </w:tc>
        <w:tc>
          <w:tcPr>
            <w:tcMar>
              <w:top w:w="80.0" w:type="dxa"/>
              <w:bottom w:w="80.0" w:type="dxa"/>
            </w:tcMar>
          </w:tcPr>
          <w:p w:rsidR="00000000" w:rsidDel="00000000" w:rsidP="00000000" w:rsidRDefault="00000000" w:rsidRPr="00000000" w14:paraId="000001CA">
            <w:pPr>
              <w:spacing w:line="240" w:lineRule="auto"/>
              <w:rPr/>
            </w:pPr>
            <w:r w:rsidDel="00000000" w:rsidR="00000000" w:rsidRPr="00000000">
              <w:rPr>
                <w:sz w:val="18"/>
                <w:szCs w:val="18"/>
                <w:rtl w:val="0"/>
              </w:rPr>
              <w:t xml:space="preserve">Método HTTP usado para solicitar o consultar información sin modificarla.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CB">
            <w:pPr>
              <w:spacing w:line="240" w:lineRule="auto"/>
              <w:rPr/>
            </w:pPr>
            <w:r w:rsidDel="00000000" w:rsidR="00000000" w:rsidRPr="00000000">
              <w:rPr>
                <w:b w:val="1"/>
                <w:bCs w:val="1"/>
                <w:sz w:val="18"/>
                <w:szCs w:val="18"/>
                <w:rtl w:val="0"/>
              </w:rPr>
              <w:t xml:space="preserve">Git</w:t>
            </w:r>
            <w:r w:rsidDel="00000000" w:rsidR="00000000" w:rsidRPr="00000000">
              <w:rPr>
                <w:rtl w:val="0"/>
              </w:rPr>
            </w:r>
          </w:p>
        </w:tc>
        <w:tc>
          <w:tcPr>
            <w:tcMar>
              <w:top w:w="80.0" w:type="dxa"/>
              <w:bottom w:w="80.0" w:type="dxa"/>
            </w:tcMar>
          </w:tcPr>
          <w:p w:rsidR="00000000" w:rsidDel="00000000" w:rsidP="00000000" w:rsidRDefault="00000000" w:rsidRPr="00000000" w14:paraId="000001CC">
            <w:pPr>
              <w:spacing w:line="240" w:lineRule="auto"/>
              <w:rPr/>
            </w:pPr>
            <w:r w:rsidDel="00000000" w:rsidR="00000000" w:rsidRPr="00000000">
              <w:rPr>
                <w:sz w:val="18"/>
                <w:szCs w:val="18"/>
                <w:rtl w:val="0"/>
              </w:rPr>
              <w:t xml:space="preserve">Sistema de control de versiones que permite registrar, comparar y coordinar cambios en el código fuente.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CD">
            <w:pPr>
              <w:spacing w:line="240" w:lineRule="auto"/>
              <w:rPr/>
            </w:pPr>
            <w:r w:rsidDel="00000000" w:rsidR="00000000" w:rsidRPr="00000000">
              <w:rPr>
                <w:b w:val="1"/>
                <w:bCs w:val="1"/>
                <w:sz w:val="18"/>
                <w:szCs w:val="18"/>
                <w:rtl w:val="0"/>
              </w:rPr>
              <w:t xml:space="preserve">GitHub</w:t>
            </w:r>
            <w:r w:rsidDel="00000000" w:rsidR="00000000" w:rsidRPr="00000000">
              <w:rPr>
                <w:rtl w:val="0"/>
              </w:rPr>
            </w:r>
          </w:p>
        </w:tc>
        <w:tc>
          <w:tcPr>
            <w:tcMar>
              <w:top w:w="80.0" w:type="dxa"/>
              <w:bottom w:w="80.0" w:type="dxa"/>
            </w:tcMar>
          </w:tcPr>
          <w:p w:rsidR="00000000" w:rsidDel="00000000" w:rsidP="00000000" w:rsidRDefault="00000000" w:rsidRPr="00000000" w14:paraId="000001CE">
            <w:pPr>
              <w:spacing w:line="240" w:lineRule="auto"/>
              <w:rPr/>
            </w:pPr>
            <w:r w:rsidDel="00000000" w:rsidR="00000000" w:rsidRPr="00000000">
              <w:rPr>
                <w:sz w:val="18"/>
                <w:szCs w:val="18"/>
                <w:rtl w:val="0"/>
              </w:rPr>
              <w:t xml:space="preserve">Plataforma en línea para alojar repositorios Git, colaborar en código y revisar cambios del proyecto.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CF">
            <w:pPr>
              <w:spacing w:line="240" w:lineRule="auto"/>
              <w:rPr/>
            </w:pPr>
            <w:r w:rsidDel="00000000" w:rsidR="00000000" w:rsidRPr="00000000">
              <w:rPr>
                <w:b w:val="1"/>
                <w:bCs w:val="1"/>
                <w:sz w:val="18"/>
                <w:szCs w:val="18"/>
                <w:rtl w:val="0"/>
              </w:rPr>
              <w:t xml:space="preserve">Hash</w:t>
            </w:r>
            <w:r w:rsidDel="00000000" w:rsidR="00000000" w:rsidRPr="00000000">
              <w:rPr>
                <w:rtl w:val="0"/>
              </w:rPr>
            </w:r>
          </w:p>
        </w:tc>
        <w:tc>
          <w:tcPr>
            <w:tcMar>
              <w:top w:w="80.0" w:type="dxa"/>
              <w:bottom w:w="80.0" w:type="dxa"/>
            </w:tcMar>
          </w:tcPr>
          <w:p w:rsidR="00000000" w:rsidDel="00000000" w:rsidP="00000000" w:rsidRDefault="00000000" w:rsidRPr="00000000" w14:paraId="000001D0">
            <w:pPr>
              <w:spacing w:line="240" w:lineRule="auto"/>
              <w:rPr/>
            </w:pPr>
            <w:r w:rsidDel="00000000" w:rsidR="00000000" w:rsidRPr="00000000">
              <w:rPr>
                <w:sz w:val="18"/>
                <w:szCs w:val="18"/>
                <w:rtl w:val="0"/>
              </w:rPr>
              <w:t xml:space="preserve">Representación criptográfica de un dato, usada para almacenar contraseñas sin guardar el texto original.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D1">
            <w:pPr>
              <w:spacing w:line="240" w:lineRule="auto"/>
              <w:rPr/>
            </w:pPr>
            <w:r w:rsidDel="00000000" w:rsidR="00000000" w:rsidRPr="00000000">
              <w:rPr>
                <w:b w:val="1"/>
                <w:bCs w:val="1"/>
                <w:sz w:val="18"/>
                <w:szCs w:val="18"/>
                <w:rtl w:val="0"/>
              </w:rPr>
              <w:t xml:space="preserve">Hosting</w:t>
            </w:r>
            <w:r w:rsidDel="00000000" w:rsidR="00000000" w:rsidRPr="00000000">
              <w:rPr>
                <w:rtl w:val="0"/>
              </w:rPr>
            </w:r>
          </w:p>
        </w:tc>
        <w:tc>
          <w:tcPr>
            <w:tcMar>
              <w:top w:w="80.0" w:type="dxa"/>
              <w:bottom w:w="80.0" w:type="dxa"/>
            </w:tcMar>
          </w:tcPr>
          <w:p w:rsidR="00000000" w:rsidDel="00000000" w:rsidP="00000000" w:rsidRDefault="00000000" w:rsidRPr="00000000" w14:paraId="000001D2">
            <w:pPr>
              <w:spacing w:line="240" w:lineRule="auto"/>
              <w:rPr/>
            </w:pPr>
            <w:r w:rsidDel="00000000" w:rsidR="00000000" w:rsidRPr="00000000">
              <w:rPr>
                <w:sz w:val="18"/>
                <w:szCs w:val="18"/>
                <w:rtl w:val="0"/>
              </w:rPr>
              <w:t xml:space="preserve">Servicio o servidor donde se aloja una página web para que pueda ser accedida por internet.</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D3">
            <w:pPr>
              <w:spacing w:line="240" w:lineRule="auto"/>
              <w:rPr/>
            </w:pPr>
            <w:r w:rsidDel="00000000" w:rsidR="00000000" w:rsidRPr="00000000">
              <w:rPr>
                <w:b w:val="1"/>
                <w:bCs w:val="1"/>
                <w:sz w:val="18"/>
                <w:szCs w:val="18"/>
                <w:rtl w:val="0"/>
              </w:rPr>
              <w:t xml:space="preserve">HTML5</w:t>
            </w:r>
            <w:r w:rsidDel="00000000" w:rsidR="00000000" w:rsidRPr="00000000">
              <w:rPr>
                <w:rtl w:val="0"/>
              </w:rPr>
            </w:r>
          </w:p>
        </w:tc>
        <w:tc>
          <w:tcPr>
            <w:tcMar>
              <w:top w:w="80.0" w:type="dxa"/>
              <w:bottom w:w="80.0" w:type="dxa"/>
            </w:tcMar>
          </w:tcPr>
          <w:p w:rsidR="00000000" w:rsidDel="00000000" w:rsidP="00000000" w:rsidRDefault="00000000" w:rsidRPr="00000000" w14:paraId="000001D4">
            <w:pPr>
              <w:spacing w:line="240" w:lineRule="auto"/>
              <w:rPr/>
            </w:pPr>
            <w:r w:rsidDel="00000000" w:rsidR="00000000" w:rsidRPr="00000000">
              <w:rPr>
                <w:sz w:val="18"/>
                <w:szCs w:val="18"/>
                <w:rtl w:val="0"/>
              </w:rPr>
              <w:t xml:space="preserve">Lenguaje de marcado usado para estructurar el contenido semántico de una página web.</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D5">
            <w:pPr>
              <w:spacing w:line="240" w:lineRule="auto"/>
              <w:rPr/>
            </w:pPr>
            <w:r w:rsidDel="00000000" w:rsidR="00000000" w:rsidRPr="00000000">
              <w:rPr>
                <w:b w:val="1"/>
                <w:bCs w:val="1"/>
                <w:sz w:val="18"/>
                <w:szCs w:val="18"/>
                <w:rtl w:val="0"/>
              </w:rPr>
              <w:t xml:space="preserve">HTTP</w:t>
            </w:r>
            <w:r w:rsidDel="00000000" w:rsidR="00000000" w:rsidRPr="00000000">
              <w:rPr>
                <w:rtl w:val="0"/>
              </w:rPr>
            </w:r>
          </w:p>
        </w:tc>
        <w:tc>
          <w:tcPr>
            <w:tcMar>
              <w:top w:w="80.0" w:type="dxa"/>
              <w:bottom w:w="80.0" w:type="dxa"/>
            </w:tcMar>
          </w:tcPr>
          <w:p w:rsidR="00000000" w:rsidDel="00000000" w:rsidP="00000000" w:rsidRDefault="00000000" w:rsidRPr="00000000" w14:paraId="000001D6">
            <w:pPr>
              <w:spacing w:line="240" w:lineRule="auto"/>
              <w:rPr/>
            </w:pPr>
            <w:r w:rsidDel="00000000" w:rsidR="00000000" w:rsidRPr="00000000">
              <w:rPr>
                <w:sz w:val="18"/>
                <w:szCs w:val="18"/>
                <w:rtl w:val="0"/>
              </w:rPr>
              <w:t xml:space="preserve">Protocolo de comunicación usado para intercambiar solicitudes y respuestas entre cliente y servidor web.</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D7">
            <w:pPr>
              <w:spacing w:line="240" w:lineRule="auto"/>
              <w:rPr/>
            </w:pPr>
            <w:r w:rsidDel="00000000" w:rsidR="00000000" w:rsidRPr="00000000">
              <w:rPr>
                <w:b w:val="1"/>
                <w:bCs w:val="1"/>
                <w:sz w:val="18"/>
                <w:szCs w:val="18"/>
                <w:rtl w:val="0"/>
              </w:rPr>
              <w:t xml:space="preserve">HTTPS</w:t>
            </w:r>
            <w:r w:rsidDel="00000000" w:rsidR="00000000" w:rsidRPr="00000000">
              <w:rPr>
                <w:rtl w:val="0"/>
              </w:rPr>
            </w:r>
          </w:p>
        </w:tc>
        <w:tc>
          <w:tcPr>
            <w:tcMar>
              <w:top w:w="80.0" w:type="dxa"/>
              <w:bottom w:w="80.0" w:type="dxa"/>
            </w:tcMar>
          </w:tcPr>
          <w:p w:rsidR="00000000" w:rsidDel="00000000" w:rsidP="00000000" w:rsidRDefault="00000000" w:rsidRPr="00000000" w14:paraId="000001D8">
            <w:pPr>
              <w:spacing w:line="240" w:lineRule="auto"/>
              <w:rPr/>
            </w:pPr>
            <w:r w:rsidDel="00000000" w:rsidR="00000000" w:rsidRPr="00000000">
              <w:rPr>
                <w:sz w:val="18"/>
                <w:szCs w:val="18"/>
                <w:rtl w:val="0"/>
              </w:rPr>
              <w:t xml:space="preserve">Versión segura de HTTP que cifra la comunicación entre navegador y servidor.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D9">
            <w:pPr>
              <w:spacing w:line="240" w:lineRule="auto"/>
              <w:rPr/>
            </w:pPr>
            <w:r w:rsidDel="00000000" w:rsidR="00000000" w:rsidRPr="00000000">
              <w:rPr>
                <w:b w:val="1"/>
                <w:bCs w:val="1"/>
                <w:sz w:val="18"/>
                <w:szCs w:val="18"/>
                <w:rtl w:val="0"/>
              </w:rPr>
              <w:t xml:space="preserve">ID</w:t>
            </w:r>
            <w:r w:rsidDel="00000000" w:rsidR="00000000" w:rsidRPr="00000000">
              <w:rPr>
                <w:rtl w:val="0"/>
              </w:rPr>
            </w:r>
          </w:p>
        </w:tc>
        <w:tc>
          <w:tcPr>
            <w:tcMar>
              <w:top w:w="80.0" w:type="dxa"/>
              <w:bottom w:w="80.0" w:type="dxa"/>
            </w:tcMar>
          </w:tcPr>
          <w:p w:rsidR="00000000" w:rsidDel="00000000" w:rsidP="00000000" w:rsidRDefault="00000000" w:rsidRPr="00000000" w14:paraId="000001DA">
            <w:pPr>
              <w:spacing w:line="240" w:lineRule="auto"/>
              <w:rPr/>
            </w:pPr>
            <w:r w:rsidDel="00000000" w:rsidR="00000000" w:rsidRPr="00000000">
              <w:rPr>
                <w:sz w:val="18"/>
                <w:szCs w:val="18"/>
                <w:rtl w:val="0"/>
              </w:rPr>
              <w:t xml:space="preserve">Identificador único usado para distinguir registros, usuarios, sesiones o entidades dentro del sistema.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DB">
            <w:pPr>
              <w:spacing w:line="240" w:lineRule="auto"/>
              <w:rPr/>
            </w:pPr>
            <w:r w:rsidDel="00000000" w:rsidR="00000000" w:rsidRPr="00000000">
              <w:rPr>
                <w:b w:val="1"/>
                <w:bCs w:val="1"/>
                <w:sz w:val="18"/>
                <w:szCs w:val="18"/>
                <w:rtl w:val="0"/>
              </w:rPr>
              <w:t xml:space="preserve">Incremento</w:t>
            </w:r>
            <w:r w:rsidDel="00000000" w:rsidR="00000000" w:rsidRPr="00000000">
              <w:rPr>
                <w:rtl w:val="0"/>
              </w:rPr>
            </w:r>
          </w:p>
        </w:tc>
        <w:tc>
          <w:tcPr>
            <w:tcMar>
              <w:top w:w="80.0" w:type="dxa"/>
              <w:bottom w:w="80.0" w:type="dxa"/>
            </w:tcMar>
          </w:tcPr>
          <w:p w:rsidR="00000000" w:rsidDel="00000000" w:rsidP="00000000" w:rsidRDefault="00000000" w:rsidRPr="00000000" w14:paraId="000001DC">
            <w:pPr>
              <w:spacing w:line="240" w:lineRule="auto"/>
              <w:rPr/>
            </w:pPr>
            <w:r w:rsidDel="00000000" w:rsidR="00000000" w:rsidRPr="00000000">
              <w:rPr>
                <w:sz w:val="18"/>
                <w:szCs w:val="18"/>
                <w:rtl w:val="0"/>
              </w:rPr>
              <w:t xml:space="preserve">Entrega parcial y funcional del proyecto desarrollada dentro de un periodo definido.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DD">
            <w:pPr>
              <w:spacing w:line="240" w:lineRule="auto"/>
              <w:rPr/>
            </w:pPr>
            <w:r w:rsidDel="00000000" w:rsidR="00000000" w:rsidRPr="00000000">
              <w:rPr>
                <w:b w:val="1"/>
                <w:bCs w:val="1"/>
                <w:sz w:val="18"/>
                <w:szCs w:val="18"/>
                <w:rtl w:val="0"/>
              </w:rPr>
              <w:t xml:space="preserve">Integración continua</w:t>
            </w:r>
            <w:r w:rsidDel="00000000" w:rsidR="00000000" w:rsidRPr="00000000">
              <w:rPr>
                <w:rtl w:val="0"/>
              </w:rPr>
            </w:r>
          </w:p>
        </w:tc>
        <w:tc>
          <w:tcPr>
            <w:tcMar>
              <w:top w:w="80.0" w:type="dxa"/>
              <w:bottom w:w="80.0" w:type="dxa"/>
            </w:tcMar>
          </w:tcPr>
          <w:p w:rsidR="00000000" w:rsidDel="00000000" w:rsidP="00000000" w:rsidRDefault="00000000" w:rsidRPr="00000000" w14:paraId="000001DE">
            <w:pPr>
              <w:spacing w:line="240" w:lineRule="auto"/>
              <w:rPr/>
            </w:pPr>
            <w:r w:rsidDel="00000000" w:rsidR="00000000" w:rsidRPr="00000000">
              <w:rPr>
                <w:sz w:val="18"/>
                <w:szCs w:val="18"/>
                <w:rtl w:val="0"/>
              </w:rPr>
              <w:t xml:space="preserve">Práctica de incorporar y validar cambios de código frecuentemente para detectar errores temprano.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DF">
            <w:pPr>
              <w:spacing w:line="240" w:lineRule="auto"/>
              <w:rPr/>
            </w:pPr>
            <w:r w:rsidDel="00000000" w:rsidR="00000000" w:rsidRPr="00000000">
              <w:rPr>
                <w:b w:val="1"/>
                <w:bCs w:val="1"/>
                <w:sz w:val="18"/>
                <w:szCs w:val="18"/>
                <w:rtl w:val="0"/>
              </w:rPr>
              <w:t xml:space="preserve">Integridad referencial</w:t>
            </w:r>
            <w:r w:rsidDel="00000000" w:rsidR="00000000" w:rsidRPr="00000000">
              <w:rPr>
                <w:rtl w:val="0"/>
              </w:rPr>
            </w:r>
          </w:p>
        </w:tc>
        <w:tc>
          <w:tcPr>
            <w:tcMar>
              <w:top w:w="80.0" w:type="dxa"/>
              <w:bottom w:w="80.0" w:type="dxa"/>
            </w:tcMar>
          </w:tcPr>
          <w:p w:rsidR="00000000" w:rsidDel="00000000" w:rsidP="00000000" w:rsidRDefault="00000000" w:rsidRPr="00000000" w14:paraId="000001E0">
            <w:pPr>
              <w:spacing w:line="240" w:lineRule="auto"/>
              <w:rPr/>
            </w:pPr>
            <w:r w:rsidDel="00000000" w:rsidR="00000000" w:rsidRPr="00000000">
              <w:rPr>
                <w:sz w:val="18"/>
                <w:szCs w:val="18"/>
                <w:rtl w:val="0"/>
              </w:rPr>
              <w:t xml:space="preserve">Regla que asegura que las relaciones entre tablas sean coherentes y no apunten a registros inexistentes.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E1">
            <w:pPr>
              <w:spacing w:line="240" w:lineRule="auto"/>
              <w:rPr/>
            </w:pPr>
            <w:r w:rsidDel="00000000" w:rsidR="00000000" w:rsidRPr="00000000">
              <w:rPr>
                <w:b w:val="1"/>
                <w:bCs w:val="1"/>
                <w:sz w:val="18"/>
                <w:szCs w:val="18"/>
                <w:rtl w:val="0"/>
              </w:rPr>
              <w:t xml:space="preserve">Interfaz web</w:t>
            </w:r>
            <w:r w:rsidDel="00000000" w:rsidR="00000000" w:rsidRPr="00000000">
              <w:rPr>
                <w:rtl w:val="0"/>
              </w:rPr>
            </w:r>
          </w:p>
        </w:tc>
        <w:tc>
          <w:tcPr>
            <w:tcMar>
              <w:top w:w="80.0" w:type="dxa"/>
              <w:bottom w:w="80.0" w:type="dxa"/>
            </w:tcMar>
          </w:tcPr>
          <w:p w:rsidR="00000000" w:rsidDel="00000000" w:rsidP="00000000" w:rsidRDefault="00000000" w:rsidRPr="00000000" w14:paraId="000001E2">
            <w:pPr>
              <w:spacing w:line="240" w:lineRule="auto"/>
              <w:rPr/>
            </w:pPr>
            <w:r w:rsidDel="00000000" w:rsidR="00000000" w:rsidRPr="00000000">
              <w:rPr>
                <w:sz w:val="18"/>
                <w:szCs w:val="18"/>
                <w:rtl w:val="0"/>
              </w:rPr>
              <w:t xml:space="preserve">Conjunto de pantallas, formularios, botones y vistas que el usuario usa desde un navegador.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E3">
            <w:pPr>
              <w:spacing w:line="240" w:lineRule="auto"/>
              <w:rPr/>
            </w:pPr>
            <w:r w:rsidDel="00000000" w:rsidR="00000000" w:rsidRPr="00000000">
              <w:rPr>
                <w:b w:val="1"/>
                <w:bCs w:val="1"/>
                <w:sz w:val="18"/>
                <w:szCs w:val="18"/>
                <w:rtl w:val="0"/>
              </w:rPr>
              <w:t xml:space="preserve">JSON</w:t>
            </w:r>
            <w:r w:rsidDel="00000000" w:rsidR="00000000" w:rsidRPr="00000000">
              <w:rPr>
                <w:rtl w:val="0"/>
              </w:rPr>
            </w:r>
          </w:p>
        </w:tc>
        <w:tc>
          <w:tcPr>
            <w:tcMar>
              <w:top w:w="80.0" w:type="dxa"/>
              <w:bottom w:w="80.0" w:type="dxa"/>
            </w:tcMar>
          </w:tcPr>
          <w:p w:rsidR="00000000" w:rsidDel="00000000" w:rsidP="00000000" w:rsidRDefault="00000000" w:rsidRPr="00000000" w14:paraId="000001E4">
            <w:pPr>
              <w:spacing w:line="240" w:lineRule="auto"/>
              <w:rPr/>
            </w:pPr>
            <w:r w:rsidDel="00000000" w:rsidR="00000000" w:rsidRPr="00000000">
              <w:rPr>
                <w:sz w:val="18"/>
                <w:szCs w:val="18"/>
                <w:rtl w:val="0"/>
              </w:rPr>
              <w:t xml:space="preserve">Formato ligero de intercambio de datos basado en pares clave-valor.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E5">
            <w:pPr>
              <w:spacing w:line="240" w:lineRule="auto"/>
              <w:rPr/>
            </w:pPr>
            <w:r w:rsidDel="00000000" w:rsidR="00000000" w:rsidRPr="00000000">
              <w:rPr>
                <w:b w:val="1"/>
                <w:bCs w:val="1"/>
                <w:sz w:val="18"/>
                <w:szCs w:val="18"/>
                <w:rtl w:val="0"/>
              </w:rPr>
              <w:t xml:space="preserve">JSON-LD</w:t>
            </w:r>
            <w:r w:rsidDel="00000000" w:rsidR="00000000" w:rsidRPr="00000000">
              <w:rPr>
                <w:rtl w:val="0"/>
              </w:rPr>
            </w:r>
          </w:p>
        </w:tc>
        <w:tc>
          <w:tcPr>
            <w:tcMar>
              <w:top w:w="80.0" w:type="dxa"/>
              <w:bottom w:w="80.0" w:type="dxa"/>
            </w:tcMar>
          </w:tcPr>
          <w:p w:rsidR="00000000" w:rsidDel="00000000" w:rsidP="00000000" w:rsidRDefault="00000000" w:rsidRPr="00000000" w14:paraId="000001E6">
            <w:pPr>
              <w:spacing w:line="240" w:lineRule="auto"/>
              <w:rPr/>
            </w:pPr>
            <w:r w:rsidDel="00000000" w:rsidR="00000000" w:rsidRPr="00000000">
              <w:rPr>
                <w:sz w:val="18"/>
                <w:szCs w:val="18"/>
                <w:rtl w:val="0"/>
              </w:rPr>
              <w:t xml:space="preserve">Formato JSON usado para entregar metadatos estructurados que pueden interpretar los motores de búsqueda.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E7">
            <w:pPr>
              <w:spacing w:line="240" w:lineRule="auto"/>
              <w:rPr/>
            </w:pPr>
            <w:r w:rsidDel="00000000" w:rsidR="00000000" w:rsidRPr="00000000">
              <w:rPr>
                <w:b w:val="1"/>
                <w:bCs w:val="1"/>
                <w:sz w:val="18"/>
                <w:szCs w:val="18"/>
                <w:rtl w:val="0"/>
              </w:rPr>
              <w:t xml:space="preserve">JWT</w:t>
            </w:r>
            <w:r w:rsidDel="00000000" w:rsidR="00000000" w:rsidRPr="00000000">
              <w:rPr>
                <w:rtl w:val="0"/>
              </w:rPr>
            </w:r>
          </w:p>
        </w:tc>
        <w:tc>
          <w:tcPr>
            <w:tcMar>
              <w:top w:w="80.0" w:type="dxa"/>
              <w:bottom w:w="80.0" w:type="dxa"/>
            </w:tcMar>
          </w:tcPr>
          <w:p w:rsidR="00000000" w:rsidDel="00000000" w:rsidP="00000000" w:rsidRDefault="00000000" w:rsidRPr="00000000" w14:paraId="000001E8">
            <w:pPr>
              <w:spacing w:line="240" w:lineRule="auto"/>
              <w:rPr/>
            </w:pPr>
            <w:r w:rsidDel="00000000" w:rsidR="00000000" w:rsidRPr="00000000">
              <w:rPr>
                <w:sz w:val="18"/>
                <w:szCs w:val="18"/>
                <w:rtl w:val="0"/>
              </w:rPr>
              <w:t xml:space="preserve">Token firmado que transporta información de identidad y permite validar sesiones de forma segura.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E9">
            <w:pPr>
              <w:spacing w:line="240" w:lineRule="auto"/>
              <w:rPr/>
            </w:pPr>
            <w:r w:rsidDel="00000000" w:rsidR="00000000" w:rsidRPr="00000000">
              <w:rPr>
                <w:b w:val="1"/>
                <w:bCs w:val="1"/>
                <w:sz w:val="18"/>
                <w:szCs w:val="18"/>
                <w:rtl w:val="0"/>
              </w:rPr>
              <w:t xml:space="preserve">Landing Page</w:t>
            </w:r>
            <w:r w:rsidDel="00000000" w:rsidR="00000000" w:rsidRPr="00000000">
              <w:rPr>
                <w:rtl w:val="0"/>
              </w:rPr>
            </w:r>
          </w:p>
        </w:tc>
        <w:tc>
          <w:tcPr>
            <w:tcMar>
              <w:top w:w="80.0" w:type="dxa"/>
              <w:bottom w:w="80.0" w:type="dxa"/>
            </w:tcMar>
          </w:tcPr>
          <w:p w:rsidR="00000000" w:rsidDel="00000000" w:rsidP="00000000" w:rsidRDefault="00000000" w:rsidRPr="00000000" w14:paraId="000001EA">
            <w:pPr>
              <w:spacing w:line="240" w:lineRule="auto"/>
              <w:rPr/>
            </w:pPr>
            <w:r w:rsidDel="00000000" w:rsidR="00000000" w:rsidRPr="00000000">
              <w:rPr>
                <w:sz w:val="18"/>
                <w:szCs w:val="18"/>
                <w:rtl w:val="0"/>
              </w:rPr>
              <w:t xml:space="preserve">Página pública inicial orientada a presentar servicios, captar clientes y facilitar navegación hacia secciones clave.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EB">
            <w:pPr>
              <w:spacing w:line="240" w:lineRule="auto"/>
              <w:rPr/>
            </w:pPr>
            <w:r w:rsidDel="00000000" w:rsidR="00000000" w:rsidRPr="00000000">
              <w:rPr>
                <w:b w:val="1"/>
                <w:bCs w:val="1"/>
                <w:sz w:val="18"/>
                <w:szCs w:val="18"/>
                <w:rtl w:val="0"/>
              </w:rPr>
              <w:t xml:space="preserve">Lazy Loading</w:t>
            </w:r>
            <w:r w:rsidDel="00000000" w:rsidR="00000000" w:rsidRPr="00000000">
              <w:rPr>
                <w:rtl w:val="0"/>
              </w:rPr>
            </w:r>
          </w:p>
        </w:tc>
        <w:tc>
          <w:tcPr>
            <w:tcMar>
              <w:top w:w="80.0" w:type="dxa"/>
              <w:bottom w:w="80.0" w:type="dxa"/>
            </w:tcMar>
          </w:tcPr>
          <w:p w:rsidR="00000000" w:rsidDel="00000000" w:rsidP="00000000" w:rsidRDefault="00000000" w:rsidRPr="00000000" w14:paraId="000001EC">
            <w:pPr>
              <w:spacing w:line="240" w:lineRule="auto"/>
              <w:rPr/>
            </w:pPr>
            <w:r w:rsidDel="00000000" w:rsidR="00000000" w:rsidRPr="00000000">
              <w:rPr>
                <w:sz w:val="18"/>
                <w:szCs w:val="18"/>
                <w:rtl w:val="0"/>
              </w:rPr>
              <w:t xml:space="preserve">Carga diferida de recursos o componentes sólo cuando son necesarios para mejorar rendimiento.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ED">
            <w:pPr>
              <w:spacing w:line="240" w:lineRule="auto"/>
              <w:rPr/>
            </w:pPr>
            <w:r w:rsidDel="00000000" w:rsidR="00000000" w:rsidRPr="00000000">
              <w:rPr>
                <w:b w:val="1"/>
                <w:bCs w:val="1"/>
                <w:sz w:val="18"/>
                <w:szCs w:val="18"/>
                <w:rtl w:val="0"/>
              </w:rPr>
              <w:t xml:space="preserve">Librería</w:t>
            </w:r>
            <w:r w:rsidDel="00000000" w:rsidR="00000000" w:rsidRPr="00000000">
              <w:rPr>
                <w:rtl w:val="0"/>
              </w:rPr>
            </w:r>
          </w:p>
        </w:tc>
        <w:tc>
          <w:tcPr>
            <w:tcMar>
              <w:top w:w="80.0" w:type="dxa"/>
              <w:bottom w:w="80.0" w:type="dxa"/>
            </w:tcMar>
          </w:tcPr>
          <w:p w:rsidR="00000000" w:rsidDel="00000000" w:rsidP="00000000" w:rsidRDefault="00000000" w:rsidRPr="00000000" w14:paraId="000001EE">
            <w:pPr>
              <w:spacing w:line="240" w:lineRule="auto"/>
              <w:rPr/>
            </w:pPr>
            <w:r w:rsidDel="00000000" w:rsidR="00000000" w:rsidRPr="00000000">
              <w:rPr>
                <w:sz w:val="18"/>
                <w:szCs w:val="18"/>
                <w:rtl w:val="0"/>
              </w:rPr>
              <w:t xml:space="preserve">Conjunto de funciones o componentes reutilizables que facilita el desarrollo de una aplicación.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EF">
            <w:pPr>
              <w:spacing w:line="240" w:lineRule="auto"/>
              <w:rPr/>
            </w:pPr>
            <w:r w:rsidDel="00000000" w:rsidR="00000000" w:rsidRPr="00000000">
              <w:rPr>
                <w:b w:val="1"/>
                <w:bCs w:val="1"/>
                <w:sz w:val="18"/>
                <w:szCs w:val="18"/>
                <w:rtl w:val="0"/>
              </w:rPr>
              <w:t xml:space="preserve">Log de auditoría</w:t>
            </w:r>
            <w:r w:rsidDel="00000000" w:rsidR="00000000" w:rsidRPr="00000000">
              <w:rPr>
                <w:rtl w:val="0"/>
              </w:rPr>
            </w:r>
          </w:p>
        </w:tc>
        <w:tc>
          <w:tcPr>
            <w:tcMar>
              <w:top w:w="80.0" w:type="dxa"/>
              <w:bottom w:w="80.0" w:type="dxa"/>
            </w:tcMar>
          </w:tcPr>
          <w:p w:rsidR="00000000" w:rsidDel="00000000" w:rsidP="00000000" w:rsidRDefault="00000000" w:rsidRPr="00000000" w14:paraId="000001F0">
            <w:pPr>
              <w:spacing w:line="240" w:lineRule="auto"/>
              <w:rPr/>
            </w:pPr>
            <w:r w:rsidDel="00000000" w:rsidR="00000000" w:rsidRPr="00000000">
              <w:rPr>
                <w:sz w:val="18"/>
                <w:szCs w:val="18"/>
                <w:rtl w:val="0"/>
              </w:rPr>
              <w:t xml:space="preserve">Registro técnico de acciones importantes con datos como usuario, fecha, operación y resultado.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F1">
            <w:pPr>
              <w:spacing w:line="240" w:lineRule="auto"/>
              <w:rPr/>
            </w:pPr>
            <w:r w:rsidDel="00000000" w:rsidR="00000000" w:rsidRPr="00000000">
              <w:rPr>
                <w:b w:val="1"/>
                <w:bCs w:val="1"/>
                <w:sz w:val="18"/>
                <w:szCs w:val="18"/>
                <w:rtl w:val="0"/>
              </w:rPr>
              <w:t xml:space="preserve">Login</w:t>
            </w:r>
            <w:r w:rsidDel="00000000" w:rsidR="00000000" w:rsidRPr="00000000">
              <w:rPr>
                <w:rtl w:val="0"/>
              </w:rPr>
            </w:r>
          </w:p>
        </w:tc>
        <w:tc>
          <w:tcPr>
            <w:tcMar>
              <w:top w:w="80.0" w:type="dxa"/>
              <w:bottom w:w="80.0" w:type="dxa"/>
            </w:tcMar>
          </w:tcPr>
          <w:p w:rsidR="00000000" w:rsidDel="00000000" w:rsidP="00000000" w:rsidRDefault="00000000" w:rsidRPr="00000000" w14:paraId="000001F2">
            <w:pPr>
              <w:spacing w:line="240" w:lineRule="auto"/>
              <w:rPr/>
            </w:pPr>
            <w:r w:rsidDel="00000000" w:rsidR="00000000" w:rsidRPr="00000000">
              <w:rPr>
                <w:sz w:val="18"/>
                <w:szCs w:val="18"/>
                <w:rtl w:val="0"/>
              </w:rPr>
              <w:t xml:space="preserve">Proceso de ingreso donde el usuario entrega credenciales para iniciar sesión.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F3">
            <w:pPr>
              <w:spacing w:line="240" w:lineRule="auto"/>
              <w:rPr/>
            </w:pPr>
            <w:r w:rsidDel="00000000" w:rsidR="00000000" w:rsidRPr="00000000">
              <w:rPr>
                <w:b w:val="1"/>
                <w:bCs w:val="1"/>
                <w:sz w:val="18"/>
                <w:szCs w:val="18"/>
                <w:rtl w:val="0"/>
              </w:rPr>
              <w:t xml:space="preserve">MERE</w:t>
            </w:r>
            <w:r w:rsidDel="00000000" w:rsidR="00000000" w:rsidRPr="00000000">
              <w:rPr>
                <w:rtl w:val="0"/>
              </w:rPr>
            </w:r>
          </w:p>
        </w:tc>
        <w:tc>
          <w:tcPr>
            <w:tcMar>
              <w:top w:w="80.0" w:type="dxa"/>
              <w:bottom w:w="80.0" w:type="dxa"/>
            </w:tcMar>
          </w:tcPr>
          <w:p w:rsidR="00000000" w:rsidDel="00000000" w:rsidP="00000000" w:rsidRDefault="00000000" w:rsidRPr="00000000" w14:paraId="000001F4">
            <w:pPr>
              <w:spacing w:line="240" w:lineRule="auto"/>
              <w:rPr/>
            </w:pPr>
            <w:r w:rsidDel="00000000" w:rsidR="00000000" w:rsidRPr="00000000">
              <w:rPr>
                <w:sz w:val="18"/>
                <w:szCs w:val="18"/>
                <w:rtl w:val="0"/>
              </w:rPr>
              <w:t xml:space="preserve">Modelo Entidad-Relación Extendido que representa entidades, atributos y relaciones de la base de datos.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F5">
            <w:pPr>
              <w:spacing w:line="240" w:lineRule="auto"/>
              <w:rPr/>
            </w:pPr>
            <w:r w:rsidDel="00000000" w:rsidR="00000000" w:rsidRPr="00000000">
              <w:rPr>
                <w:b w:val="1"/>
                <w:bCs w:val="1"/>
                <w:sz w:val="18"/>
                <w:szCs w:val="18"/>
                <w:rtl w:val="0"/>
              </w:rPr>
              <w:t xml:space="preserve">Merge</w:t>
            </w:r>
            <w:r w:rsidDel="00000000" w:rsidR="00000000" w:rsidRPr="00000000">
              <w:rPr>
                <w:rtl w:val="0"/>
              </w:rPr>
            </w:r>
          </w:p>
        </w:tc>
        <w:tc>
          <w:tcPr>
            <w:tcMar>
              <w:top w:w="80.0" w:type="dxa"/>
              <w:bottom w:w="80.0" w:type="dxa"/>
            </w:tcMar>
          </w:tcPr>
          <w:p w:rsidR="00000000" w:rsidDel="00000000" w:rsidP="00000000" w:rsidRDefault="00000000" w:rsidRPr="00000000" w14:paraId="000001F6">
            <w:pPr>
              <w:spacing w:line="240" w:lineRule="auto"/>
              <w:rPr/>
            </w:pPr>
            <w:r w:rsidDel="00000000" w:rsidR="00000000" w:rsidRPr="00000000">
              <w:rPr>
                <w:sz w:val="18"/>
                <w:szCs w:val="18"/>
                <w:rtl w:val="0"/>
              </w:rPr>
              <w:t xml:space="preserve">Unión de cambios provenientes de una rama de Git hacia otra.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F7">
            <w:pPr>
              <w:spacing w:line="240" w:lineRule="auto"/>
              <w:rPr/>
            </w:pPr>
            <w:r w:rsidDel="00000000" w:rsidR="00000000" w:rsidRPr="00000000">
              <w:rPr>
                <w:b w:val="1"/>
                <w:bCs w:val="1"/>
                <w:sz w:val="18"/>
                <w:szCs w:val="18"/>
                <w:rtl w:val="0"/>
              </w:rPr>
              <w:t xml:space="preserve">Middleware</w:t>
            </w:r>
            <w:r w:rsidDel="00000000" w:rsidR="00000000" w:rsidRPr="00000000">
              <w:rPr>
                <w:rtl w:val="0"/>
              </w:rPr>
            </w:r>
          </w:p>
        </w:tc>
        <w:tc>
          <w:tcPr>
            <w:tcMar>
              <w:top w:w="80.0" w:type="dxa"/>
              <w:bottom w:w="80.0" w:type="dxa"/>
            </w:tcMar>
          </w:tcPr>
          <w:p w:rsidR="00000000" w:rsidDel="00000000" w:rsidP="00000000" w:rsidRDefault="00000000" w:rsidRPr="00000000" w14:paraId="000001F8">
            <w:pPr>
              <w:spacing w:line="240" w:lineRule="auto"/>
              <w:rPr/>
            </w:pPr>
            <w:r w:rsidDel="00000000" w:rsidR="00000000" w:rsidRPr="00000000">
              <w:rPr>
                <w:sz w:val="18"/>
                <w:szCs w:val="18"/>
                <w:rtl w:val="0"/>
              </w:rPr>
              <w:t xml:space="preserve">Componente intermedio que intercepta peticiones para validar, redirigir o agregar lógica antes de continuar.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F9">
            <w:pPr>
              <w:spacing w:line="240" w:lineRule="auto"/>
              <w:rPr/>
            </w:pPr>
            <w:r w:rsidDel="00000000" w:rsidR="00000000" w:rsidRPr="00000000">
              <w:rPr>
                <w:b w:val="1"/>
                <w:bCs w:val="1"/>
                <w:sz w:val="18"/>
                <w:szCs w:val="18"/>
                <w:rtl w:val="0"/>
              </w:rPr>
              <w:t xml:space="preserve">Modelo físico</w:t>
            </w:r>
            <w:r w:rsidDel="00000000" w:rsidR="00000000" w:rsidRPr="00000000">
              <w:rPr>
                <w:rtl w:val="0"/>
              </w:rPr>
            </w:r>
          </w:p>
        </w:tc>
        <w:tc>
          <w:tcPr>
            <w:tcMar>
              <w:top w:w="80.0" w:type="dxa"/>
              <w:bottom w:w="80.0" w:type="dxa"/>
            </w:tcMar>
          </w:tcPr>
          <w:p w:rsidR="00000000" w:rsidDel="00000000" w:rsidP="00000000" w:rsidRDefault="00000000" w:rsidRPr="00000000" w14:paraId="000001FA">
            <w:pPr>
              <w:spacing w:line="240" w:lineRule="auto"/>
              <w:rPr/>
            </w:pPr>
            <w:r w:rsidDel="00000000" w:rsidR="00000000" w:rsidRPr="00000000">
              <w:rPr>
                <w:sz w:val="18"/>
                <w:szCs w:val="18"/>
                <w:rtl w:val="0"/>
              </w:rPr>
              <w:t xml:space="preserve">Diseño concreto de tablas, columnas, tipos de datos y restricciones dentro del motor de base de datos.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FB">
            <w:pPr>
              <w:spacing w:line="240" w:lineRule="auto"/>
              <w:rPr/>
            </w:pPr>
            <w:r w:rsidDel="00000000" w:rsidR="00000000" w:rsidRPr="00000000">
              <w:rPr>
                <w:b w:val="1"/>
                <w:bCs w:val="1"/>
                <w:sz w:val="18"/>
                <w:szCs w:val="18"/>
                <w:rtl w:val="0"/>
              </w:rPr>
              <w:t xml:space="preserve">Modelo relacional</w:t>
            </w:r>
            <w:r w:rsidDel="00000000" w:rsidR="00000000" w:rsidRPr="00000000">
              <w:rPr>
                <w:rtl w:val="0"/>
              </w:rPr>
            </w:r>
          </w:p>
        </w:tc>
        <w:tc>
          <w:tcPr>
            <w:tcMar>
              <w:top w:w="80.0" w:type="dxa"/>
              <w:bottom w:w="80.0" w:type="dxa"/>
            </w:tcMar>
          </w:tcPr>
          <w:p w:rsidR="00000000" w:rsidDel="00000000" w:rsidP="00000000" w:rsidRDefault="00000000" w:rsidRPr="00000000" w14:paraId="000001FC">
            <w:pPr>
              <w:spacing w:line="240" w:lineRule="auto"/>
              <w:rPr/>
            </w:pPr>
            <w:r w:rsidDel="00000000" w:rsidR="00000000" w:rsidRPr="00000000">
              <w:rPr>
                <w:sz w:val="18"/>
                <w:szCs w:val="18"/>
                <w:rtl w:val="0"/>
              </w:rPr>
              <w:t xml:space="preserve">Representación de la base de datos organizada en tablas, claves primarias, claves foráneas y relaciones.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FD">
            <w:pPr>
              <w:spacing w:line="240" w:lineRule="auto"/>
              <w:rPr/>
            </w:pPr>
            <w:r w:rsidDel="00000000" w:rsidR="00000000" w:rsidRPr="00000000">
              <w:rPr>
                <w:b w:val="1"/>
                <w:bCs w:val="1"/>
                <w:sz w:val="18"/>
                <w:szCs w:val="18"/>
                <w:rtl w:val="0"/>
              </w:rPr>
              <w:t xml:space="preserve">Módulo</w:t>
            </w:r>
            <w:r w:rsidDel="00000000" w:rsidR="00000000" w:rsidRPr="00000000">
              <w:rPr>
                <w:rtl w:val="0"/>
              </w:rPr>
            </w:r>
          </w:p>
        </w:tc>
        <w:tc>
          <w:tcPr>
            <w:tcMar>
              <w:top w:w="80.0" w:type="dxa"/>
              <w:bottom w:w="80.0" w:type="dxa"/>
            </w:tcMar>
          </w:tcPr>
          <w:p w:rsidR="00000000" w:rsidDel="00000000" w:rsidP="00000000" w:rsidRDefault="00000000" w:rsidRPr="00000000" w14:paraId="000001FE">
            <w:pPr>
              <w:spacing w:line="240" w:lineRule="auto"/>
              <w:rPr/>
            </w:pPr>
            <w:r w:rsidDel="00000000" w:rsidR="00000000" w:rsidRPr="00000000">
              <w:rPr>
                <w:sz w:val="18"/>
                <w:szCs w:val="18"/>
                <w:rtl w:val="0"/>
              </w:rPr>
              <w:t xml:space="preserve">Agrupación de componentes o servicios relacionados con una función específica del sistema.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1FF">
            <w:pPr>
              <w:spacing w:line="240" w:lineRule="auto"/>
              <w:rPr/>
            </w:pPr>
            <w:r w:rsidDel="00000000" w:rsidR="00000000" w:rsidRPr="00000000">
              <w:rPr>
                <w:b w:val="1"/>
                <w:bCs w:val="1"/>
                <w:sz w:val="18"/>
                <w:szCs w:val="18"/>
                <w:rtl w:val="0"/>
              </w:rPr>
              <w:t xml:space="preserve">Motor de base de datos</w:t>
            </w:r>
            <w:r w:rsidDel="00000000" w:rsidR="00000000" w:rsidRPr="00000000">
              <w:rPr>
                <w:rtl w:val="0"/>
              </w:rPr>
            </w:r>
          </w:p>
        </w:tc>
        <w:tc>
          <w:tcPr>
            <w:tcMar>
              <w:top w:w="80.0" w:type="dxa"/>
              <w:bottom w:w="80.0" w:type="dxa"/>
            </w:tcMar>
          </w:tcPr>
          <w:p w:rsidR="00000000" w:rsidDel="00000000" w:rsidP="00000000" w:rsidRDefault="00000000" w:rsidRPr="00000000" w14:paraId="00000200">
            <w:pPr>
              <w:spacing w:line="240" w:lineRule="auto"/>
              <w:rPr/>
            </w:pPr>
            <w:r w:rsidDel="00000000" w:rsidR="00000000" w:rsidRPr="00000000">
              <w:rPr>
                <w:sz w:val="18"/>
                <w:szCs w:val="18"/>
                <w:rtl w:val="0"/>
              </w:rPr>
              <w:t xml:space="preserve">Software que administra almacenamiento, consultas, transacciones y seguridad de los datos.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01">
            <w:pPr>
              <w:spacing w:line="240" w:lineRule="auto"/>
              <w:rPr/>
            </w:pPr>
            <w:r w:rsidDel="00000000" w:rsidR="00000000" w:rsidRPr="00000000">
              <w:rPr>
                <w:b w:val="1"/>
                <w:bCs w:val="1"/>
                <w:sz w:val="18"/>
                <w:szCs w:val="18"/>
                <w:rtl w:val="0"/>
              </w:rPr>
              <w:t xml:space="preserve">Navegador</w:t>
            </w:r>
            <w:r w:rsidDel="00000000" w:rsidR="00000000" w:rsidRPr="00000000">
              <w:rPr>
                <w:rtl w:val="0"/>
              </w:rPr>
            </w:r>
          </w:p>
        </w:tc>
        <w:tc>
          <w:tcPr>
            <w:tcMar>
              <w:top w:w="80.0" w:type="dxa"/>
              <w:bottom w:w="80.0" w:type="dxa"/>
            </w:tcMar>
          </w:tcPr>
          <w:p w:rsidR="00000000" w:rsidDel="00000000" w:rsidP="00000000" w:rsidRDefault="00000000" w:rsidRPr="00000000" w14:paraId="00000202">
            <w:pPr>
              <w:spacing w:line="240" w:lineRule="auto"/>
              <w:rPr/>
            </w:pPr>
            <w:r w:rsidDel="00000000" w:rsidR="00000000" w:rsidRPr="00000000">
              <w:rPr>
                <w:sz w:val="18"/>
                <w:szCs w:val="18"/>
                <w:rtl w:val="0"/>
              </w:rPr>
              <w:t xml:space="preserve">Aplicación usada por el usuario para abrir e interactuar con páginas web.</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03">
            <w:pPr>
              <w:spacing w:line="240" w:lineRule="auto"/>
              <w:rPr/>
            </w:pPr>
            <w:r w:rsidDel="00000000" w:rsidR="00000000" w:rsidRPr="00000000">
              <w:rPr>
                <w:b w:val="1"/>
                <w:bCs w:val="1"/>
                <w:sz w:val="18"/>
                <w:szCs w:val="18"/>
                <w:rtl w:val="0"/>
              </w:rPr>
              <w:t xml:space="preserve">NestJS / Nest.js</w:t>
            </w:r>
            <w:r w:rsidDel="00000000" w:rsidR="00000000" w:rsidRPr="00000000">
              <w:rPr>
                <w:rtl w:val="0"/>
              </w:rPr>
            </w:r>
          </w:p>
        </w:tc>
        <w:tc>
          <w:tcPr>
            <w:tcMar>
              <w:top w:w="80.0" w:type="dxa"/>
              <w:bottom w:w="80.0" w:type="dxa"/>
            </w:tcMar>
          </w:tcPr>
          <w:p w:rsidR="00000000" w:rsidDel="00000000" w:rsidP="00000000" w:rsidRDefault="00000000" w:rsidRPr="00000000" w14:paraId="00000204">
            <w:pPr>
              <w:spacing w:line="240" w:lineRule="auto"/>
              <w:rPr/>
            </w:pPr>
            <w:r w:rsidDel="00000000" w:rsidR="00000000" w:rsidRPr="00000000">
              <w:rPr>
                <w:sz w:val="18"/>
                <w:szCs w:val="18"/>
                <w:rtl w:val="0"/>
              </w:rPr>
              <w:t xml:space="preserve">Framework de Node.js usado para construir componentes con módulos, controladores y servicios.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05">
            <w:pPr>
              <w:spacing w:line="240" w:lineRule="auto"/>
              <w:rPr/>
            </w:pPr>
            <w:r w:rsidDel="00000000" w:rsidR="00000000" w:rsidRPr="00000000">
              <w:rPr>
                <w:b w:val="1"/>
                <w:bCs w:val="1"/>
                <w:sz w:val="18"/>
                <w:szCs w:val="18"/>
                <w:rtl w:val="0"/>
              </w:rPr>
              <w:t xml:space="preserve">Next.js</w:t>
            </w:r>
            <w:r w:rsidDel="00000000" w:rsidR="00000000" w:rsidRPr="00000000">
              <w:rPr>
                <w:rtl w:val="0"/>
              </w:rPr>
            </w:r>
          </w:p>
        </w:tc>
        <w:tc>
          <w:tcPr>
            <w:tcMar>
              <w:top w:w="80.0" w:type="dxa"/>
              <w:bottom w:w="80.0" w:type="dxa"/>
            </w:tcMar>
          </w:tcPr>
          <w:p w:rsidR="00000000" w:rsidDel="00000000" w:rsidP="00000000" w:rsidRDefault="00000000" w:rsidRPr="00000000" w14:paraId="00000206">
            <w:pPr>
              <w:spacing w:line="240" w:lineRule="auto"/>
              <w:rPr/>
            </w:pPr>
            <w:r w:rsidDel="00000000" w:rsidR="00000000" w:rsidRPr="00000000">
              <w:rPr>
                <w:sz w:val="18"/>
                <w:szCs w:val="18"/>
                <w:rtl w:val="0"/>
              </w:rPr>
              <w:t xml:space="preserve">Framework basado en React usado para construir vistas con rutas, renderización y optimización web.</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07">
            <w:pPr>
              <w:spacing w:line="240" w:lineRule="auto"/>
              <w:rPr/>
            </w:pPr>
            <w:r w:rsidDel="00000000" w:rsidR="00000000" w:rsidRPr="00000000">
              <w:rPr>
                <w:b w:val="1"/>
                <w:bCs w:val="1"/>
                <w:sz w:val="18"/>
                <w:szCs w:val="18"/>
                <w:rtl w:val="0"/>
              </w:rPr>
              <w:t xml:space="preserve">Nginx</w:t>
            </w:r>
            <w:r w:rsidDel="00000000" w:rsidR="00000000" w:rsidRPr="00000000">
              <w:rPr>
                <w:rtl w:val="0"/>
              </w:rPr>
            </w:r>
          </w:p>
        </w:tc>
        <w:tc>
          <w:tcPr>
            <w:tcMar>
              <w:top w:w="80.0" w:type="dxa"/>
              <w:bottom w:w="80.0" w:type="dxa"/>
            </w:tcMar>
          </w:tcPr>
          <w:p w:rsidR="00000000" w:rsidDel="00000000" w:rsidP="00000000" w:rsidRDefault="00000000" w:rsidRPr="00000000" w14:paraId="00000208">
            <w:pPr>
              <w:spacing w:line="240" w:lineRule="auto"/>
              <w:rPr/>
            </w:pPr>
            <w:r w:rsidDel="00000000" w:rsidR="00000000" w:rsidRPr="00000000">
              <w:rPr>
                <w:sz w:val="18"/>
                <w:szCs w:val="18"/>
                <w:rtl w:val="0"/>
              </w:rPr>
              <w:t xml:space="preserve">Servidor web y proxy usado para publicar aplicaciones y administrar tráfico HTTP/HTTPS.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09">
            <w:pPr>
              <w:spacing w:line="240" w:lineRule="auto"/>
              <w:rPr/>
            </w:pPr>
            <w:r w:rsidDel="00000000" w:rsidR="00000000" w:rsidRPr="00000000">
              <w:rPr>
                <w:b w:val="1"/>
                <w:bCs w:val="1"/>
                <w:sz w:val="18"/>
                <w:szCs w:val="18"/>
                <w:rtl w:val="0"/>
              </w:rPr>
              <w:t xml:space="preserve">Node.js</w:t>
            </w:r>
            <w:r w:rsidDel="00000000" w:rsidR="00000000" w:rsidRPr="00000000">
              <w:rPr>
                <w:rtl w:val="0"/>
              </w:rPr>
            </w:r>
          </w:p>
        </w:tc>
        <w:tc>
          <w:tcPr>
            <w:tcMar>
              <w:top w:w="80.0" w:type="dxa"/>
              <w:bottom w:w="80.0" w:type="dxa"/>
            </w:tcMar>
          </w:tcPr>
          <w:p w:rsidR="00000000" w:rsidDel="00000000" w:rsidP="00000000" w:rsidRDefault="00000000" w:rsidRPr="00000000" w14:paraId="0000020A">
            <w:pPr>
              <w:spacing w:line="240" w:lineRule="auto"/>
              <w:rPr/>
            </w:pPr>
            <w:r w:rsidDel="00000000" w:rsidR="00000000" w:rsidRPr="00000000">
              <w:rPr>
                <w:sz w:val="18"/>
                <w:szCs w:val="18"/>
                <w:rtl w:val="0"/>
              </w:rPr>
              <w:t xml:space="preserve">Entorno que permite ejecutar JavaScript en el servidor.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0B">
            <w:pPr>
              <w:spacing w:line="240" w:lineRule="auto"/>
              <w:rPr/>
            </w:pPr>
            <w:r w:rsidDel="00000000" w:rsidR="00000000" w:rsidRPr="00000000">
              <w:rPr>
                <w:b w:val="1"/>
                <w:bCs w:val="1"/>
                <w:sz w:val="18"/>
                <w:szCs w:val="18"/>
                <w:rtl w:val="0"/>
              </w:rPr>
              <w:t xml:space="preserve">Nodemailer.js</w:t>
            </w:r>
            <w:r w:rsidDel="00000000" w:rsidR="00000000" w:rsidRPr="00000000">
              <w:rPr>
                <w:rtl w:val="0"/>
              </w:rPr>
            </w:r>
          </w:p>
        </w:tc>
        <w:tc>
          <w:tcPr>
            <w:tcMar>
              <w:top w:w="80.0" w:type="dxa"/>
              <w:bottom w:w="80.0" w:type="dxa"/>
            </w:tcMar>
          </w:tcPr>
          <w:p w:rsidR="00000000" w:rsidDel="00000000" w:rsidP="00000000" w:rsidRDefault="00000000" w:rsidRPr="00000000" w14:paraId="0000020C">
            <w:pPr>
              <w:spacing w:line="240" w:lineRule="auto"/>
              <w:rPr/>
            </w:pPr>
            <w:r w:rsidDel="00000000" w:rsidR="00000000" w:rsidRPr="00000000">
              <w:rPr>
                <w:sz w:val="18"/>
                <w:szCs w:val="18"/>
                <w:rtl w:val="0"/>
              </w:rPr>
              <w:t xml:space="preserve">Librería de Node.js usada para enviar correos electrónicos desde el sistema.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0D">
            <w:pPr>
              <w:spacing w:line="240" w:lineRule="auto"/>
              <w:rPr/>
            </w:pPr>
            <w:r w:rsidDel="00000000" w:rsidR="00000000" w:rsidRPr="00000000">
              <w:rPr>
                <w:b w:val="1"/>
                <w:bCs w:val="1"/>
                <w:sz w:val="18"/>
                <w:szCs w:val="18"/>
                <w:rtl w:val="0"/>
              </w:rPr>
              <w:t xml:space="preserve">Normalización</w:t>
            </w:r>
            <w:r w:rsidDel="00000000" w:rsidR="00000000" w:rsidRPr="00000000">
              <w:rPr>
                <w:rtl w:val="0"/>
              </w:rPr>
            </w:r>
          </w:p>
        </w:tc>
        <w:tc>
          <w:tcPr>
            <w:tcMar>
              <w:top w:w="80.0" w:type="dxa"/>
              <w:bottom w:w="80.0" w:type="dxa"/>
            </w:tcMar>
          </w:tcPr>
          <w:p w:rsidR="00000000" w:rsidDel="00000000" w:rsidP="00000000" w:rsidRDefault="00000000" w:rsidRPr="00000000" w14:paraId="0000020E">
            <w:pPr>
              <w:spacing w:line="240" w:lineRule="auto"/>
              <w:rPr/>
            </w:pPr>
            <w:r w:rsidDel="00000000" w:rsidR="00000000" w:rsidRPr="00000000">
              <w:rPr>
                <w:sz w:val="18"/>
                <w:szCs w:val="18"/>
                <w:rtl w:val="0"/>
              </w:rPr>
              <w:t xml:space="preserve">Proceso de organizar datos en tablas para reducir redundancia y mejorar consistencia.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0F">
            <w:pPr>
              <w:spacing w:line="240" w:lineRule="auto"/>
              <w:rPr/>
            </w:pPr>
            <w:r w:rsidDel="00000000" w:rsidR="00000000" w:rsidRPr="00000000">
              <w:rPr>
                <w:b w:val="1"/>
                <w:bCs w:val="1"/>
                <w:sz w:val="18"/>
                <w:szCs w:val="18"/>
                <w:rtl w:val="0"/>
              </w:rPr>
              <w:t xml:space="preserve">ORM</w:t>
            </w:r>
            <w:r w:rsidDel="00000000" w:rsidR="00000000" w:rsidRPr="00000000">
              <w:rPr>
                <w:rtl w:val="0"/>
              </w:rPr>
            </w:r>
          </w:p>
        </w:tc>
        <w:tc>
          <w:tcPr>
            <w:tcMar>
              <w:top w:w="80.0" w:type="dxa"/>
              <w:bottom w:w="80.0" w:type="dxa"/>
            </w:tcMar>
          </w:tcPr>
          <w:p w:rsidR="00000000" w:rsidDel="00000000" w:rsidP="00000000" w:rsidRDefault="00000000" w:rsidRPr="00000000" w14:paraId="00000210">
            <w:pPr>
              <w:spacing w:line="240" w:lineRule="auto"/>
              <w:rPr/>
            </w:pPr>
            <w:r w:rsidDel="00000000" w:rsidR="00000000" w:rsidRPr="00000000">
              <w:rPr>
                <w:sz w:val="18"/>
                <w:szCs w:val="18"/>
                <w:rtl w:val="0"/>
              </w:rPr>
              <w:t xml:space="preserve">Herramienta que permite trabajar con la base de datos usando objetos y código en lugar de SQL directo.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11">
            <w:pPr>
              <w:spacing w:line="240" w:lineRule="auto"/>
              <w:rPr/>
            </w:pPr>
            <w:r w:rsidDel="00000000" w:rsidR="00000000" w:rsidRPr="00000000">
              <w:rPr>
                <w:b w:val="1"/>
                <w:bCs w:val="1"/>
                <w:sz w:val="18"/>
                <w:szCs w:val="18"/>
                <w:rtl w:val="0"/>
              </w:rPr>
              <w:t xml:space="preserve">Página web</w:t>
            </w:r>
            <w:r w:rsidDel="00000000" w:rsidR="00000000" w:rsidRPr="00000000">
              <w:rPr>
                <w:rtl w:val="0"/>
              </w:rPr>
            </w:r>
          </w:p>
        </w:tc>
        <w:tc>
          <w:tcPr>
            <w:tcMar>
              <w:top w:w="80.0" w:type="dxa"/>
              <w:bottom w:w="80.0" w:type="dxa"/>
            </w:tcMar>
          </w:tcPr>
          <w:p w:rsidR="00000000" w:rsidDel="00000000" w:rsidP="00000000" w:rsidRDefault="00000000" w:rsidRPr="00000000" w14:paraId="00000212">
            <w:pPr>
              <w:spacing w:line="240" w:lineRule="auto"/>
              <w:rPr/>
            </w:pPr>
            <w:r w:rsidDel="00000000" w:rsidR="00000000" w:rsidRPr="00000000">
              <w:rPr>
                <w:sz w:val="18"/>
                <w:szCs w:val="18"/>
                <w:rtl w:val="0"/>
              </w:rPr>
              <w:t xml:space="preserve">Documento o vista accesible desde un navegador como parte del sitio web.</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13">
            <w:pPr>
              <w:spacing w:line="240" w:lineRule="auto"/>
              <w:rPr/>
            </w:pPr>
            <w:r w:rsidDel="00000000" w:rsidR="00000000" w:rsidRPr="00000000">
              <w:rPr>
                <w:b w:val="1"/>
                <w:bCs w:val="1"/>
                <w:sz w:val="18"/>
                <w:szCs w:val="18"/>
                <w:rtl w:val="0"/>
              </w:rPr>
              <w:t xml:space="preserve">PATCH</w:t>
            </w:r>
            <w:r w:rsidDel="00000000" w:rsidR="00000000" w:rsidRPr="00000000">
              <w:rPr>
                <w:rtl w:val="0"/>
              </w:rPr>
            </w:r>
          </w:p>
        </w:tc>
        <w:tc>
          <w:tcPr>
            <w:tcMar>
              <w:top w:w="80.0" w:type="dxa"/>
              <w:bottom w:w="80.0" w:type="dxa"/>
            </w:tcMar>
          </w:tcPr>
          <w:p w:rsidR="00000000" w:rsidDel="00000000" w:rsidP="00000000" w:rsidRDefault="00000000" w:rsidRPr="00000000" w14:paraId="00000214">
            <w:pPr>
              <w:spacing w:line="240" w:lineRule="auto"/>
              <w:rPr/>
            </w:pPr>
            <w:r w:rsidDel="00000000" w:rsidR="00000000" w:rsidRPr="00000000">
              <w:rPr>
                <w:sz w:val="18"/>
                <w:szCs w:val="18"/>
                <w:rtl w:val="0"/>
              </w:rPr>
              <w:t xml:space="preserve">Método HTTP usado para actualizar parcialmente un recurso existente.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15">
            <w:pPr>
              <w:spacing w:line="240" w:lineRule="auto"/>
              <w:rPr/>
            </w:pPr>
            <w:r w:rsidDel="00000000" w:rsidR="00000000" w:rsidRPr="00000000">
              <w:rPr>
                <w:b w:val="1"/>
                <w:bCs w:val="1"/>
                <w:sz w:val="18"/>
                <w:szCs w:val="18"/>
                <w:rtl w:val="0"/>
              </w:rPr>
              <w:t xml:space="preserve">Payload</w:t>
            </w:r>
            <w:r w:rsidDel="00000000" w:rsidR="00000000" w:rsidRPr="00000000">
              <w:rPr>
                <w:rtl w:val="0"/>
              </w:rPr>
            </w:r>
          </w:p>
        </w:tc>
        <w:tc>
          <w:tcPr>
            <w:tcMar>
              <w:top w:w="80.0" w:type="dxa"/>
              <w:bottom w:w="80.0" w:type="dxa"/>
            </w:tcMar>
          </w:tcPr>
          <w:p w:rsidR="00000000" w:rsidDel="00000000" w:rsidP="00000000" w:rsidRDefault="00000000" w:rsidRPr="00000000" w14:paraId="00000216">
            <w:pPr>
              <w:spacing w:line="240" w:lineRule="auto"/>
              <w:rPr/>
            </w:pPr>
            <w:r w:rsidDel="00000000" w:rsidR="00000000" w:rsidRPr="00000000">
              <w:rPr>
                <w:sz w:val="18"/>
                <w:szCs w:val="18"/>
                <w:rtl w:val="0"/>
              </w:rPr>
              <w:t xml:space="preserve">Contenido útil que viaja dentro de una petición, respuesta o token.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17">
            <w:pPr>
              <w:spacing w:line="240" w:lineRule="auto"/>
              <w:rPr/>
            </w:pPr>
            <w:r w:rsidDel="00000000" w:rsidR="00000000" w:rsidRPr="00000000">
              <w:rPr>
                <w:b w:val="1"/>
                <w:bCs w:val="1"/>
                <w:sz w:val="18"/>
                <w:szCs w:val="18"/>
                <w:rtl w:val="0"/>
              </w:rPr>
              <w:t xml:space="preserve">PK (Clave Primaria)</w:t>
            </w:r>
            <w:r w:rsidDel="00000000" w:rsidR="00000000" w:rsidRPr="00000000">
              <w:rPr>
                <w:rtl w:val="0"/>
              </w:rPr>
            </w:r>
          </w:p>
        </w:tc>
        <w:tc>
          <w:tcPr>
            <w:tcMar>
              <w:top w:w="80.0" w:type="dxa"/>
              <w:bottom w:w="80.0" w:type="dxa"/>
            </w:tcMar>
          </w:tcPr>
          <w:p w:rsidR="00000000" w:rsidDel="00000000" w:rsidP="00000000" w:rsidRDefault="00000000" w:rsidRPr="00000000" w14:paraId="00000218">
            <w:pPr>
              <w:spacing w:line="240" w:lineRule="auto"/>
              <w:rPr/>
            </w:pPr>
            <w:r w:rsidDel="00000000" w:rsidR="00000000" w:rsidRPr="00000000">
              <w:rPr>
                <w:sz w:val="18"/>
                <w:szCs w:val="18"/>
                <w:rtl w:val="0"/>
              </w:rPr>
              <w:t xml:space="preserve">Campo que identifica de forma única cada registro dentro de una tabla.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19">
            <w:pPr>
              <w:spacing w:line="240" w:lineRule="auto"/>
              <w:rPr/>
            </w:pPr>
            <w:r w:rsidDel="00000000" w:rsidR="00000000" w:rsidRPr="00000000">
              <w:rPr>
                <w:b w:val="1"/>
                <w:bCs w:val="1"/>
                <w:sz w:val="18"/>
                <w:szCs w:val="18"/>
                <w:rtl w:val="0"/>
              </w:rPr>
              <w:t xml:space="preserve">Portal Cliente</w:t>
            </w:r>
            <w:r w:rsidDel="00000000" w:rsidR="00000000" w:rsidRPr="00000000">
              <w:rPr>
                <w:rtl w:val="0"/>
              </w:rPr>
            </w:r>
          </w:p>
        </w:tc>
        <w:tc>
          <w:tcPr>
            <w:tcMar>
              <w:top w:w="80.0" w:type="dxa"/>
              <w:bottom w:w="80.0" w:type="dxa"/>
            </w:tcMar>
          </w:tcPr>
          <w:p w:rsidR="00000000" w:rsidDel="00000000" w:rsidP="00000000" w:rsidRDefault="00000000" w:rsidRPr="00000000" w14:paraId="0000021A">
            <w:pPr>
              <w:spacing w:line="240" w:lineRule="auto"/>
              <w:rPr/>
            </w:pPr>
            <w:r w:rsidDel="00000000" w:rsidR="00000000" w:rsidRPr="00000000">
              <w:rPr>
                <w:sz w:val="18"/>
                <w:szCs w:val="18"/>
                <w:rtl w:val="0"/>
              </w:rPr>
              <w:t xml:space="preserve">Área privada del sitio donde el cliente autenticado consulta datos, planes, deuda, tickets y perfil.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1B">
            <w:pPr>
              <w:spacing w:line="240" w:lineRule="auto"/>
              <w:rPr/>
            </w:pPr>
            <w:r w:rsidDel="00000000" w:rsidR="00000000" w:rsidRPr="00000000">
              <w:rPr>
                <w:b w:val="1"/>
                <w:bCs w:val="1"/>
                <w:sz w:val="18"/>
                <w:szCs w:val="18"/>
                <w:rtl w:val="0"/>
              </w:rPr>
              <w:t xml:space="preserve">POST</w:t>
            </w:r>
            <w:r w:rsidDel="00000000" w:rsidR="00000000" w:rsidRPr="00000000">
              <w:rPr>
                <w:rtl w:val="0"/>
              </w:rPr>
            </w:r>
          </w:p>
        </w:tc>
        <w:tc>
          <w:tcPr>
            <w:tcMar>
              <w:top w:w="80.0" w:type="dxa"/>
              <w:bottom w:w="80.0" w:type="dxa"/>
            </w:tcMar>
          </w:tcPr>
          <w:p w:rsidR="00000000" w:rsidDel="00000000" w:rsidP="00000000" w:rsidRDefault="00000000" w:rsidRPr="00000000" w14:paraId="0000021C">
            <w:pPr>
              <w:spacing w:line="240" w:lineRule="auto"/>
              <w:rPr/>
            </w:pPr>
            <w:r w:rsidDel="00000000" w:rsidR="00000000" w:rsidRPr="00000000">
              <w:rPr>
                <w:sz w:val="18"/>
                <w:szCs w:val="18"/>
                <w:rtl w:val="0"/>
              </w:rPr>
              <w:t xml:space="preserve">Método HTTP usado para enviar datos y crear o ejecutar una operación en el servidor.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1D">
            <w:pPr>
              <w:spacing w:line="240" w:lineRule="auto"/>
              <w:rPr/>
            </w:pPr>
            <w:r w:rsidDel="00000000" w:rsidR="00000000" w:rsidRPr="00000000">
              <w:rPr>
                <w:b w:val="1"/>
                <w:bCs w:val="1"/>
                <w:sz w:val="18"/>
                <w:szCs w:val="18"/>
                <w:rtl w:val="0"/>
              </w:rPr>
              <w:t xml:space="preserve">PostgreSQL</w:t>
            </w:r>
            <w:r w:rsidDel="00000000" w:rsidR="00000000" w:rsidRPr="00000000">
              <w:rPr>
                <w:rtl w:val="0"/>
              </w:rPr>
            </w:r>
          </w:p>
        </w:tc>
        <w:tc>
          <w:tcPr>
            <w:tcMar>
              <w:top w:w="80.0" w:type="dxa"/>
              <w:bottom w:w="80.0" w:type="dxa"/>
            </w:tcMar>
          </w:tcPr>
          <w:p w:rsidR="00000000" w:rsidDel="00000000" w:rsidP="00000000" w:rsidRDefault="00000000" w:rsidRPr="00000000" w14:paraId="0000021E">
            <w:pPr>
              <w:spacing w:line="240" w:lineRule="auto"/>
              <w:rPr/>
            </w:pPr>
            <w:r w:rsidDel="00000000" w:rsidR="00000000" w:rsidRPr="00000000">
              <w:rPr>
                <w:sz w:val="18"/>
                <w:szCs w:val="18"/>
                <w:rtl w:val="0"/>
              </w:rPr>
              <w:t xml:space="preserve">Sistema de gestión de bases de datos relacionales usado para almacenar la información del proyecto.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1F">
            <w:pPr>
              <w:spacing w:line="240" w:lineRule="auto"/>
              <w:rPr/>
            </w:pPr>
            <w:r w:rsidDel="00000000" w:rsidR="00000000" w:rsidRPr="00000000">
              <w:rPr>
                <w:b w:val="1"/>
                <w:bCs w:val="1"/>
                <w:sz w:val="18"/>
                <w:szCs w:val="18"/>
                <w:rtl w:val="0"/>
              </w:rPr>
              <w:t xml:space="preserve">Prisma ORM</w:t>
            </w:r>
            <w:r w:rsidDel="00000000" w:rsidR="00000000" w:rsidRPr="00000000">
              <w:rPr>
                <w:rtl w:val="0"/>
              </w:rPr>
            </w:r>
          </w:p>
        </w:tc>
        <w:tc>
          <w:tcPr>
            <w:tcMar>
              <w:top w:w="80.0" w:type="dxa"/>
              <w:bottom w:w="80.0" w:type="dxa"/>
            </w:tcMar>
          </w:tcPr>
          <w:p w:rsidR="00000000" w:rsidDel="00000000" w:rsidP="00000000" w:rsidRDefault="00000000" w:rsidRPr="00000000" w14:paraId="00000220">
            <w:pPr>
              <w:spacing w:line="240" w:lineRule="auto"/>
              <w:rPr/>
            </w:pPr>
            <w:r w:rsidDel="00000000" w:rsidR="00000000" w:rsidRPr="00000000">
              <w:rPr>
                <w:sz w:val="18"/>
                <w:szCs w:val="18"/>
                <w:rtl w:val="0"/>
              </w:rPr>
              <w:t xml:space="preserve">Herramienta que conecta el código de controladores con PostgreSQL mediante modelos y consultas tipadas.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21">
            <w:pPr>
              <w:spacing w:line="240" w:lineRule="auto"/>
              <w:rPr/>
            </w:pPr>
            <w:r w:rsidDel="00000000" w:rsidR="00000000" w:rsidRPr="00000000">
              <w:rPr>
                <w:b w:val="1"/>
                <w:bCs w:val="1"/>
                <w:sz w:val="18"/>
                <w:szCs w:val="18"/>
                <w:rtl w:val="0"/>
              </w:rPr>
              <w:t xml:space="preserve">Product Backlog</w:t>
            </w:r>
            <w:r w:rsidDel="00000000" w:rsidR="00000000" w:rsidRPr="00000000">
              <w:rPr>
                <w:rtl w:val="0"/>
              </w:rPr>
            </w:r>
          </w:p>
        </w:tc>
        <w:tc>
          <w:tcPr>
            <w:tcMar>
              <w:top w:w="80.0" w:type="dxa"/>
              <w:bottom w:w="80.0" w:type="dxa"/>
            </w:tcMar>
          </w:tcPr>
          <w:p w:rsidR="00000000" w:rsidDel="00000000" w:rsidP="00000000" w:rsidRDefault="00000000" w:rsidRPr="00000000" w14:paraId="00000222">
            <w:pPr>
              <w:spacing w:line="240" w:lineRule="auto"/>
              <w:rPr/>
            </w:pPr>
            <w:r w:rsidDel="00000000" w:rsidR="00000000" w:rsidRPr="00000000">
              <w:rPr>
                <w:sz w:val="18"/>
                <w:szCs w:val="18"/>
                <w:rtl w:val="0"/>
              </w:rPr>
              <w:t xml:space="preserve">Lista priorizada de funcionalidades, mejoras y tareas pendientes del producto.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23">
            <w:pPr>
              <w:spacing w:line="240" w:lineRule="auto"/>
              <w:rPr/>
            </w:pPr>
            <w:r w:rsidDel="00000000" w:rsidR="00000000" w:rsidRPr="00000000">
              <w:rPr>
                <w:b w:val="1"/>
                <w:bCs w:val="1"/>
                <w:sz w:val="18"/>
                <w:szCs w:val="18"/>
                <w:rtl w:val="0"/>
              </w:rPr>
              <w:t xml:space="preserve">Protocolo</w:t>
            </w:r>
            <w:r w:rsidDel="00000000" w:rsidR="00000000" w:rsidRPr="00000000">
              <w:rPr>
                <w:rtl w:val="0"/>
              </w:rPr>
            </w:r>
          </w:p>
        </w:tc>
        <w:tc>
          <w:tcPr>
            <w:tcMar>
              <w:top w:w="80.0" w:type="dxa"/>
              <w:bottom w:w="80.0" w:type="dxa"/>
            </w:tcMar>
          </w:tcPr>
          <w:p w:rsidR="00000000" w:rsidDel="00000000" w:rsidP="00000000" w:rsidRDefault="00000000" w:rsidRPr="00000000" w14:paraId="00000224">
            <w:pPr>
              <w:spacing w:line="240" w:lineRule="auto"/>
              <w:rPr/>
            </w:pPr>
            <w:r w:rsidDel="00000000" w:rsidR="00000000" w:rsidRPr="00000000">
              <w:rPr>
                <w:sz w:val="18"/>
                <w:szCs w:val="18"/>
                <w:rtl w:val="0"/>
              </w:rPr>
              <w:t xml:space="preserve">Conjunto de reglas que define cómo se comunican dos sistemas o servicios.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25">
            <w:pPr>
              <w:spacing w:line="240" w:lineRule="auto"/>
              <w:rPr/>
            </w:pPr>
            <w:r w:rsidDel="00000000" w:rsidR="00000000" w:rsidRPr="00000000">
              <w:rPr>
                <w:b w:val="1"/>
                <w:bCs w:val="1"/>
                <w:sz w:val="18"/>
                <w:szCs w:val="18"/>
                <w:rtl w:val="0"/>
              </w:rPr>
              <w:t xml:space="preserve">Proxy</w:t>
            </w:r>
            <w:r w:rsidDel="00000000" w:rsidR="00000000" w:rsidRPr="00000000">
              <w:rPr>
                <w:rtl w:val="0"/>
              </w:rPr>
            </w:r>
          </w:p>
        </w:tc>
        <w:tc>
          <w:tcPr>
            <w:tcMar>
              <w:top w:w="80.0" w:type="dxa"/>
              <w:bottom w:w="80.0" w:type="dxa"/>
            </w:tcMar>
          </w:tcPr>
          <w:p w:rsidR="00000000" w:rsidDel="00000000" w:rsidP="00000000" w:rsidRDefault="00000000" w:rsidRPr="00000000" w14:paraId="00000226">
            <w:pPr>
              <w:spacing w:line="240" w:lineRule="auto"/>
              <w:rPr/>
            </w:pPr>
            <w:r w:rsidDel="00000000" w:rsidR="00000000" w:rsidRPr="00000000">
              <w:rPr>
                <w:sz w:val="18"/>
                <w:szCs w:val="18"/>
                <w:rtl w:val="0"/>
              </w:rPr>
              <w:t xml:space="preserve">Componente intermedio que recibe solicitudes y las redirige o valida antes de enviarlas a otro destino.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27">
            <w:pPr>
              <w:spacing w:line="240" w:lineRule="auto"/>
              <w:rPr/>
            </w:pPr>
            <w:r w:rsidDel="00000000" w:rsidR="00000000" w:rsidRPr="00000000">
              <w:rPr>
                <w:b w:val="1"/>
                <w:bCs w:val="1"/>
                <w:sz w:val="18"/>
                <w:szCs w:val="18"/>
                <w:rtl w:val="0"/>
              </w:rPr>
              <w:t xml:space="preserve">Pull request</w:t>
            </w:r>
            <w:r w:rsidDel="00000000" w:rsidR="00000000" w:rsidRPr="00000000">
              <w:rPr>
                <w:rtl w:val="0"/>
              </w:rPr>
            </w:r>
          </w:p>
        </w:tc>
        <w:tc>
          <w:tcPr>
            <w:tcMar>
              <w:top w:w="80.0" w:type="dxa"/>
              <w:bottom w:w="80.0" w:type="dxa"/>
            </w:tcMar>
          </w:tcPr>
          <w:p w:rsidR="00000000" w:rsidDel="00000000" w:rsidP="00000000" w:rsidRDefault="00000000" w:rsidRPr="00000000" w14:paraId="00000228">
            <w:pPr>
              <w:spacing w:line="240" w:lineRule="auto"/>
              <w:rPr/>
            </w:pPr>
            <w:r w:rsidDel="00000000" w:rsidR="00000000" w:rsidRPr="00000000">
              <w:rPr>
                <w:sz w:val="18"/>
                <w:szCs w:val="18"/>
                <w:rtl w:val="0"/>
              </w:rPr>
              <w:t xml:space="preserve">Solicitud de revisión para incorporar cambios de una rama o repositorio a otra rama principal.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29">
            <w:pPr>
              <w:spacing w:line="240" w:lineRule="auto"/>
              <w:rPr/>
            </w:pPr>
            <w:r w:rsidDel="00000000" w:rsidR="00000000" w:rsidRPr="00000000">
              <w:rPr>
                <w:b w:val="1"/>
                <w:bCs w:val="1"/>
                <w:sz w:val="18"/>
                <w:szCs w:val="18"/>
                <w:rtl w:val="0"/>
              </w:rPr>
              <w:t xml:space="preserve">Push</w:t>
            </w:r>
            <w:r w:rsidDel="00000000" w:rsidR="00000000" w:rsidRPr="00000000">
              <w:rPr>
                <w:rtl w:val="0"/>
              </w:rPr>
            </w:r>
          </w:p>
        </w:tc>
        <w:tc>
          <w:tcPr>
            <w:tcMar>
              <w:top w:w="80.0" w:type="dxa"/>
              <w:bottom w:w="80.0" w:type="dxa"/>
            </w:tcMar>
          </w:tcPr>
          <w:p w:rsidR="00000000" w:rsidDel="00000000" w:rsidP="00000000" w:rsidRDefault="00000000" w:rsidRPr="00000000" w14:paraId="0000022A">
            <w:pPr>
              <w:spacing w:line="240" w:lineRule="auto"/>
              <w:rPr/>
            </w:pPr>
            <w:r w:rsidDel="00000000" w:rsidR="00000000" w:rsidRPr="00000000">
              <w:rPr>
                <w:sz w:val="18"/>
                <w:szCs w:val="18"/>
                <w:rtl w:val="0"/>
              </w:rPr>
              <w:t xml:space="preserve">Acción de enviar commits desde un repositorio local hacia un repositorio remoto.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2B">
            <w:pPr>
              <w:spacing w:line="240" w:lineRule="auto"/>
              <w:rPr/>
            </w:pPr>
            <w:r w:rsidDel="00000000" w:rsidR="00000000" w:rsidRPr="00000000">
              <w:rPr>
                <w:b w:val="1"/>
                <w:bCs w:val="1"/>
                <w:sz w:val="18"/>
                <w:szCs w:val="18"/>
                <w:rtl w:val="0"/>
              </w:rPr>
              <w:t xml:space="preserve">RateLimit</w:t>
            </w:r>
            <w:r w:rsidDel="00000000" w:rsidR="00000000" w:rsidRPr="00000000">
              <w:rPr>
                <w:rtl w:val="0"/>
              </w:rPr>
            </w:r>
          </w:p>
        </w:tc>
        <w:tc>
          <w:tcPr>
            <w:tcMar>
              <w:top w:w="80.0" w:type="dxa"/>
              <w:bottom w:w="80.0" w:type="dxa"/>
            </w:tcMar>
          </w:tcPr>
          <w:p w:rsidR="00000000" w:rsidDel="00000000" w:rsidP="00000000" w:rsidRDefault="00000000" w:rsidRPr="00000000" w14:paraId="0000022C">
            <w:pPr>
              <w:spacing w:line="240" w:lineRule="auto"/>
              <w:rPr/>
            </w:pPr>
            <w:r w:rsidDel="00000000" w:rsidR="00000000" w:rsidRPr="00000000">
              <w:rPr>
                <w:sz w:val="18"/>
                <w:szCs w:val="18"/>
                <w:rtl w:val="0"/>
              </w:rPr>
              <w:t xml:space="preserve">Control que limita la cantidad de solicitudes permitidas en un periodo para prevenir abuso.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2D">
            <w:pPr>
              <w:spacing w:line="240" w:lineRule="auto"/>
              <w:rPr/>
            </w:pPr>
            <w:r w:rsidDel="00000000" w:rsidR="00000000" w:rsidRPr="00000000">
              <w:rPr>
                <w:b w:val="1"/>
                <w:bCs w:val="1"/>
                <w:sz w:val="18"/>
                <w:szCs w:val="18"/>
                <w:rtl w:val="0"/>
              </w:rPr>
              <w:t xml:space="preserve">RDBMS</w:t>
            </w:r>
            <w:r w:rsidDel="00000000" w:rsidR="00000000" w:rsidRPr="00000000">
              <w:rPr>
                <w:rtl w:val="0"/>
              </w:rPr>
            </w:r>
          </w:p>
        </w:tc>
        <w:tc>
          <w:tcPr>
            <w:tcMar>
              <w:top w:w="80.0" w:type="dxa"/>
              <w:bottom w:w="80.0" w:type="dxa"/>
            </w:tcMar>
          </w:tcPr>
          <w:p w:rsidR="00000000" w:rsidDel="00000000" w:rsidP="00000000" w:rsidRDefault="00000000" w:rsidRPr="00000000" w14:paraId="0000022E">
            <w:pPr>
              <w:spacing w:line="240" w:lineRule="auto"/>
              <w:rPr/>
            </w:pPr>
            <w:r w:rsidDel="00000000" w:rsidR="00000000" w:rsidRPr="00000000">
              <w:rPr>
                <w:sz w:val="18"/>
                <w:szCs w:val="18"/>
                <w:rtl w:val="0"/>
              </w:rPr>
              <w:t xml:space="preserve">Sistema de gestión de bases de datos relacionales basado en tablas y relaciones.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2F">
            <w:pPr>
              <w:spacing w:line="240" w:lineRule="auto"/>
              <w:rPr/>
            </w:pPr>
            <w:r w:rsidDel="00000000" w:rsidR="00000000" w:rsidRPr="00000000">
              <w:rPr>
                <w:b w:val="1"/>
                <w:bCs w:val="1"/>
                <w:sz w:val="18"/>
                <w:szCs w:val="18"/>
                <w:rtl w:val="0"/>
              </w:rPr>
              <w:t xml:space="preserve">React</w:t>
            </w:r>
            <w:r w:rsidDel="00000000" w:rsidR="00000000" w:rsidRPr="00000000">
              <w:rPr>
                <w:rtl w:val="0"/>
              </w:rPr>
            </w:r>
          </w:p>
        </w:tc>
        <w:tc>
          <w:tcPr>
            <w:tcMar>
              <w:top w:w="80.0" w:type="dxa"/>
              <w:bottom w:w="80.0" w:type="dxa"/>
            </w:tcMar>
          </w:tcPr>
          <w:p w:rsidR="00000000" w:rsidDel="00000000" w:rsidP="00000000" w:rsidRDefault="00000000" w:rsidRPr="00000000" w14:paraId="00000230">
            <w:pPr>
              <w:spacing w:line="240" w:lineRule="auto"/>
              <w:rPr/>
            </w:pPr>
            <w:r w:rsidDel="00000000" w:rsidR="00000000" w:rsidRPr="00000000">
              <w:rPr>
                <w:sz w:val="18"/>
                <w:szCs w:val="18"/>
                <w:rtl w:val="0"/>
              </w:rPr>
              <w:t xml:space="preserve">Librería de JavaScript usada para construir interfaces de usuario mediante componentes.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31">
            <w:pPr>
              <w:spacing w:line="240" w:lineRule="auto"/>
              <w:rPr/>
            </w:pPr>
            <w:r w:rsidDel="00000000" w:rsidR="00000000" w:rsidRPr="00000000">
              <w:rPr>
                <w:b w:val="1"/>
                <w:bCs w:val="1"/>
                <w:sz w:val="18"/>
                <w:szCs w:val="18"/>
                <w:rtl w:val="0"/>
              </w:rPr>
              <w:t xml:space="preserve">README</w:t>
            </w:r>
            <w:r w:rsidDel="00000000" w:rsidR="00000000" w:rsidRPr="00000000">
              <w:rPr>
                <w:rtl w:val="0"/>
              </w:rPr>
            </w:r>
          </w:p>
        </w:tc>
        <w:tc>
          <w:tcPr>
            <w:tcMar>
              <w:top w:w="80.0" w:type="dxa"/>
              <w:bottom w:w="80.0" w:type="dxa"/>
            </w:tcMar>
          </w:tcPr>
          <w:p w:rsidR="00000000" w:rsidDel="00000000" w:rsidP="00000000" w:rsidRDefault="00000000" w:rsidRPr="00000000" w14:paraId="00000232">
            <w:pPr>
              <w:spacing w:line="240" w:lineRule="auto"/>
              <w:rPr/>
            </w:pPr>
            <w:r w:rsidDel="00000000" w:rsidR="00000000" w:rsidRPr="00000000">
              <w:rPr>
                <w:sz w:val="18"/>
                <w:szCs w:val="18"/>
                <w:rtl w:val="0"/>
              </w:rPr>
              <w:t xml:space="preserve">Archivo inicial de un repositorio que explica el proyecto, instalación, uso y estructura básica.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33">
            <w:pPr>
              <w:spacing w:line="240" w:lineRule="auto"/>
              <w:rPr/>
            </w:pPr>
            <w:r w:rsidDel="00000000" w:rsidR="00000000" w:rsidRPr="00000000">
              <w:rPr>
                <w:b w:val="1"/>
                <w:bCs w:val="1"/>
                <w:sz w:val="18"/>
                <w:szCs w:val="18"/>
                <w:rtl w:val="0"/>
              </w:rPr>
              <w:t xml:space="preserve">Redis</w:t>
            </w:r>
            <w:r w:rsidDel="00000000" w:rsidR="00000000" w:rsidRPr="00000000">
              <w:rPr>
                <w:rtl w:val="0"/>
              </w:rPr>
            </w:r>
          </w:p>
        </w:tc>
        <w:tc>
          <w:tcPr>
            <w:tcMar>
              <w:top w:w="80.0" w:type="dxa"/>
              <w:bottom w:w="80.0" w:type="dxa"/>
            </w:tcMar>
          </w:tcPr>
          <w:p w:rsidR="00000000" w:rsidDel="00000000" w:rsidP="00000000" w:rsidRDefault="00000000" w:rsidRPr="00000000" w14:paraId="00000234">
            <w:pPr>
              <w:spacing w:line="240" w:lineRule="auto"/>
              <w:rPr/>
            </w:pPr>
            <w:r w:rsidDel="00000000" w:rsidR="00000000" w:rsidRPr="00000000">
              <w:rPr>
                <w:sz w:val="18"/>
                <w:szCs w:val="18"/>
                <w:rtl w:val="0"/>
              </w:rPr>
              <w:t xml:space="preserve">Almacén de datos en memoria usado como caché o para guardar información temporal de contexto.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35">
            <w:pPr>
              <w:spacing w:line="240" w:lineRule="auto"/>
              <w:rPr/>
            </w:pPr>
            <w:r w:rsidDel="00000000" w:rsidR="00000000" w:rsidRPr="00000000">
              <w:rPr>
                <w:b w:val="1"/>
                <w:bCs w:val="1"/>
                <w:sz w:val="18"/>
                <w:szCs w:val="18"/>
                <w:rtl w:val="0"/>
              </w:rPr>
              <w:t xml:space="preserve">Renderización</w:t>
            </w:r>
            <w:r w:rsidDel="00000000" w:rsidR="00000000" w:rsidRPr="00000000">
              <w:rPr>
                <w:rtl w:val="0"/>
              </w:rPr>
            </w:r>
          </w:p>
        </w:tc>
        <w:tc>
          <w:tcPr>
            <w:tcMar>
              <w:top w:w="80.0" w:type="dxa"/>
              <w:bottom w:w="80.0" w:type="dxa"/>
            </w:tcMar>
          </w:tcPr>
          <w:p w:rsidR="00000000" w:rsidDel="00000000" w:rsidP="00000000" w:rsidRDefault="00000000" w:rsidRPr="00000000" w14:paraId="00000236">
            <w:pPr>
              <w:spacing w:line="240" w:lineRule="auto"/>
              <w:rPr/>
            </w:pPr>
            <w:r w:rsidDel="00000000" w:rsidR="00000000" w:rsidRPr="00000000">
              <w:rPr>
                <w:sz w:val="18"/>
                <w:szCs w:val="18"/>
                <w:rtl w:val="0"/>
              </w:rPr>
              <w:t xml:space="preserve">Proceso de generar la interfaz visible que el usuario ve en el navegador.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37">
            <w:pPr>
              <w:spacing w:line="240" w:lineRule="auto"/>
              <w:rPr/>
            </w:pPr>
            <w:r w:rsidDel="00000000" w:rsidR="00000000" w:rsidRPr="00000000">
              <w:rPr>
                <w:b w:val="1"/>
                <w:bCs w:val="1"/>
                <w:sz w:val="18"/>
                <w:szCs w:val="18"/>
                <w:rtl w:val="0"/>
              </w:rPr>
              <w:t xml:space="preserve">Renderización híbrida</w:t>
            </w:r>
            <w:r w:rsidDel="00000000" w:rsidR="00000000" w:rsidRPr="00000000">
              <w:rPr>
                <w:rtl w:val="0"/>
              </w:rPr>
            </w:r>
          </w:p>
        </w:tc>
        <w:tc>
          <w:tcPr>
            <w:tcMar>
              <w:top w:w="80.0" w:type="dxa"/>
              <w:bottom w:w="80.0" w:type="dxa"/>
            </w:tcMar>
          </w:tcPr>
          <w:p w:rsidR="00000000" w:rsidDel="00000000" w:rsidP="00000000" w:rsidRDefault="00000000" w:rsidRPr="00000000" w14:paraId="00000238">
            <w:pPr>
              <w:spacing w:line="240" w:lineRule="auto"/>
              <w:rPr/>
            </w:pPr>
            <w:r w:rsidDel="00000000" w:rsidR="00000000" w:rsidRPr="00000000">
              <w:rPr>
                <w:sz w:val="18"/>
                <w:szCs w:val="18"/>
                <w:rtl w:val="0"/>
              </w:rPr>
              <w:t xml:space="preserve">Combinación de renderización del lado del servidor y del lado del cliente según la necesidad de cada vista.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39">
            <w:pPr>
              <w:spacing w:line="240" w:lineRule="auto"/>
              <w:rPr/>
            </w:pPr>
            <w:r w:rsidDel="00000000" w:rsidR="00000000" w:rsidRPr="00000000">
              <w:rPr>
                <w:b w:val="1"/>
                <w:bCs w:val="1"/>
                <w:sz w:val="18"/>
                <w:szCs w:val="18"/>
                <w:rtl w:val="0"/>
              </w:rPr>
              <w:t xml:space="preserve">Repositorio</w:t>
            </w:r>
            <w:r w:rsidDel="00000000" w:rsidR="00000000" w:rsidRPr="00000000">
              <w:rPr>
                <w:rtl w:val="0"/>
              </w:rPr>
            </w:r>
          </w:p>
        </w:tc>
        <w:tc>
          <w:tcPr>
            <w:tcMar>
              <w:top w:w="80.0" w:type="dxa"/>
              <w:bottom w:w="80.0" w:type="dxa"/>
            </w:tcMar>
          </w:tcPr>
          <w:p w:rsidR="00000000" w:rsidDel="00000000" w:rsidP="00000000" w:rsidRDefault="00000000" w:rsidRPr="00000000" w14:paraId="0000023A">
            <w:pPr>
              <w:spacing w:line="240" w:lineRule="auto"/>
              <w:rPr/>
            </w:pPr>
            <w:r w:rsidDel="00000000" w:rsidR="00000000" w:rsidRPr="00000000">
              <w:rPr>
                <w:sz w:val="18"/>
                <w:szCs w:val="18"/>
                <w:rtl w:val="0"/>
              </w:rPr>
              <w:t xml:space="preserve">Espacio donde se almacena el código, historial de cambios, ramas y archivos de un proyecto.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3B">
            <w:pPr>
              <w:spacing w:line="240" w:lineRule="auto"/>
              <w:rPr/>
            </w:pPr>
            <w:r w:rsidDel="00000000" w:rsidR="00000000" w:rsidRPr="00000000">
              <w:rPr>
                <w:b w:val="1"/>
                <w:bCs w:val="1"/>
                <w:sz w:val="18"/>
                <w:szCs w:val="18"/>
                <w:rtl w:val="0"/>
              </w:rPr>
              <w:t xml:space="preserve">Repositorio local</w:t>
            </w:r>
            <w:r w:rsidDel="00000000" w:rsidR="00000000" w:rsidRPr="00000000">
              <w:rPr>
                <w:rtl w:val="0"/>
              </w:rPr>
            </w:r>
          </w:p>
        </w:tc>
        <w:tc>
          <w:tcPr>
            <w:tcMar>
              <w:top w:w="80.0" w:type="dxa"/>
              <w:bottom w:w="80.0" w:type="dxa"/>
            </w:tcMar>
          </w:tcPr>
          <w:p w:rsidR="00000000" w:rsidDel="00000000" w:rsidP="00000000" w:rsidRDefault="00000000" w:rsidRPr="00000000" w14:paraId="0000023C">
            <w:pPr>
              <w:spacing w:line="240" w:lineRule="auto"/>
              <w:rPr/>
            </w:pPr>
            <w:r w:rsidDel="00000000" w:rsidR="00000000" w:rsidRPr="00000000">
              <w:rPr>
                <w:sz w:val="18"/>
                <w:szCs w:val="18"/>
                <w:rtl w:val="0"/>
              </w:rPr>
              <w:t xml:space="preserve">Copia del repositorio guardada en el computador del desarrollador.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3D">
            <w:pPr>
              <w:spacing w:line="240" w:lineRule="auto"/>
              <w:rPr/>
            </w:pPr>
            <w:r w:rsidDel="00000000" w:rsidR="00000000" w:rsidRPr="00000000">
              <w:rPr>
                <w:b w:val="1"/>
                <w:bCs w:val="1"/>
                <w:sz w:val="18"/>
                <w:szCs w:val="18"/>
                <w:rtl w:val="0"/>
              </w:rPr>
              <w:t xml:space="preserve">Repositorio remoto</w:t>
            </w:r>
            <w:r w:rsidDel="00000000" w:rsidR="00000000" w:rsidRPr="00000000">
              <w:rPr>
                <w:rtl w:val="0"/>
              </w:rPr>
            </w:r>
          </w:p>
        </w:tc>
        <w:tc>
          <w:tcPr>
            <w:tcMar>
              <w:top w:w="80.0" w:type="dxa"/>
              <w:bottom w:w="80.0" w:type="dxa"/>
            </w:tcMar>
          </w:tcPr>
          <w:p w:rsidR="00000000" w:rsidDel="00000000" w:rsidP="00000000" w:rsidRDefault="00000000" w:rsidRPr="00000000" w14:paraId="0000023E">
            <w:pPr>
              <w:spacing w:line="240" w:lineRule="auto"/>
              <w:rPr/>
            </w:pPr>
            <w:r w:rsidDel="00000000" w:rsidR="00000000" w:rsidRPr="00000000">
              <w:rPr>
                <w:sz w:val="18"/>
                <w:szCs w:val="18"/>
                <w:rtl w:val="0"/>
              </w:rPr>
              <w:t xml:space="preserve">Repositorio alojado en internet, por ejemplo, en GitHub, para compartir y sincronizar el proyecto.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3F">
            <w:pPr>
              <w:spacing w:line="240" w:lineRule="auto"/>
              <w:rPr/>
            </w:pPr>
            <w:r w:rsidDel="00000000" w:rsidR="00000000" w:rsidRPr="00000000">
              <w:rPr>
                <w:b w:val="1"/>
                <w:bCs w:val="1"/>
                <w:sz w:val="18"/>
                <w:szCs w:val="18"/>
                <w:rtl w:val="0"/>
              </w:rPr>
              <w:t xml:space="preserve">Requerimiento Funcional (RF)</w:t>
            </w:r>
            <w:r w:rsidDel="00000000" w:rsidR="00000000" w:rsidRPr="00000000">
              <w:rPr>
                <w:rtl w:val="0"/>
              </w:rPr>
            </w:r>
          </w:p>
        </w:tc>
        <w:tc>
          <w:tcPr>
            <w:tcMar>
              <w:top w:w="80.0" w:type="dxa"/>
              <w:bottom w:w="80.0" w:type="dxa"/>
            </w:tcMar>
          </w:tcPr>
          <w:p w:rsidR="00000000" w:rsidDel="00000000" w:rsidP="00000000" w:rsidRDefault="00000000" w:rsidRPr="00000000" w14:paraId="00000240">
            <w:pPr>
              <w:spacing w:line="240" w:lineRule="auto"/>
              <w:rPr/>
            </w:pPr>
            <w:r w:rsidDel="00000000" w:rsidR="00000000" w:rsidRPr="00000000">
              <w:rPr>
                <w:sz w:val="18"/>
                <w:szCs w:val="18"/>
                <w:rtl w:val="0"/>
              </w:rPr>
              <w:t xml:space="preserve">Necesidad o función específica que el sistema debe cumplir.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41">
            <w:pPr>
              <w:spacing w:line="240" w:lineRule="auto"/>
              <w:rPr/>
            </w:pPr>
            <w:r w:rsidDel="00000000" w:rsidR="00000000" w:rsidRPr="00000000">
              <w:rPr>
                <w:b w:val="1"/>
                <w:bCs w:val="1"/>
                <w:sz w:val="18"/>
                <w:szCs w:val="18"/>
                <w:rtl w:val="0"/>
              </w:rPr>
              <w:t xml:space="preserve">Responsive</w:t>
            </w:r>
            <w:r w:rsidDel="00000000" w:rsidR="00000000" w:rsidRPr="00000000">
              <w:rPr>
                <w:rtl w:val="0"/>
              </w:rPr>
            </w:r>
          </w:p>
        </w:tc>
        <w:tc>
          <w:tcPr>
            <w:tcMar>
              <w:top w:w="80.0" w:type="dxa"/>
              <w:bottom w:w="80.0" w:type="dxa"/>
            </w:tcMar>
          </w:tcPr>
          <w:p w:rsidR="00000000" w:rsidDel="00000000" w:rsidP="00000000" w:rsidRDefault="00000000" w:rsidRPr="00000000" w14:paraId="00000242">
            <w:pPr>
              <w:spacing w:line="240" w:lineRule="auto"/>
              <w:rPr/>
            </w:pPr>
            <w:r w:rsidDel="00000000" w:rsidR="00000000" w:rsidRPr="00000000">
              <w:rPr>
                <w:sz w:val="18"/>
                <w:szCs w:val="18"/>
                <w:rtl w:val="0"/>
              </w:rPr>
              <w:t xml:space="preserve">Capacidad de una interfaz para adaptarse correctamente a pantallas de escritorio, Tablet o móvil.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43">
            <w:pPr>
              <w:spacing w:line="240" w:lineRule="auto"/>
              <w:rPr/>
            </w:pPr>
            <w:r w:rsidDel="00000000" w:rsidR="00000000" w:rsidRPr="00000000">
              <w:rPr>
                <w:b w:val="1"/>
                <w:bCs w:val="1"/>
                <w:sz w:val="18"/>
                <w:szCs w:val="18"/>
                <w:rtl w:val="0"/>
              </w:rPr>
              <w:t xml:space="preserve">Ruta</w:t>
            </w:r>
            <w:r w:rsidDel="00000000" w:rsidR="00000000" w:rsidRPr="00000000">
              <w:rPr>
                <w:rtl w:val="0"/>
              </w:rPr>
            </w:r>
          </w:p>
        </w:tc>
        <w:tc>
          <w:tcPr>
            <w:tcMar>
              <w:top w:w="80.0" w:type="dxa"/>
              <w:bottom w:w="80.0" w:type="dxa"/>
            </w:tcMar>
          </w:tcPr>
          <w:p w:rsidR="00000000" w:rsidDel="00000000" w:rsidP="00000000" w:rsidRDefault="00000000" w:rsidRPr="00000000" w14:paraId="00000244">
            <w:pPr>
              <w:spacing w:line="240" w:lineRule="auto"/>
              <w:rPr/>
            </w:pPr>
            <w:r w:rsidDel="00000000" w:rsidR="00000000" w:rsidRPr="00000000">
              <w:rPr>
                <w:sz w:val="18"/>
                <w:szCs w:val="18"/>
                <w:rtl w:val="0"/>
              </w:rPr>
              <w:t xml:space="preserve">Dirección interna de una aplicación web que conduce a una vista o endpoint específico.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45">
            <w:pPr>
              <w:spacing w:line="240" w:lineRule="auto"/>
              <w:rPr/>
            </w:pPr>
            <w:r w:rsidDel="00000000" w:rsidR="00000000" w:rsidRPr="00000000">
              <w:rPr>
                <w:b w:val="1"/>
                <w:bCs w:val="1"/>
                <w:sz w:val="18"/>
                <w:szCs w:val="18"/>
                <w:rtl w:val="0"/>
              </w:rPr>
              <w:t xml:space="preserve">Scrum</w:t>
            </w:r>
            <w:r w:rsidDel="00000000" w:rsidR="00000000" w:rsidRPr="00000000">
              <w:rPr>
                <w:rtl w:val="0"/>
              </w:rPr>
            </w:r>
          </w:p>
        </w:tc>
        <w:tc>
          <w:tcPr>
            <w:tcMar>
              <w:top w:w="80.0" w:type="dxa"/>
              <w:bottom w:w="80.0" w:type="dxa"/>
            </w:tcMar>
          </w:tcPr>
          <w:p w:rsidR="00000000" w:rsidDel="00000000" w:rsidP="00000000" w:rsidRDefault="00000000" w:rsidRPr="00000000" w14:paraId="00000246">
            <w:pPr>
              <w:spacing w:line="240" w:lineRule="auto"/>
              <w:rPr/>
            </w:pPr>
            <w:r w:rsidDel="00000000" w:rsidR="00000000" w:rsidRPr="00000000">
              <w:rPr>
                <w:sz w:val="18"/>
                <w:szCs w:val="18"/>
                <w:rtl w:val="0"/>
              </w:rPr>
              <w:t xml:space="preserve">Metodología ágil que organiza el trabajo en ciclos cortos llamados Sprint.</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47">
            <w:pPr>
              <w:spacing w:line="240" w:lineRule="auto"/>
              <w:rPr/>
            </w:pPr>
            <w:r w:rsidDel="00000000" w:rsidR="00000000" w:rsidRPr="00000000">
              <w:rPr>
                <w:b w:val="1"/>
                <w:bCs w:val="1"/>
                <w:sz w:val="18"/>
                <w:szCs w:val="18"/>
                <w:rtl w:val="0"/>
              </w:rPr>
              <w:t xml:space="preserve">Scrum++</w:t>
            </w:r>
            <w:r w:rsidDel="00000000" w:rsidR="00000000" w:rsidRPr="00000000">
              <w:rPr>
                <w:rtl w:val="0"/>
              </w:rPr>
            </w:r>
          </w:p>
        </w:tc>
        <w:tc>
          <w:tcPr>
            <w:tcMar>
              <w:top w:w="80.0" w:type="dxa"/>
              <w:bottom w:w="80.0" w:type="dxa"/>
            </w:tcMar>
          </w:tcPr>
          <w:p w:rsidR="00000000" w:rsidDel="00000000" w:rsidP="00000000" w:rsidRDefault="00000000" w:rsidRPr="00000000" w14:paraId="00000248">
            <w:pPr>
              <w:spacing w:line="240" w:lineRule="auto"/>
              <w:rPr/>
            </w:pPr>
            <w:r w:rsidDel="00000000" w:rsidR="00000000" w:rsidRPr="00000000">
              <w:rPr>
                <w:sz w:val="18"/>
                <w:szCs w:val="18"/>
                <w:rtl w:val="0"/>
              </w:rPr>
              <w:t xml:space="preserve">Enfoque usado en el documento que combina Scrum con documentación arquitectónica basada en el modelo 4+1.</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49">
            <w:pPr>
              <w:spacing w:line="240" w:lineRule="auto"/>
              <w:rPr/>
            </w:pPr>
            <w:r w:rsidDel="00000000" w:rsidR="00000000" w:rsidRPr="00000000">
              <w:rPr>
                <w:b w:val="1"/>
                <w:bCs w:val="1"/>
                <w:sz w:val="18"/>
                <w:szCs w:val="18"/>
                <w:rtl w:val="0"/>
              </w:rPr>
              <w:t xml:space="preserve">SEO</w:t>
            </w:r>
            <w:r w:rsidDel="00000000" w:rsidR="00000000" w:rsidRPr="00000000">
              <w:rPr>
                <w:rtl w:val="0"/>
              </w:rPr>
            </w:r>
          </w:p>
        </w:tc>
        <w:tc>
          <w:tcPr>
            <w:tcMar>
              <w:top w:w="80.0" w:type="dxa"/>
              <w:bottom w:w="80.0" w:type="dxa"/>
            </w:tcMar>
          </w:tcPr>
          <w:p w:rsidR="00000000" w:rsidDel="00000000" w:rsidP="00000000" w:rsidRDefault="00000000" w:rsidRPr="00000000" w14:paraId="0000024A">
            <w:pPr>
              <w:spacing w:line="240" w:lineRule="auto"/>
              <w:rPr/>
            </w:pPr>
            <w:r w:rsidDel="00000000" w:rsidR="00000000" w:rsidRPr="00000000">
              <w:rPr>
                <w:sz w:val="18"/>
                <w:szCs w:val="18"/>
                <w:rtl w:val="0"/>
              </w:rPr>
              <w:t xml:space="preserve">Optimización para que motores de búsqueda comprendan y posicionen mejor una página web.</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4B">
            <w:pPr>
              <w:spacing w:line="240" w:lineRule="auto"/>
              <w:rPr/>
            </w:pPr>
            <w:r w:rsidDel="00000000" w:rsidR="00000000" w:rsidRPr="00000000">
              <w:rPr>
                <w:b w:val="1"/>
                <w:bCs w:val="1"/>
                <w:sz w:val="18"/>
                <w:szCs w:val="18"/>
                <w:rtl w:val="0"/>
              </w:rPr>
              <w:t xml:space="preserve">Server-Side Rendering (SSR)</w:t>
            </w:r>
            <w:r w:rsidDel="00000000" w:rsidR="00000000" w:rsidRPr="00000000">
              <w:rPr>
                <w:rtl w:val="0"/>
              </w:rPr>
            </w:r>
          </w:p>
        </w:tc>
        <w:tc>
          <w:tcPr>
            <w:tcMar>
              <w:top w:w="80.0" w:type="dxa"/>
              <w:bottom w:w="80.0" w:type="dxa"/>
            </w:tcMar>
          </w:tcPr>
          <w:p w:rsidR="00000000" w:rsidDel="00000000" w:rsidP="00000000" w:rsidRDefault="00000000" w:rsidRPr="00000000" w14:paraId="0000024C">
            <w:pPr>
              <w:spacing w:line="240" w:lineRule="auto"/>
              <w:rPr/>
            </w:pPr>
            <w:r w:rsidDel="00000000" w:rsidR="00000000" w:rsidRPr="00000000">
              <w:rPr>
                <w:sz w:val="18"/>
                <w:szCs w:val="18"/>
                <w:rtl w:val="0"/>
              </w:rPr>
              <w:t xml:space="preserve">Renderización donde el servidor genera la página antes de enviarla al navegador.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4D">
            <w:pPr>
              <w:spacing w:line="240" w:lineRule="auto"/>
              <w:rPr/>
            </w:pPr>
            <w:r w:rsidDel="00000000" w:rsidR="00000000" w:rsidRPr="00000000">
              <w:rPr>
                <w:b w:val="1"/>
                <w:bCs w:val="1"/>
                <w:sz w:val="18"/>
                <w:szCs w:val="18"/>
                <w:rtl w:val="0"/>
              </w:rPr>
              <w:t xml:space="preserve">Servicio</w:t>
            </w:r>
            <w:r w:rsidDel="00000000" w:rsidR="00000000" w:rsidRPr="00000000">
              <w:rPr>
                <w:rtl w:val="0"/>
              </w:rPr>
            </w:r>
          </w:p>
        </w:tc>
        <w:tc>
          <w:tcPr>
            <w:tcMar>
              <w:top w:w="80.0" w:type="dxa"/>
              <w:bottom w:w="80.0" w:type="dxa"/>
            </w:tcMar>
          </w:tcPr>
          <w:p w:rsidR="00000000" w:rsidDel="00000000" w:rsidP="00000000" w:rsidRDefault="00000000" w:rsidRPr="00000000" w14:paraId="0000024E">
            <w:pPr>
              <w:spacing w:line="240" w:lineRule="auto"/>
              <w:rPr/>
            </w:pPr>
            <w:r w:rsidDel="00000000" w:rsidR="00000000" w:rsidRPr="00000000">
              <w:rPr>
                <w:sz w:val="18"/>
                <w:szCs w:val="18"/>
                <w:rtl w:val="0"/>
              </w:rPr>
              <w:t xml:space="preserve">Componente de controladores que concentra reglas de negocio y operaciones reutilizables.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4F">
            <w:pPr>
              <w:spacing w:line="240" w:lineRule="auto"/>
              <w:rPr/>
            </w:pPr>
            <w:r w:rsidDel="00000000" w:rsidR="00000000" w:rsidRPr="00000000">
              <w:rPr>
                <w:b w:val="1"/>
                <w:bCs w:val="1"/>
                <w:sz w:val="18"/>
                <w:szCs w:val="18"/>
                <w:rtl w:val="0"/>
              </w:rPr>
              <w:t xml:space="preserve">Servicio externo</w:t>
            </w:r>
            <w:r w:rsidDel="00000000" w:rsidR="00000000" w:rsidRPr="00000000">
              <w:rPr>
                <w:rtl w:val="0"/>
              </w:rPr>
            </w:r>
          </w:p>
        </w:tc>
        <w:tc>
          <w:tcPr>
            <w:tcMar>
              <w:top w:w="80.0" w:type="dxa"/>
              <w:bottom w:w="80.0" w:type="dxa"/>
            </w:tcMar>
          </w:tcPr>
          <w:p w:rsidR="00000000" w:rsidDel="00000000" w:rsidP="00000000" w:rsidRDefault="00000000" w:rsidRPr="00000000" w14:paraId="00000250">
            <w:pPr>
              <w:spacing w:line="240" w:lineRule="auto"/>
              <w:rPr/>
            </w:pPr>
            <w:r w:rsidDel="00000000" w:rsidR="00000000" w:rsidRPr="00000000">
              <w:rPr>
                <w:sz w:val="18"/>
                <w:szCs w:val="18"/>
                <w:rtl w:val="0"/>
              </w:rPr>
              <w:t xml:space="preserve">Sistema fuera de la aplicación principal que se integra mediante API o protocolo específico.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51">
            <w:pPr>
              <w:spacing w:line="240" w:lineRule="auto"/>
              <w:rPr/>
            </w:pPr>
            <w:r w:rsidDel="00000000" w:rsidR="00000000" w:rsidRPr="00000000">
              <w:rPr>
                <w:b w:val="1"/>
                <w:bCs w:val="1"/>
                <w:sz w:val="18"/>
                <w:szCs w:val="18"/>
                <w:rtl w:val="0"/>
              </w:rPr>
              <w:t xml:space="preserve">Sesión</w:t>
            </w:r>
            <w:r w:rsidDel="00000000" w:rsidR="00000000" w:rsidRPr="00000000">
              <w:rPr>
                <w:rtl w:val="0"/>
              </w:rPr>
            </w:r>
          </w:p>
        </w:tc>
        <w:tc>
          <w:tcPr>
            <w:tcMar>
              <w:top w:w="80.0" w:type="dxa"/>
              <w:bottom w:w="80.0" w:type="dxa"/>
            </w:tcMar>
          </w:tcPr>
          <w:p w:rsidR="00000000" w:rsidDel="00000000" w:rsidP="00000000" w:rsidRDefault="00000000" w:rsidRPr="00000000" w14:paraId="00000252">
            <w:pPr>
              <w:spacing w:line="240" w:lineRule="auto"/>
              <w:rPr/>
            </w:pPr>
            <w:r w:rsidDel="00000000" w:rsidR="00000000" w:rsidRPr="00000000">
              <w:rPr>
                <w:sz w:val="18"/>
                <w:szCs w:val="18"/>
                <w:rtl w:val="0"/>
              </w:rPr>
              <w:t xml:space="preserve">Estado temporal que mantiene identificado a un usuario mientras navega por el portal.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53">
            <w:pPr>
              <w:spacing w:line="240" w:lineRule="auto"/>
              <w:rPr/>
            </w:pPr>
            <w:r w:rsidDel="00000000" w:rsidR="00000000" w:rsidRPr="00000000">
              <w:rPr>
                <w:b w:val="1"/>
                <w:bCs w:val="1"/>
                <w:sz w:val="18"/>
                <w:szCs w:val="18"/>
                <w:rtl w:val="0"/>
              </w:rPr>
              <w:t xml:space="preserve">SMTP</w:t>
            </w:r>
            <w:r w:rsidDel="00000000" w:rsidR="00000000" w:rsidRPr="00000000">
              <w:rPr>
                <w:rtl w:val="0"/>
              </w:rPr>
            </w:r>
          </w:p>
        </w:tc>
        <w:tc>
          <w:tcPr>
            <w:tcMar>
              <w:top w:w="80.0" w:type="dxa"/>
              <w:bottom w:w="80.0" w:type="dxa"/>
            </w:tcMar>
          </w:tcPr>
          <w:p w:rsidR="00000000" w:rsidDel="00000000" w:rsidP="00000000" w:rsidRDefault="00000000" w:rsidRPr="00000000" w14:paraId="00000254">
            <w:pPr>
              <w:spacing w:line="240" w:lineRule="auto"/>
              <w:rPr/>
            </w:pPr>
            <w:r w:rsidDel="00000000" w:rsidR="00000000" w:rsidRPr="00000000">
              <w:rPr>
                <w:sz w:val="18"/>
                <w:szCs w:val="18"/>
                <w:rtl w:val="0"/>
              </w:rPr>
              <w:t xml:space="preserve">Protocolo usado para enviar correos electrónicos.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55">
            <w:pPr>
              <w:spacing w:line="240" w:lineRule="auto"/>
              <w:rPr/>
            </w:pPr>
            <w:r w:rsidDel="00000000" w:rsidR="00000000" w:rsidRPr="00000000">
              <w:rPr>
                <w:b w:val="1"/>
                <w:bCs w:val="1"/>
                <w:sz w:val="18"/>
                <w:szCs w:val="18"/>
                <w:rtl w:val="0"/>
              </w:rPr>
              <w:t xml:space="preserve">Sprint</w:t>
            </w:r>
            <w:r w:rsidDel="00000000" w:rsidR="00000000" w:rsidRPr="00000000">
              <w:rPr>
                <w:rtl w:val="0"/>
              </w:rPr>
            </w:r>
          </w:p>
        </w:tc>
        <w:tc>
          <w:tcPr>
            <w:tcMar>
              <w:top w:w="80.0" w:type="dxa"/>
              <w:bottom w:w="80.0" w:type="dxa"/>
            </w:tcMar>
          </w:tcPr>
          <w:p w:rsidR="00000000" w:rsidDel="00000000" w:rsidP="00000000" w:rsidRDefault="00000000" w:rsidRPr="00000000" w14:paraId="00000256">
            <w:pPr>
              <w:spacing w:line="240" w:lineRule="auto"/>
              <w:rPr/>
            </w:pPr>
            <w:r w:rsidDel="00000000" w:rsidR="00000000" w:rsidRPr="00000000">
              <w:rPr>
                <w:sz w:val="18"/>
                <w:szCs w:val="18"/>
                <w:rtl w:val="0"/>
              </w:rPr>
              <w:t xml:space="preserve">Periodo corto de trabajo donde el equipo desarrolla un conjunto definido de tareas.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57">
            <w:pPr>
              <w:spacing w:line="240" w:lineRule="auto"/>
              <w:rPr/>
            </w:pPr>
            <w:r w:rsidDel="00000000" w:rsidR="00000000" w:rsidRPr="00000000">
              <w:rPr>
                <w:b w:val="1"/>
                <w:bCs w:val="1"/>
                <w:sz w:val="18"/>
                <w:szCs w:val="18"/>
                <w:rtl w:val="0"/>
              </w:rPr>
              <w:t xml:space="preserve">Tailwind CSS</w:t>
            </w:r>
            <w:r w:rsidDel="00000000" w:rsidR="00000000" w:rsidRPr="00000000">
              <w:rPr>
                <w:rtl w:val="0"/>
              </w:rPr>
            </w:r>
          </w:p>
        </w:tc>
        <w:tc>
          <w:tcPr>
            <w:tcMar>
              <w:top w:w="80.0" w:type="dxa"/>
              <w:bottom w:w="80.0" w:type="dxa"/>
            </w:tcMar>
          </w:tcPr>
          <w:p w:rsidR="00000000" w:rsidDel="00000000" w:rsidP="00000000" w:rsidRDefault="00000000" w:rsidRPr="00000000" w14:paraId="00000258">
            <w:pPr>
              <w:spacing w:line="240" w:lineRule="auto"/>
              <w:rPr/>
            </w:pPr>
            <w:r w:rsidDel="00000000" w:rsidR="00000000" w:rsidRPr="00000000">
              <w:rPr>
                <w:sz w:val="18"/>
                <w:szCs w:val="18"/>
                <w:rtl w:val="0"/>
              </w:rPr>
              <w:t xml:space="preserve">Framework de CSS basado en clases utilitarias para construir estilos de forma rápida y consistente.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59">
            <w:pPr>
              <w:spacing w:line="240" w:lineRule="auto"/>
              <w:rPr/>
            </w:pPr>
            <w:r w:rsidDel="00000000" w:rsidR="00000000" w:rsidRPr="00000000">
              <w:rPr>
                <w:b w:val="1"/>
                <w:bCs w:val="1"/>
                <w:sz w:val="18"/>
                <w:szCs w:val="18"/>
                <w:rtl w:val="0"/>
              </w:rPr>
              <w:t xml:space="preserve">TCP</w:t>
            </w:r>
            <w:r w:rsidDel="00000000" w:rsidR="00000000" w:rsidRPr="00000000">
              <w:rPr>
                <w:rtl w:val="0"/>
              </w:rPr>
            </w:r>
          </w:p>
        </w:tc>
        <w:tc>
          <w:tcPr>
            <w:tcMar>
              <w:top w:w="80.0" w:type="dxa"/>
              <w:bottom w:w="80.0" w:type="dxa"/>
            </w:tcMar>
          </w:tcPr>
          <w:p w:rsidR="00000000" w:rsidDel="00000000" w:rsidP="00000000" w:rsidRDefault="00000000" w:rsidRPr="00000000" w14:paraId="0000025A">
            <w:pPr>
              <w:spacing w:line="240" w:lineRule="auto"/>
              <w:rPr/>
            </w:pPr>
            <w:r w:rsidDel="00000000" w:rsidR="00000000" w:rsidRPr="00000000">
              <w:rPr>
                <w:sz w:val="18"/>
                <w:szCs w:val="18"/>
                <w:rtl w:val="0"/>
              </w:rPr>
              <w:t xml:space="preserve">Protocolo de transporte que permite comunicación confiable entre sistemas conectados en red.</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5B">
            <w:pPr>
              <w:spacing w:line="240" w:lineRule="auto"/>
              <w:rPr/>
            </w:pPr>
            <w:r w:rsidDel="00000000" w:rsidR="00000000" w:rsidRPr="00000000">
              <w:rPr>
                <w:b w:val="1"/>
                <w:bCs w:val="1"/>
                <w:sz w:val="18"/>
                <w:szCs w:val="18"/>
                <w:rtl w:val="0"/>
              </w:rPr>
              <w:t xml:space="preserve">TLS</w:t>
            </w:r>
            <w:r w:rsidDel="00000000" w:rsidR="00000000" w:rsidRPr="00000000">
              <w:rPr>
                <w:rtl w:val="0"/>
              </w:rPr>
            </w:r>
          </w:p>
        </w:tc>
        <w:tc>
          <w:tcPr>
            <w:tcMar>
              <w:top w:w="80.0" w:type="dxa"/>
              <w:bottom w:w="80.0" w:type="dxa"/>
            </w:tcMar>
          </w:tcPr>
          <w:p w:rsidR="00000000" w:rsidDel="00000000" w:rsidP="00000000" w:rsidRDefault="00000000" w:rsidRPr="00000000" w14:paraId="0000025C">
            <w:pPr>
              <w:spacing w:line="240" w:lineRule="auto"/>
              <w:rPr/>
            </w:pPr>
            <w:r w:rsidDel="00000000" w:rsidR="00000000" w:rsidRPr="00000000">
              <w:rPr>
                <w:sz w:val="18"/>
                <w:szCs w:val="18"/>
                <w:rtl w:val="0"/>
              </w:rPr>
              <w:t xml:space="preserve">Protocolo de cifrado que protege comunicaciones como HTTPS y SMTP seguro.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5D">
            <w:pPr>
              <w:spacing w:line="240" w:lineRule="auto"/>
              <w:rPr/>
            </w:pPr>
            <w:r w:rsidDel="00000000" w:rsidR="00000000" w:rsidRPr="00000000">
              <w:rPr>
                <w:b w:val="1"/>
                <w:bCs w:val="1"/>
                <w:sz w:val="18"/>
                <w:szCs w:val="18"/>
                <w:rtl w:val="0"/>
              </w:rPr>
              <w:t xml:space="preserve">Token</w:t>
            </w:r>
            <w:r w:rsidDel="00000000" w:rsidR="00000000" w:rsidRPr="00000000">
              <w:rPr>
                <w:rtl w:val="0"/>
              </w:rPr>
            </w:r>
          </w:p>
        </w:tc>
        <w:tc>
          <w:tcPr>
            <w:tcMar>
              <w:top w:w="80.0" w:type="dxa"/>
              <w:bottom w:w="80.0" w:type="dxa"/>
            </w:tcMar>
          </w:tcPr>
          <w:p w:rsidR="00000000" w:rsidDel="00000000" w:rsidP="00000000" w:rsidRDefault="00000000" w:rsidRPr="00000000" w14:paraId="0000025E">
            <w:pPr>
              <w:spacing w:line="240" w:lineRule="auto"/>
              <w:rPr/>
            </w:pPr>
            <w:r w:rsidDel="00000000" w:rsidR="00000000" w:rsidRPr="00000000">
              <w:rPr>
                <w:sz w:val="18"/>
                <w:szCs w:val="18"/>
                <w:rtl w:val="0"/>
              </w:rPr>
              <w:t xml:space="preserve">Cadena digital usada para representar una sesión, permiso o identidad validada.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5F">
            <w:pPr>
              <w:spacing w:line="240" w:lineRule="auto"/>
              <w:rPr/>
            </w:pPr>
            <w:r w:rsidDel="00000000" w:rsidR="00000000" w:rsidRPr="00000000">
              <w:rPr>
                <w:b w:val="1"/>
                <w:bCs w:val="1"/>
                <w:sz w:val="18"/>
                <w:szCs w:val="18"/>
                <w:rtl w:val="0"/>
              </w:rPr>
              <w:t xml:space="preserve">Transacción</w:t>
            </w:r>
            <w:r w:rsidDel="00000000" w:rsidR="00000000" w:rsidRPr="00000000">
              <w:rPr>
                <w:rtl w:val="0"/>
              </w:rPr>
            </w:r>
          </w:p>
        </w:tc>
        <w:tc>
          <w:tcPr>
            <w:tcMar>
              <w:top w:w="80.0" w:type="dxa"/>
              <w:bottom w:w="80.0" w:type="dxa"/>
            </w:tcMar>
          </w:tcPr>
          <w:p w:rsidR="00000000" w:rsidDel="00000000" w:rsidP="00000000" w:rsidRDefault="00000000" w:rsidRPr="00000000" w14:paraId="00000260">
            <w:pPr>
              <w:spacing w:line="240" w:lineRule="auto"/>
              <w:rPr/>
            </w:pPr>
            <w:r w:rsidDel="00000000" w:rsidR="00000000" w:rsidRPr="00000000">
              <w:rPr>
                <w:sz w:val="18"/>
                <w:szCs w:val="18"/>
                <w:rtl w:val="0"/>
              </w:rPr>
              <w:t xml:space="preserve">Conjunto de operaciones de base de datos que deben completarse correctamente o revertirse por completo.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61">
            <w:pPr>
              <w:spacing w:line="240" w:lineRule="auto"/>
              <w:rPr/>
            </w:pPr>
            <w:r w:rsidDel="00000000" w:rsidR="00000000" w:rsidRPr="00000000">
              <w:rPr>
                <w:b w:val="1"/>
                <w:bCs w:val="1"/>
                <w:sz w:val="18"/>
                <w:szCs w:val="18"/>
                <w:rtl w:val="0"/>
              </w:rPr>
              <w:t xml:space="preserve">TypeScript</w:t>
            </w:r>
            <w:r w:rsidDel="00000000" w:rsidR="00000000" w:rsidRPr="00000000">
              <w:rPr>
                <w:rtl w:val="0"/>
              </w:rPr>
            </w:r>
          </w:p>
        </w:tc>
        <w:tc>
          <w:tcPr>
            <w:tcMar>
              <w:top w:w="80.0" w:type="dxa"/>
              <w:bottom w:w="80.0" w:type="dxa"/>
            </w:tcMar>
          </w:tcPr>
          <w:p w:rsidR="00000000" w:rsidDel="00000000" w:rsidP="00000000" w:rsidRDefault="00000000" w:rsidRPr="00000000" w14:paraId="00000262">
            <w:pPr>
              <w:spacing w:line="240" w:lineRule="auto"/>
              <w:rPr/>
            </w:pPr>
            <w:r w:rsidDel="00000000" w:rsidR="00000000" w:rsidRPr="00000000">
              <w:rPr>
                <w:sz w:val="18"/>
                <w:szCs w:val="18"/>
                <w:rtl w:val="0"/>
              </w:rPr>
              <w:t xml:space="preserve">Lenguaje basado en JavaScript que agrega tipado estático para reducir errores en desarrollo.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63">
            <w:pPr>
              <w:spacing w:line="240" w:lineRule="auto"/>
              <w:rPr/>
            </w:pPr>
            <w:r w:rsidDel="00000000" w:rsidR="00000000" w:rsidRPr="00000000">
              <w:rPr>
                <w:b w:val="1"/>
                <w:bCs w:val="1"/>
                <w:sz w:val="18"/>
                <w:szCs w:val="18"/>
                <w:rtl w:val="0"/>
              </w:rPr>
              <w:t xml:space="preserve">UI</w:t>
            </w:r>
            <w:r w:rsidDel="00000000" w:rsidR="00000000" w:rsidRPr="00000000">
              <w:rPr>
                <w:rtl w:val="0"/>
              </w:rPr>
            </w:r>
          </w:p>
        </w:tc>
        <w:tc>
          <w:tcPr>
            <w:tcMar>
              <w:top w:w="80.0" w:type="dxa"/>
              <w:bottom w:w="80.0" w:type="dxa"/>
            </w:tcMar>
          </w:tcPr>
          <w:p w:rsidR="00000000" w:rsidDel="00000000" w:rsidP="00000000" w:rsidRDefault="00000000" w:rsidRPr="00000000" w14:paraId="00000264">
            <w:pPr>
              <w:spacing w:line="240" w:lineRule="auto"/>
              <w:rPr/>
            </w:pPr>
            <w:r w:rsidDel="00000000" w:rsidR="00000000" w:rsidRPr="00000000">
              <w:rPr>
                <w:sz w:val="18"/>
                <w:szCs w:val="18"/>
                <w:rtl w:val="0"/>
              </w:rPr>
              <w:t xml:space="preserve">Interfaz de usuario; elementos visuales con los que una persona interactúa.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65">
            <w:pPr>
              <w:spacing w:line="240" w:lineRule="auto"/>
              <w:rPr/>
            </w:pPr>
            <w:r w:rsidDel="00000000" w:rsidR="00000000" w:rsidRPr="00000000">
              <w:rPr>
                <w:b w:val="1"/>
                <w:bCs w:val="1"/>
                <w:sz w:val="18"/>
                <w:szCs w:val="18"/>
                <w:rtl w:val="0"/>
              </w:rPr>
              <w:t xml:space="preserve">UI/UX</w:t>
            </w:r>
            <w:r w:rsidDel="00000000" w:rsidR="00000000" w:rsidRPr="00000000">
              <w:rPr>
                <w:rtl w:val="0"/>
              </w:rPr>
            </w:r>
          </w:p>
        </w:tc>
        <w:tc>
          <w:tcPr>
            <w:tcMar>
              <w:top w:w="80.0" w:type="dxa"/>
              <w:bottom w:w="80.0" w:type="dxa"/>
            </w:tcMar>
          </w:tcPr>
          <w:p w:rsidR="00000000" w:rsidDel="00000000" w:rsidP="00000000" w:rsidRDefault="00000000" w:rsidRPr="00000000" w14:paraId="00000266">
            <w:pPr>
              <w:spacing w:line="240" w:lineRule="auto"/>
              <w:rPr/>
            </w:pPr>
            <w:r w:rsidDel="00000000" w:rsidR="00000000" w:rsidRPr="00000000">
              <w:rPr>
                <w:sz w:val="18"/>
                <w:szCs w:val="18"/>
                <w:rtl w:val="0"/>
              </w:rPr>
              <w:t xml:space="preserve">Diseño de interfaz y experiencia de usuario, orientado a claridad, usabilidad y consistencia.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67">
            <w:pPr>
              <w:spacing w:line="240" w:lineRule="auto"/>
              <w:rPr/>
            </w:pPr>
            <w:r w:rsidDel="00000000" w:rsidR="00000000" w:rsidRPr="00000000">
              <w:rPr>
                <w:b w:val="1"/>
                <w:bCs w:val="1"/>
                <w:sz w:val="18"/>
                <w:szCs w:val="18"/>
                <w:rtl w:val="0"/>
              </w:rPr>
              <w:t xml:space="preserve">UML</w:t>
            </w:r>
            <w:r w:rsidDel="00000000" w:rsidR="00000000" w:rsidRPr="00000000">
              <w:rPr>
                <w:rtl w:val="0"/>
              </w:rPr>
            </w:r>
          </w:p>
        </w:tc>
        <w:tc>
          <w:tcPr>
            <w:tcMar>
              <w:top w:w="80.0" w:type="dxa"/>
              <w:bottom w:w="80.0" w:type="dxa"/>
            </w:tcMar>
          </w:tcPr>
          <w:p w:rsidR="00000000" w:rsidDel="00000000" w:rsidP="00000000" w:rsidRDefault="00000000" w:rsidRPr="00000000" w14:paraId="00000268">
            <w:pPr>
              <w:spacing w:line="240" w:lineRule="auto"/>
              <w:rPr/>
            </w:pPr>
            <w:r w:rsidDel="00000000" w:rsidR="00000000" w:rsidRPr="00000000">
              <w:rPr>
                <w:sz w:val="18"/>
                <w:szCs w:val="18"/>
                <w:rtl w:val="0"/>
              </w:rPr>
              <w:t xml:space="preserve">Lenguaje estándar para modelar estructura y comportamiento de sistemas de software.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69">
            <w:pPr>
              <w:spacing w:line="240" w:lineRule="auto"/>
              <w:rPr/>
            </w:pPr>
            <w:r w:rsidDel="00000000" w:rsidR="00000000" w:rsidRPr="00000000">
              <w:rPr>
                <w:b w:val="1"/>
                <w:bCs w:val="1"/>
                <w:sz w:val="18"/>
                <w:szCs w:val="18"/>
                <w:rtl w:val="0"/>
              </w:rPr>
              <w:t xml:space="preserve">URL</w:t>
            </w:r>
            <w:r w:rsidDel="00000000" w:rsidR="00000000" w:rsidRPr="00000000">
              <w:rPr>
                <w:rtl w:val="0"/>
              </w:rPr>
            </w:r>
          </w:p>
        </w:tc>
        <w:tc>
          <w:tcPr>
            <w:tcMar>
              <w:top w:w="80.0" w:type="dxa"/>
              <w:bottom w:w="80.0" w:type="dxa"/>
            </w:tcMar>
          </w:tcPr>
          <w:p w:rsidR="00000000" w:rsidDel="00000000" w:rsidP="00000000" w:rsidRDefault="00000000" w:rsidRPr="00000000" w14:paraId="0000026A">
            <w:pPr>
              <w:spacing w:line="240" w:lineRule="auto"/>
              <w:rPr/>
            </w:pPr>
            <w:r w:rsidDel="00000000" w:rsidR="00000000" w:rsidRPr="00000000">
              <w:rPr>
                <w:sz w:val="18"/>
                <w:szCs w:val="18"/>
                <w:rtl w:val="0"/>
              </w:rPr>
              <w:t xml:space="preserve">Dirección que identifica una página, recurso o endpoint en la web.</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6B">
            <w:pPr>
              <w:spacing w:line="240" w:lineRule="auto"/>
              <w:rPr/>
            </w:pPr>
            <w:r w:rsidDel="00000000" w:rsidR="00000000" w:rsidRPr="00000000">
              <w:rPr>
                <w:b w:val="1"/>
                <w:bCs w:val="1"/>
                <w:sz w:val="18"/>
                <w:szCs w:val="18"/>
                <w:rtl w:val="0"/>
              </w:rPr>
              <w:t xml:space="preserve">V_DeudaLookupForm</w:t>
            </w:r>
            <w:r w:rsidDel="00000000" w:rsidR="00000000" w:rsidRPr="00000000">
              <w:rPr>
                <w:rtl w:val="0"/>
              </w:rPr>
            </w:r>
          </w:p>
        </w:tc>
        <w:tc>
          <w:tcPr>
            <w:tcMar>
              <w:top w:w="80.0" w:type="dxa"/>
              <w:bottom w:w="80.0" w:type="dxa"/>
            </w:tcMar>
          </w:tcPr>
          <w:p w:rsidR="00000000" w:rsidDel="00000000" w:rsidP="00000000" w:rsidRDefault="00000000" w:rsidRPr="00000000" w14:paraId="0000026C">
            <w:pPr>
              <w:spacing w:line="240" w:lineRule="auto"/>
              <w:rPr/>
            </w:pPr>
            <w:r w:rsidDel="00000000" w:rsidR="00000000" w:rsidRPr="00000000">
              <w:rPr>
                <w:sz w:val="18"/>
                <w:szCs w:val="18"/>
                <w:rtl w:val="0"/>
              </w:rPr>
              <w:t xml:space="preserve">Vista de formulario usada para consultar deuda pública mediante datos como RUT o código de abonado.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6D">
            <w:pPr>
              <w:spacing w:line="240" w:lineRule="auto"/>
              <w:rPr/>
            </w:pPr>
            <w:r w:rsidDel="00000000" w:rsidR="00000000" w:rsidRPr="00000000">
              <w:rPr>
                <w:b w:val="1"/>
                <w:bCs w:val="1"/>
                <w:sz w:val="18"/>
                <w:szCs w:val="18"/>
                <w:rtl w:val="0"/>
              </w:rPr>
              <w:t xml:space="preserve">V_LoginForm</w:t>
            </w:r>
            <w:r w:rsidDel="00000000" w:rsidR="00000000" w:rsidRPr="00000000">
              <w:rPr>
                <w:rtl w:val="0"/>
              </w:rPr>
            </w:r>
          </w:p>
        </w:tc>
        <w:tc>
          <w:tcPr>
            <w:tcMar>
              <w:top w:w="80.0" w:type="dxa"/>
              <w:bottom w:w="80.0" w:type="dxa"/>
            </w:tcMar>
          </w:tcPr>
          <w:p w:rsidR="00000000" w:rsidDel="00000000" w:rsidP="00000000" w:rsidRDefault="00000000" w:rsidRPr="00000000" w14:paraId="0000026E">
            <w:pPr>
              <w:spacing w:line="240" w:lineRule="auto"/>
              <w:rPr/>
            </w:pPr>
            <w:r w:rsidDel="00000000" w:rsidR="00000000" w:rsidRPr="00000000">
              <w:rPr>
                <w:sz w:val="18"/>
                <w:szCs w:val="18"/>
                <w:rtl w:val="0"/>
              </w:rPr>
              <w:t xml:space="preserve">Vista de formulario donde el cliente ingresa sus credenciales para iniciar sesión.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6F">
            <w:pPr>
              <w:spacing w:line="240" w:lineRule="auto"/>
              <w:rPr/>
            </w:pPr>
            <w:r w:rsidDel="00000000" w:rsidR="00000000" w:rsidRPr="00000000">
              <w:rPr>
                <w:b w:val="1"/>
                <w:bCs w:val="1"/>
                <w:sz w:val="18"/>
                <w:szCs w:val="18"/>
                <w:rtl w:val="0"/>
              </w:rPr>
              <w:t xml:space="preserve">V_MobileMenu</w:t>
            </w:r>
            <w:r w:rsidDel="00000000" w:rsidR="00000000" w:rsidRPr="00000000">
              <w:rPr>
                <w:rtl w:val="0"/>
              </w:rPr>
            </w:r>
          </w:p>
        </w:tc>
        <w:tc>
          <w:tcPr>
            <w:tcMar>
              <w:top w:w="80.0" w:type="dxa"/>
              <w:bottom w:w="80.0" w:type="dxa"/>
            </w:tcMar>
          </w:tcPr>
          <w:p w:rsidR="00000000" w:rsidDel="00000000" w:rsidP="00000000" w:rsidRDefault="00000000" w:rsidRPr="00000000" w14:paraId="00000270">
            <w:pPr>
              <w:spacing w:line="240" w:lineRule="auto"/>
              <w:rPr/>
            </w:pPr>
            <w:r w:rsidDel="00000000" w:rsidR="00000000" w:rsidRPr="00000000">
              <w:rPr>
                <w:sz w:val="18"/>
                <w:szCs w:val="18"/>
                <w:rtl w:val="0"/>
              </w:rPr>
              <w:t xml:space="preserve">Vista del menú móvil colapsable usada para navegar desde pantallas pequeñas.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71">
            <w:pPr>
              <w:spacing w:line="240" w:lineRule="auto"/>
              <w:rPr/>
            </w:pPr>
            <w:r w:rsidDel="00000000" w:rsidR="00000000" w:rsidRPr="00000000">
              <w:rPr>
                <w:b w:val="1"/>
                <w:bCs w:val="1"/>
                <w:sz w:val="18"/>
                <w:szCs w:val="18"/>
                <w:rtl w:val="0"/>
              </w:rPr>
              <w:t xml:space="preserve">V_Navbar</w:t>
            </w:r>
            <w:r w:rsidDel="00000000" w:rsidR="00000000" w:rsidRPr="00000000">
              <w:rPr>
                <w:rtl w:val="0"/>
              </w:rPr>
            </w:r>
          </w:p>
        </w:tc>
        <w:tc>
          <w:tcPr>
            <w:tcMar>
              <w:top w:w="80.0" w:type="dxa"/>
              <w:bottom w:w="80.0" w:type="dxa"/>
            </w:tcMar>
          </w:tcPr>
          <w:p w:rsidR="00000000" w:rsidDel="00000000" w:rsidP="00000000" w:rsidRDefault="00000000" w:rsidRPr="00000000" w14:paraId="00000272">
            <w:pPr>
              <w:spacing w:line="240" w:lineRule="auto"/>
              <w:rPr/>
            </w:pPr>
            <w:r w:rsidDel="00000000" w:rsidR="00000000" w:rsidRPr="00000000">
              <w:rPr>
                <w:sz w:val="18"/>
                <w:szCs w:val="18"/>
                <w:rtl w:val="0"/>
              </w:rPr>
              <w:t xml:space="preserve">Vista de barra de navegación principal del sitio web.</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73">
            <w:pPr>
              <w:spacing w:line="240" w:lineRule="auto"/>
              <w:rPr/>
            </w:pPr>
            <w:r w:rsidDel="00000000" w:rsidR="00000000" w:rsidRPr="00000000">
              <w:rPr>
                <w:b w:val="1"/>
                <w:bCs w:val="1"/>
                <w:sz w:val="18"/>
                <w:szCs w:val="18"/>
                <w:rtl w:val="0"/>
              </w:rPr>
              <w:t xml:space="preserve">V_PerfilPage</w:t>
            </w:r>
            <w:r w:rsidDel="00000000" w:rsidR="00000000" w:rsidRPr="00000000">
              <w:rPr>
                <w:rtl w:val="0"/>
              </w:rPr>
            </w:r>
          </w:p>
        </w:tc>
        <w:tc>
          <w:tcPr>
            <w:tcMar>
              <w:top w:w="80.0" w:type="dxa"/>
              <w:bottom w:w="80.0" w:type="dxa"/>
            </w:tcMar>
          </w:tcPr>
          <w:p w:rsidR="00000000" w:rsidDel="00000000" w:rsidP="00000000" w:rsidRDefault="00000000" w:rsidRPr="00000000" w14:paraId="00000274">
            <w:pPr>
              <w:spacing w:line="240" w:lineRule="auto"/>
              <w:rPr/>
            </w:pPr>
            <w:r w:rsidDel="00000000" w:rsidR="00000000" w:rsidRPr="00000000">
              <w:rPr>
                <w:sz w:val="18"/>
                <w:szCs w:val="18"/>
                <w:rtl w:val="0"/>
              </w:rPr>
              <w:t xml:space="preserve">Vista donde el cliente revisa y administra su información personal.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75">
            <w:pPr>
              <w:spacing w:line="240" w:lineRule="auto"/>
              <w:rPr/>
            </w:pPr>
            <w:r w:rsidDel="00000000" w:rsidR="00000000" w:rsidRPr="00000000">
              <w:rPr>
                <w:b w:val="1"/>
                <w:bCs w:val="1"/>
                <w:sz w:val="18"/>
                <w:szCs w:val="18"/>
                <w:rtl w:val="0"/>
              </w:rPr>
              <w:t xml:space="preserve">V_PlanCard</w:t>
            </w:r>
            <w:r w:rsidDel="00000000" w:rsidR="00000000" w:rsidRPr="00000000">
              <w:rPr>
                <w:rtl w:val="0"/>
              </w:rPr>
            </w:r>
          </w:p>
        </w:tc>
        <w:tc>
          <w:tcPr>
            <w:tcMar>
              <w:top w:w="80.0" w:type="dxa"/>
              <w:bottom w:w="80.0" w:type="dxa"/>
            </w:tcMar>
          </w:tcPr>
          <w:p w:rsidR="00000000" w:rsidDel="00000000" w:rsidP="00000000" w:rsidRDefault="00000000" w:rsidRPr="00000000" w14:paraId="00000276">
            <w:pPr>
              <w:spacing w:line="240" w:lineRule="auto"/>
              <w:rPr/>
            </w:pPr>
            <w:r w:rsidDel="00000000" w:rsidR="00000000" w:rsidRPr="00000000">
              <w:rPr>
                <w:sz w:val="18"/>
                <w:szCs w:val="18"/>
                <w:rtl w:val="0"/>
              </w:rPr>
              <w:t xml:space="preserve">Componente visual que muestra datos resumidos de un plan de servicio.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77">
            <w:pPr>
              <w:spacing w:line="240" w:lineRule="auto"/>
              <w:rPr/>
            </w:pPr>
            <w:r w:rsidDel="00000000" w:rsidR="00000000" w:rsidRPr="00000000">
              <w:rPr>
                <w:b w:val="1"/>
                <w:bCs w:val="1"/>
                <w:sz w:val="18"/>
                <w:szCs w:val="18"/>
                <w:rtl w:val="0"/>
              </w:rPr>
              <w:t xml:space="preserve">V_PlanesPage</w:t>
            </w:r>
            <w:r w:rsidDel="00000000" w:rsidR="00000000" w:rsidRPr="00000000">
              <w:rPr>
                <w:rtl w:val="0"/>
              </w:rPr>
            </w:r>
          </w:p>
        </w:tc>
        <w:tc>
          <w:tcPr>
            <w:tcMar>
              <w:top w:w="80.0" w:type="dxa"/>
              <w:bottom w:w="80.0" w:type="dxa"/>
            </w:tcMar>
          </w:tcPr>
          <w:p w:rsidR="00000000" w:rsidDel="00000000" w:rsidP="00000000" w:rsidRDefault="00000000" w:rsidRPr="00000000" w14:paraId="00000278">
            <w:pPr>
              <w:spacing w:line="240" w:lineRule="auto"/>
              <w:rPr/>
            </w:pPr>
            <w:r w:rsidDel="00000000" w:rsidR="00000000" w:rsidRPr="00000000">
              <w:rPr>
                <w:sz w:val="18"/>
                <w:szCs w:val="18"/>
                <w:rtl w:val="0"/>
              </w:rPr>
              <w:t xml:space="preserve">Vista pública o móvil donde se muestran los planes disponibles.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79">
            <w:pPr>
              <w:spacing w:line="240" w:lineRule="auto"/>
              <w:rPr/>
            </w:pPr>
            <w:r w:rsidDel="00000000" w:rsidR="00000000" w:rsidRPr="00000000">
              <w:rPr>
                <w:b w:val="1"/>
                <w:bCs w:val="1"/>
                <w:sz w:val="18"/>
                <w:szCs w:val="18"/>
                <w:rtl w:val="0"/>
              </w:rPr>
              <w:t xml:space="preserve">V_Portal</w:t>
            </w:r>
            <w:r w:rsidDel="00000000" w:rsidR="00000000" w:rsidRPr="00000000">
              <w:rPr>
                <w:rtl w:val="0"/>
              </w:rPr>
            </w:r>
          </w:p>
        </w:tc>
        <w:tc>
          <w:tcPr>
            <w:tcMar>
              <w:top w:w="80.0" w:type="dxa"/>
              <w:bottom w:w="80.0" w:type="dxa"/>
            </w:tcMar>
          </w:tcPr>
          <w:p w:rsidR="00000000" w:rsidDel="00000000" w:rsidP="00000000" w:rsidRDefault="00000000" w:rsidRPr="00000000" w14:paraId="0000027A">
            <w:pPr>
              <w:spacing w:line="240" w:lineRule="auto"/>
              <w:rPr/>
            </w:pPr>
            <w:r w:rsidDel="00000000" w:rsidR="00000000" w:rsidRPr="00000000">
              <w:rPr>
                <w:sz w:val="18"/>
                <w:szCs w:val="18"/>
                <w:rtl w:val="0"/>
              </w:rPr>
              <w:t xml:space="preserve">Vista principal del Portal Cliente después de iniciar sesión.</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7B">
            <w:pPr>
              <w:spacing w:line="240" w:lineRule="auto"/>
              <w:rPr/>
            </w:pPr>
            <w:r w:rsidDel="00000000" w:rsidR="00000000" w:rsidRPr="00000000">
              <w:rPr>
                <w:b w:val="1"/>
                <w:bCs w:val="1"/>
                <w:sz w:val="18"/>
                <w:szCs w:val="18"/>
                <w:rtl w:val="0"/>
              </w:rPr>
              <w:t xml:space="preserve">V_RegisterForm</w:t>
            </w:r>
            <w:r w:rsidDel="00000000" w:rsidR="00000000" w:rsidRPr="00000000">
              <w:rPr>
                <w:rtl w:val="0"/>
              </w:rPr>
            </w:r>
          </w:p>
        </w:tc>
        <w:tc>
          <w:tcPr>
            <w:tcMar>
              <w:top w:w="80.0" w:type="dxa"/>
              <w:bottom w:w="80.0" w:type="dxa"/>
            </w:tcMar>
          </w:tcPr>
          <w:p w:rsidR="00000000" w:rsidDel="00000000" w:rsidP="00000000" w:rsidRDefault="00000000" w:rsidRPr="00000000" w14:paraId="0000027C">
            <w:pPr>
              <w:spacing w:line="240" w:lineRule="auto"/>
              <w:rPr/>
            </w:pPr>
            <w:r w:rsidDel="00000000" w:rsidR="00000000" w:rsidRPr="00000000">
              <w:rPr>
                <w:sz w:val="18"/>
                <w:szCs w:val="18"/>
                <w:rtl w:val="0"/>
              </w:rPr>
              <w:t xml:space="preserve">Vista de formulario donde un visitante crea una nueva cuenta.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7D">
            <w:pPr>
              <w:spacing w:line="240" w:lineRule="auto"/>
              <w:rPr/>
            </w:pPr>
            <w:r w:rsidDel="00000000" w:rsidR="00000000" w:rsidRPr="00000000">
              <w:rPr>
                <w:b w:val="1"/>
                <w:bCs w:val="1"/>
                <w:sz w:val="18"/>
                <w:szCs w:val="18"/>
                <w:rtl w:val="0"/>
              </w:rPr>
              <w:t xml:space="preserve">V_ResetPasswordForm</w:t>
            </w:r>
            <w:r w:rsidDel="00000000" w:rsidR="00000000" w:rsidRPr="00000000">
              <w:rPr>
                <w:rtl w:val="0"/>
              </w:rPr>
            </w:r>
          </w:p>
        </w:tc>
        <w:tc>
          <w:tcPr>
            <w:tcMar>
              <w:top w:w="80.0" w:type="dxa"/>
              <w:bottom w:w="80.0" w:type="dxa"/>
            </w:tcMar>
          </w:tcPr>
          <w:p w:rsidR="00000000" w:rsidDel="00000000" w:rsidP="00000000" w:rsidRDefault="00000000" w:rsidRPr="00000000" w14:paraId="0000027E">
            <w:pPr>
              <w:spacing w:line="240" w:lineRule="auto"/>
              <w:rPr/>
            </w:pPr>
            <w:r w:rsidDel="00000000" w:rsidR="00000000" w:rsidRPr="00000000">
              <w:rPr>
                <w:sz w:val="18"/>
                <w:szCs w:val="18"/>
                <w:rtl w:val="0"/>
              </w:rPr>
              <w:t xml:space="preserve">Vista de formulario donde el cliente define una nueva contraseña.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7F">
            <w:pPr>
              <w:spacing w:line="240" w:lineRule="auto"/>
              <w:rPr/>
            </w:pPr>
            <w:r w:rsidDel="00000000" w:rsidR="00000000" w:rsidRPr="00000000">
              <w:rPr>
                <w:b w:val="1"/>
                <w:bCs w:val="1"/>
                <w:sz w:val="18"/>
                <w:szCs w:val="18"/>
                <w:rtl w:val="0"/>
              </w:rPr>
              <w:t xml:space="preserve">V_Settings</w:t>
            </w:r>
            <w:r w:rsidDel="00000000" w:rsidR="00000000" w:rsidRPr="00000000">
              <w:rPr>
                <w:rtl w:val="0"/>
              </w:rPr>
            </w:r>
          </w:p>
        </w:tc>
        <w:tc>
          <w:tcPr>
            <w:tcMar>
              <w:top w:w="80.0" w:type="dxa"/>
              <w:bottom w:w="80.0" w:type="dxa"/>
            </w:tcMar>
          </w:tcPr>
          <w:p w:rsidR="00000000" w:rsidDel="00000000" w:rsidP="00000000" w:rsidRDefault="00000000" w:rsidRPr="00000000" w14:paraId="00000280">
            <w:pPr>
              <w:spacing w:line="240" w:lineRule="auto"/>
              <w:rPr/>
            </w:pPr>
            <w:r w:rsidDel="00000000" w:rsidR="00000000" w:rsidRPr="00000000">
              <w:rPr>
                <w:sz w:val="18"/>
                <w:szCs w:val="18"/>
                <w:rtl w:val="0"/>
              </w:rPr>
              <w:t xml:space="preserve">Vista o sección donde el cliente actualiza datos de contacto y credenciales.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81">
            <w:pPr>
              <w:spacing w:line="240" w:lineRule="auto"/>
              <w:rPr/>
            </w:pPr>
            <w:r w:rsidDel="00000000" w:rsidR="00000000" w:rsidRPr="00000000">
              <w:rPr>
                <w:b w:val="1"/>
                <w:bCs w:val="1"/>
                <w:sz w:val="18"/>
                <w:szCs w:val="18"/>
                <w:rtl w:val="0"/>
              </w:rPr>
              <w:t xml:space="preserve">V_TicketsPage</w:t>
            </w:r>
            <w:r w:rsidDel="00000000" w:rsidR="00000000" w:rsidRPr="00000000">
              <w:rPr>
                <w:rtl w:val="0"/>
              </w:rPr>
            </w:r>
          </w:p>
        </w:tc>
        <w:tc>
          <w:tcPr>
            <w:tcMar>
              <w:top w:w="80.0" w:type="dxa"/>
              <w:bottom w:w="80.0" w:type="dxa"/>
            </w:tcMar>
          </w:tcPr>
          <w:p w:rsidR="00000000" w:rsidDel="00000000" w:rsidP="00000000" w:rsidRDefault="00000000" w:rsidRPr="00000000" w14:paraId="00000282">
            <w:pPr>
              <w:spacing w:line="240" w:lineRule="auto"/>
              <w:rPr/>
            </w:pPr>
            <w:r w:rsidDel="00000000" w:rsidR="00000000" w:rsidRPr="00000000">
              <w:rPr>
                <w:sz w:val="18"/>
                <w:szCs w:val="18"/>
                <w:rtl w:val="0"/>
              </w:rPr>
              <w:t xml:space="preserve">Vista donde el cliente consulta estados o historial de tickets de soporte.</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83">
            <w:pPr>
              <w:spacing w:line="240" w:lineRule="auto"/>
              <w:rPr/>
            </w:pPr>
            <w:r w:rsidDel="00000000" w:rsidR="00000000" w:rsidRPr="00000000">
              <w:rPr>
                <w:b w:val="1"/>
                <w:bCs w:val="1"/>
                <w:sz w:val="18"/>
                <w:szCs w:val="18"/>
                <w:rtl w:val="0"/>
              </w:rPr>
              <w:t xml:space="preserve">Variable de CSS</w:t>
            </w:r>
            <w:r w:rsidDel="00000000" w:rsidR="00000000" w:rsidRPr="00000000">
              <w:rPr>
                <w:rtl w:val="0"/>
              </w:rPr>
            </w:r>
          </w:p>
        </w:tc>
        <w:tc>
          <w:tcPr>
            <w:tcMar>
              <w:top w:w="80.0" w:type="dxa"/>
              <w:bottom w:w="80.0" w:type="dxa"/>
            </w:tcMar>
          </w:tcPr>
          <w:p w:rsidR="00000000" w:rsidDel="00000000" w:rsidP="00000000" w:rsidRDefault="00000000" w:rsidRPr="00000000" w14:paraId="00000284">
            <w:pPr>
              <w:spacing w:line="240" w:lineRule="auto"/>
              <w:rPr/>
            </w:pPr>
            <w:r w:rsidDel="00000000" w:rsidR="00000000" w:rsidRPr="00000000">
              <w:rPr>
                <w:sz w:val="18"/>
                <w:szCs w:val="18"/>
                <w:rtl w:val="0"/>
              </w:rPr>
              <w:t xml:space="preserve">Valor reutilizable dentro de CSS que facilita cambios de tema, color o estilo.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85">
            <w:pPr>
              <w:spacing w:line="240" w:lineRule="auto"/>
              <w:rPr/>
            </w:pPr>
            <w:r w:rsidDel="00000000" w:rsidR="00000000" w:rsidRPr="00000000">
              <w:rPr>
                <w:b w:val="1"/>
                <w:bCs w:val="1"/>
                <w:sz w:val="18"/>
                <w:szCs w:val="18"/>
                <w:rtl w:val="0"/>
              </w:rPr>
              <w:t xml:space="preserve">Vista</w:t>
            </w:r>
            <w:r w:rsidDel="00000000" w:rsidR="00000000" w:rsidRPr="00000000">
              <w:rPr>
                <w:rtl w:val="0"/>
              </w:rPr>
            </w:r>
          </w:p>
        </w:tc>
        <w:tc>
          <w:tcPr>
            <w:tcMar>
              <w:top w:w="80.0" w:type="dxa"/>
              <w:bottom w:w="80.0" w:type="dxa"/>
            </w:tcMar>
          </w:tcPr>
          <w:p w:rsidR="00000000" w:rsidDel="00000000" w:rsidP="00000000" w:rsidRDefault="00000000" w:rsidRPr="00000000" w14:paraId="00000286">
            <w:pPr>
              <w:spacing w:line="240" w:lineRule="auto"/>
              <w:rPr/>
            </w:pPr>
            <w:r w:rsidDel="00000000" w:rsidR="00000000" w:rsidRPr="00000000">
              <w:rPr>
                <w:sz w:val="18"/>
                <w:szCs w:val="18"/>
                <w:rtl w:val="0"/>
              </w:rPr>
              <w:t xml:space="preserve">Pantalla o sección visual del sistema presentada al usuario.</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87">
            <w:pPr>
              <w:spacing w:line="240" w:lineRule="auto"/>
              <w:rPr/>
            </w:pPr>
            <w:r w:rsidDel="00000000" w:rsidR="00000000" w:rsidRPr="00000000">
              <w:rPr>
                <w:b w:val="1"/>
                <w:bCs w:val="1"/>
                <w:sz w:val="18"/>
                <w:szCs w:val="18"/>
                <w:rtl w:val="0"/>
              </w:rPr>
              <w:t xml:space="preserve">Vista de desarrollo</w:t>
            </w:r>
            <w:r w:rsidDel="00000000" w:rsidR="00000000" w:rsidRPr="00000000">
              <w:rPr>
                <w:rtl w:val="0"/>
              </w:rPr>
            </w:r>
          </w:p>
        </w:tc>
        <w:tc>
          <w:tcPr>
            <w:tcMar>
              <w:top w:w="80.0" w:type="dxa"/>
              <w:bottom w:w="80.0" w:type="dxa"/>
            </w:tcMar>
          </w:tcPr>
          <w:p w:rsidR="00000000" w:rsidDel="00000000" w:rsidP="00000000" w:rsidRDefault="00000000" w:rsidRPr="00000000" w14:paraId="00000288">
            <w:pPr>
              <w:spacing w:line="240" w:lineRule="auto"/>
              <w:rPr/>
            </w:pPr>
            <w:r w:rsidDel="00000000" w:rsidR="00000000" w:rsidRPr="00000000">
              <w:rPr>
                <w:sz w:val="18"/>
                <w:szCs w:val="18"/>
                <w:rtl w:val="0"/>
              </w:rPr>
              <w:t xml:space="preserve">Perspectiva arquitectónica que describe la organización interna del código y sus componentes.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89">
            <w:pPr>
              <w:spacing w:line="240" w:lineRule="auto"/>
              <w:rPr/>
            </w:pPr>
            <w:r w:rsidDel="00000000" w:rsidR="00000000" w:rsidRPr="00000000">
              <w:rPr>
                <w:b w:val="1"/>
                <w:bCs w:val="1"/>
                <w:sz w:val="18"/>
                <w:szCs w:val="18"/>
                <w:rtl w:val="0"/>
              </w:rPr>
              <w:t xml:space="preserve">Vista física</w:t>
            </w:r>
            <w:r w:rsidDel="00000000" w:rsidR="00000000" w:rsidRPr="00000000">
              <w:rPr>
                <w:rtl w:val="0"/>
              </w:rPr>
            </w:r>
          </w:p>
        </w:tc>
        <w:tc>
          <w:tcPr>
            <w:tcMar>
              <w:top w:w="80.0" w:type="dxa"/>
              <w:bottom w:w="80.0" w:type="dxa"/>
            </w:tcMar>
          </w:tcPr>
          <w:p w:rsidR="00000000" w:rsidDel="00000000" w:rsidP="00000000" w:rsidRDefault="00000000" w:rsidRPr="00000000" w14:paraId="0000028A">
            <w:pPr>
              <w:spacing w:line="240" w:lineRule="auto"/>
              <w:rPr/>
            </w:pPr>
            <w:r w:rsidDel="00000000" w:rsidR="00000000" w:rsidRPr="00000000">
              <w:rPr>
                <w:sz w:val="18"/>
                <w:szCs w:val="18"/>
                <w:rtl w:val="0"/>
              </w:rPr>
              <w:t xml:space="preserve">Perspectiva arquitectónica que describe servidores, nodos, infraestructura y comunicación entre servicios.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8B">
            <w:pPr>
              <w:spacing w:line="240" w:lineRule="auto"/>
              <w:rPr/>
            </w:pPr>
            <w:r w:rsidDel="00000000" w:rsidR="00000000" w:rsidRPr="00000000">
              <w:rPr>
                <w:b w:val="1"/>
                <w:bCs w:val="1"/>
                <w:sz w:val="18"/>
                <w:szCs w:val="18"/>
                <w:rtl w:val="0"/>
              </w:rPr>
              <w:t xml:space="preserve">Vista lógica</w:t>
            </w:r>
            <w:r w:rsidDel="00000000" w:rsidR="00000000" w:rsidRPr="00000000">
              <w:rPr>
                <w:rtl w:val="0"/>
              </w:rPr>
            </w:r>
          </w:p>
        </w:tc>
        <w:tc>
          <w:tcPr>
            <w:tcMar>
              <w:top w:w="80.0" w:type="dxa"/>
              <w:bottom w:w="80.0" w:type="dxa"/>
            </w:tcMar>
          </w:tcPr>
          <w:p w:rsidR="00000000" w:rsidDel="00000000" w:rsidP="00000000" w:rsidRDefault="00000000" w:rsidRPr="00000000" w14:paraId="0000028C">
            <w:pPr>
              <w:spacing w:line="240" w:lineRule="auto"/>
              <w:rPr/>
            </w:pPr>
            <w:r w:rsidDel="00000000" w:rsidR="00000000" w:rsidRPr="00000000">
              <w:rPr>
                <w:sz w:val="18"/>
                <w:szCs w:val="18"/>
                <w:rtl w:val="0"/>
              </w:rPr>
              <w:t xml:space="preserve">Perspectiva arquitectónica que describe datos, entidades y relaciones principales del sistema.</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8D">
            <w:pPr>
              <w:spacing w:line="240" w:lineRule="auto"/>
              <w:rPr/>
            </w:pPr>
            <w:r w:rsidDel="00000000" w:rsidR="00000000" w:rsidRPr="00000000">
              <w:rPr>
                <w:b w:val="1"/>
                <w:bCs w:val="1"/>
                <w:sz w:val="18"/>
                <w:szCs w:val="18"/>
                <w:rtl w:val="0"/>
              </w:rPr>
              <w:t xml:space="preserve">Webpay</w:t>
            </w:r>
            <w:r w:rsidDel="00000000" w:rsidR="00000000" w:rsidRPr="00000000">
              <w:rPr>
                <w:rtl w:val="0"/>
              </w:rPr>
            </w:r>
          </w:p>
        </w:tc>
        <w:tc>
          <w:tcPr>
            <w:tcMar>
              <w:top w:w="80.0" w:type="dxa"/>
              <w:bottom w:w="80.0" w:type="dxa"/>
            </w:tcMar>
          </w:tcPr>
          <w:p w:rsidR="00000000" w:rsidDel="00000000" w:rsidP="00000000" w:rsidRDefault="00000000" w:rsidRPr="00000000" w14:paraId="0000028E">
            <w:pPr>
              <w:spacing w:line="240" w:lineRule="auto"/>
              <w:rPr/>
            </w:pPr>
            <w:r w:rsidDel="00000000" w:rsidR="00000000" w:rsidRPr="00000000">
              <w:rPr>
                <w:sz w:val="18"/>
                <w:szCs w:val="18"/>
                <w:rtl w:val="0"/>
              </w:rPr>
              <w:t xml:space="preserve">Servicio externo de pago en línea integrado para gestionar pagos electrónicos.</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8F">
            <w:pPr>
              <w:spacing w:line="240" w:lineRule="auto"/>
              <w:rPr/>
            </w:pPr>
            <w:r w:rsidDel="00000000" w:rsidR="00000000" w:rsidRPr="00000000">
              <w:rPr>
                <w:b w:val="1"/>
                <w:bCs w:val="1"/>
                <w:sz w:val="18"/>
                <w:szCs w:val="18"/>
                <w:rtl w:val="0"/>
              </w:rPr>
              <w:t xml:space="preserve">WebSocket</w:t>
            </w:r>
            <w:r w:rsidDel="00000000" w:rsidR="00000000" w:rsidRPr="00000000">
              <w:rPr>
                <w:rtl w:val="0"/>
              </w:rPr>
            </w:r>
          </w:p>
        </w:tc>
        <w:tc>
          <w:tcPr>
            <w:tcMar>
              <w:top w:w="80.0" w:type="dxa"/>
              <w:bottom w:w="80.0" w:type="dxa"/>
            </w:tcMar>
          </w:tcPr>
          <w:p w:rsidR="00000000" w:rsidDel="00000000" w:rsidP="00000000" w:rsidRDefault="00000000" w:rsidRPr="00000000" w14:paraId="00000290">
            <w:pPr>
              <w:spacing w:line="240" w:lineRule="auto"/>
              <w:rPr/>
            </w:pPr>
            <w:r w:rsidDel="00000000" w:rsidR="00000000" w:rsidRPr="00000000">
              <w:rPr>
                <w:sz w:val="18"/>
                <w:szCs w:val="18"/>
                <w:rtl w:val="0"/>
              </w:rPr>
              <w:t xml:space="preserve">Protocolo que permite comunicación bidireccional en tiempo real entre cliente y servidor.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91">
            <w:pPr>
              <w:spacing w:line="240" w:lineRule="auto"/>
              <w:rPr/>
            </w:pPr>
            <w:r w:rsidDel="00000000" w:rsidR="00000000" w:rsidRPr="00000000">
              <w:rPr>
                <w:b w:val="1"/>
                <w:bCs w:val="1"/>
                <w:sz w:val="18"/>
                <w:szCs w:val="18"/>
                <w:rtl w:val="0"/>
              </w:rPr>
              <w:t xml:space="preserve">WebSocketGateway</w:t>
            </w:r>
            <w:r w:rsidDel="00000000" w:rsidR="00000000" w:rsidRPr="00000000">
              <w:rPr>
                <w:rtl w:val="0"/>
              </w:rPr>
            </w:r>
          </w:p>
        </w:tc>
        <w:tc>
          <w:tcPr>
            <w:tcMar>
              <w:top w:w="80.0" w:type="dxa"/>
              <w:bottom w:w="80.0" w:type="dxa"/>
            </w:tcMar>
          </w:tcPr>
          <w:p w:rsidR="00000000" w:rsidDel="00000000" w:rsidP="00000000" w:rsidRDefault="00000000" w:rsidRPr="00000000" w14:paraId="00000292">
            <w:pPr>
              <w:spacing w:line="240" w:lineRule="auto"/>
              <w:rPr/>
            </w:pPr>
            <w:r w:rsidDel="00000000" w:rsidR="00000000" w:rsidRPr="00000000">
              <w:rPr>
                <w:sz w:val="18"/>
                <w:szCs w:val="18"/>
                <w:rtl w:val="0"/>
              </w:rPr>
              <w:t xml:space="preserve">Componente de controladores que administra conexiones WebSocket y eventos en tiempo real.</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293">
            <w:pPr>
              <w:spacing w:line="240" w:lineRule="auto"/>
              <w:rPr/>
            </w:pPr>
            <w:r w:rsidDel="00000000" w:rsidR="00000000" w:rsidRPr="00000000">
              <w:rPr>
                <w:b w:val="1"/>
                <w:bCs w:val="1"/>
                <w:sz w:val="18"/>
                <w:szCs w:val="18"/>
                <w:rtl w:val="0"/>
              </w:rPr>
              <w:t xml:space="preserve">WhatsApp Business</w:t>
            </w:r>
            <w:r w:rsidDel="00000000" w:rsidR="00000000" w:rsidRPr="00000000">
              <w:rPr>
                <w:rtl w:val="0"/>
              </w:rPr>
            </w:r>
          </w:p>
        </w:tc>
        <w:tc>
          <w:tcPr>
            <w:tcMar>
              <w:top w:w="80.0" w:type="dxa"/>
              <w:bottom w:w="80.0" w:type="dxa"/>
            </w:tcMar>
          </w:tcPr>
          <w:p w:rsidR="00000000" w:rsidDel="00000000" w:rsidP="00000000" w:rsidRDefault="00000000" w:rsidRPr="00000000" w14:paraId="00000294">
            <w:pPr>
              <w:spacing w:line="240" w:lineRule="auto"/>
              <w:rPr/>
            </w:pPr>
            <w:r w:rsidDel="00000000" w:rsidR="00000000" w:rsidRPr="00000000">
              <w:rPr>
                <w:sz w:val="18"/>
                <w:szCs w:val="18"/>
                <w:rtl w:val="0"/>
              </w:rPr>
              <w:t xml:space="preserve">Servicio externo usado para comunicación empresarial con clientes mediante WhatsApp.</w:t>
            </w:r>
            <w:r w:rsidDel="00000000" w:rsidR="00000000" w:rsidRPr="00000000">
              <w:rPr>
                <w:rtl w:val="0"/>
              </w:rPr>
            </w:r>
          </w:p>
        </w:tc>
      </w:tr>
    </w:tbl>
    <w:bookmarkStart w:colFirst="0" w:colLast="0" w:name="bookmark=id.tuvilel8vy0x" w:id="20"/>
    <w:bookmarkEnd w:id="20"/>
    <w:bookmarkStart w:colFirst="0" w:colLast="0" w:name="bookmark=id.y14cvet0egzv" w:id="21"/>
    <w:bookmarkEnd w:id="21"/>
    <w:p w:rsidR="00000000" w:rsidDel="00000000" w:rsidP="00000000" w:rsidRDefault="00000000" w:rsidRPr="00000000" w14:paraId="00000295">
      <w:pPr>
        <w:jc w:val="center"/>
        <w:rPr/>
      </w:pPr>
      <w:bookmarkStart w:colFirst="0" w:colLast="0" w:name="_heading=h.nco2k4w7m380" w:id="22"/>
      <w:bookmarkEnd w:id="22"/>
      <w:r w:rsidDel="00000000" w:rsidR="00000000" w:rsidRPr="00000000">
        <w:rPr>
          <w:i w:val="1"/>
          <w:iCs w:val="1"/>
          <w:sz w:val="18"/>
          <w:szCs w:val="18"/>
          <w:rtl w:val="0"/>
        </w:rPr>
        <w:t xml:space="preserve">Tabla 4.1: Glosario de terminología técnica del Incremento 1.</w:t>
      </w:r>
      <w:r w:rsidDel="00000000" w:rsidR="00000000" w:rsidRPr="00000000">
        <w:rPr>
          <w:rtl w:val="0"/>
        </w:rPr>
      </w:r>
    </w:p>
    <w:p w:rsidR="00000000" w:rsidDel="00000000" w:rsidP="00000000" w:rsidRDefault="00000000" w:rsidRPr="00000000" w14:paraId="00000296">
      <w:pPr>
        <w:spacing w:after="120" w:lineRule="auto"/>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297">
      <w:pPr>
        <w:jc w:val="both"/>
        <w:rPr/>
      </w:pPr>
      <w:r w:rsidDel="00000000" w:rsidR="00000000" w:rsidRPr="00000000">
        <w:rPr>
          <w:rtl w:val="0"/>
        </w:rPr>
      </w:r>
    </w:p>
    <w:p w:rsidR="00000000" w:rsidDel="00000000" w:rsidP="00000000" w:rsidRDefault="00000000" w:rsidRPr="00000000" w14:paraId="00000298">
      <w:pPr>
        <w:jc w:val="both"/>
        <w:rPr/>
      </w:pPr>
      <w:r w:rsidDel="00000000" w:rsidR="00000000" w:rsidRPr="00000000">
        <w:rPr>
          <w:rtl w:val="0"/>
        </w:rPr>
      </w:r>
    </w:p>
    <w:p w:rsidR="00000000" w:rsidDel="00000000" w:rsidP="00000000" w:rsidRDefault="00000000" w:rsidRPr="00000000" w14:paraId="00000299">
      <w:pPr>
        <w:jc w:val="both"/>
        <w:rPr/>
      </w:pPr>
      <w:r w:rsidDel="00000000" w:rsidR="00000000" w:rsidRPr="00000000">
        <w:rPr>
          <w:rtl w:val="0"/>
        </w:rPr>
      </w:r>
    </w:p>
    <w:p w:rsidR="00000000" w:rsidDel="00000000" w:rsidP="00000000" w:rsidRDefault="00000000" w:rsidRPr="00000000" w14:paraId="0000029A">
      <w:pPr>
        <w:jc w:val="both"/>
        <w:rPr/>
      </w:pPr>
      <w:r w:rsidDel="00000000" w:rsidR="00000000" w:rsidRPr="00000000">
        <w:rPr>
          <w:rtl w:val="0"/>
        </w:rPr>
      </w:r>
    </w:p>
    <w:p w:rsidR="00000000" w:rsidDel="00000000" w:rsidP="00000000" w:rsidRDefault="00000000" w:rsidRPr="00000000" w14:paraId="0000029B">
      <w:pPr>
        <w:widowControl w:val="0"/>
        <w:spacing w:after="240" w:lineRule="auto"/>
        <w:rPr>
          <w:b w:val="1"/>
          <w:bCs w:val="1"/>
          <w:sz w:val="26"/>
          <w:szCs w:val="26"/>
        </w:rPr>
      </w:pPr>
      <w:bookmarkStart w:colFirst="0" w:colLast="0" w:name="_heading=h.rhzic4b5pbg8" w:id="23"/>
      <w:bookmarkEnd w:id="23"/>
      <w:r w:rsidDel="00000000" w:rsidR="00000000" w:rsidRPr="00000000">
        <w:br w:type="page"/>
      </w:r>
      <w:r w:rsidDel="00000000" w:rsidR="00000000" w:rsidRPr="00000000">
        <w:rPr>
          <w:rtl w:val="0"/>
        </w:rPr>
      </w:r>
    </w:p>
    <w:p w:rsidR="00000000" w:rsidDel="00000000" w:rsidP="00000000" w:rsidRDefault="00000000" w:rsidRPr="00000000" w14:paraId="0000029C">
      <w:pPr>
        <w:pStyle w:val="Heading1"/>
        <w:widowControl w:val="0"/>
        <w:spacing w:after="240" w:before="0" w:lineRule="auto"/>
        <w:rPr>
          <w:sz w:val="26"/>
          <w:szCs w:val="26"/>
        </w:rPr>
      </w:pPr>
      <w:bookmarkStart w:colFirst="0" w:colLast="0" w:name="_heading=h.g0fxcbnuubut" w:id="24"/>
      <w:bookmarkEnd w:id="24"/>
      <w:r w:rsidDel="00000000" w:rsidR="00000000" w:rsidRPr="00000000">
        <w:rPr>
          <w:rtl w:val="0"/>
        </w:rPr>
        <w:t xml:space="preserve">5. Metodología de Desarrollo Scrum++ y Vistas Arquitectónicas</w:t>
      </w:r>
      <w:r w:rsidDel="00000000" w:rsidR="00000000" w:rsidRPr="00000000">
        <w:rPr>
          <w:rtl w:val="0"/>
        </w:rPr>
      </w:r>
    </w:p>
    <w:p w:rsidR="00000000" w:rsidDel="00000000" w:rsidP="00000000" w:rsidRDefault="00000000" w:rsidRPr="00000000" w14:paraId="0000029D">
      <w:pPr>
        <w:jc w:val="both"/>
        <w:rPr/>
      </w:pPr>
      <w:r w:rsidDel="00000000" w:rsidR="00000000" w:rsidRPr="00000000">
        <w:rPr>
          <w:rtl w:val="0"/>
        </w:rPr>
        <w:t xml:space="preserve">A continuación, se describe la arquitectura del sistema bajo el modelo 4+1, el cuál estructura la solución desde cinco perspectivas complementarias: la vista lógica, la vista de desarrollo, la vista física, la vista de procesos y la vista de escenarios. Este enfoque permite documentar el sistema de manera integral, abordando tanto su estructura interna como su comportamiento en ejecución y su despliegue en infraestructura. La metodología Scrum++ articula estas vistas dentro de un marco ágil, donde cada sprint incorpora avances concretos en cada perspectiva arquitectónica. </w:t>
      </w:r>
    </w:p>
    <w:p w:rsidR="00000000" w:rsidDel="00000000" w:rsidP="00000000" w:rsidRDefault="00000000" w:rsidRPr="00000000" w14:paraId="0000029E">
      <w:pPr>
        <w:jc w:val="both"/>
        <w:rPr/>
      </w:pPr>
      <w:r w:rsidDel="00000000" w:rsidR="00000000" w:rsidRPr="00000000">
        <w:rPr>
          <w:rtl w:val="0"/>
        </w:rPr>
      </w:r>
    </w:p>
    <w:p w:rsidR="00000000" w:rsidDel="00000000" w:rsidP="00000000" w:rsidRDefault="00000000" w:rsidRPr="00000000" w14:paraId="0000029F">
      <w:pPr>
        <w:pStyle w:val="Heading2"/>
        <w:widowControl w:val="0"/>
        <w:spacing w:before="0" w:lineRule="auto"/>
        <w:rPr/>
      </w:pPr>
      <w:bookmarkStart w:colFirst="0" w:colLast="0" w:name="_heading=h.yk8you14u9oc" w:id="25"/>
      <w:bookmarkEnd w:id="25"/>
      <w:r w:rsidDel="00000000" w:rsidR="00000000" w:rsidRPr="00000000">
        <w:rPr>
          <w:rtl w:val="0"/>
        </w:rPr>
        <w:t xml:space="preserve">5.1. Vista Lógica (Arquitectura de Datos)</w:t>
      </w:r>
    </w:p>
    <w:p w:rsidR="00000000" w:rsidDel="00000000" w:rsidP="00000000" w:rsidRDefault="00000000" w:rsidRPr="00000000" w14:paraId="000002A0">
      <w:pPr>
        <w:spacing w:after="240" w:before="240" w:lineRule="auto"/>
        <w:jc w:val="both"/>
        <w:rPr/>
      </w:pPr>
      <w:r w:rsidDel="00000000" w:rsidR="00000000" w:rsidRPr="00000000">
        <w:rPr>
          <w:rtl w:val="0"/>
        </w:rPr>
        <w:t xml:space="preserve">La vista lógica describe la estructura conceptual de los datos del sistema, modelando las entidades del dominio, sus atributos y las relaciones que las vinculan. Esta perspectiva constituye la base sobre la que se sustenta toda la capa de persistencia de la plataforma, garantizando la integridad referencial y la consistencia de la información gestionada. Para su representación, se desarrollaron el Modelo Entidad Relación Extendido, el Modelo Relacional y el Modelo Físico, los cuales evolucionan progresivamente desde el nivel conceptual hasta la implementación concreta en el motor de base de datos. </w:t>
      </w:r>
    </w:p>
    <w:p w:rsidR="00000000" w:rsidDel="00000000" w:rsidP="00000000" w:rsidRDefault="00000000" w:rsidRPr="00000000" w14:paraId="000002A1">
      <w:pPr>
        <w:widowControl w:val="0"/>
        <w:rPr/>
      </w:pPr>
      <w:bookmarkStart w:colFirst="0" w:colLast="0" w:name="_heading=h.2fk8akpmz5sg" w:id="26"/>
      <w:bookmarkEnd w:id="26"/>
      <w:r w:rsidDel="00000000" w:rsidR="00000000" w:rsidRPr="00000000">
        <w:rPr>
          <w:rtl w:val="0"/>
        </w:rPr>
      </w:r>
    </w:p>
    <w:p w:rsidR="00000000" w:rsidDel="00000000" w:rsidP="00000000" w:rsidRDefault="00000000" w:rsidRPr="00000000" w14:paraId="000002A2">
      <w:pPr>
        <w:widowControl w:val="0"/>
        <w:rPr/>
      </w:pPr>
      <w:bookmarkStart w:colFirst="0" w:colLast="0" w:name="_heading=h.9dnr49929q7h" w:id="27"/>
      <w:bookmarkEnd w:id="27"/>
      <w:r w:rsidDel="00000000" w:rsidR="00000000" w:rsidRPr="00000000">
        <w:br w:type="page"/>
      </w:r>
      <w:r w:rsidDel="00000000" w:rsidR="00000000" w:rsidRPr="00000000">
        <w:rPr>
          <w:rtl w:val="0"/>
        </w:rPr>
      </w:r>
    </w:p>
    <w:p w:rsidR="00000000" w:rsidDel="00000000" w:rsidP="00000000" w:rsidRDefault="00000000" w:rsidRPr="00000000" w14:paraId="000002A3">
      <w:pPr>
        <w:pStyle w:val="Heading3"/>
        <w:widowControl w:val="0"/>
        <w:spacing w:before="0" w:lineRule="auto"/>
        <w:rPr/>
      </w:pPr>
      <w:bookmarkStart w:colFirst="0" w:colLast="0" w:name="_heading=h.ygxh2x2oyji" w:id="28"/>
      <w:bookmarkEnd w:id="28"/>
      <w:r w:rsidDel="00000000" w:rsidR="00000000" w:rsidRPr="00000000">
        <w:rPr>
          <w:rtl w:val="0"/>
        </w:rPr>
        <w:t xml:space="preserve">5.1.1. Modelo Entidad-Relación Extendido (MERE)</w:t>
      </w:r>
    </w:p>
    <w:p w:rsidR="00000000" w:rsidDel="00000000" w:rsidP="00000000" w:rsidRDefault="00000000" w:rsidRPr="00000000" w14:paraId="000002A4">
      <w:pPr>
        <w:widowControl w:val="0"/>
        <w:spacing w:after="240" w:lineRule="auto"/>
        <w:jc w:val="both"/>
        <w:rPr/>
      </w:pPr>
      <w:r w:rsidDel="00000000" w:rsidR="00000000" w:rsidRPr="00000000">
        <w:rPr>
          <w:rtl w:val="0"/>
        </w:rPr>
        <w:t xml:space="preserve">El Modelo Entidad-Relación Extendido (MERE) representa la estructura lógica de la base de datos del sistema, definiendo las entidades, sus atributos y las relaciones entre ellas. Dado el nivel de detalle del modelo, se recomienda consultar el repositorio grupal del proyecto para una revisión exhaustiva del diagrama. </w:t>
      </w:r>
    </w:p>
    <w:p w:rsidR="00000000" w:rsidDel="00000000" w:rsidP="00000000" w:rsidRDefault="00000000" w:rsidRPr="00000000" w14:paraId="000002A5">
      <w:pPr>
        <w:widowControl w:val="0"/>
        <w:spacing w:after="240" w:lineRule="auto"/>
        <w:jc w:val="both"/>
        <w:rPr/>
      </w:pPr>
      <w:r w:rsidDel="00000000" w:rsidR="00000000" w:rsidRPr="00000000">
        <w:rPr>
          <w:rtl w:val="0"/>
        </w:rPr>
        <w:t xml:space="preserve">A continuación, en la figura 5.1 se presenta el MERE.</w:t>
      </w:r>
    </w:p>
    <w:p w:rsidR="00000000" w:rsidDel="00000000" w:rsidP="00000000" w:rsidRDefault="00000000" w:rsidRPr="00000000" w14:paraId="000002A6">
      <w:pPr>
        <w:widowControl w:val="0"/>
        <w:jc w:val="center"/>
        <w:rPr>
          <w:rFonts w:ascii="Times" w:cs="Times" w:eastAsia="Times" w:hAnsi="Times"/>
        </w:rPr>
      </w:pPr>
      <w:bookmarkStart w:colFirst="0" w:colLast="0" w:name="_heading=h.i71jahavfxz" w:id="29"/>
      <w:bookmarkEnd w:id="29"/>
      <w:r w:rsidDel="00000000" w:rsidR="00000000" w:rsidRPr="00000000">
        <w:rPr/>
        <w:drawing>
          <wp:inline distB="114300" distT="114300" distL="114300" distR="114300">
            <wp:extent cx="5181600" cy="4267200"/>
            <wp:effectExtent b="0" l="0" r="0" t="0"/>
            <wp:docPr id="423" name="image74.png"/>
            <a:graphic>
              <a:graphicData uri="http://schemas.openxmlformats.org/drawingml/2006/picture">
                <pic:pic>
                  <pic:nvPicPr>
                    <pic:cNvPr id="0" name="image74.png"/>
                    <pic:cNvPicPr preferRelativeResize="0"/>
                  </pic:nvPicPr>
                  <pic:blipFill>
                    <a:blip r:embed="rId12"/>
                    <a:srcRect b="0" l="9635" r="0" t="0"/>
                    <a:stretch>
                      <a:fillRect/>
                    </a:stretch>
                  </pic:blipFill>
                  <pic:spPr>
                    <a:xfrm>
                      <a:off x="0" y="0"/>
                      <a:ext cx="5181600" cy="4267200"/>
                    </a:xfrm>
                    <a:prstGeom prst="rect"/>
                    <a:ln/>
                  </pic:spPr>
                </pic:pic>
              </a:graphicData>
            </a:graphic>
          </wp:inline>
        </w:drawing>
      </w:r>
      <w:r w:rsidDel="00000000" w:rsidR="00000000" w:rsidRPr="00000000">
        <w:rPr>
          <w:rtl w:val="0"/>
        </w:rPr>
      </w:r>
    </w:p>
    <w:bookmarkStart w:colFirst="0" w:colLast="0" w:name="bookmark=id.q6igyn6g76t7" w:id="30"/>
    <w:bookmarkEnd w:id="30"/>
    <w:bookmarkStart w:colFirst="0" w:colLast="0" w:name="bookmark=id.z07z0ptq41vq" w:id="31"/>
    <w:bookmarkEnd w:id="31"/>
    <w:p w:rsidR="00000000" w:rsidDel="00000000" w:rsidP="00000000" w:rsidRDefault="00000000" w:rsidRPr="00000000" w14:paraId="000002A7">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ubgzmqemhhi9" w:id="32"/>
      <w:bookmarkEnd w:id="32"/>
      <w:r w:rsidDel="00000000" w:rsidR="00000000" w:rsidRPr="00000000">
        <w:rPr>
          <w:i w:val="1"/>
          <w:iCs w:val="1"/>
          <w:color w:val="000000"/>
          <w:sz w:val="18"/>
          <w:szCs w:val="18"/>
          <w:rtl w:val="0"/>
        </w:rPr>
        <w:t xml:space="preserve">Figura 5.1: Modelo Entidad-Relación Extendido (MERE).</w:t>
      </w:r>
    </w:p>
    <w:p w:rsidR="00000000" w:rsidDel="00000000" w:rsidP="00000000" w:rsidRDefault="00000000" w:rsidRPr="00000000" w14:paraId="000002A8">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2A9">
      <w:pPr>
        <w:jc w:val="center"/>
        <w:rPr>
          <w:i w:val="1"/>
          <w:iCs w:val="1"/>
          <w:sz w:val="18"/>
          <w:szCs w:val="18"/>
        </w:rPr>
      </w:pPr>
      <w:r w:rsidDel="00000000" w:rsidR="00000000" w:rsidRPr="00000000">
        <w:rPr>
          <w:rtl w:val="0"/>
        </w:rPr>
      </w:r>
    </w:p>
    <w:p w:rsidR="00000000" w:rsidDel="00000000" w:rsidP="00000000" w:rsidRDefault="00000000" w:rsidRPr="00000000" w14:paraId="000002AA">
      <w:pPr>
        <w:widowControl w:val="0"/>
        <w:rPr>
          <w:rFonts w:ascii="Times" w:cs="Times" w:eastAsia="Times" w:hAnsi="Times"/>
        </w:rPr>
      </w:pPr>
      <w:bookmarkStart w:colFirst="0" w:colLast="0" w:name="_heading=h.p9wtmsj01un7" w:id="33"/>
      <w:bookmarkEnd w:id="33"/>
      <w:r w:rsidDel="00000000" w:rsidR="00000000" w:rsidRPr="00000000">
        <w:br w:type="page"/>
      </w:r>
      <w:r w:rsidDel="00000000" w:rsidR="00000000" w:rsidRPr="00000000">
        <w:rPr>
          <w:rtl w:val="0"/>
        </w:rPr>
      </w:r>
    </w:p>
    <w:p w:rsidR="00000000" w:rsidDel="00000000" w:rsidP="00000000" w:rsidRDefault="00000000" w:rsidRPr="00000000" w14:paraId="000002AB">
      <w:pPr>
        <w:pStyle w:val="Heading3"/>
        <w:widowControl w:val="0"/>
        <w:spacing w:before="0" w:lineRule="auto"/>
        <w:rPr>
          <w:rFonts w:ascii="Times" w:cs="Times" w:eastAsia="Times" w:hAnsi="Times"/>
        </w:rPr>
      </w:pPr>
      <w:bookmarkStart w:colFirst="0" w:colLast="0" w:name="_heading=h.kk7jwx9p3ota" w:id="34"/>
      <w:bookmarkEnd w:id="34"/>
      <w:r w:rsidDel="00000000" w:rsidR="00000000" w:rsidRPr="00000000">
        <w:rPr>
          <w:rtl w:val="0"/>
        </w:rPr>
        <w:t xml:space="preserve">5.1.2. Modelo Relacional</w:t>
      </w:r>
      <w:r w:rsidDel="00000000" w:rsidR="00000000" w:rsidRPr="00000000">
        <w:rPr>
          <w:rtl w:val="0"/>
        </w:rPr>
      </w:r>
    </w:p>
    <w:p w:rsidR="00000000" w:rsidDel="00000000" w:rsidP="00000000" w:rsidRDefault="00000000" w:rsidRPr="00000000" w14:paraId="000002AC">
      <w:pPr>
        <w:widowControl w:val="0"/>
        <w:spacing w:after="240" w:before="240" w:lineRule="auto"/>
        <w:jc w:val="both"/>
        <w:rPr/>
      </w:pPr>
      <w:r w:rsidDel="00000000" w:rsidR="00000000" w:rsidRPr="00000000">
        <w:rPr>
          <w:rtl w:val="0"/>
        </w:rPr>
        <w:t xml:space="preserve">El modelo relacional expresa la transformación del MERE elaborado en el Documento 0, normalizando el esquema hasta la Tercera Forma Normal (3FN) y explicitando la correspondencia entre Claves Primarias (PK) y Claves Foráneas (FK) para cada tabla persistida. Para una revisión detallada de los diagramas en alta resolución, estos se encuentran disponibles como documentos adjuntos a la presente entrega.</w:t>
      </w:r>
    </w:p>
    <w:p w:rsidR="00000000" w:rsidDel="00000000" w:rsidP="00000000" w:rsidRDefault="00000000" w:rsidRPr="00000000" w14:paraId="000002AD">
      <w:pPr>
        <w:widowControl w:val="0"/>
        <w:spacing w:after="240" w:before="240" w:lineRule="auto"/>
        <w:jc w:val="both"/>
        <w:rPr/>
      </w:pPr>
      <w:r w:rsidDel="00000000" w:rsidR="00000000" w:rsidRPr="00000000">
        <w:rPr>
          <w:rtl w:val="0"/>
        </w:rPr>
        <w:br w:type="textWrapping"/>
        <w:t xml:space="preserve">A continuación, en la figura 5.2 se presenta el Modelo Relacional en 3FN para todos los equipos.</w:t>
      </w:r>
    </w:p>
    <w:p w:rsidR="00000000" w:rsidDel="00000000" w:rsidP="00000000" w:rsidRDefault="00000000" w:rsidRPr="00000000" w14:paraId="000002AE">
      <w:pPr>
        <w:keepLines w:val="1"/>
        <w:jc w:val="center"/>
        <w:rPr>
          <w:rFonts w:ascii="Times" w:cs="Times" w:eastAsia="Times" w:hAnsi="Times"/>
        </w:rPr>
      </w:pPr>
      <w:r w:rsidDel="00000000" w:rsidR="00000000" w:rsidRPr="00000000">
        <w:rPr/>
        <w:drawing>
          <wp:inline distB="0" distT="0" distL="0" distR="0">
            <wp:extent cx="5276850" cy="6099953"/>
            <wp:effectExtent b="0" l="0" r="0" t="0"/>
            <wp:docPr descr="MR con flechas FK → PK (vista general)" id="422" name="image81.png"/>
            <a:graphic>
              <a:graphicData uri="http://schemas.openxmlformats.org/drawingml/2006/picture">
                <pic:pic>
                  <pic:nvPicPr>
                    <pic:cNvPr descr="MR con flechas FK → PK (vista general)" id="0" name="image81.png"/>
                    <pic:cNvPicPr preferRelativeResize="0"/>
                  </pic:nvPicPr>
                  <pic:blipFill>
                    <a:blip r:embed="rId13"/>
                    <a:srcRect b="0" l="0" r="0" t="0"/>
                    <a:stretch>
                      <a:fillRect/>
                    </a:stretch>
                  </pic:blipFill>
                  <pic:spPr>
                    <a:xfrm>
                      <a:off x="0" y="0"/>
                      <a:ext cx="5276850" cy="6099953"/>
                    </a:xfrm>
                    <a:prstGeom prst="rect"/>
                    <a:ln/>
                  </pic:spPr>
                </pic:pic>
              </a:graphicData>
            </a:graphic>
          </wp:inline>
        </w:drawing>
      </w:r>
      <w:r w:rsidDel="00000000" w:rsidR="00000000" w:rsidRPr="00000000">
        <w:rPr>
          <w:rtl w:val="0"/>
        </w:rPr>
      </w:r>
    </w:p>
    <w:bookmarkStart w:colFirst="0" w:colLast="0" w:name="bookmark=id.bpt7ktk57oyo" w:id="35"/>
    <w:bookmarkEnd w:id="35"/>
    <w:bookmarkStart w:colFirst="0" w:colLast="0" w:name="bookmark=id.6w43fssh4hy" w:id="36"/>
    <w:bookmarkEnd w:id="36"/>
    <w:p w:rsidR="00000000" w:rsidDel="00000000" w:rsidP="00000000" w:rsidRDefault="00000000" w:rsidRPr="00000000" w14:paraId="000002AF">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nawpl8pyqwe9" w:id="37"/>
      <w:bookmarkEnd w:id="37"/>
      <w:r w:rsidDel="00000000" w:rsidR="00000000" w:rsidRPr="00000000">
        <w:rPr>
          <w:i w:val="1"/>
          <w:iCs w:val="1"/>
          <w:color w:val="000000"/>
          <w:sz w:val="18"/>
          <w:szCs w:val="18"/>
          <w:rtl w:val="0"/>
        </w:rPr>
        <w:t xml:space="preserve">Figura 5.2: Modelo Relacional en 3FN — Todos los equipos.</w:t>
      </w:r>
    </w:p>
    <w:p w:rsidR="00000000" w:rsidDel="00000000" w:rsidP="00000000" w:rsidRDefault="00000000" w:rsidRPr="00000000" w14:paraId="000002B0">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2B1">
      <w:pPr>
        <w:jc w:val="center"/>
        <w:rPr>
          <w:i w:val="1"/>
          <w:iCs w:val="1"/>
          <w:sz w:val="18"/>
          <w:szCs w:val="18"/>
        </w:rPr>
      </w:pPr>
      <w:r w:rsidDel="00000000" w:rsidR="00000000" w:rsidRPr="00000000">
        <w:rPr>
          <w:rtl w:val="0"/>
        </w:rPr>
      </w:r>
    </w:p>
    <w:p w:rsidR="00000000" w:rsidDel="00000000" w:rsidP="00000000" w:rsidRDefault="00000000" w:rsidRPr="00000000" w14:paraId="000002B2">
      <w:pPr>
        <w:jc w:val="center"/>
        <w:rPr>
          <w:i w:val="1"/>
          <w:iCs w:val="1"/>
          <w:sz w:val="18"/>
          <w:szCs w:val="18"/>
        </w:rPr>
      </w:pPr>
      <w:r w:rsidDel="00000000" w:rsidR="00000000" w:rsidRPr="00000000">
        <w:rPr>
          <w:rtl w:val="0"/>
        </w:rPr>
      </w:r>
    </w:p>
    <w:p w:rsidR="00000000" w:rsidDel="00000000" w:rsidP="00000000" w:rsidRDefault="00000000" w:rsidRPr="00000000" w14:paraId="000002B3">
      <w:pPr>
        <w:jc w:val="both"/>
        <w:rPr/>
      </w:pPr>
      <w:r w:rsidDel="00000000" w:rsidR="00000000" w:rsidRPr="00000000">
        <w:rPr>
          <w:rtl w:val="0"/>
        </w:rPr>
        <w:t xml:space="preserve">A continuación, la figura 5.3, que corresponde al modelo relacional en 3FN con las flechas específicas al Grupo 2, destacando las entidades y relaciones propias del módulo de Interfaz Web desarrollado en el presente incremento. </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keepLines w:val="1"/>
        <w:jc w:val="center"/>
        <w:rPr>
          <w:rFonts w:ascii="Calibri" w:cs="Calibri" w:eastAsia="Calibri" w:hAnsi="Calibri"/>
        </w:rPr>
      </w:pPr>
      <w:r w:rsidDel="00000000" w:rsidR="00000000" w:rsidRPr="00000000">
        <w:rPr/>
        <w:drawing>
          <wp:inline distB="0" distT="0" distL="0" distR="0">
            <wp:extent cx="5259576" cy="6900863"/>
            <wp:effectExtent b="0" l="0" r="0" t="0"/>
            <wp:docPr descr="Grupo 2 — Portal Cliente / Autenticación / WhatsApp / Bot" id="425" name="image77.png"/>
            <a:graphic>
              <a:graphicData uri="http://schemas.openxmlformats.org/drawingml/2006/picture">
                <pic:pic>
                  <pic:nvPicPr>
                    <pic:cNvPr descr="Grupo 2 — Portal Cliente / Autenticación / WhatsApp / Bot" id="0" name="image77.png"/>
                    <pic:cNvPicPr preferRelativeResize="0"/>
                  </pic:nvPicPr>
                  <pic:blipFill>
                    <a:blip r:embed="rId14"/>
                    <a:srcRect b="0" l="0" r="0" t="0"/>
                    <a:stretch>
                      <a:fillRect/>
                    </a:stretch>
                  </pic:blipFill>
                  <pic:spPr>
                    <a:xfrm>
                      <a:off x="0" y="0"/>
                      <a:ext cx="5259576" cy="6900863"/>
                    </a:xfrm>
                    <a:prstGeom prst="rect"/>
                    <a:ln/>
                  </pic:spPr>
                </pic:pic>
              </a:graphicData>
            </a:graphic>
          </wp:inline>
        </w:drawing>
      </w:r>
      <w:r w:rsidDel="00000000" w:rsidR="00000000" w:rsidRPr="00000000">
        <w:rPr>
          <w:rtl w:val="0"/>
        </w:rPr>
      </w:r>
    </w:p>
    <w:bookmarkStart w:colFirst="0" w:colLast="0" w:name="bookmark=id.r5jrq6phek8h" w:id="38"/>
    <w:bookmarkEnd w:id="38"/>
    <w:bookmarkStart w:colFirst="0" w:colLast="0" w:name="bookmark=id.8pcup7hqfeqi" w:id="39"/>
    <w:bookmarkEnd w:id="39"/>
    <w:p w:rsidR="00000000" w:rsidDel="00000000" w:rsidP="00000000" w:rsidRDefault="00000000" w:rsidRPr="00000000" w14:paraId="000002B6">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6jnkchw4ala5" w:id="40"/>
      <w:bookmarkEnd w:id="40"/>
      <w:r w:rsidDel="00000000" w:rsidR="00000000" w:rsidRPr="00000000">
        <w:rPr>
          <w:i w:val="1"/>
          <w:iCs w:val="1"/>
          <w:color w:val="000000"/>
          <w:sz w:val="18"/>
          <w:szCs w:val="18"/>
          <w:rtl w:val="0"/>
        </w:rPr>
        <w:t xml:space="preserve">Figura 5.3: Modelo Relacional en 3FN — Grupo 2 (relaciones FK a PK).</w:t>
      </w:r>
    </w:p>
    <w:p w:rsidR="00000000" w:rsidDel="00000000" w:rsidP="00000000" w:rsidRDefault="00000000" w:rsidRPr="00000000" w14:paraId="000002B7">
      <w:pPr>
        <w:jc w:val="center"/>
        <w:rPr>
          <w:rFonts w:ascii="Calibri" w:cs="Calibri" w:eastAsia="Calibri" w:hAnsi="Calibri"/>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2B8">
      <w:pPr>
        <w:jc w:val="both"/>
        <w:rPr/>
      </w:pPr>
      <w:r w:rsidDel="00000000" w:rsidR="00000000" w:rsidRPr="00000000">
        <w:rPr>
          <w:rtl w:val="0"/>
        </w:rPr>
        <w:t xml:space="preserve">A continuación, la figura 5.4, que corresponde al Modelo Relacional en 3FN con las flechas correspondientes a los usos que todos los grupos de trabajo tienen en común.</w:t>
      </w:r>
    </w:p>
    <w:p w:rsidR="00000000" w:rsidDel="00000000" w:rsidP="00000000" w:rsidRDefault="00000000" w:rsidRPr="00000000" w14:paraId="000002B9">
      <w:pPr>
        <w:jc w:val="both"/>
        <w:rPr/>
      </w:pPr>
      <w:r w:rsidDel="00000000" w:rsidR="00000000" w:rsidRPr="00000000">
        <w:rPr>
          <w:rtl w:val="0"/>
        </w:rPr>
      </w:r>
    </w:p>
    <w:p w:rsidR="00000000" w:rsidDel="00000000" w:rsidP="00000000" w:rsidRDefault="00000000" w:rsidRPr="00000000" w14:paraId="000002BA">
      <w:pPr>
        <w:jc w:val="both"/>
        <w:rPr/>
      </w:pPr>
      <w:r w:rsidDel="00000000" w:rsidR="00000000" w:rsidRPr="00000000">
        <w:rPr>
          <w:rtl w:val="0"/>
        </w:rPr>
      </w:r>
    </w:p>
    <w:p w:rsidR="00000000" w:rsidDel="00000000" w:rsidP="00000000" w:rsidRDefault="00000000" w:rsidRPr="00000000" w14:paraId="000002BB">
      <w:pPr>
        <w:keepLines w:val="1"/>
        <w:jc w:val="center"/>
        <w:rPr/>
      </w:pPr>
      <w:r w:rsidDel="00000000" w:rsidR="00000000" w:rsidRPr="00000000">
        <w:rPr/>
        <w:drawing>
          <wp:inline distB="0" distT="0" distL="0" distR="0">
            <wp:extent cx="5297123" cy="6950126"/>
            <wp:effectExtent b="0" l="0" r="0" t="0"/>
            <wp:docPr descr="Compartidas — Núcleo (multi-tenant, usuarios, roles, auditoría)" id="424" name="image84.png"/>
            <a:graphic>
              <a:graphicData uri="http://schemas.openxmlformats.org/drawingml/2006/picture">
                <pic:pic>
                  <pic:nvPicPr>
                    <pic:cNvPr descr="Compartidas — Núcleo (multi-tenant, usuarios, roles, auditoría)" id="0" name="image84.png"/>
                    <pic:cNvPicPr preferRelativeResize="0"/>
                  </pic:nvPicPr>
                  <pic:blipFill>
                    <a:blip r:embed="rId15"/>
                    <a:srcRect b="0" l="0" r="0" t="0"/>
                    <a:stretch>
                      <a:fillRect/>
                    </a:stretch>
                  </pic:blipFill>
                  <pic:spPr>
                    <a:xfrm>
                      <a:off x="0" y="0"/>
                      <a:ext cx="5297123" cy="6950126"/>
                    </a:xfrm>
                    <a:prstGeom prst="rect"/>
                    <a:ln/>
                  </pic:spPr>
                </pic:pic>
              </a:graphicData>
            </a:graphic>
          </wp:inline>
        </w:drawing>
      </w:r>
      <w:r w:rsidDel="00000000" w:rsidR="00000000" w:rsidRPr="00000000">
        <w:rPr>
          <w:rtl w:val="0"/>
        </w:rPr>
      </w:r>
    </w:p>
    <w:bookmarkStart w:colFirst="0" w:colLast="0" w:name="bookmark=id.gc22zmfdx5hy" w:id="41"/>
    <w:bookmarkEnd w:id="41"/>
    <w:bookmarkStart w:colFirst="0" w:colLast="0" w:name="bookmark=id.mvfd2l5lhfvm" w:id="42"/>
    <w:bookmarkEnd w:id="42"/>
    <w:p w:rsidR="00000000" w:rsidDel="00000000" w:rsidP="00000000" w:rsidRDefault="00000000" w:rsidRPr="00000000" w14:paraId="000002BC">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xdusgjdl9aut" w:id="43"/>
      <w:bookmarkEnd w:id="43"/>
      <w:r w:rsidDel="00000000" w:rsidR="00000000" w:rsidRPr="00000000">
        <w:rPr>
          <w:i w:val="1"/>
          <w:iCs w:val="1"/>
          <w:color w:val="000000"/>
          <w:sz w:val="18"/>
          <w:szCs w:val="18"/>
          <w:rtl w:val="0"/>
        </w:rPr>
        <w:t xml:space="preserve">Figura 5.4: Modelo Relacional en 3FN — Tablas compartidas entre los grupos.</w:t>
      </w:r>
    </w:p>
    <w:p w:rsidR="00000000" w:rsidDel="00000000" w:rsidP="00000000" w:rsidRDefault="00000000" w:rsidRPr="00000000" w14:paraId="000002BD">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2BE">
      <w:pPr>
        <w:pStyle w:val="Heading3"/>
        <w:rPr/>
      </w:pPr>
      <w:bookmarkStart w:colFirst="0" w:colLast="0" w:name="_heading=h.uuafxy1umyzf" w:id="44"/>
      <w:bookmarkEnd w:id="44"/>
      <w:r w:rsidDel="00000000" w:rsidR="00000000" w:rsidRPr="00000000">
        <w:rPr>
          <w:rtl w:val="0"/>
        </w:rPr>
        <w:t xml:space="preserve">5.1.3. Modelo Físico</w:t>
      </w:r>
    </w:p>
    <w:p w:rsidR="00000000" w:rsidDel="00000000" w:rsidP="00000000" w:rsidRDefault="00000000" w:rsidRPr="00000000" w14:paraId="000002BF">
      <w:pPr>
        <w:spacing w:after="240" w:before="240" w:lineRule="auto"/>
        <w:jc w:val="both"/>
        <w:rPr/>
      </w:pPr>
      <w:r w:rsidDel="00000000" w:rsidR="00000000" w:rsidRPr="00000000">
        <w:rPr>
          <w:rtl w:val="0"/>
        </w:rPr>
        <w:t xml:space="preserve">El modelo físico representa la instanciación concreta del esquema relacional sobre el motor PostgreSQL, derivado de la transformación del MERE elaborado en el Documento 0 del proyecto, detallando las tablas persistidas con sus respectivos atributos, tipos de datos, restricciones de integridad referencial y relaciones entre entidades, organizadas en torno a los módulos que dan soporte a las funcionalidades implementadas en el presente incremento. </w:t>
      </w:r>
    </w:p>
    <w:p w:rsidR="00000000" w:rsidDel="00000000" w:rsidP="00000000" w:rsidRDefault="00000000" w:rsidRPr="00000000" w14:paraId="000002C0">
      <w:pPr>
        <w:spacing w:after="240" w:before="240" w:lineRule="auto"/>
        <w:jc w:val="both"/>
        <w:rPr/>
      </w:pPr>
      <w:r w:rsidDel="00000000" w:rsidR="00000000" w:rsidRPr="00000000">
        <w:rPr>
          <w:rtl w:val="0"/>
        </w:rPr>
        <w:t xml:space="preserve">A continuación, se presenta la Figura 5.5, que corresponde al modelo físico de la base de datos del sistema. </w:t>
      </w:r>
    </w:p>
    <w:p w:rsidR="00000000" w:rsidDel="00000000" w:rsidP="00000000" w:rsidRDefault="00000000" w:rsidRPr="00000000" w14:paraId="000002C1">
      <w:pPr>
        <w:spacing w:after="240" w:before="240" w:lineRule="auto"/>
        <w:rPr/>
      </w:pPr>
      <w:r w:rsidDel="00000000" w:rsidR="00000000" w:rsidRPr="00000000">
        <w:rPr>
          <w:rtl w:val="0"/>
        </w:rPr>
      </w:r>
    </w:p>
    <w:p w:rsidR="00000000" w:rsidDel="00000000" w:rsidP="00000000" w:rsidRDefault="00000000" w:rsidRPr="00000000" w14:paraId="000002C2">
      <w:pPr>
        <w:spacing w:after="240" w:before="240" w:lineRule="auto"/>
        <w:jc w:val="center"/>
        <w:rPr/>
      </w:pPr>
      <w:r w:rsidDel="00000000" w:rsidR="00000000" w:rsidRPr="00000000">
        <w:rPr/>
        <w:drawing>
          <wp:inline distB="114300" distT="114300" distL="114300" distR="114300">
            <wp:extent cx="4857750" cy="4124325"/>
            <wp:effectExtent b="0" l="0" r="0" t="0"/>
            <wp:docPr id="428" name="image78.png"/>
            <a:graphic>
              <a:graphicData uri="http://schemas.openxmlformats.org/drawingml/2006/picture">
                <pic:pic>
                  <pic:nvPicPr>
                    <pic:cNvPr id="0" name="image78.png"/>
                    <pic:cNvPicPr preferRelativeResize="0"/>
                  </pic:nvPicPr>
                  <pic:blipFill>
                    <a:blip r:embed="rId16"/>
                    <a:srcRect b="0" l="0" r="15282" t="0"/>
                    <a:stretch>
                      <a:fillRect/>
                    </a:stretch>
                  </pic:blipFill>
                  <pic:spPr>
                    <a:xfrm>
                      <a:off x="0" y="0"/>
                      <a:ext cx="4857750" cy="4124325"/>
                    </a:xfrm>
                    <a:prstGeom prst="rect"/>
                    <a:ln/>
                  </pic:spPr>
                </pic:pic>
              </a:graphicData>
            </a:graphic>
          </wp:inline>
        </w:drawing>
      </w:r>
      <w:r w:rsidDel="00000000" w:rsidR="00000000" w:rsidRPr="00000000">
        <w:rPr>
          <w:rtl w:val="0"/>
        </w:rPr>
      </w:r>
    </w:p>
    <w:bookmarkStart w:colFirst="0" w:colLast="0" w:name="bookmark=id.90ahhvfikha5" w:id="45"/>
    <w:bookmarkEnd w:id="45"/>
    <w:bookmarkStart w:colFirst="0" w:colLast="0" w:name="bookmark=id.h00lb0c7qg5g" w:id="46"/>
    <w:bookmarkEnd w:id="46"/>
    <w:p w:rsidR="00000000" w:rsidDel="00000000" w:rsidP="00000000" w:rsidRDefault="00000000" w:rsidRPr="00000000" w14:paraId="000002C3">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ay0ee6rl6sxo" w:id="47"/>
      <w:bookmarkEnd w:id="47"/>
      <w:r w:rsidDel="00000000" w:rsidR="00000000" w:rsidRPr="00000000">
        <w:rPr>
          <w:i w:val="1"/>
          <w:iCs w:val="1"/>
          <w:color w:val="000000"/>
          <w:sz w:val="18"/>
          <w:szCs w:val="18"/>
          <w:rtl w:val="0"/>
        </w:rPr>
        <w:t xml:space="preserve">Figura 5.5: Modelo Físico de Base de Datos</w:t>
      </w:r>
    </w:p>
    <w:p w:rsidR="00000000" w:rsidDel="00000000" w:rsidP="00000000" w:rsidRDefault="00000000" w:rsidRPr="00000000" w14:paraId="000002C4">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2C5">
      <w:pPr>
        <w:spacing w:after="240" w:before="240" w:lineRule="auto"/>
        <w:rPr/>
      </w:pPr>
      <w:r w:rsidDel="00000000" w:rsidR="00000000" w:rsidRPr="00000000">
        <w:rPr>
          <w:rtl w:val="0"/>
        </w:rPr>
      </w:r>
    </w:p>
    <w:p w:rsidR="00000000" w:rsidDel="00000000" w:rsidP="00000000" w:rsidRDefault="00000000" w:rsidRPr="00000000" w14:paraId="000002C6">
      <w:pPr>
        <w:widowControl w:val="0"/>
        <w:rPr/>
      </w:pPr>
      <w:r w:rsidDel="00000000" w:rsidR="00000000" w:rsidRPr="00000000">
        <w:rPr>
          <w:rtl w:val="0"/>
        </w:rPr>
      </w:r>
    </w:p>
    <w:p w:rsidR="00000000" w:rsidDel="00000000" w:rsidP="00000000" w:rsidRDefault="00000000" w:rsidRPr="00000000" w14:paraId="000002C7">
      <w:pPr>
        <w:widowControl w:val="0"/>
        <w:rPr/>
      </w:pPr>
      <w:r w:rsidDel="00000000" w:rsidR="00000000" w:rsidRPr="00000000">
        <w:rPr>
          <w:rtl w:val="0"/>
        </w:rPr>
      </w:r>
    </w:p>
    <w:p w:rsidR="00000000" w:rsidDel="00000000" w:rsidP="00000000" w:rsidRDefault="00000000" w:rsidRPr="00000000" w14:paraId="000002C8">
      <w:pPr>
        <w:widowControl w:val="0"/>
        <w:rPr/>
      </w:pPr>
      <w:bookmarkStart w:colFirst="0" w:colLast="0" w:name="_heading=h.fannm1k7h9zg" w:id="48"/>
      <w:bookmarkEnd w:id="48"/>
      <w:r w:rsidDel="00000000" w:rsidR="00000000" w:rsidRPr="00000000">
        <w:rPr>
          <w:rtl w:val="0"/>
        </w:rPr>
      </w:r>
    </w:p>
    <w:p w:rsidR="00000000" w:rsidDel="00000000" w:rsidP="00000000" w:rsidRDefault="00000000" w:rsidRPr="00000000" w14:paraId="000002C9">
      <w:pPr>
        <w:pStyle w:val="Heading2"/>
        <w:widowControl w:val="0"/>
        <w:spacing w:before="0" w:lineRule="auto"/>
        <w:rPr/>
      </w:pPr>
      <w:bookmarkStart w:colFirst="0" w:colLast="0" w:name="_heading=h.uwef8e49l4k1" w:id="49"/>
      <w:bookmarkEnd w:id="49"/>
      <w:r w:rsidDel="00000000" w:rsidR="00000000" w:rsidRPr="00000000">
        <w:rPr>
          <w:rtl w:val="0"/>
        </w:rPr>
        <w:t xml:space="preserve">5.2. Vista de Desarrollo</w:t>
      </w:r>
    </w:p>
    <w:p w:rsidR="00000000" w:rsidDel="00000000" w:rsidP="00000000" w:rsidRDefault="00000000" w:rsidRPr="00000000" w14:paraId="000002CA">
      <w:pPr>
        <w:jc w:val="both"/>
        <w:rPr/>
      </w:pPr>
      <w:r w:rsidDel="00000000" w:rsidR="00000000" w:rsidRPr="00000000">
        <w:rPr>
          <w:rtl w:val="0"/>
        </w:rPr>
        <w:t xml:space="preserve">La vista de desarrollo describe la organización interna del sistema desde la perspectiva del equipo de ingeniería, detallando la estructura del código y los componentes tecnológicos que componen cada capa de la solución. El sistema se estructura bajo una arquitectura de tres capas: la capa visual, responsable de la interfaz con el usuario; la capa de controladores, encargada de la lógica de negocio y exposición de servicios; y la capa de tablas, que gestiona la persistencia de los datos. Esta separación de responsabilidades facilita el mantenimiento, la escalabilidad y la integración continua del sistema. </w:t>
      </w:r>
    </w:p>
    <w:p w:rsidR="00000000" w:rsidDel="00000000" w:rsidP="00000000" w:rsidRDefault="00000000" w:rsidRPr="00000000" w14:paraId="000002CB">
      <w:pPr>
        <w:jc w:val="both"/>
        <w:rPr/>
      </w:pPr>
      <w:r w:rsidDel="00000000" w:rsidR="00000000" w:rsidRPr="00000000">
        <w:rPr>
          <w:rtl w:val="0"/>
        </w:rPr>
      </w:r>
    </w:p>
    <w:p w:rsidR="00000000" w:rsidDel="00000000" w:rsidP="00000000" w:rsidRDefault="00000000" w:rsidRPr="00000000" w14:paraId="000002CC">
      <w:pPr>
        <w:pStyle w:val="Heading3"/>
        <w:widowControl w:val="0"/>
        <w:spacing w:before="0" w:lineRule="auto"/>
        <w:rPr/>
      </w:pPr>
      <w:bookmarkStart w:colFirst="0" w:colLast="0" w:name="_heading=h.an3wx532kddx" w:id="50"/>
      <w:bookmarkEnd w:id="50"/>
      <w:r w:rsidDel="00000000" w:rsidR="00000000" w:rsidRPr="00000000">
        <w:rPr>
          <w:rtl w:val="0"/>
        </w:rPr>
        <w:t xml:space="preserve">5.2.1. Capa Visual</w:t>
      </w:r>
    </w:p>
    <w:p w:rsidR="00000000" w:rsidDel="00000000" w:rsidP="00000000" w:rsidRDefault="00000000" w:rsidRPr="00000000" w14:paraId="000002CD">
      <w:pPr>
        <w:widowControl w:val="0"/>
        <w:spacing w:after="240" w:lineRule="auto"/>
        <w:jc w:val="both"/>
        <w:rPr/>
      </w:pPr>
      <w:r w:rsidDel="00000000" w:rsidR="00000000" w:rsidRPr="00000000">
        <w:rPr>
          <w:rtl w:val="0"/>
        </w:rPr>
        <w:t xml:space="preserve">La capa visual de la plataforma ha sido diseñada bajo un enfoque modular, de alto rendimiento y centrado en la experiencia del usuario (UX). Considera tanto soluciones públicas orientadas al posicionamiento y captación de clientes (Landing Page), como módulos privados de alta interactividad para la gestión y soporte técnico (Portal de Usuario y Dashboard).</w:t>
      </w:r>
    </w:p>
    <w:p w:rsidR="00000000" w:rsidDel="00000000" w:rsidP="00000000" w:rsidRDefault="00000000" w:rsidRPr="00000000" w14:paraId="000002CE">
      <w:pPr>
        <w:widowControl w:val="0"/>
        <w:numPr>
          <w:ilvl w:val="0"/>
          <w:numId w:val="2"/>
        </w:numPr>
        <w:ind w:left="720" w:hanging="360"/>
        <w:jc w:val="both"/>
        <w:rPr>
          <w:rFonts w:ascii="Times" w:cs="Times" w:eastAsia="Times" w:hAnsi="Times"/>
          <w:b w:val="1"/>
          <w:bCs w:val="1"/>
        </w:rPr>
      </w:pPr>
      <w:r w:rsidDel="00000000" w:rsidR="00000000" w:rsidRPr="00000000">
        <w:rPr>
          <w:b w:val="1"/>
          <w:bCs w:val="1"/>
          <w:rtl w:val="0"/>
        </w:rPr>
        <w:t xml:space="preserve">Base en Next.js y TypeScript</w:t>
      </w:r>
      <w:r w:rsidDel="00000000" w:rsidR="00000000" w:rsidRPr="00000000">
        <w:rPr>
          <w:rtl w:val="0"/>
        </w:rPr>
        <w:t xml:space="preserve">: Se selecciona Next.js como framework reactivo para articular la estructura de rutas y la renderización híbrida. Alterna entre Server-Side Rendering (SSR) para optimizar el SEO de la landing page y el catálogo, y Client-Side Rendering (CSR) para el dinamismo del portal usuario. Todo esto se rige bajo TypeScript, el cual mantiene un tipado estático estricto que minimiza errores durante el tiempo de ejecución.</w:t>
      </w:r>
      <w:r w:rsidDel="00000000" w:rsidR="00000000" w:rsidRPr="00000000">
        <w:rPr>
          <w:rtl w:val="0"/>
        </w:rPr>
      </w:r>
    </w:p>
    <w:p w:rsidR="00000000" w:rsidDel="00000000" w:rsidP="00000000" w:rsidRDefault="00000000" w:rsidRPr="00000000" w14:paraId="000002CF">
      <w:pPr>
        <w:widowControl w:val="0"/>
        <w:numPr>
          <w:ilvl w:val="0"/>
          <w:numId w:val="2"/>
        </w:numPr>
        <w:ind w:left="720" w:hanging="360"/>
        <w:jc w:val="both"/>
        <w:rPr>
          <w:rFonts w:ascii="Times" w:cs="Times" w:eastAsia="Times" w:hAnsi="Times"/>
          <w:b w:val="1"/>
          <w:bCs w:val="1"/>
        </w:rPr>
      </w:pPr>
      <w:r w:rsidDel="00000000" w:rsidR="00000000" w:rsidRPr="00000000">
        <w:rPr>
          <w:b w:val="1"/>
          <w:bCs w:val="1"/>
          <w:rtl w:val="0"/>
        </w:rPr>
        <w:t xml:space="preserve">Interfaz y Diseño Atómico (UI/UX)</w:t>
      </w:r>
      <w:r w:rsidDel="00000000" w:rsidR="00000000" w:rsidRPr="00000000">
        <w:rPr>
          <w:rtl w:val="0"/>
        </w:rPr>
        <w:t xml:space="preserve">: Para asegurar una consistencia visual y acelerar el desarrollo, se implementa una arquitectura basada en componentes reutilizables con la librería de lumine-react. El estilizado y diseño responsivo se gestiona mediante TailWind CSS.</w:t>
        <w:br w:type="textWrapping"/>
        <w:t xml:space="preserve">En el ordenamiento y adaptabilidad de las grillas de los planes y paneles de control se estructuran mediante FlexBox y CSS Grid. Se le agrega el uso de Custom Properties de CSS3 (variables nativas) integradas en TailWind, que permite una facilidad en la escalabilidad de la UI y la gestión de temas dinámicos.</w:t>
        <w:br w:type="textWrapping"/>
        <w:t xml:space="preserve">Durante todo el marcado de la aplicación usa las etiquetas semánticas de HTML5, asegurando una correcta jerarquía de la información, accesibilidad para lectores y una basé para los motores de búsqueda.</w:t>
      </w:r>
      <w:r w:rsidDel="00000000" w:rsidR="00000000" w:rsidRPr="00000000">
        <w:rPr>
          <w:rtl w:val="0"/>
        </w:rPr>
      </w:r>
    </w:p>
    <w:p w:rsidR="00000000" w:rsidDel="00000000" w:rsidP="00000000" w:rsidRDefault="00000000" w:rsidRPr="00000000" w14:paraId="000002D0">
      <w:pPr>
        <w:widowControl w:val="0"/>
        <w:numPr>
          <w:ilvl w:val="0"/>
          <w:numId w:val="2"/>
        </w:numPr>
        <w:spacing w:after="240" w:lineRule="auto"/>
        <w:ind w:left="720" w:hanging="360"/>
        <w:jc w:val="both"/>
        <w:rPr>
          <w:rFonts w:ascii="Times" w:cs="Times" w:eastAsia="Times" w:hAnsi="Times"/>
          <w:b w:val="1"/>
          <w:bCs w:val="1"/>
        </w:rPr>
      </w:pPr>
      <w:r w:rsidDel="00000000" w:rsidR="00000000" w:rsidRPr="00000000">
        <w:rPr>
          <w:b w:val="1"/>
          <w:bCs w:val="1"/>
          <w:rtl w:val="0"/>
        </w:rPr>
        <w:t xml:space="preserve">Optimización de Rendimiento, Datos y SEO</w:t>
      </w:r>
      <w:r w:rsidDel="00000000" w:rsidR="00000000" w:rsidRPr="00000000">
        <w:rPr>
          <w:rtl w:val="0"/>
        </w:rPr>
        <w:t xml:space="preserve">: Para mejorar los tiempos de carga inicial, se implementa Lazy Loading (carga perezosa) para los componentes pesados o no visibles. Elementos como imágenes en el carrusel, o el chat en tiempo real solo se importan cuando el usuario navega a sus respectivas secciones. En la landing page y el catálogo hacen uso de inyecciones de scripts de metadatos en formato JSON-LD. Esto permite que los motores de búsqueda indexen de forma óptima los servicios, precios, y la disponibilidad técnica de Finet.</w:t>
      </w:r>
      <w:r w:rsidDel="00000000" w:rsidR="00000000" w:rsidRPr="00000000">
        <w:rPr>
          <w:rtl w:val="0"/>
        </w:rPr>
      </w:r>
    </w:p>
    <w:p w:rsidR="00000000" w:rsidDel="00000000" w:rsidP="00000000" w:rsidRDefault="00000000" w:rsidRPr="00000000" w14:paraId="000002D1">
      <w:pPr>
        <w:pStyle w:val="Heading3"/>
        <w:widowControl w:val="0"/>
        <w:spacing w:before="0" w:lineRule="auto"/>
        <w:rPr/>
      </w:pPr>
      <w:bookmarkStart w:colFirst="0" w:colLast="0" w:name="_heading=h.lc0hfda3n00j" w:id="51"/>
      <w:bookmarkEnd w:id="51"/>
      <w:r w:rsidDel="00000000" w:rsidR="00000000" w:rsidRPr="00000000">
        <w:rPr>
          <w:rtl w:val="0"/>
        </w:rPr>
        <w:t xml:space="preserve">5.2.2. Capa de Controladores</w:t>
      </w:r>
    </w:p>
    <w:p w:rsidR="00000000" w:rsidDel="00000000" w:rsidP="00000000" w:rsidRDefault="00000000" w:rsidRPr="00000000" w14:paraId="000002D2">
      <w:pPr>
        <w:widowControl w:val="0"/>
        <w:spacing w:after="240" w:lineRule="auto"/>
        <w:jc w:val="both"/>
        <w:rPr/>
      </w:pPr>
      <w:r w:rsidDel="00000000" w:rsidR="00000000" w:rsidRPr="00000000">
        <w:rPr>
          <w:rtl w:val="0"/>
        </w:rPr>
        <w:t xml:space="preserve">La arquitectura del lado del servidor se diseñó bajo un enfoque robusto, escalable y fuertemente tipado. El objetivo principal es garantizar un procesamiento eficiente de las reglas de negocio de Finet, la gestión segura de las entidades de la base de datos y la automatización de notificaciones críticas del sistema.</w:t>
      </w:r>
    </w:p>
    <w:p w:rsidR="00000000" w:rsidDel="00000000" w:rsidP="00000000" w:rsidRDefault="00000000" w:rsidRPr="00000000" w14:paraId="000002D3">
      <w:pPr>
        <w:widowControl w:val="0"/>
        <w:numPr>
          <w:ilvl w:val="0"/>
          <w:numId w:val="4"/>
        </w:numPr>
        <w:ind w:left="720" w:hanging="360"/>
        <w:jc w:val="both"/>
        <w:rPr>
          <w:b w:val="1"/>
          <w:bCs w:val="1"/>
        </w:rPr>
      </w:pPr>
      <w:r w:rsidDel="00000000" w:rsidR="00000000" w:rsidRPr="00000000">
        <w:rPr>
          <w:b w:val="1"/>
          <w:bCs w:val="1"/>
          <w:rtl w:val="0"/>
        </w:rPr>
        <w:t xml:space="preserve">Base en Node.js y Nest.js</w:t>
      </w:r>
      <w:r w:rsidDel="00000000" w:rsidR="00000000" w:rsidRPr="00000000">
        <w:rPr>
          <w:rtl w:val="0"/>
        </w:rPr>
        <w:t xml:space="preserve">: Se selecciona Node.js como el entorno de ejecución en el servidor a su modelo E/S sin bloqueo y orientado a eventos. Permite manejar un alto volumen de conexiones concurrentes, ideal para flujos de soporte técnico en tiempo real y consultas en el portal del usuario.</w:t>
        <w:br w:type="textWrapping"/>
        <w:t xml:space="preserve">Para el desarrollo de la API se usa Nest.js, framework progresivo de Node.js que implementa una arquitectura modular estricta. Provee una estructura organizada en Módulos, Controladores y Servicios, lo que facilita la mantención a largo plazo. Se agrega que tiene una compatibilidad absoluta con TypeScript que asegura una consistencia en los datos.</w:t>
      </w:r>
      <w:r w:rsidDel="00000000" w:rsidR="00000000" w:rsidRPr="00000000">
        <w:rPr>
          <w:rtl w:val="0"/>
        </w:rPr>
      </w:r>
    </w:p>
    <w:p w:rsidR="00000000" w:rsidDel="00000000" w:rsidP="00000000" w:rsidRDefault="00000000" w:rsidRPr="00000000" w14:paraId="000002D4">
      <w:pPr>
        <w:widowControl w:val="0"/>
        <w:numPr>
          <w:ilvl w:val="0"/>
          <w:numId w:val="4"/>
        </w:numPr>
        <w:ind w:left="720" w:hanging="360"/>
        <w:jc w:val="both"/>
        <w:rPr>
          <w:b w:val="1"/>
          <w:bCs w:val="1"/>
        </w:rPr>
      </w:pPr>
      <w:r w:rsidDel="00000000" w:rsidR="00000000" w:rsidRPr="00000000">
        <w:rPr>
          <w:b w:val="1"/>
          <w:bCs w:val="1"/>
          <w:rtl w:val="0"/>
        </w:rPr>
        <w:t xml:space="preserve">Comunicación y Servicios</w:t>
      </w:r>
      <w:r w:rsidDel="00000000" w:rsidR="00000000" w:rsidRPr="00000000">
        <w:rPr>
          <w:rtl w:val="0"/>
        </w:rPr>
        <w:t xml:space="preserve">: El intercambio de información entre cliente (Next.js) y el servidor se realiza a través de una API REST. Implementa el protocolo HTTP (GET, POST, PUT, DELETE) y código de estado semánticos para las operaciones clave como las consultas de planes, autenticación, y gestión de tickets de soporte.</w:t>
        <w:br w:type="textWrapping"/>
        <w:t xml:space="preserve">Para la automatización de alertas en el sistema, se integra Nodemailer.js. Se encarga del envío programado y seguro de correos electrónicos transaccionales, cubriendo flujos críticos del negocio como la confirmación de solicitudes de soporte, alertas del estado del servicio de internet y procesos de recuperación y cambio de contraseñas de los usuarios.</w:t>
      </w:r>
      <w:r w:rsidDel="00000000" w:rsidR="00000000" w:rsidRPr="00000000">
        <w:rPr>
          <w:rtl w:val="0"/>
        </w:rPr>
      </w:r>
    </w:p>
    <w:p w:rsidR="00000000" w:rsidDel="00000000" w:rsidP="00000000" w:rsidRDefault="00000000" w:rsidRPr="00000000" w14:paraId="000002D5">
      <w:pPr>
        <w:widowControl w:val="0"/>
        <w:numPr>
          <w:ilvl w:val="0"/>
          <w:numId w:val="4"/>
        </w:numPr>
        <w:spacing w:after="240" w:lineRule="auto"/>
        <w:ind w:left="720" w:hanging="360"/>
        <w:jc w:val="both"/>
        <w:rPr>
          <w:b w:val="1"/>
          <w:bCs w:val="1"/>
        </w:rPr>
      </w:pPr>
      <w:r w:rsidDel="00000000" w:rsidR="00000000" w:rsidRPr="00000000">
        <w:rPr>
          <w:b w:val="1"/>
          <w:bCs w:val="1"/>
          <w:rtl w:val="0"/>
        </w:rPr>
        <w:t xml:space="preserve">Capa de persistencia y Acceso de Datos</w:t>
      </w:r>
      <w:r w:rsidDel="00000000" w:rsidR="00000000" w:rsidRPr="00000000">
        <w:rPr>
          <w:rtl w:val="0"/>
        </w:rPr>
        <w:t xml:space="preserve">: La interacción con la base de datos se gestiona con Prisma ORM, herramienta de última generación que actúa como puente entre el código fuente y la base de datos. Se trata de un modelamiento centrado donde se definen de forma declarativa las tablas, relaciones, y restricciones del sistema. Además, cuenta con seguridad en tipos, lo que significa que los controladores y servicios cuentan con un autocompletado y validación estricta en tiempo de compilación, eliminando los errores por consultas mal estructuradas o campos inexistentes.</w:t>
      </w:r>
      <w:r w:rsidDel="00000000" w:rsidR="00000000" w:rsidRPr="00000000">
        <w:rPr>
          <w:rtl w:val="0"/>
        </w:rPr>
      </w:r>
    </w:p>
    <w:p w:rsidR="00000000" w:rsidDel="00000000" w:rsidP="00000000" w:rsidRDefault="00000000" w:rsidRPr="00000000" w14:paraId="000002D6">
      <w:pPr>
        <w:widowControl w:val="0"/>
        <w:rPr/>
      </w:pPr>
      <w:r w:rsidDel="00000000" w:rsidR="00000000" w:rsidRPr="00000000">
        <w:rPr>
          <w:rtl w:val="0"/>
        </w:rPr>
      </w:r>
    </w:p>
    <w:p w:rsidR="00000000" w:rsidDel="00000000" w:rsidP="00000000" w:rsidRDefault="00000000" w:rsidRPr="00000000" w14:paraId="000002D7">
      <w:pPr>
        <w:widowControl w:val="0"/>
        <w:rPr/>
      </w:pPr>
      <w:r w:rsidDel="00000000" w:rsidR="00000000" w:rsidRPr="00000000">
        <w:rPr>
          <w:rtl w:val="0"/>
        </w:rPr>
      </w:r>
    </w:p>
    <w:p w:rsidR="00000000" w:rsidDel="00000000" w:rsidP="00000000" w:rsidRDefault="00000000" w:rsidRPr="00000000" w14:paraId="000002D8">
      <w:pPr>
        <w:widowControl w:val="0"/>
        <w:rPr/>
      </w:pPr>
      <w:r w:rsidDel="00000000" w:rsidR="00000000" w:rsidRPr="00000000">
        <w:rPr>
          <w:rtl w:val="0"/>
        </w:rPr>
      </w:r>
    </w:p>
    <w:p w:rsidR="00000000" w:rsidDel="00000000" w:rsidP="00000000" w:rsidRDefault="00000000" w:rsidRPr="00000000" w14:paraId="000002D9">
      <w:pPr>
        <w:widowControl w:val="0"/>
        <w:rPr/>
      </w:pPr>
      <w:bookmarkStart w:colFirst="0" w:colLast="0" w:name="_heading=h.eycx2r3dk2pp" w:id="52"/>
      <w:bookmarkEnd w:id="52"/>
      <w:r w:rsidDel="00000000" w:rsidR="00000000" w:rsidRPr="00000000">
        <w:br w:type="page"/>
      </w:r>
      <w:r w:rsidDel="00000000" w:rsidR="00000000" w:rsidRPr="00000000">
        <w:rPr>
          <w:rtl w:val="0"/>
        </w:rPr>
      </w:r>
    </w:p>
    <w:p w:rsidR="00000000" w:rsidDel="00000000" w:rsidP="00000000" w:rsidRDefault="00000000" w:rsidRPr="00000000" w14:paraId="000002DA">
      <w:pPr>
        <w:pStyle w:val="Heading3"/>
        <w:widowControl w:val="0"/>
        <w:spacing w:before="0" w:lineRule="auto"/>
        <w:rPr/>
      </w:pPr>
      <w:bookmarkStart w:colFirst="0" w:colLast="0" w:name="_heading=h.x37a3or7tk3u" w:id="53"/>
      <w:bookmarkEnd w:id="53"/>
      <w:r w:rsidDel="00000000" w:rsidR="00000000" w:rsidRPr="00000000">
        <w:rPr>
          <w:rtl w:val="0"/>
        </w:rPr>
        <w:t xml:space="preserve">5.2.3. Capa de Tablas</w:t>
      </w:r>
    </w:p>
    <w:p w:rsidR="00000000" w:rsidDel="00000000" w:rsidP="00000000" w:rsidRDefault="00000000" w:rsidRPr="00000000" w14:paraId="000002DB">
      <w:pPr>
        <w:widowControl w:val="0"/>
        <w:spacing w:after="240" w:lineRule="auto"/>
        <w:jc w:val="both"/>
        <w:rPr>
          <w:b w:val="1"/>
          <w:bCs w:val="1"/>
          <w:sz w:val="26"/>
          <w:szCs w:val="26"/>
        </w:rPr>
      </w:pPr>
      <w:r w:rsidDel="00000000" w:rsidR="00000000" w:rsidRPr="00000000">
        <w:rPr>
          <w:rtl w:val="0"/>
        </w:rPr>
        <w:t xml:space="preserve">La capa de persistencia y almacenamiento masivo del sistema se implementa mediante PostgreSQL, un sistema de gestión de bases de datos relacionales (RDBMS) de código abierto, orientado a objetos y de clase empresarial. Esta tecnología es el núcleo de datos del proyecto, encargándose de centralizar, estructurar y proteger toda la información operativa de la plataforma.</w:t>
        <w:br w:type="textWrapping"/>
        <w:t xml:space="preserve">En el motor se estructura y relaciona rigurosamente las entidades fundamentales del negocio como la gestión de acceso, operaciones e infraestructura, flujos de negocio y soporte.</w:t>
        <w:br w:type="textWrapping"/>
        <w:t xml:space="preserve">Dentro de sus características se encuentra el cumplimiento estricto de ACID. Garantiza las transacciones complejas de datos, sus ejecuciones de forma segura y sin riesgo a pérdida o corrupción de datos ante fallos del sistema.</w:t>
        <w:br w:type="textWrapping"/>
        <w:t xml:space="preserve">Los controladores de API (Nest.js) se conectan a este motor mediante una capa de abstracción basada en Prisma ORM. Esto garantiza que las consultas en código respeten estrictamente el esquema físico de la base de datos.</w:t>
      </w:r>
      <w:r w:rsidDel="00000000" w:rsidR="00000000" w:rsidRPr="00000000">
        <w:rPr>
          <w:rtl w:val="0"/>
        </w:rPr>
      </w:r>
    </w:p>
    <w:p w:rsidR="00000000" w:rsidDel="00000000" w:rsidP="00000000" w:rsidRDefault="00000000" w:rsidRPr="00000000" w14:paraId="000002DC">
      <w:pPr>
        <w:widowControl w:val="0"/>
        <w:jc w:val="both"/>
        <w:rPr/>
      </w:pPr>
      <w:bookmarkStart w:colFirst="0" w:colLast="0" w:name="_heading=h.e3of1wvef3lt" w:id="54"/>
      <w:bookmarkEnd w:id="54"/>
      <w:r w:rsidDel="00000000" w:rsidR="00000000" w:rsidRPr="00000000">
        <w:br w:type="page"/>
      </w:r>
      <w:r w:rsidDel="00000000" w:rsidR="00000000" w:rsidRPr="00000000">
        <w:rPr>
          <w:rtl w:val="0"/>
        </w:rPr>
      </w:r>
    </w:p>
    <w:p w:rsidR="00000000" w:rsidDel="00000000" w:rsidP="00000000" w:rsidRDefault="00000000" w:rsidRPr="00000000" w14:paraId="000002DD">
      <w:pPr>
        <w:pStyle w:val="Heading3"/>
        <w:widowControl w:val="0"/>
        <w:spacing w:before="0" w:lineRule="auto"/>
        <w:jc w:val="both"/>
        <w:rPr/>
      </w:pPr>
      <w:bookmarkStart w:colFirst="0" w:colLast="0" w:name="_heading=h.pjuyyjmzcd5v" w:id="55"/>
      <w:bookmarkEnd w:id="55"/>
      <w:r w:rsidDel="00000000" w:rsidR="00000000" w:rsidRPr="00000000">
        <w:rPr>
          <w:rtl w:val="0"/>
        </w:rPr>
        <w:t xml:space="preserve">5.2.4. Diagrama de Componentes General del Sistema</w:t>
      </w:r>
    </w:p>
    <w:p w:rsidR="00000000" w:rsidDel="00000000" w:rsidP="00000000" w:rsidRDefault="00000000" w:rsidRPr="00000000" w14:paraId="000002DE">
      <w:pPr>
        <w:widowControl w:val="0"/>
        <w:spacing w:after="80" w:lineRule="auto"/>
        <w:jc w:val="both"/>
        <w:rPr/>
      </w:pPr>
      <w:r w:rsidDel="00000000" w:rsidR="00000000" w:rsidRPr="00000000">
        <w:rPr>
          <w:rtl w:val="0"/>
        </w:rPr>
        <w:t xml:space="preserve">El diagrama de componentes presenta la estructura general del sistema, organizada en una arquitectura multicapa. La interfaz web desarrollada en Next.js se comunica con un controlador implementado en Nest.js, el cual concentra la lógica de negocio mediante módulos especializados. Estos módulos interactúan con una base de datos PostgreSQL y diversos servicios externos, permitiendo una solución escalable, segura y modular.</w:t>
      </w:r>
    </w:p>
    <w:p w:rsidR="00000000" w:rsidDel="00000000" w:rsidP="00000000" w:rsidRDefault="00000000" w:rsidRPr="00000000" w14:paraId="000002DF">
      <w:pPr>
        <w:widowControl w:val="0"/>
        <w:spacing w:after="80" w:lineRule="auto"/>
        <w:jc w:val="both"/>
        <w:rPr/>
      </w:pPr>
      <w:r w:rsidDel="00000000" w:rsidR="00000000" w:rsidRPr="00000000">
        <w:rPr>
          <w:rtl w:val="0"/>
        </w:rPr>
        <w:t xml:space="preserve">A continuación, en la figura 5.6 se presenta el Diagrama de Componentes General del Sistema.</w:t>
      </w:r>
    </w:p>
    <w:p w:rsidR="00000000" w:rsidDel="00000000" w:rsidP="00000000" w:rsidRDefault="00000000" w:rsidRPr="00000000" w14:paraId="000002E0">
      <w:pPr>
        <w:widowControl w:val="0"/>
        <w:spacing w:after="240" w:lineRule="auto"/>
        <w:rPr>
          <w:i w:val="1"/>
          <w:iCs w:val="1"/>
          <w:sz w:val="18"/>
          <w:szCs w:val="18"/>
        </w:rPr>
      </w:pPr>
      <w:r w:rsidDel="00000000" w:rsidR="00000000" w:rsidRPr="00000000">
        <w:rPr/>
        <w:drawing>
          <wp:inline distB="114300" distT="114300" distL="114300" distR="114300">
            <wp:extent cx="5731200" cy="3886200"/>
            <wp:effectExtent b="0" l="0" r="0" t="0"/>
            <wp:docPr id="426" name="image75.png"/>
            <a:graphic>
              <a:graphicData uri="http://schemas.openxmlformats.org/drawingml/2006/picture">
                <pic:pic>
                  <pic:nvPicPr>
                    <pic:cNvPr id="0" name="image75.png"/>
                    <pic:cNvPicPr preferRelativeResize="0"/>
                  </pic:nvPicPr>
                  <pic:blipFill>
                    <a:blip r:embed="rId17"/>
                    <a:srcRect b="0" l="0" r="0" t="0"/>
                    <a:stretch>
                      <a:fillRect/>
                    </a:stretch>
                  </pic:blipFill>
                  <pic:spPr>
                    <a:xfrm>
                      <a:off x="0" y="0"/>
                      <a:ext cx="5731200" cy="3886200"/>
                    </a:xfrm>
                    <a:prstGeom prst="rect"/>
                    <a:ln/>
                  </pic:spPr>
                </pic:pic>
              </a:graphicData>
            </a:graphic>
          </wp:inline>
        </w:drawing>
      </w:r>
      <w:r w:rsidDel="00000000" w:rsidR="00000000" w:rsidRPr="00000000">
        <w:rPr>
          <w:rtl w:val="0"/>
        </w:rPr>
      </w:r>
    </w:p>
    <w:bookmarkStart w:colFirst="0" w:colLast="0" w:name="bookmark=id.od9ccj7b75we" w:id="56"/>
    <w:bookmarkEnd w:id="56"/>
    <w:bookmarkStart w:colFirst="0" w:colLast="0" w:name="bookmark=id.hxiffbno1hiu" w:id="57"/>
    <w:bookmarkEnd w:id="57"/>
    <w:p w:rsidR="00000000" w:rsidDel="00000000" w:rsidP="00000000" w:rsidRDefault="00000000" w:rsidRPr="00000000" w14:paraId="000002E1">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frqhsunv6vkm" w:id="58"/>
      <w:bookmarkEnd w:id="58"/>
      <w:r w:rsidDel="00000000" w:rsidR="00000000" w:rsidRPr="00000000">
        <w:rPr>
          <w:i w:val="1"/>
          <w:iCs w:val="1"/>
          <w:color w:val="000000"/>
          <w:sz w:val="18"/>
          <w:szCs w:val="18"/>
          <w:rtl w:val="0"/>
        </w:rPr>
        <w:t xml:space="preserve">Figura 5.6: Diagrama de Componentes General del Sistema.</w:t>
      </w:r>
    </w:p>
    <w:p w:rsidR="00000000" w:rsidDel="00000000" w:rsidP="00000000" w:rsidRDefault="00000000" w:rsidRPr="00000000" w14:paraId="000002E2">
      <w:pPr>
        <w:spacing w:after="120" w:before="80" w:lineRule="auto"/>
        <w:jc w:val="center"/>
        <w:rPr>
          <w:b w:val="1"/>
          <w:bCs w:val="1"/>
          <w:sz w:val="26"/>
          <w:szCs w:val="26"/>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2E3">
      <w:pPr>
        <w:rPr>
          <w:b w:val="1"/>
          <w:bCs w:val="1"/>
          <w:sz w:val="26"/>
          <w:szCs w:val="26"/>
        </w:rPr>
      </w:pPr>
      <w:r w:rsidDel="00000000" w:rsidR="00000000" w:rsidRPr="00000000">
        <w:rPr>
          <w:rtl w:val="0"/>
        </w:rPr>
      </w:r>
    </w:p>
    <w:p w:rsidR="00000000" w:rsidDel="00000000" w:rsidP="00000000" w:rsidRDefault="00000000" w:rsidRPr="00000000" w14:paraId="000002E4">
      <w:pPr>
        <w:rPr>
          <w:b w:val="1"/>
          <w:bCs w:val="1"/>
          <w:sz w:val="26"/>
          <w:szCs w:val="26"/>
        </w:rPr>
      </w:pPr>
      <w:r w:rsidDel="00000000" w:rsidR="00000000" w:rsidRPr="00000000">
        <w:rPr>
          <w:rtl w:val="0"/>
        </w:rPr>
      </w:r>
    </w:p>
    <w:p w:rsidR="00000000" w:rsidDel="00000000" w:rsidP="00000000" w:rsidRDefault="00000000" w:rsidRPr="00000000" w14:paraId="000002E5">
      <w:pPr>
        <w:widowControl w:val="0"/>
        <w:spacing w:after="240" w:lineRule="auto"/>
        <w:rPr>
          <w:i w:val="1"/>
          <w:iCs w:val="1"/>
          <w:sz w:val="18"/>
          <w:szCs w:val="18"/>
        </w:rPr>
      </w:pPr>
      <w:r w:rsidDel="00000000" w:rsidR="00000000" w:rsidRPr="00000000">
        <w:rPr>
          <w:rtl w:val="0"/>
        </w:rPr>
      </w:r>
    </w:p>
    <w:p w:rsidR="00000000" w:rsidDel="00000000" w:rsidP="00000000" w:rsidRDefault="00000000" w:rsidRPr="00000000" w14:paraId="000002E6">
      <w:pPr>
        <w:widowControl w:val="0"/>
        <w:jc w:val="both"/>
        <w:rPr/>
      </w:pPr>
      <w:bookmarkStart w:colFirst="0" w:colLast="0" w:name="_heading=h.1k5bq62soczi" w:id="59"/>
      <w:bookmarkEnd w:id="59"/>
      <w:r w:rsidDel="00000000" w:rsidR="00000000" w:rsidRPr="00000000">
        <w:br w:type="page"/>
      </w:r>
      <w:r w:rsidDel="00000000" w:rsidR="00000000" w:rsidRPr="00000000">
        <w:rPr>
          <w:rtl w:val="0"/>
        </w:rPr>
      </w:r>
    </w:p>
    <w:p w:rsidR="00000000" w:rsidDel="00000000" w:rsidP="00000000" w:rsidRDefault="00000000" w:rsidRPr="00000000" w14:paraId="000002E7">
      <w:pPr>
        <w:pStyle w:val="Heading3"/>
        <w:widowControl w:val="0"/>
        <w:spacing w:before="0" w:lineRule="auto"/>
        <w:jc w:val="both"/>
        <w:rPr/>
      </w:pPr>
      <w:bookmarkStart w:colFirst="0" w:colLast="0" w:name="_heading=h.z8hwjhw2w1ff" w:id="60"/>
      <w:bookmarkEnd w:id="60"/>
      <w:r w:rsidDel="00000000" w:rsidR="00000000" w:rsidRPr="00000000">
        <w:rPr>
          <w:rtl w:val="0"/>
        </w:rPr>
        <w:t xml:space="preserve">5.2.5. Diagrama de Componentes Específico del Chatbot</w:t>
      </w:r>
    </w:p>
    <w:p w:rsidR="00000000" w:rsidDel="00000000" w:rsidP="00000000" w:rsidRDefault="00000000" w:rsidRPr="00000000" w14:paraId="000002E8">
      <w:pPr>
        <w:widowControl w:val="0"/>
        <w:spacing w:after="80" w:lineRule="auto"/>
        <w:jc w:val="both"/>
        <w:rPr/>
      </w:pPr>
      <w:r w:rsidDel="00000000" w:rsidR="00000000" w:rsidRPr="00000000">
        <w:rPr>
          <w:rtl w:val="0"/>
        </w:rPr>
        <w:t xml:space="preserve">El diagrama de componentes ilustra la organización interna del chatbot en tres capas principales. La vista, construida en Next.js con React, se comunica con el servidor de controladores mediante HTTP y WebSocket. Dicho servidor, implementado en NestJS, centraliza la lógica del chatbot a través de módulos especializados protegidos por autenticación JWT. A su vez, estos módulos se apoyan en un Gestor de Conversación que persiste el contexto en PostgreSQL y Redis, mientras que servicios externos como la API de cliente, el sistema de tickets y el servicio de notificaciones se integran mediante conectores independientes. </w:t>
      </w:r>
    </w:p>
    <w:p w:rsidR="00000000" w:rsidDel="00000000" w:rsidP="00000000" w:rsidRDefault="00000000" w:rsidRPr="00000000" w14:paraId="000002E9">
      <w:pPr>
        <w:widowControl w:val="0"/>
        <w:spacing w:after="80" w:lineRule="auto"/>
        <w:jc w:val="both"/>
        <w:rPr/>
      </w:pPr>
      <w:r w:rsidDel="00000000" w:rsidR="00000000" w:rsidRPr="00000000">
        <w:rPr>
          <w:rtl w:val="0"/>
        </w:rPr>
        <w:t xml:space="preserve">A continuación, en la figura 5.7 se presenta el Diagrama de componentes Específico del Chatbot.</w:t>
      </w:r>
    </w:p>
    <w:p w:rsidR="00000000" w:rsidDel="00000000" w:rsidP="00000000" w:rsidRDefault="00000000" w:rsidRPr="00000000" w14:paraId="000002EA">
      <w:pPr>
        <w:widowControl w:val="0"/>
        <w:spacing w:after="240" w:lineRule="auto"/>
        <w:rPr>
          <w:i w:val="1"/>
          <w:iCs w:val="1"/>
          <w:sz w:val="18"/>
          <w:szCs w:val="18"/>
        </w:rPr>
      </w:pPr>
      <w:r w:rsidDel="00000000" w:rsidR="00000000" w:rsidRPr="00000000">
        <w:rPr/>
        <w:drawing>
          <wp:inline distB="114300" distT="114300" distL="114300" distR="114300">
            <wp:extent cx="5731200" cy="2971800"/>
            <wp:effectExtent b="0" l="0" r="0" t="0"/>
            <wp:docPr id="427" name="image90.png"/>
            <a:graphic>
              <a:graphicData uri="http://schemas.openxmlformats.org/drawingml/2006/picture">
                <pic:pic>
                  <pic:nvPicPr>
                    <pic:cNvPr id="0" name="image90.png"/>
                    <pic:cNvPicPr preferRelativeResize="0"/>
                  </pic:nvPicPr>
                  <pic:blipFill>
                    <a:blip r:embed="rId18"/>
                    <a:srcRect b="94" l="0" r="0" t="94"/>
                    <a:stretch>
                      <a:fillRect/>
                    </a:stretch>
                  </pic:blipFill>
                  <pic:spPr>
                    <a:xfrm>
                      <a:off x="0" y="0"/>
                      <a:ext cx="5731200" cy="2971800"/>
                    </a:xfrm>
                    <a:prstGeom prst="rect"/>
                    <a:ln/>
                  </pic:spPr>
                </pic:pic>
              </a:graphicData>
            </a:graphic>
          </wp:inline>
        </w:drawing>
      </w:r>
      <w:r w:rsidDel="00000000" w:rsidR="00000000" w:rsidRPr="00000000">
        <w:rPr>
          <w:rtl w:val="0"/>
        </w:rPr>
      </w:r>
    </w:p>
    <w:bookmarkStart w:colFirst="0" w:colLast="0" w:name="bookmark=id.2vxttexx7aov" w:id="61"/>
    <w:bookmarkEnd w:id="61"/>
    <w:bookmarkStart w:colFirst="0" w:colLast="0" w:name="bookmark=id.2rkfrsg7s9x0" w:id="62"/>
    <w:bookmarkEnd w:id="62"/>
    <w:p w:rsidR="00000000" w:rsidDel="00000000" w:rsidP="00000000" w:rsidRDefault="00000000" w:rsidRPr="00000000" w14:paraId="000002EB">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unhyzxw8sphz" w:id="63"/>
      <w:bookmarkEnd w:id="63"/>
      <w:r w:rsidDel="00000000" w:rsidR="00000000" w:rsidRPr="00000000">
        <w:rPr>
          <w:i w:val="1"/>
          <w:iCs w:val="1"/>
          <w:color w:val="000000"/>
          <w:sz w:val="18"/>
          <w:szCs w:val="18"/>
          <w:rtl w:val="0"/>
        </w:rPr>
        <w:t xml:space="preserve">Figura 5.7: Diagrama de Componentes Específicos del Chatbot.</w:t>
      </w:r>
    </w:p>
    <w:p w:rsidR="00000000" w:rsidDel="00000000" w:rsidP="00000000" w:rsidRDefault="00000000" w:rsidRPr="00000000" w14:paraId="000002EC">
      <w:pPr>
        <w:spacing w:after="120" w:before="80" w:lineRule="auto"/>
        <w:jc w:val="center"/>
        <w:rPr>
          <w:b w:val="1"/>
          <w:bCs w:val="1"/>
          <w:sz w:val="26"/>
          <w:szCs w:val="26"/>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2ED">
      <w:pPr>
        <w:widowControl w:val="0"/>
        <w:rPr/>
      </w:pPr>
      <w:bookmarkStart w:colFirst="0" w:colLast="0" w:name="_heading=h.128a51szykab" w:id="64"/>
      <w:bookmarkEnd w:id="64"/>
      <w:r w:rsidDel="00000000" w:rsidR="00000000" w:rsidRPr="00000000">
        <w:rPr>
          <w:rtl w:val="0"/>
        </w:rPr>
      </w:r>
    </w:p>
    <w:p w:rsidR="00000000" w:rsidDel="00000000" w:rsidP="00000000" w:rsidRDefault="00000000" w:rsidRPr="00000000" w14:paraId="000002EE">
      <w:pPr>
        <w:widowControl w:val="0"/>
        <w:rPr/>
      </w:pPr>
      <w:bookmarkStart w:colFirst="0" w:colLast="0" w:name="_heading=h.2ocjcr88dg1i" w:id="65"/>
      <w:bookmarkEnd w:id="65"/>
      <w:r w:rsidDel="00000000" w:rsidR="00000000" w:rsidRPr="00000000">
        <w:rPr>
          <w:rtl w:val="0"/>
        </w:rPr>
      </w:r>
    </w:p>
    <w:p w:rsidR="00000000" w:rsidDel="00000000" w:rsidP="00000000" w:rsidRDefault="00000000" w:rsidRPr="00000000" w14:paraId="000002EF">
      <w:pPr>
        <w:pStyle w:val="Heading2"/>
        <w:widowControl w:val="0"/>
        <w:spacing w:before="0" w:lineRule="auto"/>
        <w:rPr/>
      </w:pPr>
      <w:bookmarkStart w:colFirst="0" w:colLast="0" w:name="_heading=h.t10mheh2gcf6" w:id="66"/>
      <w:bookmarkEnd w:id="66"/>
      <w:r w:rsidDel="00000000" w:rsidR="00000000" w:rsidRPr="00000000">
        <w:rPr>
          <w:rtl w:val="0"/>
        </w:rPr>
        <w:t xml:space="preserve">5.3. Vista Física</w:t>
      </w:r>
    </w:p>
    <w:p w:rsidR="00000000" w:rsidDel="00000000" w:rsidP="00000000" w:rsidRDefault="00000000" w:rsidRPr="00000000" w14:paraId="000002F0">
      <w:pPr>
        <w:jc w:val="both"/>
        <w:rPr/>
      </w:pPr>
      <w:r w:rsidDel="00000000" w:rsidR="00000000" w:rsidRPr="00000000">
        <w:rPr>
          <w:rtl w:val="0"/>
        </w:rPr>
        <w:t xml:space="preserve">La vista física describe la distribución de los componentes del sistema sobre la infraestructura de hardware y servicios en la nube, especificando los nodos de despliegue, los artefactos que residen en cada uno y los protocolos de comunicación entre ellos. Esta perspectiva permite comprender cómo el sistema opera en un entorno de producción real, considerando aspectos de disponibilidad, conectividad y separación de responsabilidades entre servicios. Para su representación, se desarrollaron diagramas de despliegue tanto para el sistema general como para el módulo específico del chatbot. </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pStyle w:val="Heading3"/>
        <w:widowControl w:val="0"/>
        <w:spacing w:before="0" w:lineRule="auto"/>
        <w:rPr/>
      </w:pPr>
      <w:bookmarkStart w:colFirst="0" w:colLast="0" w:name="_heading=h.azl739uptkrh" w:id="67"/>
      <w:bookmarkEnd w:id="67"/>
      <w:r w:rsidDel="00000000" w:rsidR="00000000" w:rsidRPr="00000000">
        <w:rPr>
          <w:rtl w:val="0"/>
        </w:rPr>
        <w:t xml:space="preserve">5.3.1. Diagrama de Despliegue General del Sistema</w:t>
      </w:r>
    </w:p>
    <w:p w:rsidR="00000000" w:rsidDel="00000000" w:rsidP="00000000" w:rsidRDefault="00000000" w:rsidRPr="00000000" w14:paraId="000002F3">
      <w:pPr>
        <w:jc w:val="both"/>
        <w:rPr/>
      </w:pPr>
      <w:r w:rsidDel="00000000" w:rsidR="00000000" w:rsidRPr="00000000">
        <w:rPr>
          <w:rtl w:val="0"/>
        </w:rPr>
        <w:t xml:space="preserve">El diagrama de despliegue describe la distribución física del sistema en cuatro nodos. El dispositivo cliente, ya sea PC o móvil, accede a la aplicación web desde un navegador mediante JSON sobre HTTPS. El servidor web concentra los artefactos principales del sistema, incluyendo Nginx, Next.js, NestJS, WebSocketGateway y mecanismos de seguridad como JWT y RateLimit, además de los módulos de negocio que gestionan contratos, pagos, tickets, notificaciones y cobertura. Este servidor se comunica con la base de datos PostgreSQL a través de TCP local, donde también opera Redis como caché. Finalmente, los servicios externos como Webpay, MercadoPago, WhatsApp Business, correo SMTP y SmartOLT se integran mediante HTTPS y SMTP TLS. </w:t>
      </w:r>
    </w:p>
    <w:p w:rsidR="00000000" w:rsidDel="00000000" w:rsidP="00000000" w:rsidRDefault="00000000" w:rsidRPr="00000000" w14:paraId="000002F4">
      <w:pPr>
        <w:jc w:val="both"/>
        <w:rPr/>
      </w:pPr>
      <w:r w:rsidDel="00000000" w:rsidR="00000000" w:rsidRPr="00000000">
        <w:rPr>
          <w:rtl w:val="0"/>
        </w:rPr>
      </w:r>
    </w:p>
    <w:p w:rsidR="00000000" w:rsidDel="00000000" w:rsidP="00000000" w:rsidRDefault="00000000" w:rsidRPr="00000000" w14:paraId="000002F5">
      <w:pPr>
        <w:jc w:val="both"/>
        <w:rPr/>
      </w:pPr>
      <w:r w:rsidDel="00000000" w:rsidR="00000000" w:rsidRPr="00000000">
        <w:rPr>
          <w:rtl w:val="0"/>
        </w:rPr>
        <w:t xml:space="preserve">A continuación, en la figura 5.8 se presenta el Diagrama de Despliegue General del Sistema.</w:t>
      </w:r>
    </w:p>
    <w:p w:rsidR="00000000" w:rsidDel="00000000" w:rsidP="00000000" w:rsidRDefault="00000000" w:rsidRPr="00000000" w14:paraId="000002F6">
      <w:pPr>
        <w:widowControl w:val="0"/>
        <w:spacing w:after="80" w:lineRule="auto"/>
        <w:rPr/>
      </w:pPr>
      <w:r w:rsidDel="00000000" w:rsidR="00000000" w:rsidRPr="00000000">
        <w:rPr/>
        <w:drawing>
          <wp:inline distB="114300" distT="114300" distL="114300" distR="114300">
            <wp:extent cx="5731200" cy="3327400"/>
            <wp:effectExtent b="0" l="0" r="0" t="0"/>
            <wp:docPr id="429" name="image76.png"/>
            <a:graphic>
              <a:graphicData uri="http://schemas.openxmlformats.org/drawingml/2006/picture">
                <pic:pic>
                  <pic:nvPicPr>
                    <pic:cNvPr id="0" name="image76.png"/>
                    <pic:cNvPicPr preferRelativeResize="0"/>
                  </pic:nvPicPr>
                  <pic:blipFill>
                    <a:blip r:embed="rId19"/>
                    <a:srcRect b="0" l="0" r="0" t="0"/>
                    <a:stretch>
                      <a:fillRect/>
                    </a:stretch>
                  </pic:blipFill>
                  <pic:spPr>
                    <a:xfrm>
                      <a:off x="0" y="0"/>
                      <a:ext cx="5731200" cy="3327400"/>
                    </a:xfrm>
                    <a:prstGeom prst="rect"/>
                    <a:ln/>
                  </pic:spPr>
                </pic:pic>
              </a:graphicData>
            </a:graphic>
          </wp:inline>
        </w:drawing>
      </w:r>
      <w:r w:rsidDel="00000000" w:rsidR="00000000" w:rsidRPr="00000000">
        <w:rPr>
          <w:rtl w:val="0"/>
        </w:rPr>
      </w:r>
    </w:p>
    <w:bookmarkStart w:colFirst="0" w:colLast="0" w:name="bookmark=id.n9f8edbdcn9x" w:id="68"/>
    <w:bookmarkEnd w:id="68"/>
    <w:bookmarkStart w:colFirst="0" w:colLast="0" w:name="bookmark=id.f4i7jzyn11lw" w:id="69"/>
    <w:bookmarkEnd w:id="69"/>
    <w:p w:rsidR="00000000" w:rsidDel="00000000" w:rsidP="00000000" w:rsidRDefault="00000000" w:rsidRPr="00000000" w14:paraId="000002F7">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x1a4a6mduvr0" w:id="70"/>
      <w:bookmarkEnd w:id="70"/>
      <w:r w:rsidDel="00000000" w:rsidR="00000000" w:rsidRPr="00000000">
        <w:rPr>
          <w:i w:val="1"/>
          <w:iCs w:val="1"/>
          <w:color w:val="000000"/>
          <w:sz w:val="18"/>
          <w:szCs w:val="18"/>
          <w:rtl w:val="0"/>
        </w:rPr>
        <w:t xml:space="preserve">Figura 5.8: Diagrama de Despliegue General del Sistema</w:t>
      </w:r>
    </w:p>
    <w:p w:rsidR="00000000" w:rsidDel="00000000" w:rsidP="00000000" w:rsidRDefault="00000000" w:rsidRPr="00000000" w14:paraId="000002F8">
      <w:pPr>
        <w:spacing w:after="120" w:before="80" w:lineRule="auto"/>
        <w:jc w:val="center"/>
        <w:rPr>
          <w:b w:val="1"/>
          <w:bCs w:val="1"/>
          <w:sz w:val="26"/>
          <w:szCs w:val="26"/>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2F9">
      <w:pPr>
        <w:widowControl w:val="0"/>
        <w:rPr/>
      </w:pPr>
      <w:bookmarkStart w:colFirst="0" w:colLast="0" w:name="_heading=h.p67ga13ve067" w:id="71"/>
      <w:bookmarkEnd w:id="71"/>
      <w:r w:rsidDel="00000000" w:rsidR="00000000" w:rsidRPr="00000000">
        <w:rPr>
          <w:rtl w:val="0"/>
        </w:rPr>
      </w:r>
    </w:p>
    <w:p w:rsidR="00000000" w:rsidDel="00000000" w:rsidP="00000000" w:rsidRDefault="00000000" w:rsidRPr="00000000" w14:paraId="000002FA">
      <w:pPr>
        <w:widowControl w:val="0"/>
        <w:rPr/>
      </w:pPr>
      <w:bookmarkStart w:colFirst="0" w:colLast="0" w:name="_heading=h.9tvg42r4o39h" w:id="72"/>
      <w:bookmarkEnd w:id="72"/>
      <w:r w:rsidDel="00000000" w:rsidR="00000000" w:rsidRPr="00000000">
        <w:rPr>
          <w:rtl w:val="0"/>
        </w:rPr>
      </w:r>
    </w:p>
    <w:p w:rsidR="00000000" w:rsidDel="00000000" w:rsidP="00000000" w:rsidRDefault="00000000" w:rsidRPr="00000000" w14:paraId="000002FB">
      <w:pPr>
        <w:widowControl w:val="0"/>
        <w:rPr/>
      </w:pPr>
      <w:bookmarkStart w:colFirst="0" w:colLast="0" w:name="_heading=h.vesbcbuxwy73" w:id="73"/>
      <w:bookmarkEnd w:id="73"/>
      <w:r w:rsidDel="00000000" w:rsidR="00000000" w:rsidRPr="00000000">
        <w:rPr>
          <w:rtl w:val="0"/>
        </w:rPr>
      </w:r>
    </w:p>
    <w:p w:rsidR="00000000" w:rsidDel="00000000" w:rsidP="00000000" w:rsidRDefault="00000000" w:rsidRPr="00000000" w14:paraId="000002FC">
      <w:pPr>
        <w:widowControl w:val="0"/>
        <w:rPr/>
      </w:pPr>
      <w:bookmarkStart w:colFirst="0" w:colLast="0" w:name="_heading=h.9e9cvr9hiesh" w:id="74"/>
      <w:bookmarkEnd w:id="74"/>
      <w:r w:rsidDel="00000000" w:rsidR="00000000" w:rsidRPr="00000000">
        <w:rPr>
          <w:rtl w:val="0"/>
        </w:rPr>
      </w:r>
    </w:p>
    <w:p w:rsidR="00000000" w:rsidDel="00000000" w:rsidP="00000000" w:rsidRDefault="00000000" w:rsidRPr="00000000" w14:paraId="000002FD">
      <w:pPr>
        <w:widowControl w:val="0"/>
        <w:rPr/>
      </w:pPr>
      <w:bookmarkStart w:colFirst="0" w:colLast="0" w:name="_heading=h.ak33clghj59o" w:id="75"/>
      <w:bookmarkEnd w:id="75"/>
      <w:r w:rsidDel="00000000" w:rsidR="00000000" w:rsidRPr="00000000">
        <w:rPr>
          <w:rtl w:val="0"/>
        </w:rPr>
      </w:r>
    </w:p>
    <w:p w:rsidR="00000000" w:rsidDel="00000000" w:rsidP="00000000" w:rsidRDefault="00000000" w:rsidRPr="00000000" w14:paraId="000002FE">
      <w:pPr>
        <w:widowControl w:val="0"/>
        <w:rPr/>
      </w:pPr>
      <w:bookmarkStart w:colFirst="0" w:colLast="0" w:name="_heading=h.alfplmfhemo" w:id="76"/>
      <w:bookmarkEnd w:id="76"/>
      <w:r w:rsidDel="00000000" w:rsidR="00000000" w:rsidRPr="00000000">
        <w:rPr>
          <w:rtl w:val="0"/>
        </w:rPr>
      </w:r>
    </w:p>
    <w:p w:rsidR="00000000" w:rsidDel="00000000" w:rsidP="00000000" w:rsidRDefault="00000000" w:rsidRPr="00000000" w14:paraId="000002FF">
      <w:pPr>
        <w:widowControl w:val="0"/>
        <w:jc w:val="both"/>
        <w:rPr/>
      </w:pPr>
      <w:bookmarkStart w:colFirst="0" w:colLast="0" w:name="_heading=h.iyh3jvudbvto" w:id="77"/>
      <w:bookmarkEnd w:id="77"/>
      <w:r w:rsidDel="00000000" w:rsidR="00000000" w:rsidRPr="00000000">
        <w:br w:type="page"/>
      </w:r>
      <w:r w:rsidDel="00000000" w:rsidR="00000000" w:rsidRPr="00000000">
        <w:rPr>
          <w:rtl w:val="0"/>
        </w:rPr>
      </w:r>
    </w:p>
    <w:p w:rsidR="00000000" w:rsidDel="00000000" w:rsidP="00000000" w:rsidRDefault="00000000" w:rsidRPr="00000000" w14:paraId="00000300">
      <w:pPr>
        <w:pStyle w:val="Heading3"/>
        <w:widowControl w:val="0"/>
        <w:spacing w:before="0" w:lineRule="auto"/>
        <w:jc w:val="both"/>
        <w:rPr/>
      </w:pPr>
      <w:bookmarkStart w:colFirst="0" w:colLast="0" w:name="_heading=h.5w1koyaar8wx" w:id="78"/>
      <w:bookmarkEnd w:id="78"/>
      <w:r w:rsidDel="00000000" w:rsidR="00000000" w:rsidRPr="00000000">
        <w:rPr>
          <w:rtl w:val="0"/>
        </w:rPr>
        <w:t xml:space="preserve">5.3.2. Diagrama de Despliegue Específico del Chatbot</w:t>
      </w:r>
    </w:p>
    <w:p w:rsidR="00000000" w:rsidDel="00000000" w:rsidP="00000000" w:rsidRDefault="00000000" w:rsidRPr="00000000" w14:paraId="00000301">
      <w:pPr>
        <w:widowControl w:val="0"/>
        <w:spacing w:after="360" w:lineRule="auto"/>
        <w:jc w:val="both"/>
        <w:rPr/>
      </w:pPr>
      <w:r w:rsidDel="00000000" w:rsidR="00000000" w:rsidRPr="00000000">
        <w:rPr>
          <w:rtl w:val="0"/>
        </w:rPr>
        <w:t xml:space="preserve">El diagrama de despliegue del chatbot distribuye el sistema en cinco nodos físicos. El dispositivo cliente accede mediante JSON sobre HTTPS al servidor chatbot, que integra Nginx, Next.js, NestJS, WebSocketGateway y controles de seguridad como JWT y RateLimit, además de los módulos de lógica conversacional y gestión de contexto. Cuando una conversación requiere atención humana, el servidor se comunica vía HTTPS y WebSocket con la interfaz del operador, que permite tomar y responder conversaciones. La persistencia se resuelve en un nodo PostgreSQL con Redis para caché de contexto, accedido por TCP local. Finalmente, los servicios externos como WhatsApp Business, SMTP, la API de cliente y el sistema de tickets se integran mediante HTTPS y SMTP TLS. </w:t>
      </w:r>
    </w:p>
    <w:p w:rsidR="00000000" w:rsidDel="00000000" w:rsidP="00000000" w:rsidRDefault="00000000" w:rsidRPr="00000000" w14:paraId="00000302">
      <w:pPr>
        <w:widowControl w:val="0"/>
        <w:spacing w:after="360" w:lineRule="auto"/>
        <w:jc w:val="both"/>
        <w:rPr>
          <w:i w:val="1"/>
          <w:iCs w:val="1"/>
          <w:sz w:val="18"/>
          <w:szCs w:val="18"/>
        </w:rPr>
      </w:pPr>
      <w:r w:rsidDel="00000000" w:rsidR="00000000" w:rsidRPr="00000000">
        <w:rPr>
          <w:rtl w:val="0"/>
        </w:rPr>
        <w:t xml:space="preserve">A continuación, en la figura 5.9 se presenta el Diagrama de Despliegue Específico del Chatbot</w:t>
      </w: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drawing>
          <wp:inline distB="114300" distT="114300" distL="114300" distR="114300">
            <wp:extent cx="5731200" cy="3441700"/>
            <wp:effectExtent b="0" l="0" r="0" t="0"/>
            <wp:docPr id="430" name="image86.png"/>
            <a:graphic>
              <a:graphicData uri="http://schemas.openxmlformats.org/drawingml/2006/picture">
                <pic:pic>
                  <pic:nvPicPr>
                    <pic:cNvPr id="0" name="image86.png"/>
                    <pic:cNvPicPr preferRelativeResize="0"/>
                  </pic:nvPicPr>
                  <pic:blipFill>
                    <a:blip r:embed="rId20"/>
                    <a:srcRect b="0" l="0" r="0" t="0"/>
                    <a:stretch>
                      <a:fillRect/>
                    </a:stretch>
                  </pic:blipFill>
                  <pic:spPr>
                    <a:xfrm>
                      <a:off x="0" y="0"/>
                      <a:ext cx="5731200" cy="3441700"/>
                    </a:xfrm>
                    <a:prstGeom prst="rect"/>
                    <a:ln/>
                  </pic:spPr>
                </pic:pic>
              </a:graphicData>
            </a:graphic>
          </wp:inline>
        </w:drawing>
      </w:r>
      <w:r w:rsidDel="00000000" w:rsidR="00000000" w:rsidRPr="00000000">
        <w:rPr>
          <w:rtl w:val="0"/>
        </w:rPr>
      </w:r>
    </w:p>
    <w:bookmarkStart w:colFirst="0" w:colLast="0" w:name="bookmark=id.7d9zdwv6qsvf" w:id="79"/>
    <w:bookmarkEnd w:id="79"/>
    <w:bookmarkStart w:colFirst="0" w:colLast="0" w:name="bookmark=id.6mp974tboxa2" w:id="80"/>
    <w:bookmarkEnd w:id="80"/>
    <w:p w:rsidR="00000000" w:rsidDel="00000000" w:rsidP="00000000" w:rsidRDefault="00000000" w:rsidRPr="00000000" w14:paraId="00000304">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g8x2slv51h06" w:id="81"/>
      <w:bookmarkEnd w:id="81"/>
      <w:r w:rsidDel="00000000" w:rsidR="00000000" w:rsidRPr="00000000">
        <w:rPr>
          <w:i w:val="1"/>
          <w:iCs w:val="1"/>
          <w:color w:val="000000"/>
          <w:sz w:val="18"/>
          <w:szCs w:val="18"/>
          <w:rtl w:val="0"/>
        </w:rPr>
        <w:t xml:space="preserve">Figura 5.9: Diagrama de Despliegue Específico del Chatbot</w:t>
      </w:r>
    </w:p>
    <w:p w:rsidR="00000000" w:rsidDel="00000000" w:rsidP="00000000" w:rsidRDefault="00000000" w:rsidRPr="00000000" w14:paraId="00000305">
      <w:pPr>
        <w:spacing w:after="120" w:before="80" w:lineRule="auto"/>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06">
      <w:pPr>
        <w:widowControl w:val="0"/>
        <w:spacing w:after="240" w:lineRule="auto"/>
        <w:rPr>
          <w:b w:val="1"/>
          <w:bCs w:val="1"/>
          <w:sz w:val="26"/>
          <w:szCs w:val="26"/>
        </w:rPr>
      </w:pPr>
      <w:bookmarkStart w:colFirst="0" w:colLast="0" w:name="_heading=h.l292rwws3261" w:id="82"/>
      <w:bookmarkEnd w:id="82"/>
      <w:r w:rsidDel="00000000" w:rsidR="00000000" w:rsidRPr="00000000">
        <w:rPr>
          <w:rtl w:val="0"/>
        </w:rPr>
      </w:r>
    </w:p>
    <w:p w:rsidR="00000000" w:rsidDel="00000000" w:rsidP="00000000" w:rsidRDefault="00000000" w:rsidRPr="00000000" w14:paraId="00000307">
      <w:pPr>
        <w:widowControl w:val="0"/>
        <w:spacing w:after="240" w:lineRule="auto"/>
        <w:rPr>
          <w:b w:val="1"/>
          <w:bCs w:val="1"/>
          <w:sz w:val="26"/>
          <w:szCs w:val="26"/>
        </w:rPr>
      </w:pPr>
      <w:bookmarkStart w:colFirst="0" w:colLast="0" w:name="_heading=h.tb3p6v9z1dyi" w:id="83"/>
      <w:bookmarkEnd w:id="83"/>
      <w:r w:rsidDel="00000000" w:rsidR="00000000" w:rsidRPr="00000000">
        <w:rPr>
          <w:rtl w:val="0"/>
        </w:rPr>
      </w:r>
    </w:p>
    <w:p w:rsidR="00000000" w:rsidDel="00000000" w:rsidP="00000000" w:rsidRDefault="00000000" w:rsidRPr="00000000" w14:paraId="00000308">
      <w:pPr>
        <w:widowControl w:val="0"/>
        <w:spacing w:after="240" w:lineRule="auto"/>
        <w:rPr>
          <w:b w:val="1"/>
          <w:bCs w:val="1"/>
          <w:sz w:val="26"/>
          <w:szCs w:val="26"/>
        </w:rPr>
      </w:pPr>
      <w:bookmarkStart w:colFirst="0" w:colLast="0" w:name="_heading=h.rx64upjpjrfu" w:id="84"/>
      <w:bookmarkEnd w:id="84"/>
      <w:r w:rsidDel="00000000" w:rsidR="00000000" w:rsidRPr="00000000">
        <w:rPr>
          <w:rtl w:val="0"/>
        </w:rPr>
      </w:r>
    </w:p>
    <w:p w:rsidR="00000000" w:rsidDel="00000000" w:rsidP="00000000" w:rsidRDefault="00000000" w:rsidRPr="00000000" w14:paraId="00000309">
      <w:pPr>
        <w:widowControl w:val="0"/>
        <w:spacing w:after="240" w:lineRule="auto"/>
        <w:rPr>
          <w:b w:val="1"/>
          <w:bCs w:val="1"/>
          <w:sz w:val="26"/>
          <w:szCs w:val="26"/>
        </w:rPr>
      </w:pPr>
      <w:bookmarkStart w:colFirst="0" w:colLast="0" w:name="_heading=h.ik3ofgt7yb35" w:id="85"/>
      <w:bookmarkEnd w:id="85"/>
      <w:r w:rsidDel="00000000" w:rsidR="00000000" w:rsidRPr="00000000">
        <w:br w:type="page"/>
      </w:r>
      <w:r w:rsidDel="00000000" w:rsidR="00000000" w:rsidRPr="00000000">
        <w:rPr>
          <w:rtl w:val="0"/>
        </w:rPr>
      </w:r>
    </w:p>
    <w:p w:rsidR="00000000" w:rsidDel="00000000" w:rsidP="00000000" w:rsidRDefault="00000000" w:rsidRPr="00000000" w14:paraId="0000030A">
      <w:pPr>
        <w:pStyle w:val="Heading1"/>
        <w:widowControl w:val="0"/>
        <w:spacing w:after="240" w:before="0" w:lineRule="auto"/>
        <w:rPr/>
      </w:pPr>
      <w:bookmarkStart w:colFirst="0" w:colLast="0" w:name="_heading=h.y3i1g0dhjjaw" w:id="86"/>
      <w:bookmarkEnd w:id="86"/>
      <w:r w:rsidDel="00000000" w:rsidR="00000000" w:rsidRPr="00000000">
        <w:rPr>
          <w:rtl w:val="0"/>
        </w:rPr>
        <w:t xml:space="preserve">6. Desarrollo del Proceso de Casos de Uso Hasta Pruebas de Validación</w:t>
      </w:r>
    </w:p>
    <w:p w:rsidR="00000000" w:rsidDel="00000000" w:rsidP="00000000" w:rsidRDefault="00000000" w:rsidRPr="00000000" w14:paraId="0000030B">
      <w:pPr>
        <w:spacing w:after="240" w:before="240" w:lineRule="auto"/>
        <w:jc w:val="both"/>
        <w:rPr/>
      </w:pPr>
      <w:r w:rsidDel="00000000" w:rsidR="00000000" w:rsidRPr="00000000">
        <w:rPr>
          <w:rtl w:val="0"/>
        </w:rPr>
        <w:t xml:space="preserve">La presente sección documenta el proceso de desarrollo de los 29 casos de uso abordados en el Incremento 2, desde su especificación hasta la validación mediante pruebas funcionales. Para cada caso de uso se describe el escenario principal, los actores involucrados, el flujo básico de interacción, los flujos alternativos cuando corresponde, las condiciones previas y posteriores, y los criterios de aceptación verificados. Este desarrollo sigue el estándar establecido por la metodología Scrum++, en la cual cada caso de uso de la Vista Externa es acompañado por su documentación técnica completa en el marco del modelo 4+1.</w:t>
      </w:r>
    </w:p>
    <w:p w:rsidR="00000000" w:rsidDel="00000000" w:rsidP="00000000" w:rsidRDefault="00000000" w:rsidRPr="00000000" w14:paraId="0000030C">
      <w:pPr>
        <w:spacing w:after="240" w:before="240" w:lineRule="auto"/>
        <w:jc w:val="both"/>
        <w:rPr/>
      </w:pPr>
      <w:r w:rsidDel="00000000" w:rsidR="00000000" w:rsidRPr="00000000">
        <w:rPr>
          <w:rtl w:val="0"/>
        </w:rPr>
      </w:r>
    </w:p>
    <w:p w:rsidR="00000000" w:rsidDel="00000000" w:rsidP="00000000" w:rsidRDefault="00000000" w:rsidRPr="00000000" w14:paraId="0000030D">
      <w:pPr>
        <w:pStyle w:val="Heading2"/>
        <w:spacing w:after="80" w:before="200" w:lineRule="auto"/>
        <w:rPr>
          <w:sz w:val="24"/>
          <w:szCs w:val="24"/>
        </w:rPr>
      </w:pPr>
      <w:bookmarkStart w:colFirst="0" w:colLast="0" w:name="_heading=h.6u7jc8xd7wy5" w:id="87"/>
      <w:bookmarkEnd w:id="87"/>
      <w:r w:rsidDel="00000000" w:rsidR="00000000" w:rsidRPr="00000000">
        <w:rPr>
          <w:rtl w:val="0"/>
        </w:rPr>
        <w:t xml:space="preserve">6.1 Caso de Uso 31: Validando formato de nueva clave de red inalámbrica</w:t>
      </w:r>
      <w:r w:rsidDel="00000000" w:rsidR="00000000" w:rsidRPr="00000000">
        <w:rPr>
          <w:rtl w:val="0"/>
        </w:rPr>
      </w:r>
    </w:p>
    <w:p w:rsidR="00000000" w:rsidDel="00000000" w:rsidP="00000000" w:rsidRDefault="00000000" w:rsidRPr="00000000" w14:paraId="0000030E">
      <w:pPr>
        <w:jc w:val="both"/>
        <w:rPr/>
      </w:pPr>
      <w:r w:rsidDel="00000000" w:rsidR="00000000" w:rsidRPr="00000000">
        <w:rPr>
          <w:rtl w:val="0"/>
        </w:rPr>
        <w:t xml:space="preserve">El sistema valida que la nueva clave de red inalámbrica ingresada contenga únicamente</w:t>
      </w:r>
    </w:p>
    <w:p w:rsidR="00000000" w:rsidDel="00000000" w:rsidP="00000000" w:rsidRDefault="00000000" w:rsidRPr="00000000" w14:paraId="0000030F">
      <w:pPr>
        <w:jc w:val="both"/>
        <w:rPr/>
      </w:pPr>
      <w:r w:rsidDel="00000000" w:rsidR="00000000" w:rsidRPr="00000000">
        <w:rPr>
          <w:rtl w:val="0"/>
        </w:rPr>
        <w:t xml:space="preserve">caracteres alfanuméricos antes de procesar la solicitud. Excepciones: si el campo de nueva clave</w:t>
      </w:r>
    </w:p>
    <w:p w:rsidR="00000000" w:rsidDel="00000000" w:rsidP="00000000" w:rsidRDefault="00000000" w:rsidRPr="00000000" w14:paraId="00000310">
      <w:pPr>
        <w:jc w:val="both"/>
        <w:rPr/>
      </w:pPr>
      <w:r w:rsidDel="00000000" w:rsidR="00000000" w:rsidRPr="00000000">
        <w:rPr>
          <w:rtl w:val="0"/>
        </w:rPr>
        <w:t xml:space="preserve">se encuentra vacío, el sistema solicita completar el dato antes de continuar; si la clave contiene</w:t>
      </w:r>
    </w:p>
    <w:p w:rsidR="00000000" w:rsidDel="00000000" w:rsidP="00000000" w:rsidRDefault="00000000" w:rsidRPr="00000000" w14:paraId="00000311">
      <w:pPr>
        <w:jc w:val="both"/>
        <w:rPr/>
      </w:pPr>
      <w:r w:rsidDel="00000000" w:rsidR="00000000" w:rsidRPr="00000000">
        <w:rPr>
          <w:rtl w:val="0"/>
        </w:rPr>
        <w:t xml:space="preserve">símbolos, espacios u otros caracteres no permitidos, el sistema marca el campo como inválido e</w:t>
      </w:r>
    </w:p>
    <w:p w:rsidR="00000000" w:rsidDel="00000000" w:rsidP="00000000" w:rsidRDefault="00000000" w:rsidRPr="00000000" w14:paraId="00000312">
      <w:pPr>
        <w:jc w:val="both"/>
        <w:rPr/>
      </w:pPr>
      <w:r w:rsidDel="00000000" w:rsidR="00000000" w:rsidRPr="00000000">
        <w:rPr>
          <w:rtl w:val="0"/>
        </w:rPr>
        <w:t xml:space="preserve">informa el motivo.</w:t>
      </w:r>
    </w:p>
    <w:p w:rsidR="00000000" w:rsidDel="00000000" w:rsidP="00000000" w:rsidRDefault="00000000" w:rsidRPr="00000000" w14:paraId="00000313">
      <w:pPr>
        <w:jc w:val="both"/>
        <w:rPr/>
      </w:pPr>
      <w:r w:rsidDel="00000000" w:rsidR="00000000" w:rsidRPr="00000000">
        <w:rPr>
          <w:rtl w:val="0"/>
        </w:rPr>
        <w:t xml:space="preserve">A continuación, se presenta la tabla 6.1 del CU N°31.</w:t>
      </w:r>
    </w:p>
    <w:sdt>
      <w:sdtPr>
        <w:lock w:val="contentLocked"/>
        <w:id w:val="1041208923"/>
        <w:tag w:val="goog_rdk_0"/>
      </w:sdtPr>
      <w:sdtContent>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660"/>
            <w:tblGridChange w:id="0">
              <w:tblGrid>
                <w:gridCol w:w="2700"/>
                <w:gridCol w:w="6660"/>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4">
                <w:pPr>
                  <w:keepNext w:val="1"/>
                  <w:keepLines w:val="1"/>
                  <w:spacing w:line="240" w:lineRule="auto"/>
                  <w:jc w:val="both"/>
                  <w:rPr>
                    <w:sz w:val="20"/>
                    <w:szCs w:val="20"/>
                  </w:rPr>
                </w:pPr>
                <w:r w:rsidDel="00000000" w:rsidR="00000000" w:rsidRPr="00000000">
                  <w:rPr>
                    <w:b w:val="1"/>
                    <w:bCs w:val="1"/>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5">
                <w:pPr>
                  <w:keepNext w:val="1"/>
                  <w:keepLines w:val="1"/>
                  <w:spacing w:line="240" w:lineRule="auto"/>
                  <w:jc w:val="both"/>
                  <w:rPr>
                    <w:sz w:val="20"/>
                    <w:szCs w:val="20"/>
                  </w:rPr>
                </w:pPr>
                <w:r w:rsidDel="00000000" w:rsidR="00000000" w:rsidRPr="00000000">
                  <w:rPr>
                    <w:sz w:val="18"/>
                    <w:szCs w:val="18"/>
                    <w:rtl w:val="0"/>
                  </w:rPr>
                  <w:t xml:space="preserve">Validando formato de nueva clave de red inalámbrica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6">
                <w:pPr>
                  <w:keepNext w:val="1"/>
                  <w:keepLines w:val="1"/>
                  <w:spacing w:line="240" w:lineRule="auto"/>
                  <w:jc w:val="both"/>
                  <w:rPr>
                    <w:sz w:val="20"/>
                    <w:szCs w:val="20"/>
                  </w:rPr>
                </w:pPr>
                <w:r w:rsidDel="00000000" w:rsidR="00000000" w:rsidRPr="00000000">
                  <w:rPr>
                    <w:b w:val="1"/>
                    <w:bCs w:val="1"/>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7">
                <w:pPr>
                  <w:keepNext w:val="1"/>
                  <w:keepLines w:val="1"/>
                  <w:spacing w:line="240" w:lineRule="auto"/>
                  <w:jc w:val="both"/>
                  <w:rPr>
                    <w:sz w:val="20"/>
                    <w:szCs w:val="20"/>
                  </w:rPr>
                </w:pPr>
                <w:r w:rsidDel="00000000" w:rsidR="00000000" w:rsidRPr="00000000">
                  <w:rPr>
                    <w:sz w:val="20"/>
                    <w:szCs w:val="20"/>
                    <w:rtl w:val="0"/>
                  </w:rPr>
                  <w:t xml:space="preserve">2</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8">
                <w:pPr>
                  <w:keepNext w:val="1"/>
                  <w:keepLines w:val="1"/>
                  <w:spacing w:line="240" w:lineRule="auto"/>
                  <w:jc w:val="both"/>
                  <w:rPr>
                    <w:sz w:val="20"/>
                    <w:szCs w:val="20"/>
                  </w:rPr>
                </w:pPr>
                <w:r w:rsidDel="00000000" w:rsidR="00000000" w:rsidRPr="00000000">
                  <w:rPr>
                    <w:b w:val="1"/>
                    <w:bCs w:val="1"/>
                    <w:sz w:val="18"/>
                    <w:szCs w:val="18"/>
                    <w:rtl w:val="0"/>
                  </w:rPr>
                  <w:t xml:space="preserve">Actor(es)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9">
                <w:pPr>
                  <w:keepNext w:val="1"/>
                  <w:keepLines w:val="1"/>
                  <w:spacing w:line="240" w:lineRule="auto"/>
                  <w:jc w:val="both"/>
                  <w:rPr>
                    <w:sz w:val="20"/>
                    <w:szCs w:val="20"/>
                  </w:rPr>
                </w:pPr>
                <w:r w:rsidDel="00000000" w:rsidR="00000000" w:rsidRPr="00000000">
                  <w:rPr>
                    <w:sz w:val="18"/>
                    <w:szCs w:val="18"/>
                    <w:rtl w:val="0"/>
                  </w:rPr>
                  <w:t xml:space="preserve">Cliente, Sistema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A">
                <w:pPr>
                  <w:keepNext w:val="1"/>
                  <w:keepLines w:val="1"/>
                  <w:spacing w:line="240" w:lineRule="auto"/>
                  <w:jc w:val="both"/>
                  <w:rPr>
                    <w:sz w:val="20"/>
                    <w:szCs w:val="20"/>
                  </w:rPr>
                </w:pPr>
                <w:r w:rsidDel="00000000" w:rsidR="00000000" w:rsidRPr="00000000">
                  <w:rPr>
                    <w:b w:val="1"/>
                    <w:bCs w:val="1"/>
                    <w:sz w:val="18"/>
                    <w:szCs w:val="18"/>
                    <w:rtl w:val="0"/>
                  </w:rPr>
                  <w:t xml:space="preserve">Resumen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B">
                <w:pPr>
                  <w:keepNext w:val="1"/>
                  <w:keepLines w:val="1"/>
                  <w:spacing w:line="240" w:lineRule="auto"/>
                  <w:jc w:val="both"/>
                  <w:rPr>
                    <w:sz w:val="20"/>
                    <w:szCs w:val="20"/>
                  </w:rPr>
                </w:pPr>
                <w:r w:rsidDel="00000000" w:rsidR="00000000" w:rsidRPr="00000000">
                  <w:rPr>
                    <w:sz w:val="18"/>
                    <w:szCs w:val="18"/>
                    <w:rtl w:val="0"/>
                  </w:rPr>
                  <w:t xml:space="preserve">El sistema valida que la nueva clave de red inalámbrica ingresada contenga únicamente caracteres alfanuméricos antes de procesar la solicitud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C">
                <w:pPr>
                  <w:keepNext w:val="1"/>
                  <w:keepLines w:val="1"/>
                  <w:spacing w:line="240" w:lineRule="auto"/>
                  <w:jc w:val="both"/>
                  <w:rPr>
                    <w:sz w:val="20"/>
                    <w:szCs w:val="20"/>
                  </w:rPr>
                </w:pPr>
                <w:r w:rsidDel="00000000" w:rsidR="00000000" w:rsidRPr="00000000">
                  <w:rPr>
                    <w:b w:val="1"/>
                    <w:bCs w:val="1"/>
                    <w:sz w:val="18"/>
                    <w:szCs w:val="18"/>
                    <w:rtl w:val="0"/>
                  </w:rPr>
                  <w:t xml:space="preserve">Frecuencia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D">
                <w:pPr>
                  <w:keepNext w:val="1"/>
                  <w:keepLines w:val="1"/>
                  <w:spacing w:line="240" w:lineRule="auto"/>
                  <w:jc w:val="both"/>
                  <w:rPr>
                    <w:sz w:val="20"/>
                    <w:szCs w:val="20"/>
                  </w:rPr>
                </w:pPr>
                <w:r w:rsidDel="00000000" w:rsidR="00000000" w:rsidRPr="00000000">
                  <w:rPr>
                    <w:sz w:val="18"/>
                    <w:szCs w:val="18"/>
                    <w:rtl w:val="0"/>
                  </w:rPr>
                  <w:t xml:space="preserve">Cada vez que el cliente ingresa una nueva clave en el formulario de cambio de contraseña Wi-Fi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E">
                <w:pPr>
                  <w:keepNext w:val="1"/>
                  <w:keepLines w:val="1"/>
                  <w:spacing w:line="240" w:lineRule="auto"/>
                  <w:jc w:val="both"/>
                  <w:rPr>
                    <w:sz w:val="20"/>
                    <w:szCs w:val="20"/>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1F">
                <w:pPr>
                  <w:keepNext w:val="1"/>
                  <w:keepLines w:val="1"/>
                  <w:spacing w:line="240" w:lineRule="auto"/>
                  <w:jc w:val="both"/>
                  <w:rPr>
                    <w:sz w:val="20"/>
                    <w:szCs w:val="20"/>
                  </w:rPr>
                </w:pPr>
                <w:r w:rsidDel="00000000" w:rsidR="00000000" w:rsidRPr="00000000">
                  <w:rPr>
                    <w:sz w:val="18"/>
                    <w:szCs w:val="18"/>
                    <w:rtl w:val="0"/>
                  </w:rPr>
                  <w:t xml:space="preserve">El cliente debe haber accedido al formulario de cambio de clave inalámbrica con el campo activo y el plan en estado Activo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20">
                <w:pPr>
                  <w:keepNext w:val="1"/>
                  <w:keepLines w:val="1"/>
                  <w:spacing w:line="240" w:lineRule="auto"/>
                  <w:jc w:val="both"/>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21">
                <w:pPr>
                  <w:keepNext w:val="1"/>
                  <w:keepLines w:val="1"/>
                  <w:spacing w:line="240" w:lineRule="auto"/>
                  <w:jc w:val="both"/>
                  <w:rPr>
                    <w:sz w:val="20"/>
                    <w:szCs w:val="20"/>
                  </w:rPr>
                </w:pPr>
                <w:r w:rsidDel="00000000" w:rsidR="00000000" w:rsidRPr="00000000">
                  <w:rPr>
                    <w:color w:val="c0504d"/>
                    <w:sz w:val="18"/>
                    <w:szCs w:val="18"/>
                    <w:rtl w:val="0"/>
                  </w:rPr>
                  <w:t xml:space="preserve">El cliente escribe una nueva clave de red inalámbrica en el formulario correspondiente [Excepción 1],</w:t>
                </w:r>
                <w:r w:rsidDel="00000000" w:rsidR="00000000" w:rsidRPr="00000000">
                  <w:rPr>
                    <w:color w:val="1f4d78"/>
                    <w:sz w:val="18"/>
                    <w:szCs w:val="18"/>
                    <w:rtl w:val="0"/>
                  </w:rPr>
                  <w:t xml:space="preserve"> el sistema valida que el valor ingresado contenga únicamente caracteres alfanuméricos [Excepción 2], si la clave cumple la regla definida se habilita la continuación del proceso,</w:t>
                </w:r>
                <w:r w:rsidDel="00000000" w:rsidR="00000000" w:rsidRPr="00000000">
                  <w:rPr>
                    <w:color w:val="c0504d"/>
                    <w:sz w:val="18"/>
                    <w:szCs w:val="18"/>
                    <w:rtl w:val="0"/>
                  </w:rPr>
                  <w:t xml:space="preserve"> el cliente puede avanzar con la solicitud de cambio.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22">
                <w:pPr>
                  <w:keepNext w:val="1"/>
                  <w:keepLines w:val="1"/>
                  <w:spacing w:line="240" w:lineRule="auto"/>
                  <w:jc w:val="both"/>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23">
                <w:pPr>
                  <w:keepNext w:val="1"/>
                  <w:keepLines w:val="1"/>
                  <w:spacing w:line="240" w:lineRule="auto"/>
                  <w:jc w:val="both"/>
                  <w:rPr>
                    <w:sz w:val="20"/>
                    <w:szCs w:val="20"/>
                  </w:rPr>
                </w:pPr>
                <w:r w:rsidDel="00000000" w:rsidR="00000000" w:rsidRPr="00000000">
                  <w:rPr>
                    <w:sz w:val="18"/>
                    <w:szCs w:val="18"/>
                    <w:rtl w:val="0"/>
                  </w:rPr>
                  <w:t xml:space="preserve">Excepción 1: El campo de nueva clave se encuentra vacío. El sistema solicita completar el dato antes de continuar. </w:t>
                </w:r>
                <w:r w:rsidDel="00000000" w:rsidR="00000000" w:rsidRPr="00000000">
                  <w:rPr>
                    <w:rtl w:val="0"/>
                  </w:rPr>
                </w:r>
              </w:p>
              <w:p w:rsidR="00000000" w:rsidDel="00000000" w:rsidP="00000000" w:rsidRDefault="00000000" w:rsidRPr="00000000" w14:paraId="00000324">
                <w:pPr>
                  <w:keepNext w:val="1"/>
                  <w:keepLines w:val="1"/>
                  <w:spacing w:line="240" w:lineRule="auto"/>
                  <w:jc w:val="both"/>
                  <w:rPr>
                    <w:sz w:val="20"/>
                    <w:szCs w:val="20"/>
                  </w:rPr>
                </w:pPr>
                <w:r w:rsidDel="00000000" w:rsidR="00000000" w:rsidRPr="00000000">
                  <w:rPr>
                    <w:sz w:val="18"/>
                    <w:szCs w:val="18"/>
                    <w:rtl w:val="0"/>
                  </w:rPr>
                  <w:t xml:space="preserve">Excepción 2: La clave contiene símbolos, espacios u otros caracteres no permitidos. El sistema marca el campo como inválido e informa el motivo.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25">
                <w:pPr>
                  <w:keepNext w:val="1"/>
                  <w:keepLines w:val="1"/>
                  <w:spacing w:line="240" w:lineRule="auto"/>
                  <w:jc w:val="both"/>
                  <w:rPr>
                    <w:sz w:val="20"/>
                    <w:szCs w:val="20"/>
                  </w:rPr>
                </w:pPr>
                <w:r w:rsidDel="00000000" w:rsidR="00000000" w:rsidRPr="00000000">
                  <w:rPr>
                    <w:b w:val="1"/>
                    <w:bCs w:val="1"/>
                    <w:sz w:val="18"/>
                    <w:szCs w:val="18"/>
                    <w:rtl w:val="0"/>
                  </w:rPr>
                  <w:t xml:space="preserve">Poscondiciones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26">
                <w:pPr>
                  <w:keepNext w:val="1"/>
                  <w:keepLines w:val="1"/>
                  <w:spacing w:line="240" w:lineRule="auto"/>
                  <w:jc w:val="both"/>
                  <w:rPr>
                    <w:sz w:val="20"/>
                    <w:szCs w:val="20"/>
                  </w:rPr>
                </w:pPr>
                <w:r w:rsidDel="00000000" w:rsidR="00000000" w:rsidRPr="00000000">
                  <w:rPr>
                    <w:sz w:val="18"/>
                    <w:szCs w:val="18"/>
                    <w:rtl w:val="0"/>
                  </w:rPr>
                  <w:t xml:space="preserve">El sistema determina si la clave cumple el formato alfanumérico permitido y habilita o bloquea la continuación del proceso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27">
                <w:pPr>
                  <w:keepNext w:val="1"/>
                  <w:keepLines w:val="1"/>
                  <w:spacing w:line="240" w:lineRule="auto"/>
                  <w:jc w:val="both"/>
                  <w:rPr>
                    <w:sz w:val="20"/>
                    <w:szCs w:val="20"/>
                  </w:rPr>
                </w:pPr>
                <w:r w:rsidDel="00000000" w:rsidR="00000000" w:rsidRPr="00000000">
                  <w:rPr>
                    <w:b w:val="1"/>
                    <w:bCs w:val="1"/>
                    <w:sz w:val="18"/>
                    <w:szCs w:val="18"/>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28">
                <w:pPr>
                  <w:spacing w:line="240" w:lineRule="auto"/>
                  <w:rPr>
                    <w:sz w:val="20"/>
                    <w:szCs w:val="20"/>
                  </w:rPr>
                </w:pPr>
                <w:r w:rsidDel="00000000" w:rsidR="00000000" w:rsidRPr="00000000">
                  <w:rPr>
                    <w:sz w:val="18"/>
                    <w:szCs w:val="18"/>
                    <w:rtl w:val="0"/>
                  </w:rPr>
                  <w:t xml:space="preserve">RF-24</w:t>
                </w:r>
                <w:r w:rsidDel="00000000" w:rsidR="00000000" w:rsidRPr="00000000">
                  <w:rPr>
                    <w:rtl w:val="0"/>
                  </w:rPr>
                </w:r>
              </w:p>
            </w:tc>
          </w:tr>
        </w:tbl>
      </w:sdtContent>
    </w:sdt>
    <w:bookmarkStart w:colFirst="0" w:colLast="0" w:name="bookmark=id.bxktbq6ek6u2" w:id="88"/>
    <w:bookmarkEnd w:id="88"/>
    <w:bookmarkStart w:colFirst="0" w:colLast="0" w:name="bookmark=id.w3ekied0w3eg" w:id="89"/>
    <w:bookmarkEnd w:id="89"/>
    <w:p w:rsidR="00000000" w:rsidDel="00000000" w:rsidP="00000000" w:rsidRDefault="00000000" w:rsidRPr="00000000" w14:paraId="00000329">
      <w:pPr>
        <w:spacing w:after="120" w:before="80" w:lineRule="auto"/>
        <w:ind w:firstLine="720"/>
        <w:jc w:val="center"/>
        <w:rPr>
          <w:i w:val="1"/>
          <w:iCs w:val="1"/>
          <w:sz w:val="18"/>
          <w:szCs w:val="18"/>
        </w:rPr>
      </w:pPr>
      <w:bookmarkStart w:colFirst="0" w:colLast="0" w:name="_heading=h.h7fy4fdr64bb" w:id="90"/>
      <w:bookmarkEnd w:id="90"/>
      <w:r w:rsidDel="00000000" w:rsidR="00000000" w:rsidRPr="00000000">
        <w:rPr>
          <w:i w:val="1"/>
          <w:iCs w:val="1"/>
          <w:sz w:val="18"/>
          <w:szCs w:val="18"/>
          <w:rtl w:val="0"/>
        </w:rPr>
        <w:t xml:space="preserve">Tabla 6.1: CU extendido 31 — Validando formato de nueva clave de red inalámbrica.</w:t>
      </w:r>
    </w:p>
    <w:p w:rsidR="00000000" w:rsidDel="00000000" w:rsidP="00000000" w:rsidRDefault="00000000" w:rsidRPr="00000000" w14:paraId="0000032A">
      <w:pPr>
        <w:spacing w:after="120" w:before="80" w:lineRule="auto"/>
        <w:ind w:firstLine="720"/>
        <w:jc w:val="center"/>
        <w:rPr/>
      </w:pPr>
      <w:r w:rsidDel="00000000" w:rsidR="00000000" w:rsidRPr="00000000">
        <w:rPr>
          <w:i w:val="1"/>
          <w:iCs w:val="1"/>
          <w:sz w:val="18"/>
          <w:szCs w:val="18"/>
          <w:rtl w:val="0"/>
        </w:rPr>
        <w:t xml:space="preserve"> Fuente: elaborado por los estudiantes de acuerdo a las bases del proyecto, 2026.</w:t>
        <w:br w:type="textWrapping"/>
        <w:br w:type="textWrapping"/>
        <w:br w:type="textWrapping"/>
      </w:r>
      <w:r w:rsidDel="00000000" w:rsidR="00000000" w:rsidRPr="00000000">
        <w:rPr>
          <w:rtl w:val="0"/>
        </w:rPr>
      </w:r>
    </w:p>
    <w:p w:rsidR="00000000" w:rsidDel="00000000" w:rsidP="00000000" w:rsidRDefault="00000000" w:rsidRPr="00000000" w14:paraId="0000032B">
      <w:pPr>
        <w:spacing w:after="120" w:before="80" w:lineRule="auto"/>
        <w:ind w:firstLine="720"/>
        <w:rPr/>
      </w:pPr>
      <w:r w:rsidDel="00000000" w:rsidR="00000000" w:rsidRPr="00000000">
        <w:rPr>
          <w:rtl w:val="0"/>
        </w:rPr>
      </w:r>
    </w:p>
    <w:p w:rsidR="00000000" w:rsidDel="00000000" w:rsidP="00000000" w:rsidRDefault="00000000" w:rsidRPr="00000000" w14:paraId="0000032C">
      <w:pPr>
        <w:spacing w:after="120" w:before="80" w:lineRule="auto"/>
        <w:ind w:firstLine="720"/>
        <w:jc w:val="both"/>
        <w:rPr/>
      </w:pPr>
      <w:r w:rsidDel="00000000" w:rsidR="00000000" w:rsidRPr="00000000">
        <w:rPr>
          <w:rtl w:val="0"/>
        </w:rPr>
        <w:br w:type="textWrapping"/>
        <w:br w:type="textWrapping"/>
        <w:t xml:space="preserve">A continuación se presenta la figura</w:t>
      </w:r>
      <w:hyperlink r:id="rId21">
        <w:r w:rsidDel="00000000" w:rsidR="00000000" w:rsidRPr="00000000">
          <w:rPr>
            <w:rtl w:val="0"/>
          </w:rPr>
          <w:t xml:space="preserve"> </w:t>
        </w:r>
      </w:hyperlink>
      <w:r w:rsidDel="00000000" w:rsidR="00000000" w:rsidRPr="00000000">
        <w:rPr>
          <w:rtl w:val="0"/>
        </w:rPr>
        <w:t xml:space="preserve">6.1 correspondiente al diagrama de secuencia del CU N°31 Validando formato de nueva clave de red inalámbrica.</w:t>
      </w:r>
    </w:p>
    <w:p w:rsidR="00000000" w:rsidDel="00000000" w:rsidP="00000000" w:rsidRDefault="00000000" w:rsidRPr="00000000" w14:paraId="0000032D">
      <w:pPr>
        <w:spacing w:after="240" w:before="240" w:lineRule="auto"/>
        <w:jc w:val="both"/>
        <w:rPr/>
      </w:pPr>
      <w:r w:rsidDel="00000000" w:rsidR="00000000" w:rsidRPr="00000000">
        <w:rPr>
          <w:rtl w:val="0"/>
        </w:rPr>
        <w:t xml:space="preserve">Diagrama de secuencia CU-31:</w:t>
      </w:r>
    </w:p>
    <w:p w:rsidR="00000000" w:rsidDel="00000000" w:rsidP="00000000" w:rsidRDefault="00000000" w:rsidRPr="00000000" w14:paraId="0000032E">
      <w:pPr>
        <w:spacing w:after="240" w:before="240" w:lineRule="auto"/>
        <w:rPr/>
      </w:pPr>
      <w:r w:rsidDel="00000000" w:rsidR="00000000" w:rsidRPr="00000000">
        <w:rPr/>
        <w:drawing>
          <wp:inline distB="114300" distT="114300" distL="114300" distR="114300">
            <wp:extent cx="5731200" cy="4876800"/>
            <wp:effectExtent b="0" l="0" r="0" t="0"/>
            <wp:docPr id="431" name="image83.png"/>
            <a:graphic>
              <a:graphicData uri="http://schemas.openxmlformats.org/drawingml/2006/picture">
                <pic:pic>
                  <pic:nvPicPr>
                    <pic:cNvPr id="0" name="image83.png"/>
                    <pic:cNvPicPr preferRelativeResize="0"/>
                  </pic:nvPicPr>
                  <pic:blipFill>
                    <a:blip r:embed="rId22"/>
                    <a:srcRect b="0" l="0" r="0" t="0"/>
                    <a:stretch>
                      <a:fillRect/>
                    </a:stretch>
                  </pic:blipFill>
                  <pic:spPr>
                    <a:xfrm>
                      <a:off x="0" y="0"/>
                      <a:ext cx="5731200" cy="4876800"/>
                    </a:xfrm>
                    <a:prstGeom prst="rect"/>
                    <a:ln/>
                  </pic:spPr>
                </pic:pic>
              </a:graphicData>
            </a:graphic>
          </wp:inline>
        </w:drawing>
      </w:r>
      <w:r w:rsidDel="00000000" w:rsidR="00000000" w:rsidRPr="00000000">
        <w:rPr>
          <w:rtl w:val="0"/>
        </w:rPr>
      </w:r>
    </w:p>
    <w:bookmarkStart w:colFirst="0" w:colLast="0" w:name="bookmark=id.8bnbl778iptd" w:id="91"/>
    <w:bookmarkEnd w:id="91"/>
    <w:bookmarkStart w:colFirst="0" w:colLast="0" w:name="bookmark=id.kfoyr2fvcg4" w:id="92"/>
    <w:bookmarkEnd w:id="92"/>
    <w:p w:rsidR="00000000" w:rsidDel="00000000" w:rsidP="00000000" w:rsidRDefault="00000000" w:rsidRPr="00000000" w14:paraId="0000032F">
      <w:pPr>
        <w:spacing w:after="200" w:lineRule="auto"/>
        <w:jc w:val="center"/>
        <w:rPr/>
      </w:pPr>
      <w:bookmarkStart w:colFirst="0" w:colLast="0" w:name="_heading=h.yrs94msj74nl" w:id="93"/>
      <w:bookmarkEnd w:id="93"/>
      <w:r w:rsidDel="00000000" w:rsidR="00000000" w:rsidRPr="00000000">
        <w:rPr>
          <w:i w:val="1"/>
          <w:iCs w:val="1"/>
          <w:sz w:val="18"/>
          <w:szCs w:val="18"/>
          <w:rtl w:val="0"/>
        </w:rPr>
        <w:t xml:space="preserve">Figura 6.1: Diagrama de secuencia CU-31 “Validando formato de nueva clave de red inalámbrica”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30">
      <w:pPr>
        <w:spacing w:after="240" w:before="240" w:lineRule="auto"/>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El proceso comienza cuando el cliente escribe, confirma y solicita cambiar la nueva clave WiFi desde V_WifiPasswordSection. La vista ejecuta C_handleSubmit, que entrega la clave a C_validarClave para comprobar su formato, longitud y ausencia de espacios, y luego verifica que ambas entradas coincidan. C_changeWifiPassword revalida los datos y los envía a C_PortalController, donde C_ZodValidationPipe valida el cuerpo de la petición. La aceptación regresa por los controladores hasta V_WifiPasswordSection, que informa al cliente que la clave cumple las reglas y permite continuar con la solicitud.</w:t>
      </w:r>
    </w:p>
    <w:p w:rsidR="00000000" w:rsidDel="00000000" w:rsidP="00000000" w:rsidRDefault="00000000" w:rsidRPr="00000000" w14:paraId="00000332">
      <w:pPr>
        <w:spacing w:after="240" w:before="240" w:lineRule="auto"/>
        <w:rPr/>
      </w:pPr>
      <w:r w:rsidDel="00000000" w:rsidR="00000000" w:rsidRPr="00000000">
        <w:rPr>
          <w:rtl w:val="0"/>
        </w:rPr>
        <w:t xml:space="preserve">A continuación se presenta la figura</w:t>
      </w:r>
      <w:hyperlink r:id="rId23">
        <w:r w:rsidDel="00000000" w:rsidR="00000000" w:rsidRPr="00000000">
          <w:rPr>
            <w:rtl w:val="0"/>
          </w:rPr>
          <w:t xml:space="preserve"> </w:t>
        </w:r>
      </w:hyperlink>
      <w:r w:rsidDel="00000000" w:rsidR="00000000" w:rsidRPr="00000000">
        <w:rPr>
          <w:rtl w:val="0"/>
        </w:rPr>
        <w:t xml:space="preserve">6.2 correspondiente al diagrama de secuencia de la excepción 1 del CU-31 Validando formato de nueva clave de red inalámbrica.</w:t>
      </w:r>
    </w:p>
    <w:p w:rsidR="00000000" w:rsidDel="00000000" w:rsidP="00000000" w:rsidRDefault="00000000" w:rsidRPr="00000000" w14:paraId="00000333">
      <w:pPr>
        <w:spacing w:after="240" w:before="240" w:lineRule="auto"/>
        <w:rPr/>
      </w:pPr>
      <w:r w:rsidDel="00000000" w:rsidR="00000000" w:rsidRPr="00000000">
        <w:rPr>
          <w:rtl w:val="0"/>
        </w:rPr>
        <w:t xml:space="preserve">Diagrama de secuencia de la excepción 1 del CU-31:</w:t>
      </w:r>
    </w:p>
    <w:p w:rsidR="00000000" w:rsidDel="00000000" w:rsidP="00000000" w:rsidRDefault="00000000" w:rsidRPr="00000000" w14:paraId="00000334">
      <w:pPr>
        <w:spacing w:after="240" w:before="240" w:lineRule="auto"/>
        <w:rPr/>
      </w:pPr>
      <w:r w:rsidDel="00000000" w:rsidR="00000000" w:rsidRPr="00000000">
        <w:rPr/>
        <w:drawing>
          <wp:inline distB="114300" distT="114300" distL="114300" distR="114300">
            <wp:extent cx="5731200" cy="2755900"/>
            <wp:effectExtent b="0" l="0" r="0" t="0"/>
            <wp:docPr id="432" name="image87.png"/>
            <a:graphic>
              <a:graphicData uri="http://schemas.openxmlformats.org/drawingml/2006/picture">
                <pic:pic>
                  <pic:nvPicPr>
                    <pic:cNvPr id="0" name="image87.png"/>
                    <pic:cNvPicPr preferRelativeResize="0"/>
                  </pic:nvPicPr>
                  <pic:blipFill>
                    <a:blip r:embed="rId24"/>
                    <a:srcRect b="0" l="0" r="0" t="0"/>
                    <a:stretch>
                      <a:fillRect/>
                    </a:stretch>
                  </pic:blipFill>
                  <pic:spPr>
                    <a:xfrm>
                      <a:off x="0" y="0"/>
                      <a:ext cx="5731200" cy="2755900"/>
                    </a:xfrm>
                    <a:prstGeom prst="rect"/>
                    <a:ln/>
                  </pic:spPr>
                </pic:pic>
              </a:graphicData>
            </a:graphic>
          </wp:inline>
        </w:drawing>
      </w:r>
      <w:r w:rsidDel="00000000" w:rsidR="00000000" w:rsidRPr="00000000">
        <w:rPr>
          <w:rtl w:val="0"/>
        </w:rPr>
      </w:r>
    </w:p>
    <w:bookmarkStart w:colFirst="0" w:colLast="0" w:name="bookmark=id.vj1o9kjypbu2" w:id="94"/>
    <w:bookmarkEnd w:id="94"/>
    <w:bookmarkStart w:colFirst="0" w:colLast="0" w:name="bookmark=id.aa6lq4sqp3" w:id="95"/>
    <w:bookmarkEnd w:id="95"/>
    <w:p w:rsidR="00000000" w:rsidDel="00000000" w:rsidP="00000000" w:rsidRDefault="00000000" w:rsidRPr="00000000" w14:paraId="00000335">
      <w:pPr>
        <w:spacing w:after="200" w:lineRule="auto"/>
        <w:jc w:val="center"/>
        <w:rPr/>
      </w:pPr>
      <w:bookmarkStart w:colFirst="0" w:colLast="0" w:name="_heading=h.g94e6roy9wtl" w:id="96"/>
      <w:bookmarkEnd w:id="96"/>
      <w:r w:rsidDel="00000000" w:rsidR="00000000" w:rsidRPr="00000000">
        <w:rPr>
          <w:i w:val="1"/>
          <w:iCs w:val="1"/>
          <w:sz w:val="18"/>
          <w:szCs w:val="18"/>
          <w:rtl w:val="0"/>
        </w:rPr>
        <w:t xml:space="preserve">Figura 6.2: Diagrama de secuencia CU-31  Excepción 1 “Validando formato de nueva clave de red inalámbrica”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t xml:space="preserve">La excepción ocurre cuando el cliente intenta continuar sin ingresar una nueva clave. C_handleSubmit entrega el valor a C_validarClave, que detecta el campo vacío y devuelve el mensaje correspondiente. El error retorna a V_WifiPasswordSection, donde el campo queda marcado y el envío se bloquea hasta que el cliente complete el dato. Las capas posteriores permanecen visibles en el diagrama, pero no son invocadas porque la validación termina en la interfaz.</w:t>
      </w:r>
    </w:p>
    <w:p w:rsidR="00000000" w:rsidDel="00000000" w:rsidP="00000000" w:rsidRDefault="00000000" w:rsidRPr="00000000" w14:paraId="00000338">
      <w:pPr>
        <w:spacing w:after="240" w:before="240" w:lineRule="auto"/>
        <w:rPr/>
      </w:pPr>
      <w:r w:rsidDel="00000000" w:rsidR="00000000" w:rsidRPr="00000000">
        <w:rPr>
          <w:rtl w:val="0"/>
        </w:rPr>
        <w:t xml:space="preserve">A continuación se presenta la figura</w:t>
      </w:r>
      <w:hyperlink r:id="rId25">
        <w:r w:rsidDel="00000000" w:rsidR="00000000" w:rsidRPr="00000000">
          <w:rPr>
            <w:rtl w:val="0"/>
          </w:rPr>
          <w:t xml:space="preserve"> </w:t>
        </w:r>
      </w:hyperlink>
      <w:r w:rsidDel="00000000" w:rsidR="00000000" w:rsidRPr="00000000">
        <w:rPr>
          <w:rtl w:val="0"/>
        </w:rPr>
        <w:t xml:space="preserve">6.3 correspondiente al diagrama de secuencia de la excepción 2 del CU-31 Validando formato de nueva clave de red inalámbrica.</w:t>
      </w:r>
    </w:p>
    <w:p w:rsidR="00000000" w:rsidDel="00000000" w:rsidP="00000000" w:rsidRDefault="00000000" w:rsidRPr="00000000" w14:paraId="00000339">
      <w:pPr>
        <w:spacing w:after="240" w:before="240" w:lineRule="auto"/>
        <w:rPr/>
      </w:pPr>
      <w:r w:rsidDel="00000000" w:rsidR="00000000" w:rsidRPr="00000000">
        <w:rPr>
          <w:rtl w:val="0"/>
        </w:rPr>
        <w:t xml:space="preserve">Diagrama de secuencia de la excepción 2 del CU-31:</w:t>
      </w:r>
    </w:p>
    <w:p w:rsidR="00000000" w:rsidDel="00000000" w:rsidP="00000000" w:rsidRDefault="00000000" w:rsidRPr="00000000" w14:paraId="0000033A">
      <w:pPr>
        <w:spacing w:after="240" w:before="240" w:lineRule="auto"/>
        <w:rPr/>
      </w:pPr>
      <w:r w:rsidDel="00000000" w:rsidR="00000000" w:rsidRPr="00000000">
        <w:rPr/>
        <w:drawing>
          <wp:inline distB="114300" distT="114300" distL="114300" distR="114300">
            <wp:extent cx="5731200" cy="2755900"/>
            <wp:effectExtent b="0" l="0" r="0" t="0"/>
            <wp:docPr id="433" name="image85.png"/>
            <a:graphic>
              <a:graphicData uri="http://schemas.openxmlformats.org/drawingml/2006/picture">
                <pic:pic>
                  <pic:nvPicPr>
                    <pic:cNvPr id="0" name="image85.png"/>
                    <pic:cNvPicPr preferRelativeResize="0"/>
                  </pic:nvPicPr>
                  <pic:blipFill>
                    <a:blip r:embed="rId26"/>
                    <a:srcRect b="0" l="0" r="0" t="0"/>
                    <a:stretch>
                      <a:fillRect/>
                    </a:stretch>
                  </pic:blipFill>
                  <pic:spPr>
                    <a:xfrm>
                      <a:off x="0" y="0"/>
                      <a:ext cx="5731200" cy="2755900"/>
                    </a:xfrm>
                    <a:prstGeom prst="rect"/>
                    <a:ln/>
                  </pic:spPr>
                </pic:pic>
              </a:graphicData>
            </a:graphic>
          </wp:inline>
        </w:drawing>
      </w:r>
      <w:r w:rsidDel="00000000" w:rsidR="00000000" w:rsidRPr="00000000">
        <w:rPr>
          <w:rtl w:val="0"/>
        </w:rPr>
      </w:r>
    </w:p>
    <w:bookmarkStart w:colFirst="0" w:colLast="0" w:name="bookmark=id.j5i1jo9dya4i" w:id="97"/>
    <w:bookmarkEnd w:id="97"/>
    <w:bookmarkStart w:colFirst="0" w:colLast="0" w:name="bookmark=id.miv3qv8ffm7n" w:id="98"/>
    <w:bookmarkEnd w:id="98"/>
    <w:p w:rsidR="00000000" w:rsidDel="00000000" w:rsidP="00000000" w:rsidRDefault="00000000" w:rsidRPr="00000000" w14:paraId="0000033B">
      <w:pPr>
        <w:spacing w:after="200" w:lineRule="auto"/>
        <w:jc w:val="center"/>
        <w:rPr/>
      </w:pPr>
      <w:bookmarkStart w:colFirst="0" w:colLast="0" w:name="_heading=h.sb4qabsx67up" w:id="99"/>
      <w:bookmarkEnd w:id="99"/>
      <w:r w:rsidDel="00000000" w:rsidR="00000000" w:rsidRPr="00000000">
        <w:rPr>
          <w:i w:val="1"/>
          <w:iCs w:val="1"/>
          <w:sz w:val="18"/>
          <w:szCs w:val="18"/>
          <w:rtl w:val="0"/>
        </w:rPr>
        <w:t xml:space="preserve">Figura 6.3: Diagrama de secuencia CU-31  Excepción 2 “Validando formato de nueva clave de red inalámbrica”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3C">
      <w:pPr>
        <w:spacing w:after="240" w:before="240" w:lineRule="auto"/>
        <w:jc w:val="both"/>
        <w:rPr/>
      </w:pPr>
      <w:r w:rsidDel="00000000" w:rsidR="00000000" w:rsidRPr="00000000">
        <w:rPr>
          <w:rtl w:val="0"/>
        </w:rPr>
        <w:t xml:space="preserve">La excepción se presenta cuando la clave ingresada incumple las reglas configuradas. C_validarClave detecta el formato, la presencia de espacios o una longitud fuera del rango permitido y devuelve el motivo a C_handleSubmit. La vista muestra el error junto al campo, impide enviar la solicitud y devuelve el control al cliente para que corrija la clave antes de continuar.</w:t>
      </w:r>
    </w:p>
    <w:p w:rsidR="00000000" w:rsidDel="00000000" w:rsidP="00000000" w:rsidRDefault="00000000" w:rsidRPr="00000000" w14:paraId="0000033D">
      <w:pPr>
        <w:jc w:val="both"/>
        <w:rPr/>
      </w:pPr>
      <w:r w:rsidDel="00000000" w:rsidR="00000000" w:rsidRPr="00000000">
        <w:rPr>
          <w:b w:val="1"/>
          <w:bCs w:val="1"/>
          <w:rtl w:val="0"/>
        </w:rPr>
        <w:t xml:space="preserve">Casos de prueba:</w:t>
      </w:r>
      <w:r w:rsidDel="00000000" w:rsidR="00000000" w:rsidRPr="00000000">
        <w:rPr>
          <w:rtl w:val="0"/>
        </w:rPr>
        <w:t xml:space="preserve"> Seleccionar un servicio activo, ingresar la clave alfanumérica “Test1234” en los campos “Nueva contraseña” y “Repite la nueva contraseña”, y comprobar que el formulario acepte ambos valores sin mostrar errores de validación.</w:t>
      </w:r>
    </w:p>
    <w:p w:rsidR="00000000" w:rsidDel="00000000" w:rsidP="00000000" w:rsidRDefault="00000000" w:rsidRPr="00000000" w14:paraId="0000033E">
      <w:pPr>
        <w:jc w:val="both"/>
        <w:rPr/>
      </w:pPr>
      <w:r w:rsidDel="00000000" w:rsidR="00000000" w:rsidRPr="00000000">
        <w:rPr>
          <w:b w:val="1"/>
          <w:bCs w:val="1"/>
          <w:rtl w:val="0"/>
        </w:rPr>
        <w:t xml:space="preserve">Resultados esperados: </w:t>
      </w:r>
      <w:r w:rsidDel="00000000" w:rsidR="00000000" w:rsidRPr="00000000">
        <w:rPr>
          <w:rtl w:val="0"/>
        </w:rPr>
        <w:t xml:space="preserve">El sistema valida que la clave tenga entre 8 y 63 caracteres, no contenga espacios ni símbolos no permitidos y coincida en ambos campos, permitiendo continuar con la solicitud de cambio.</w:t>
      </w:r>
    </w:p>
    <w:p w:rsidR="00000000" w:rsidDel="00000000" w:rsidP="00000000" w:rsidRDefault="00000000" w:rsidRPr="00000000" w14:paraId="0000033F">
      <w:pPr>
        <w:jc w:val="both"/>
        <w:rPr/>
      </w:pPr>
      <w:r w:rsidDel="00000000" w:rsidR="00000000" w:rsidRPr="00000000">
        <w:rPr>
          <w:b w:val="1"/>
          <w:bCs w:val="1"/>
          <w:rtl w:val="0"/>
        </w:rPr>
        <w:t xml:space="preserve">Resultados obtenidos:</w:t>
      </w:r>
      <w:r w:rsidDel="00000000" w:rsidR="00000000" w:rsidRPr="00000000">
        <w:rPr>
          <w:rtl w:val="0"/>
        </w:rPr>
        <w:t xml:space="preserve"> El sistema acepta correctamente la clave “Test1234” en ambos campos, no presenta mensajes de error y mantiene habilitada la opción “Solicitar cambio”.</w:t>
      </w:r>
    </w:p>
    <w:p w:rsidR="00000000" w:rsidDel="00000000" w:rsidP="00000000" w:rsidRDefault="00000000" w:rsidRPr="00000000" w14:paraId="00000340">
      <w:pPr>
        <w:jc w:val="both"/>
        <w:rPr/>
      </w:pPr>
      <w:r w:rsidDel="00000000" w:rsidR="00000000" w:rsidRPr="00000000">
        <w:rPr>
          <w:rtl w:val="0"/>
        </w:rPr>
        <w:t xml:space="preserve">A continuación, se presenta la figura 6.3 correspondiente a la vista del caso de prueba “Validando formato de nueva clave de red inalámbrica” del CU-31.</w:t>
      </w:r>
    </w:p>
    <w:p w:rsidR="00000000" w:rsidDel="00000000" w:rsidP="00000000" w:rsidRDefault="00000000" w:rsidRPr="00000000" w14:paraId="00000341">
      <w:pPr>
        <w:spacing w:after="200" w:lineRule="auto"/>
        <w:jc w:val="both"/>
        <w:rPr>
          <w:b w:val="1"/>
          <w:bCs w:val="1"/>
        </w:rPr>
      </w:pPr>
      <w:r w:rsidDel="00000000" w:rsidR="00000000" w:rsidRPr="00000000">
        <w:rPr>
          <w:rtl w:val="0"/>
        </w:rPr>
      </w:r>
    </w:p>
    <w:p w:rsidR="00000000" w:rsidDel="00000000" w:rsidP="00000000" w:rsidRDefault="00000000" w:rsidRPr="00000000" w14:paraId="00000342">
      <w:pPr>
        <w:spacing w:after="200" w:lineRule="auto"/>
        <w:jc w:val="both"/>
        <w:rPr>
          <w:b w:val="1"/>
          <w:bCs w:val="1"/>
        </w:rPr>
      </w:pPr>
      <w:r w:rsidDel="00000000" w:rsidR="00000000" w:rsidRPr="00000000">
        <w:rPr>
          <w:b w:val="1"/>
          <w:bCs w:val="1"/>
        </w:rPr>
        <w:drawing>
          <wp:inline distB="114300" distT="114300" distL="114300" distR="114300">
            <wp:extent cx="5462588" cy="2007870"/>
            <wp:effectExtent b="0" l="0" r="0" t="0"/>
            <wp:docPr id="434" name="image43.png"/>
            <a:graphic>
              <a:graphicData uri="http://schemas.openxmlformats.org/drawingml/2006/picture">
                <pic:pic>
                  <pic:nvPicPr>
                    <pic:cNvPr id="0" name="image43.png"/>
                    <pic:cNvPicPr preferRelativeResize="0"/>
                  </pic:nvPicPr>
                  <pic:blipFill>
                    <a:blip r:embed="rId27"/>
                    <a:srcRect b="0" l="0" r="38538" t="54860"/>
                    <a:stretch>
                      <a:fillRect/>
                    </a:stretch>
                  </pic:blipFill>
                  <pic:spPr>
                    <a:xfrm>
                      <a:off x="0" y="0"/>
                      <a:ext cx="5462588" cy="2007870"/>
                    </a:xfrm>
                    <a:prstGeom prst="rect"/>
                    <a:ln/>
                  </pic:spPr>
                </pic:pic>
              </a:graphicData>
            </a:graphic>
          </wp:inline>
        </w:drawing>
      </w:r>
      <w:r w:rsidDel="00000000" w:rsidR="00000000" w:rsidRPr="00000000">
        <w:rPr>
          <w:rtl w:val="0"/>
        </w:rPr>
      </w:r>
    </w:p>
    <w:bookmarkStart w:colFirst="0" w:colLast="0" w:name="bookmark=id.drepkaqfres" w:id="100"/>
    <w:bookmarkEnd w:id="100"/>
    <w:bookmarkStart w:colFirst="0" w:colLast="0" w:name="bookmark=id.9svr5acqovzv" w:id="101"/>
    <w:bookmarkEnd w:id="101"/>
    <w:p w:rsidR="00000000" w:rsidDel="00000000" w:rsidP="00000000" w:rsidRDefault="00000000" w:rsidRPr="00000000" w14:paraId="00000343">
      <w:pPr>
        <w:spacing w:after="200" w:lineRule="auto"/>
        <w:jc w:val="center"/>
        <w:rPr>
          <w:b w:val="1"/>
          <w:bCs w:val="1"/>
        </w:rPr>
      </w:pPr>
      <w:bookmarkStart w:colFirst="0" w:colLast="0" w:name="_heading=h.85zpc057cffn" w:id="102"/>
      <w:bookmarkEnd w:id="102"/>
      <w:r w:rsidDel="00000000" w:rsidR="00000000" w:rsidRPr="00000000">
        <w:rPr>
          <w:i w:val="1"/>
          <w:iCs w:val="1"/>
          <w:sz w:val="18"/>
          <w:szCs w:val="18"/>
          <w:rtl w:val="0"/>
        </w:rPr>
        <w:t xml:space="preserve">Figura 6.4: Vista “Validando formato de nueva clave de red inalámbrica”</w:t>
        <w:br w:type="textWrapping"/>
        <w:t xml:space="preserve">Fuente: elaborado por los estudiantes de acuerdo a las bases del proyecto, 2026. </w:t>
      </w:r>
      <w:r w:rsidDel="00000000" w:rsidR="00000000" w:rsidRPr="00000000">
        <w:rPr>
          <w:rtl w:val="0"/>
        </w:rPr>
      </w:r>
    </w:p>
    <w:p w:rsidR="00000000" w:rsidDel="00000000" w:rsidP="00000000" w:rsidRDefault="00000000" w:rsidRPr="00000000" w14:paraId="00000344">
      <w:pPr>
        <w:pStyle w:val="Heading2"/>
        <w:spacing w:after="80" w:before="360" w:lineRule="auto"/>
        <w:jc w:val="both"/>
        <w:rPr/>
      </w:pPr>
      <w:bookmarkStart w:colFirst="0" w:colLast="0" w:name="_heading=h.p1q9jo1419er" w:id="103"/>
      <w:bookmarkEnd w:id="103"/>
      <w:r w:rsidDel="00000000" w:rsidR="00000000" w:rsidRPr="00000000">
        <w:rPr>
          <w:rtl w:val="0"/>
        </w:rPr>
        <w:t xml:space="preserve">6.2 Caso de Uso 32: Solicitando cambio de contraseña de red inalámbrica</w:t>
      </w:r>
    </w:p>
    <w:p w:rsidR="00000000" w:rsidDel="00000000" w:rsidP="00000000" w:rsidRDefault="00000000" w:rsidRPr="00000000" w14:paraId="00000345">
      <w:pPr>
        <w:spacing w:after="200" w:lineRule="auto"/>
        <w:jc w:val="both"/>
        <w:rPr/>
      </w:pPr>
      <w:r w:rsidDel="00000000" w:rsidR="00000000" w:rsidRPr="00000000">
        <w:rPr>
          <w:rtl w:val="0"/>
        </w:rPr>
        <w:t xml:space="preserve">El cliente con un plan en estado activo crea una solicitud de cambio de contraseña de su red Wi-Fi desde el portal. Excepciones: si la sesión está expirada, el sistema redirige al login; si el plan no se encuentra activo, el sistema impide crear la solicitud e informa la restricción; si la nueva clave no cumple la validación alfanumérica, el sistema rechaza el ingreso y solicita corregir.</w:t>
      </w:r>
    </w:p>
    <w:p w:rsidR="00000000" w:rsidDel="00000000" w:rsidP="00000000" w:rsidRDefault="00000000" w:rsidRPr="00000000" w14:paraId="00000346">
      <w:pPr>
        <w:spacing w:after="200" w:lineRule="auto"/>
        <w:jc w:val="both"/>
        <w:rPr/>
      </w:pPr>
      <w:r w:rsidDel="00000000" w:rsidR="00000000" w:rsidRPr="00000000">
        <w:rPr>
          <w:rtl w:val="0"/>
        </w:rPr>
        <w:t xml:space="preserve">A continuación, se presenta la tabla 6.2 del CU N°32.</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8">
            <w:pPr>
              <w:keepNext w:val="1"/>
              <w:keepLines w:val="1"/>
              <w:spacing w:line="276" w:lineRule="auto"/>
              <w:jc w:val="both"/>
              <w:rPr>
                <w:sz w:val="18"/>
                <w:szCs w:val="18"/>
              </w:rPr>
            </w:pPr>
            <w:r w:rsidDel="00000000" w:rsidR="00000000" w:rsidRPr="00000000">
              <w:rPr>
                <w:sz w:val="18"/>
                <w:szCs w:val="18"/>
                <w:rtl w:val="0"/>
              </w:rPr>
              <w:t xml:space="preserve">Solicitando cambio de contraseña de red inalámbrica</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A">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C">
            <w:pPr>
              <w:keepNext w:val="1"/>
              <w:keepLines w:val="1"/>
              <w:spacing w:line="276" w:lineRule="auto"/>
              <w:jc w:val="both"/>
              <w:rPr>
                <w:sz w:val="18"/>
                <w:szCs w:val="18"/>
              </w:rPr>
            </w:pPr>
            <w:r w:rsidDel="00000000" w:rsidR="00000000" w:rsidRPr="00000000">
              <w:rPr>
                <w:sz w:val="18"/>
                <w:szCs w:val="18"/>
                <w:rtl w:val="0"/>
              </w:rPr>
              <w:t xml:space="preserve">Cliente, Sistema</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D">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E">
            <w:pPr>
              <w:keepNext w:val="1"/>
              <w:keepLines w:val="1"/>
              <w:spacing w:line="276" w:lineRule="auto"/>
              <w:jc w:val="both"/>
              <w:rPr>
                <w:sz w:val="18"/>
                <w:szCs w:val="18"/>
              </w:rPr>
            </w:pPr>
            <w:r w:rsidDel="00000000" w:rsidR="00000000" w:rsidRPr="00000000">
              <w:rPr>
                <w:sz w:val="18"/>
                <w:szCs w:val="18"/>
                <w:rtl w:val="0"/>
              </w:rPr>
              <w:t xml:space="preserve">El cliente con un plan en estado activo crea una solicitud de cambio de contraseña de su red Wi-Fi desde el portal</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4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0">
            <w:pPr>
              <w:keepNext w:val="1"/>
              <w:keepLines w:val="1"/>
              <w:spacing w:line="276" w:lineRule="auto"/>
              <w:jc w:val="both"/>
              <w:rPr>
                <w:sz w:val="18"/>
                <w:szCs w:val="18"/>
              </w:rPr>
            </w:pPr>
            <w:r w:rsidDel="00000000" w:rsidR="00000000" w:rsidRPr="00000000">
              <w:rPr>
                <w:sz w:val="18"/>
                <w:szCs w:val="18"/>
                <w:rtl w:val="0"/>
              </w:rPr>
              <w:t xml:space="preserve">Cada vez que el cliente necesita modificar la credencial de acceso a su red inalámbrica</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2">
            <w:pPr>
              <w:keepNext w:val="1"/>
              <w:keepLines w:val="1"/>
              <w:spacing w:line="276" w:lineRule="auto"/>
              <w:jc w:val="both"/>
              <w:rPr>
                <w:sz w:val="18"/>
                <w:szCs w:val="18"/>
              </w:rPr>
            </w:pPr>
            <w:r w:rsidDel="00000000" w:rsidR="00000000" w:rsidRPr="00000000">
              <w:rPr>
                <w:sz w:val="18"/>
                <w:szCs w:val="18"/>
                <w:rtl w:val="0"/>
              </w:rPr>
              <w:t xml:space="preserve">El cliente debe estar autenticado y poseer un plan en estado Activo</w:t>
            </w:r>
          </w:p>
        </w:tc>
      </w:tr>
      <w:tr>
        <w:trPr>
          <w:cantSplit w:val="1"/>
          <w:trHeight w:val="20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54">
            <w:pPr>
              <w:keepNext w:val="1"/>
              <w:keepLines w:val="1"/>
              <w:spacing w:line="240" w:lineRule="auto"/>
              <w:jc w:val="both"/>
              <w:rPr>
                <w:sz w:val="20"/>
                <w:szCs w:val="20"/>
              </w:rPr>
            </w:pPr>
            <w:r w:rsidDel="00000000" w:rsidR="00000000" w:rsidRPr="00000000">
              <w:rPr>
                <w:color w:val="c0504d"/>
                <w:sz w:val="18"/>
                <w:szCs w:val="18"/>
                <w:rtl w:val="0"/>
              </w:rPr>
              <w:t xml:space="preserve">El cliente accede a la opción de cambio de contraseña de red inalámbrica en el portal [Excepción 1], </w:t>
            </w:r>
            <w:r w:rsidDel="00000000" w:rsidR="00000000" w:rsidRPr="00000000">
              <w:rPr>
                <w:color w:val="17375e"/>
                <w:sz w:val="18"/>
                <w:szCs w:val="18"/>
                <w:rtl w:val="0"/>
              </w:rPr>
              <w:t xml:space="preserve">el sistema verifica que el plan asociado se encuentre en estado "Activo" [Excepción 2], </w:t>
            </w:r>
            <w:r w:rsidDel="00000000" w:rsidR="00000000" w:rsidRPr="00000000">
              <w:rPr>
                <w:color w:val="c0504d"/>
                <w:sz w:val="18"/>
                <w:szCs w:val="18"/>
                <w:rtl w:val="0"/>
              </w:rPr>
              <w:t xml:space="preserve">el cliente completa el formulario con la nueva clave siguiendo las reglas de validación [Excepción 3], </w:t>
            </w:r>
            <w:r w:rsidDel="00000000" w:rsidR="00000000" w:rsidRPr="00000000">
              <w:rPr>
                <w:color w:val="17375e"/>
                <w:sz w:val="18"/>
                <w:szCs w:val="18"/>
                <w:rtl w:val="0"/>
              </w:rPr>
              <w:t xml:space="preserve">el sistema registra la solicitud de cambio asociándola al contrato y al cliente autenticado, el sistema confirma al cliente que la solicitud fue creada correctamente.</w:t>
            </w:r>
            <w:r w:rsidDel="00000000" w:rsidR="00000000" w:rsidRPr="00000000">
              <w:rPr>
                <w:rtl w:val="0"/>
              </w:rPr>
            </w:r>
          </w:p>
        </w:tc>
      </w:tr>
      <w:tr>
        <w:trPr>
          <w:cantSplit w:val="1"/>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6">
            <w:pPr>
              <w:keepNext w:val="1"/>
              <w:keepLines w:val="1"/>
              <w:spacing w:line="276" w:lineRule="auto"/>
              <w:jc w:val="both"/>
              <w:rPr>
                <w:sz w:val="18"/>
                <w:szCs w:val="18"/>
              </w:rPr>
            </w:pPr>
            <w:r w:rsidDel="00000000" w:rsidR="00000000" w:rsidRPr="00000000">
              <w:rPr>
                <w:sz w:val="18"/>
                <w:szCs w:val="18"/>
                <w:rtl w:val="0"/>
              </w:rPr>
              <w:t xml:space="preserve">Excepción 1: Sesión expirada. El sistema redirige al login. Excepción 2: El plan no se encuentra activo. El sistema impide crear la solicitud e informa la restricción. Excepción 3: La nueva clave no cumple la validación alfanumérica. El sistema rechaza el ingreso y solicita corregirla.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8">
            <w:pPr>
              <w:keepNext w:val="1"/>
              <w:keepLines w:val="1"/>
              <w:spacing w:line="276" w:lineRule="auto"/>
              <w:jc w:val="both"/>
              <w:rPr>
                <w:sz w:val="18"/>
                <w:szCs w:val="18"/>
              </w:rPr>
            </w:pPr>
            <w:r w:rsidDel="00000000" w:rsidR="00000000" w:rsidRPr="00000000">
              <w:rPr>
                <w:sz w:val="18"/>
                <w:szCs w:val="18"/>
                <w:rtl w:val="0"/>
              </w:rPr>
              <w:t xml:space="preserve">La solicitud de cambio de contraseña queda registrada en el sistema y el cliente recibe confirmación visual de su creación</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A">
            <w:pPr>
              <w:spacing w:line="276" w:lineRule="auto"/>
              <w:jc w:val="both"/>
              <w:rPr>
                <w:sz w:val="18"/>
                <w:szCs w:val="18"/>
              </w:rPr>
            </w:pPr>
            <w:r w:rsidDel="00000000" w:rsidR="00000000" w:rsidRPr="00000000">
              <w:rPr>
                <w:sz w:val="18"/>
                <w:szCs w:val="18"/>
                <w:rtl w:val="0"/>
              </w:rPr>
              <w:t xml:space="preserve">RF-25, RF-24</w:t>
            </w:r>
          </w:p>
        </w:tc>
      </w:tr>
    </w:tbl>
    <w:bookmarkStart w:colFirst="0" w:colLast="0" w:name="bookmark=id.ouhy328i45br" w:id="104"/>
    <w:bookmarkEnd w:id="104"/>
    <w:bookmarkStart w:colFirst="0" w:colLast="0" w:name="bookmark=id.wqrhgi5af4f9" w:id="105"/>
    <w:bookmarkEnd w:id="105"/>
    <w:p w:rsidR="00000000" w:rsidDel="00000000" w:rsidP="00000000" w:rsidRDefault="00000000" w:rsidRPr="00000000" w14:paraId="0000035B">
      <w:pPr>
        <w:spacing w:after="200" w:lineRule="auto"/>
        <w:jc w:val="center"/>
        <w:rPr/>
      </w:pPr>
      <w:bookmarkStart w:colFirst="0" w:colLast="0" w:name="_heading=h.sjbejhcfszoy" w:id="106"/>
      <w:bookmarkEnd w:id="106"/>
      <w:r w:rsidDel="00000000" w:rsidR="00000000" w:rsidRPr="00000000">
        <w:rPr>
          <w:i w:val="1"/>
          <w:iCs w:val="1"/>
          <w:sz w:val="18"/>
          <w:szCs w:val="18"/>
          <w:rtl w:val="0"/>
        </w:rPr>
        <w:t xml:space="preserve">Tabla 6.2: CU extendido 32 — Solicitando cambio de contraseña de red inalámbrica.</w:t>
        <w:br w:type="textWrapping"/>
        <w:t xml:space="preserve"> Fuente: elaborado por los estudiantes de acuerdo a las bases del proyecto, 2026.</w:t>
      </w:r>
      <w:r w:rsidDel="00000000" w:rsidR="00000000" w:rsidRPr="00000000">
        <w:rPr>
          <w:rtl w:val="0"/>
        </w:rPr>
      </w:r>
    </w:p>
    <w:p w:rsidR="00000000" w:rsidDel="00000000" w:rsidP="00000000" w:rsidRDefault="00000000" w:rsidRPr="00000000" w14:paraId="0000035C">
      <w:pPr>
        <w:spacing w:after="240" w:before="240" w:lineRule="auto"/>
        <w:rPr/>
      </w:pPr>
      <w:r w:rsidDel="00000000" w:rsidR="00000000" w:rsidRPr="00000000">
        <w:rPr>
          <w:rtl w:val="0"/>
        </w:rPr>
        <w:t xml:space="preserve">A continuación se presenta la figura</w:t>
      </w:r>
      <w:hyperlink r:id="rId28">
        <w:r w:rsidDel="00000000" w:rsidR="00000000" w:rsidRPr="00000000">
          <w:rPr>
            <w:rtl w:val="0"/>
          </w:rPr>
          <w:t xml:space="preserve"> </w:t>
        </w:r>
      </w:hyperlink>
      <w:r w:rsidDel="00000000" w:rsidR="00000000" w:rsidRPr="00000000">
        <w:rPr>
          <w:rtl w:val="0"/>
        </w:rPr>
        <w:t xml:space="preserve">6.5 correspondiente al diagrama de secuencia del CU N°32 Solicitando cambio de contraseña de red inalámbrica.</w:t>
      </w:r>
    </w:p>
    <w:p w:rsidR="00000000" w:rsidDel="00000000" w:rsidP="00000000" w:rsidRDefault="00000000" w:rsidRPr="00000000" w14:paraId="0000035D">
      <w:pPr>
        <w:spacing w:after="240" w:before="240" w:lineRule="auto"/>
        <w:rPr/>
      </w:pPr>
      <w:r w:rsidDel="00000000" w:rsidR="00000000" w:rsidRPr="00000000">
        <w:rPr>
          <w:rtl w:val="0"/>
        </w:rPr>
        <w:t xml:space="preserve">Diagrama de secuencia CU-32:</w:t>
      </w:r>
    </w:p>
    <w:p w:rsidR="00000000" w:rsidDel="00000000" w:rsidP="00000000" w:rsidRDefault="00000000" w:rsidRPr="00000000" w14:paraId="0000035E">
      <w:pPr>
        <w:spacing w:after="240" w:before="240" w:lineRule="auto"/>
        <w:rPr/>
      </w:pPr>
      <w:r w:rsidDel="00000000" w:rsidR="00000000" w:rsidRPr="00000000">
        <w:rPr/>
        <w:drawing>
          <wp:inline distB="114300" distT="114300" distL="114300" distR="114300">
            <wp:extent cx="5731200" cy="4076700"/>
            <wp:effectExtent b="0" l="0" r="0" t="0"/>
            <wp:docPr id="435" name="image89.png"/>
            <a:graphic>
              <a:graphicData uri="http://schemas.openxmlformats.org/drawingml/2006/picture">
                <pic:pic>
                  <pic:nvPicPr>
                    <pic:cNvPr id="0" name="image89.png"/>
                    <pic:cNvPicPr preferRelativeResize="0"/>
                  </pic:nvPicPr>
                  <pic:blipFill>
                    <a:blip r:embed="rId29"/>
                    <a:srcRect b="0" l="0" r="0" t="0"/>
                    <a:stretch>
                      <a:fillRect/>
                    </a:stretch>
                  </pic:blipFill>
                  <pic:spPr>
                    <a:xfrm>
                      <a:off x="0" y="0"/>
                      <a:ext cx="5731200" cy="4076700"/>
                    </a:xfrm>
                    <a:prstGeom prst="rect"/>
                    <a:ln/>
                  </pic:spPr>
                </pic:pic>
              </a:graphicData>
            </a:graphic>
          </wp:inline>
        </w:drawing>
      </w:r>
      <w:r w:rsidDel="00000000" w:rsidR="00000000" w:rsidRPr="00000000">
        <w:rPr>
          <w:rtl w:val="0"/>
        </w:rPr>
      </w:r>
    </w:p>
    <w:bookmarkStart w:colFirst="0" w:colLast="0" w:name="bookmark=id.7r57g1ayacvr" w:id="107"/>
    <w:bookmarkEnd w:id="107"/>
    <w:bookmarkStart w:colFirst="0" w:colLast="0" w:name="bookmark=id.sxj43oiaxljo" w:id="108"/>
    <w:bookmarkEnd w:id="108"/>
    <w:p w:rsidR="00000000" w:rsidDel="00000000" w:rsidP="00000000" w:rsidRDefault="00000000" w:rsidRPr="00000000" w14:paraId="0000035F">
      <w:pPr>
        <w:spacing w:after="200" w:lineRule="auto"/>
        <w:jc w:val="center"/>
        <w:rPr/>
      </w:pPr>
      <w:bookmarkStart w:colFirst="0" w:colLast="0" w:name="_heading=h.o7ntr4agcxw1" w:id="109"/>
      <w:bookmarkEnd w:id="109"/>
      <w:r w:rsidDel="00000000" w:rsidR="00000000" w:rsidRPr="00000000">
        <w:rPr>
          <w:i w:val="1"/>
          <w:iCs w:val="1"/>
          <w:sz w:val="18"/>
          <w:szCs w:val="18"/>
          <w:rtl w:val="0"/>
        </w:rPr>
        <w:t xml:space="preserve">Figura 6.5: Diagrama de secuencia CU-32 “Solicitando cambio de contraseña de red inalámbrica”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60">
      <w:pPr>
        <w:spacing w:after="240" w:before="240" w:lineRule="auto"/>
        <w:rPr/>
      </w:pPr>
      <w:r w:rsidDel="00000000" w:rsidR="00000000" w:rsidRPr="00000000">
        <w:rPr>
          <w:rtl w:val="0"/>
        </w:rPr>
        <w:t xml:space="preserve">El cliente selecciona un contrato activo e ingresa la nueva clave desde V_WifiPasswordSection. C_changeWifiPassword envía la petición autenticada a C_PortalController; C_JwtAuthGuard valida la sesión y C_ZodValidationPipe comprueba nuevamente los datos. C_PortalService verifica que el contrato pertenezca al cliente y se encuentre activo, genera el hash de la clave y registra una solicitud pendiente en solicitud_contrasena_wifi. Después deja trazabilidad en log_auditoria y devuelve el identificador y la fecha de creación. La respuesta retorna hasta la vista, que confirma visualmente al cliente que la solicitud fue registrada.</w:t>
      </w:r>
    </w:p>
    <w:p w:rsidR="00000000" w:rsidDel="00000000" w:rsidP="00000000" w:rsidRDefault="00000000" w:rsidRPr="00000000" w14:paraId="00000361">
      <w:pPr>
        <w:spacing w:after="240" w:before="240" w:lineRule="auto"/>
        <w:rPr/>
      </w:pPr>
      <w:r w:rsidDel="00000000" w:rsidR="00000000" w:rsidRPr="00000000">
        <w:rPr>
          <w:rtl w:val="0"/>
        </w:rPr>
        <w:t xml:space="preserve">A continuación se presenta la figura</w:t>
      </w:r>
      <w:hyperlink r:id="rId30">
        <w:r w:rsidDel="00000000" w:rsidR="00000000" w:rsidRPr="00000000">
          <w:rPr>
            <w:rtl w:val="0"/>
          </w:rPr>
          <w:t xml:space="preserve"> </w:t>
        </w:r>
      </w:hyperlink>
      <w:r w:rsidDel="00000000" w:rsidR="00000000" w:rsidRPr="00000000">
        <w:rPr>
          <w:rtl w:val="0"/>
        </w:rPr>
        <w:t xml:space="preserve">6.6 correspondiente al diagrama de secuencia de la excepción 1 del CU-32 Solicitando cambio de contraseña de red inalámbrica.</w:t>
      </w:r>
    </w:p>
    <w:p w:rsidR="00000000" w:rsidDel="00000000" w:rsidP="00000000" w:rsidRDefault="00000000" w:rsidRPr="00000000" w14:paraId="00000362">
      <w:pPr>
        <w:spacing w:after="240" w:before="240" w:lineRule="auto"/>
        <w:rPr/>
      </w:pPr>
      <w:r w:rsidDel="00000000" w:rsidR="00000000" w:rsidRPr="00000000">
        <w:rPr>
          <w:rtl w:val="0"/>
        </w:rPr>
        <w:t xml:space="preserve">Diagrama de secuencia de la excepción 1 del CU-32:</w:t>
      </w:r>
    </w:p>
    <w:p w:rsidR="00000000" w:rsidDel="00000000" w:rsidP="00000000" w:rsidRDefault="00000000" w:rsidRPr="00000000" w14:paraId="00000363">
      <w:pPr>
        <w:spacing w:after="240" w:before="240" w:lineRule="auto"/>
        <w:rPr/>
      </w:pPr>
      <w:r w:rsidDel="00000000" w:rsidR="00000000" w:rsidRPr="00000000">
        <w:rPr/>
        <w:drawing>
          <wp:inline distB="114300" distT="114300" distL="114300" distR="114300">
            <wp:extent cx="5731200" cy="2260600"/>
            <wp:effectExtent b="0" l="0" r="0" t="0"/>
            <wp:docPr id="436" name="image88.png"/>
            <a:graphic>
              <a:graphicData uri="http://schemas.openxmlformats.org/drawingml/2006/picture">
                <pic:pic>
                  <pic:nvPicPr>
                    <pic:cNvPr id="0" name="image88.png"/>
                    <pic:cNvPicPr preferRelativeResize="0"/>
                  </pic:nvPicPr>
                  <pic:blipFill>
                    <a:blip r:embed="rId31"/>
                    <a:srcRect b="0" l="0" r="0" t="0"/>
                    <a:stretch>
                      <a:fillRect/>
                    </a:stretch>
                  </pic:blipFill>
                  <pic:spPr>
                    <a:xfrm>
                      <a:off x="0" y="0"/>
                      <a:ext cx="5731200" cy="2260600"/>
                    </a:xfrm>
                    <a:prstGeom prst="rect"/>
                    <a:ln/>
                  </pic:spPr>
                </pic:pic>
              </a:graphicData>
            </a:graphic>
          </wp:inline>
        </w:drawing>
      </w:r>
      <w:r w:rsidDel="00000000" w:rsidR="00000000" w:rsidRPr="00000000">
        <w:rPr>
          <w:rtl w:val="0"/>
        </w:rPr>
      </w:r>
    </w:p>
    <w:bookmarkStart w:colFirst="0" w:colLast="0" w:name="bookmark=id.nn4bw9c7p6e8" w:id="110"/>
    <w:bookmarkEnd w:id="110"/>
    <w:bookmarkStart w:colFirst="0" w:colLast="0" w:name="bookmark=id.7j0636wnt710" w:id="111"/>
    <w:bookmarkEnd w:id="111"/>
    <w:p w:rsidR="00000000" w:rsidDel="00000000" w:rsidP="00000000" w:rsidRDefault="00000000" w:rsidRPr="00000000" w14:paraId="00000364">
      <w:pPr>
        <w:spacing w:after="200" w:lineRule="auto"/>
        <w:jc w:val="center"/>
        <w:rPr/>
      </w:pPr>
      <w:bookmarkStart w:colFirst="0" w:colLast="0" w:name="_heading=h.ic11uvblg99m" w:id="112"/>
      <w:bookmarkEnd w:id="112"/>
      <w:r w:rsidDel="00000000" w:rsidR="00000000" w:rsidRPr="00000000">
        <w:rPr>
          <w:i w:val="1"/>
          <w:iCs w:val="1"/>
          <w:sz w:val="18"/>
          <w:szCs w:val="18"/>
          <w:rtl w:val="0"/>
        </w:rPr>
        <w:t xml:space="preserve">Figura 6.6: Diagrama de secuencia CU-32  Excepción 1 “Solicitando cambio de contraseña de red inalámbrica”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t xml:space="preserve">La excepción ocurre cuando el cliente intenta registrar el cambio con una sesión expirada. C_JwtAuthGuard intercepta la petición y rechaza el token antes de ejecutar la validación del cuerpo, el servicio o las operaciones sobre las tablas. La respuesta HTTP 401 retorna por C_changeWifiPassword hasta V_WifiPasswordSection, que informa la expiración y redirige al cliente a la pantalla de inicio de sesión.</w:t>
      </w:r>
    </w:p>
    <w:p w:rsidR="00000000" w:rsidDel="00000000" w:rsidP="00000000" w:rsidRDefault="00000000" w:rsidRPr="00000000" w14:paraId="00000366">
      <w:pPr>
        <w:spacing w:after="240" w:before="240" w:lineRule="auto"/>
        <w:rPr/>
      </w:pPr>
      <w:r w:rsidDel="00000000" w:rsidR="00000000" w:rsidRPr="00000000">
        <w:rPr>
          <w:rtl w:val="0"/>
        </w:rPr>
        <w:t xml:space="preserve">A continuación se presenta la figura</w:t>
      </w:r>
      <w:hyperlink r:id="rId32">
        <w:r w:rsidDel="00000000" w:rsidR="00000000" w:rsidRPr="00000000">
          <w:rPr>
            <w:rtl w:val="0"/>
          </w:rPr>
          <w:t xml:space="preserve"> </w:t>
        </w:r>
      </w:hyperlink>
      <w:r w:rsidDel="00000000" w:rsidR="00000000" w:rsidRPr="00000000">
        <w:rPr>
          <w:rtl w:val="0"/>
        </w:rPr>
        <w:t xml:space="preserve">6.7 correspondiente al diagrama de secuencia de la excepción 2 del CU-32 Solicitando cambio de contraseña de red inalámbrica.</w:t>
      </w:r>
    </w:p>
    <w:p w:rsidR="00000000" w:rsidDel="00000000" w:rsidP="00000000" w:rsidRDefault="00000000" w:rsidRPr="00000000" w14:paraId="00000367">
      <w:pPr>
        <w:spacing w:after="240" w:before="240" w:lineRule="auto"/>
        <w:rPr/>
      </w:pPr>
      <w:r w:rsidDel="00000000" w:rsidR="00000000" w:rsidRPr="00000000">
        <w:rPr>
          <w:rtl w:val="0"/>
        </w:rPr>
        <w:t xml:space="preserve">Diagrama de secuencia de la excepción 2 del CU-32:</w:t>
      </w:r>
    </w:p>
    <w:p w:rsidR="00000000" w:rsidDel="00000000" w:rsidP="00000000" w:rsidRDefault="00000000" w:rsidRPr="00000000" w14:paraId="00000368">
      <w:pPr>
        <w:spacing w:after="240" w:before="240" w:lineRule="auto"/>
        <w:rPr/>
      </w:pPr>
      <w:r w:rsidDel="00000000" w:rsidR="00000000" w:rsidRPr="00000000">
        <w:rPr/>
        <w:drawing>
          <wp:inline distB="114300" distT="114300" distL="114300" distR="114300">
            <wp:extent cx="5731200" cy="3175000"/>
            <wp:effectExtent b="0" l="0" r="0" t="0"/>
            <wp:docPr id="407" name="image65.png"/>
            <a:graphic>
              <a:graphicData uri="http://schemas.openxmlformats.org/drawingml/2006/picture">
                <pic:pic>
                  <pic:nvPicPr>
                    <pic:cNvPr id="0" name="image65.png"/>
                    <pic:cNvPicPr preferRelativeResize="0"/>
                  </pic:nvPicPr>
                  <pic:blipFill>
                    <a:blip r:embed="rId33"/>
                    <a:srcRect b="0" l="0" r="0" t="0"/>
                    <a:stretch>
                      <a:fillRect/>
                    </a:stretch>
                  </pic:blipFill>
                  <pic:spPr>
                    <a:xfrm>
                      <a:off x="0" y="0"/>
                      <a:ext cx="5731200" cy="3175000"/>
                    </a:xfrm>
                    <a:prstGeom prst="rect"/>
                    <a:ln/>
                  </pic:spPr>
                </pic:pic>
              </a:graphicData>
            </a:graphic>
          </wp:inline>
        </w:drawing>
      </w:r>
      <w:r w:rsidDel="00000000" w:rsidR="00000000" w:rsidRPr="00000000">
        <w:rPr>
          <w:rtl w:val="0"/>
        </w:rPr>
      </w:r>
    </w:p>
    <w:bookmarkStart w:colFirst="0" w:colLast="0" w:name="bookmark=id.tsh4kreeevjj" w:id="113"/>
    <w:bookmarkEnd w:id="113"/>
    <w:bookmarkStart w:colFirst="0" w:colLast="0" w:name="bookmark=id.jb1ykv5smm5x" w:id="114"/>
    <w:bookmarkEnd w:id="114"/>
    <w:p w:rsidR="00000000" w:rsidDel="00000000" w:rsidP="00000000" w:rsidRDefault="00000000" w:rsidRPr="00000000" w14:paraId="00000369">
      <w:pPr>
        <w:spacing w:after="200" w:lineRule="auto"/>
        <w:jc w:val="center"/>
        <w:rPr/>
      </w:pPr>
      <w:bookmarkStart w:colFirst="0" w:colLast="0" w:name="_heading=h.ts0pyx3q4gfl" w:id="115"/>
      <w:bookmarkEnd w:id="115"/>
      <w:r w:rsidDel="00000000" w:rsidR="00000000" w:rsidRPr="00000000">
        <w:rPr>
          <w:i w:val="1"/>
          <w:iCs w:val="1"/>
          <w:sz w:val="18"/>
          <w:szCs w:val="18"/>
          <w:rtl w:val="0"/>
        </w:rPr>
        <w:t xml:space="preserve">Figura 6.7: Diagrama de secuencia CU-32  Excepción 2 “Solicitando cambio de contraseña de red inalámbrica”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6A">
      <w:pPr>
        <w:spacing w:after="240" w:before="240" w:lineRule="auto"/>
        <w:jc w:val="both"/>
        <w:rPr/>
      </w:pPr>
      <w:r w:rsidDel="00000000" w:rsidR="00000000" w:rsidRPr="00000000">
        <w:rPr>
          <w:rtl w:val="0"/>
        </w:rPr>
        <w:t xml:space="preserve">La excepción se produce cuando el cliente selecciona un contrato que no está activo. Luego de validar la sesión y los datos de entrada, C_PortalService consulta contrato y detecta el estado incompatible. El servicio responde con HTTP 409 sin crear registros en solicitud_contrasena_wifi ni log_auditoria. El error retorna por las capas controladoras hasta V_WifiPasswordSection, que informa al cliente que el cambio solo puede solicitarse para un servicio activo.</w:t>
      </w:r>
    </w:p>
    <w:p w:rsidR="00000000" w:rsidDel="00000000" w:rsidP="00000000" w:rsidRDefault="00000000" w:rsidRPr="00000000" w14:paraId="0000036B">
      <w:pPr>
        <w:spacing w:after="240" w:before="240" w:lineRule="auto"/>
        <w:jc w:val="both"/>
        <w:rPr/>
      </w:pPr>
      <w:r w:rsidDel="00000000" w:rsidR="00000000" w:rsidRPr="00000000">
        <w:rPr>
          <w:rtl w:val="0"/>
        </w:rPr>
        <w:t xml:space="preserve">A continuación se presenta la figura</w:t>
      </w:r>
      <w:hyperlink r:id="rId34">
        <w:r w:rsidDel="00000000" w:rsidR="00000000" w:rsidRPr="00000000">
          <w:rPr>
            <w:rtl w:val="0"/>
          </w:rPr>
          <w:t xml:space="preserve"> </w:t>
        </w:r>
      </w:hyperlink>
      <w:r w:rsidDel="00000000" w:rsidR="00000000" w:rsidRPr="00000000">
        <w:rPr>
          <w:rtl w:val="0"/>
        </w:rPr>
        <w:t xml:space="preserve">6.8 correspondiente al diagrama de secuencia de la excepción 3 del CU-32 Solicitando cambio de contraseña de red inalámbrica.</w:t>
      </w:r>
    </w:p>
    <w:p w:rsidR="00000000" w:rsidDel="00000000" w:rsidP="00000000" w:rsidRDefault="00000000" w:rsidRPr="00000000" w14:paraId="0000036C">
      <w:pPr>
        <w:spacing w:after="240" w:before="240" w:lineRule="auto"/>
        <w:jc w:val="both"/>
        <w:rPr/>
      </w:pPr>
      <w:r w:rsidDel="00000000" w:rsidR="00000000" w:rsidRPr="00000000">
        <w:rPr>
          <w:rtl w:val="0"/>
        </w:rPr>
        <w:t xml:space="preserve">Diagrama de secuencia de la excepción 3 del CU-32:</w:t>
      </w:r>
    </w:p>
    <w:p w:rsidR="00000000" w:rsidDel="00000000" w:rsidP="00000000" w:rsidRDefault="00000000" w:rsidRPr="00000000" w14:paraId="0000036D">
      <w:pPr>
        <w:spacing w:after="240" w:before="240" w:lineRule="auto"/>
        <w:jc w:val="center"/>
        <w:rPr/>
      </w:pPr>
      <w:r w:rsidDel="00000000" w:rsidR="00000000" w:rsidRPr="00000000">
        <w:rPr/>
        <w:drawing>
          <wp:inline distB="114300" distT="114300" distL="114300" distR="114300">
            <wp:extent cx="5731200" cy="1524000"/>
            <wp:effectExtent b="0" l="0" r="0" t="0"/>
            <wp:docPr id="408" name="image64.png"/>
            <a:graphic>
              <a:graphicData uri="http://schemas.openxmlformats.org/drawingml/2006/picture">
                <pic:pic>
                  <pic:nvPicPr>
                    <pic:cNvPr id="0" name="image64.png"/>
                    <pic:cNvPicPr preferRelativeResize="0"/>
                  </pic:nvPicPr>
                  <pic:blipFill>
                    <a:blip r:embed="rId35"/>
                    <a:srcRect b="0" l="0" r="0" t="0"/>
                    <a:stretch>
                      <a:fillRect/>
                    </a:stretch>
                  </pic:blipFill>
                  <pic:spPr>
                    <a:xfrm>
                      <a:off x="0" y="0"/>
                      <a:ext cx="5731200" cy="1524000"/>
                    </a:xfrm>
                    <a:prstGeom prst="rect"/>
                    <a:ln/>
                  </pic:spPr>
                </pic:pic>
              </a:graphicData>
            </a:graphic>
          </wp:inline>
        </w:drawing>
      </w:r>
      <w:r w:rsidDel="00000000" w:rsidR="00000000" w:rsidRPr="00000000">
        <w:rPr>
          <w:rtl w:val="0"/>
        </w:rPr>
      </w:r>
    </w:p>
    <w:bookmarkStart w:colFirst="0" w:colLast="0" w:name="bookmark=id.k949r0hsvjf4" w:id="116"/>
    <w:bookmarkEnd w:id="116"/>
    <w:bookmarkStart w:colFirst="0" w:colLast="0" w:name="bookmark=id.uomlq3azog88" w:id="117"/>
    <w:bookmarkEnd w:id="117"/>
    <w:p w:rsidR="00000000" w:rsidDel="00000000" w:rsidP="00000000" w:rsidRDefault="00000000" w:rsidRPr="00000000" w14:paraId="0000036E">
      <w:pPr>
        <w:spacing w:after="200" w:lineRule="auto"/>
        <w:jc w:val="center"/>
        <w:rPr/>
      </w:pPr>
      <w:bookmarkStart w:colFirst="0" w:colLast="0" w:name="_heading=h.2f9nmmx55eco" w:id="118"/>
      <w:bookmarkEnd w:id="118"/>
      <w:r w:rsidDel="00000000" w:rsidR="00000000" w:rsidRPr="00000000">
        <w:rPr>
          <w:i w:val="1"/>
          <w:iCs w:val="1"/>
          <w:sz w:val="18"/>
          <w:szCs w:val="18"/>
          <w:rtl w:val="0"/>
        </w:rPr>
        <w:t xml:space="preserve">Figura 6.8: Diagrama de secuencia CU-32  Excepción 3 “Solicitando cambio de contraseña de red inalámbrica”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6F">
      <w:pPr>
        <w:spacing w:after="240" w:before="240" w:lineRule="auto"/>
        <w:jc w:val="both"/>
        <w:rPr/>
      </w:pPr>
      <w:r w:rsidDel="00000000" w:rsidR="00000000" w:rsidRPr="00000000">
        <w:rPr>
          <w:rtl w:val="0"/>
        </w:rPr>
        <w:t xml:space="preserve">La excepción ocurre cuando la nueva clave no cumple la validación previa. C_changeWifiPassword detecta el problema antes de llamar al endpoint y devuelve el motivo a V_WifiPasswordSection. La vista marca el campo, bloquea la solicitud y permite que el cliente corrija la información. Las capas de autenticación, servicio y persistencia permanecen representadas, aunque no participan porque el flujo termina en la validación local.</w:t>
      </w:r>
    </w:p>
    <w:p w:rsidR="00000000" w:rsidDel="00000000" w:rsidP="00000000" w:rsidRDefault="00000000" w:rsidRPr="00000000" w14:paraId="00000370">
      <w:pPr>
        <w:spacing w:after="200" w:lineRule="auto"/>
        <w:jc w:val="both"/>
        <w:rPr/>
      </w:pPr>
      <w:r w:rsidDel="00000000" w:rsidR="00000000" w:rsidRPr="00000000">
        <w:rPr>
          <w:b w:val="1"/>
          <w:bCs w:val="1"/>
          <w:rtl w:val="0"/>
        </w:rPr>
        <w:t xml:space="preserve">Casos de prueba:</w:t>
      </w:r>
      <w:r w:rsidDel="00000000" w:rsidR="00000000" w:rsidRPr="00000000">
        <w:rPr>
          <w:rtl w:val="0"/>
        </w:rPr>
        <w:t xml:space="preserve"> Seleccionar el servicio activo “Abonado #5 — Plan 400 Mbps”, ingresar y confirmar la nueva clave “Test1234”, y presionar el botón “Solicitar cambio”.</w:t>
      </w:r>
    </w:p>
    <w:p w:rsidR="00000000" w:rsidDel="00000000" w:rsidP="00000000" w:rsidRDefault="00000000" w:rsidRPr="00000000" w14:paraId="00000371">
      <w:pPr>
        <w:spacing w:after="20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valida la sesión, el estado activo del servicio y el formato de la clave; registra la solicitud de cambio de contraseña WiFi y muestra una confirmación al cliente.</w:t>
      </w:r>
    </w:p>
    <w:p w:rsidR="00000000" w:rsidDel="00000000" w:rsidP="00000000" w:rsidRDefault="00000000" w:rsidRPr="00000000" w14:paraId="00000372">
      <w:pPr>
        <w:spacing w:after="200" w:lineRule="auto"/>
        <w:jc w:val="both"/>
        <w:rPr/>
      </w:pPr>
      <w:r w:rsidDel="00000000" w:rsidR="00000000" w:rsidRPr="00000000">
        <w:rPr>
          <w:b w:val="1"/>
          <w:bCs w:val="1"/>
          <w:rtl w:val="0"/>
        </w:rPr>
        <w:t xml:space="preserve">Resultados obtenidos:</w:t>
      </w:r>
      <w:r w:rsidDel="00000000" w:rsidR="00000000" w:rsidRPr="00000000">
        <w:rPr>
          <w:rtl w:val="0"/>
        </w:rPr>
        <w:t xml:space="preserve"> La solicitud se procesa correctamente y el sistema muestra el mensaje “Solicitud registrada”, indicando que el cambio quedó en curso y será aplicado por el equipo técnico.</w:t>
      </w:r>
    </w:p>
    <w:p w:rsidR="00000000" w:rsidDel="00000000" w:rsidP="00000000" w:rsidRDefault="00000000" w:rsidRPr="00000000" w14:paraId="00000373">
      <w:pPr>
        <w:spacing w:after="200" w:lineRule="auto"/>
        <w:jc w:val="both"/>
        <w:rPr>
          <w:b w:val="1"/>
          <w:bCs w:val="1"/>
        </w:rPr>
      </w:pPr>
      <w:r w:rsidDel="00000000" w:rsidR="00000000" w:rsidRPr="00000000">
        <w:rPr>
          <w:rtl w:val="0"/>
        </w:rPr>
        <w:t xml:space="preserve">A continuación, se presentan las figuras 6.10, 6.11 y 6.12 correspondientes a la selección del servicio, el procesamiento y la confirmación del caso de prueba “Solicitando cambio de contraseña de red inalámbrica” del CU-32.</w:t>
      </w:r>
      <w:r w:rsidDel="00000000" w:rsidR="00000000" w:rsidRPr="00000000">
        <w:rPr>
          <w:rtl w:val="0"/>
        </w:rPr>
      </w:r>
    </w:p>
    <w:p w:rsidR="00000000" w:rsidDel="00000000" w:rsidP="00000000" w:rsidRDefault="00000000" w:rsidRPr="00000000" w14:paraId="00000374">
      <w:pPr>
        <w:spacing w:after="200" w:lineRule="auto"/>
        <w:jc w:val="both"/>
        <w:rPr>
          <w:b w:val="1"/>
          <w:bCs w:val="1"/>
        </w:rPr>
      </w:pPr>
      <w:r w:rsidDel="00000000" w:rsidR="00000000" w:rsidRPr="00000000">
        <w:rPr>
          <w:b w:val="1"/>
          <w:bCs w:val="1"/>
        </w:rPr>
        <w:drawing>
          <wp:inline distB="114300" distT="114300" distL="114300" distR="114300">
            <wp:extent cx="5710238" cy="2835012"/>
            <wp:effectExtent b="0" l="0" r="0" t="0"/>
            <wp:docPr id="409" name="image45.png"/>
            <a:graphic>
              <a:graphicData uri="http://schemas.openxmlformats.org/drawingml/2006/picture">
                <pic:pic>
                  <pic:nvPicPr>
                    <pic:cNvPr id="0" name="image45.png"/>
                    <pic:cNvPicPr preferRelativeResize="0"/>
                  </pic:nvPicPr>
                  <pic:blipFill>
                    <a:blip r:embed="rId36"/>
                    <a:srcRect b="0" l="12292" r="40532" t="53156"/>
                    <a:stretch>
                      <a:fillRect/>
                    </a:stretch>
                  </pic:blipFill>
                  <pic:spPr>
                    <a:xfrm>
                      <a:off x="0" y="0"/>
                      <a:ext cx="5710238" cy="2835012"/>
                    </a:xfrm>
                    <a:prstGeom prst="rect"/>
                    <a:ln/>
                  </pic:spPr>
                </pic:pic>
              </a:graphicData>
            </a:graphic>
          </wp:inline>
        </w:drawing>
      </w:r>
      <w:r w:rsidDel="00000000" w:rsidR="00000000" w:rsidRPr="00000000">
        <w:rPr>
          <w:rtl w:val="0"/>
        </w:rPr>
      </w:r>
    </w:p>
    <w:bookmarkStart w:colFirst="0" w:colLast="0" w:name="bookmark=id.xkfy4jm62oms" w:id="119"/>
    <w:bookmarkEnd w:id="119"/>
    <w:bookmarkStart w:colFirst="0" w:colLast="0" w:name="bookmark=id.niyw3t2xcur3" w:id="120"/>
    <w:bookmarkEnd w:id="120"/>
    <w:p w:rsidR="00000000" w:rsidDel="00000000" w:rsidP="00000000" w:rsidRDefault="00000000" w:rsidRPr="00000000" w14:paraId="00000375">
      <w:pPr>
        <w:spacing w:after="200" w:lineRule="auto"/>
        <w:jc w:val="center"/>
        <w:rPr>
          <w:b w:val="1"/>
          <w:bCs w:val="1"/>
        </w:rPr>
      </w:pPr>
      <w:bookmarkStart w:colFirst="0" w:colLast="0" w:name="_heading=h.su9c6djt17q7" w:id="121"/>
      <w:bookmarkEnd w:id="121"/>
      <w:r w:rsidDel="00000000" w:rsidR="00000000" w:rsidRPr="00000000">
        <w:rPr>
          <w:i w:val="1"/>
          <w:iCs w:val="1"/>
          <w:sz w:val="18"/>
          <w:szCs w:val="18"/>
          <w:rtl w:val="0"/>
        </w:rPr>
        <w:t xml:space="preserve">Figura 6.10: Vista “Solicitando cambio de contraseña de red inalámbrica”</w:t>
        <w:br w:type="textWrapping"/>
        <w:t xml:space="preserve">Fuente: elaborado por los estudiantes de acuerdo a las bases del proyecto, 2026. </w:t>
      </w:r>
      <w:r w:rsidDel="00000000" w:rsidR="00000000" w:rsidRPr="00000000">
        <w:rPr>
          <w:rtl w:val="0"/>
        </w:rPr>
      </w:r>
    </w:p>
    <w:p w:rsidR="00000000" w:rsidDel="00000000" w:rsidP="00000000" w:rsidRDefault="00000000" w:rsidRPr="00000000" w14:paraId="00000376">
      <w:pPr>
        <w:spacing w:after="200" w:lineRule="auto"/>
        <w:jc w:val="both"/>
        <w:rPr>
          <w:b w:val="1"/>
          <w:bCs w:val="1"/>
        </w:rPr>
      </w:pPr>
      <w:r w:rsidDel="00000000" w:rsidR="00000000" w:rsidRPr="00000000">
        <w:rPr>
          <w:rtl w:val="0"/>
        </w:rPr>
      </w:r>
    </w:p>
    <w:p w:rsidR="00000000" w:rsidDel="00000000" w:rsidP="00000000" w:rsidRDefault="00000000" w:rsidRPr="00000000" w14:paraId="00000377">
      <w:pPr>
        <w:spacing w:after="200" w:lineRule="auto"/>
        <w:jc w:val="both"/>
        <w:rPr>
          <w:b w:val="1"/>
          <w:bCs w:val="1"/>
        </w:rPr>
      </w:pPr>
      <w:r w:rsidDel="00000000" w:rsidR="00000000" w:rsidRPr="00000000">
        <w:rPr>
          <w:b w:val="1"/>
          <w:bCs w:val="1"/>
        </w:rPr>
        <w:drawing>
          <wp:inline distB="114300" distT="114300" distL="114300" distR="114300">
            <wp:extent cx="5700713" cy="3634515"/>
            <wp:effectExtent b="0" l="0" r="0" t="0"/>
            <wp:docPr id="410" name="image66.png"/>
            <a:graphic>
              <a:graphicData uri="http://schemas.openxmlformats.org/drawingml/2006/picture">
                <pic:pic>
                  <pic:nvPicPr>
                    <pic:cNvPr id="0" name="image66.png"/>
                    <pic:cNvPicPr preferRelativeResize="0"/>
                  </pic:nvPicPr>
                  <pic:blipFill>
                    <a:blip r:embed="rId37"/>
                    <a:srcRect b="0" l="12292" r="49668" t="51399"/>
                    <a:stretch>
                      <a:fillRect/>
                    </a:stretch>
                  </pic:blipFill>
                  <pic:spPr>
                    <a:xfrm>
                      <a:off x="0" y="0"/>
                      <a:ext cx="5700713" cy="3634515"/>
                    </a:xfrm>
                    <a:prstGeom prst="rect"/>
                    <a:ln/>
                  </pic:spPr>
                </pic:pic>
              </a:graphicData>
            </a:graphic>
          </wp:inline>
        </w:drawing>
      </w:r>
      <w:r w:rsidDel="00000000" w:rsidR="00000000" w:rsidRPr="00000000">
        <w:rPr>
          <w:rtl w:val="0"/>
        </w:rPr>
      </w:r>
    </w:p>
    <w:bookmarkStart w:colFirst="0" w:colLast="0" w:name="bookmark=id.cpxobxnilnyr" w:id="122"/>
    <w:bookmarkEnd w:id="122"/>
    <w:bookmarkStart w:colFirst="0" w:colLast="0" w:name="bookmark=id.duvax2lvzoaj" w:id="123"/>
    <w:bookmarkEnd w:id="123"/>
    <w:p w:rsidR="00000000" w:rsidDel="00000000" w:rsidP="00000000" w:rsidRDefault="00000000" w:rsidRPr="00000000" w14:paraId="00000378">
      <w:pPr>
        <w:spacing w:after="200" w:lineRule="auto"/>
        <w:jc w:val="center"/>
        <w:rPr>
          <w:b w:val="1"/>
          <w:bCs w:val="1"/>
        </w:rPr>
      </w:pPr>
      <w:bookmarkStart w:colFirst="0" w:colLast="0" w:name="_heading=h.6pntae6dbf47" w:id="124"/>
      <w:bookmarkEnd w:id="124"/>
      <w:r w:rsidDel="00000000" w:rsidR="00000000" w:rsidRPr="00000000">
        <w:rPr>
          <w:i w:val="1"/>
          <w:iCs w:val="1"/>
          <w:sz w:val="18"/>
          <w:szCs w:val="18"/>
          <w:rtl w:val="0"/>
        </w:rPr>
        <w:t xml:space="preserve">Figura 6.11: Vista “Solicitando cambio de contraseña de red inalámbrica”</w:t>
        <w:br w:type="textWrapping"/>
        <w:t xml:space="preserve">Fuente: elaborado por los estudiantes de acuerdo a las bases del proyecto, 2026. </w:t>
      </w:r>
      <w:r w:rsidDel="00000000" w:rsidR="00000000" w:rsidRPr="00000000">
        <w:rPr>
          <w:rtl w:val="0"/>
        </w:rPr>
      </w:r>
    </w:p>
    <w:p w:rsidR="00000000" w:rsidDel="00000000" w:rsidP="00000000" w:rsidRDefault="00000000" w:rsidRPr="00000000" w14:paraId="00000379">
      <w:pPr>
        <w:spacing w:after="200" w:lineRule="auto"/>
        <w:jc w:val="both"/>
        <w:rPr/>
      </w:pPr>
      <w:r w:rsidDel="00000000" w:rsidR="00000000" w:rsidRPr="00000000">
        <w:rPr>
          <w:b w:val="1"/>
          <w:bCs w:val="1"/>
        </w:rPr>
        <w:drawing>
          <wp:inline distB="114300" distT="114300" distL="114300" distR="114300">
            <wp:extent cx="5710238" cy="2193336"/>
            <wp:effectExtent b="0" l="0" r="0" t="0"/>
            <wp:docPr id="411" name="image48.png"/>
            <a:graphic>
              <a:graphicData uri="http://schemas.openxmlformats.org/drawingml/2006/picture">
                <pic:pic>
                  <pic:nvPicPr>
                    <pic:cNvPr id="0" name="image48.png"/>
                    <pic:cNvPicPr preferRelativeResize="0"/>
                  </pic:nvPicPr>
                  <pic:blipFill>
                    <a:blip r:embed="rId38"/>
                    <a:srcRect b="5460" l="8804" r="41030" t="55763"/>
                    <a:stretch>
                      <a:fillRect/>
                    </a:stretch>
                  </pic:blipFill>
                  <pic:spPr>
                    <a:xfrm>
                      <a:off x="0" y="0"/>
                      <a:ext cx="5710238" cy="2193336"/>
                    </a:xfrm>
                    <a:prstGeom prst="rect"/>
                    <a:ln/>
                  </pic:spPr>
                </pic:pic>
              </a:graphicData>
            </a:graphic>
          </wp:inline>
        </w:drawing>
      </w:r>
      <w:r w:rsidDel="00000000" w:rsidR="00000000" w:rsidRPr="00000000">
        <w:rPr>
          <w:rtl w:val="0"/>
        </w:rPr>
        <w:t xml:space="preserve"> </w:t>
      </w:r>
    </w:p>
    <w:bookmarkStart w:colFirst="0" w:colLast="0" w:name="bookmark=id.c7uy7bn1bzs" w:id="125"/>
    <w:bookmarkEnd w:id="125"/>
    <w:bookmarkStart w:colFirst="0" w:colLast="0" w:name="bookmark=id.pi5qcrq9b2j5" w:id="126"/>
    <w:bookmarkEnd w:id="126"/>
    <w:p w:rsidR="00000000" w:rsidDel="00000000" w:rsidP="00000000" w:rsidRDefault="00000000" w:rsidRPr="00000000" w14:paraId="0000037A">
      <w:pPr>
        <w:spacing w:after="200" w:lineRule="auto"/>
        <w:jc w:val="center"/>
        <w:rPr/>
      </w:pPr>
      <w:bookmarkStart w:colFirst="0" w:colLast="0" w:name="_heading=h.rixfgky9va3r" w:id="127"/>
      <w:bookmarkEnd w:id="127"/>
      <w:r w:rsidDel="00000000" w:rsidR="00000000" w:rsidRPr="00000000">
        <w:rPr>
          <w:i w:val="1"/>
          <w:iCs w:val="1"/>
          <w:sz w:val="18"/>
          <w:szCs w:val="18"/>
          <w:rtl w:val="0"/>
        </w:rPr>
        <w:t xml:space="preserve">Figura 6.12: Vista “Solicitando cambio de contraseña de red inalámbrica”</w:t>
        <w:br w:type="textWrapping"/>
        <w:t xml:space="preserve">Fuente: elaborado por los estudiantes de acuerdo a las bases del proyecto, 2026. </w:t>
      </w:r>
      <w:r w:rsidDel="00000000" w:rsidR="00000000" w:rsidRPr="00000000">
        <w:rPr>
          <w:rtl w:val="0"/>
        </w:rPr>
      </w:r>
    </w:p>
    <w:p w:rsidR="00000000" w:rsidDel="00000000" w:rsidP="00000000" w:rsidRDefault="00000000" w:rsidRPr="00000000" w14:paraId="0000037B">
      <w:pPr>
        <w:pStyle w:val="Heading2"/>
        <w:spacing w:after="80" w:before="360" w:lineRule="auto"/>
        <w:jc w:val="both"/>
        <w:rPr/>
      </w:pPr>
      <w:bookmarkStart w:colFirst="0" w:colLast="0" w:name="_heading=h.mn29c0o9zgvm" w:id="128"/>
      <w:bookmarkEnd w:id="128"/>
      <w:r w:rsidDel="00000000" w:rsidR="00000000" w:rsidRPr="00000000">
        <w:rPr>
          <w:rtl w:val="0"/>
        </w:rPr>
        <w:t xml:space="preserve">6.3 Caso de Uso 34: Iniciando prueba de velocidad de red con herramienta Fast.com</w:t>
      </w:r>
    </w:p>
    <w:p w:rsidR="00000000" w:rsidDel="00000000" w:rsidP="00000000" w:rsidRDefault="00000000" w:rsidRPr="00000000" w14:paraId="0000037C">
      <w:pPr>
        <w:spacing w:after="200" w:lineRule="auto"/>
        <w:jc w:val="both"/>
        <w:rPr/>
      </w:pPr>
      <w:r w:rsidDel="00000000" w:rsidR="00000000" w:rsidRPr="00000000">
        <w:rPr>
          <w:rtl w:val="0"/>
        </w:rPr>
        <w:t xml:space="preserve">El cliente ejecuta una prueba de velocidad en el portal mediante la herramienta de Fast.com para evaluar el rendimiento de su conexión. Excepciones: si la sesión está expirada, el sistema redirige al login; si la herramienta de medición no carga correctamente, el sistema informa la Indisponibilidad temporal de la herramienta de evaluación.</w:t>
      </w:r>
    </w:p>
    <w:p w:rsidR="00000000" w:rsidDel="00000000" w:rsidP="00000000" w:rsidRDefault="00000000" w:rsidRPr="00000000" w14:paraId="0000037D">
      <w:pPr>
        <w:spacing w:after="200" w:lineRule="auto"/>
        <w:jc w:val="both"/>
        <w:rPr/>
      </w:pPr>
      <w:r w:rsidDel="00000000" w:rsidR="00000000" w:rsidRPr="00000000">
        <w:rPr>
          <w:rtl w:val="0"/>
        </w:rPr>
        <w:t xml:space="preserve">A continuación, se presenta la tabla 6.3 del CU N°34.</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7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7F">
            <w:pPr>
              <w:keepNext w:val="1"/>
              <w:keepLines w:val="1"/>
              <w:spacing w:line="276" w:lineRule="auto"/>
              <w:jc w:val="both"/>
              <w:rPr>
                <w:sz w:val="18"/>
                <w:szCs w:val="18"/>
              </w:rPr>
            </w:pPr>
            <w:r w:rsidDel="00000000" w:rsidR="00000000" w:rsidRPr="00000000">
              <w:rPr>
                <w:sz w:val="18"/>
                <w:szCs w:val="18"/>
                <w:rtl w:val="0"/>
              </w:rPr>
              <w:t xml:space="preserve">Iniciando prueba de velocidad de red con herramienta Fast.com</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1">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3">
            <w:pPr>
              <w:keepNext w:val="1"/>
              <w:keepLines w:val="1"/>
              <w:spacing w:line="276" w:lineRule="auto"/>
              <w:jc w:val="both"/>
              <w:rPr>
                <w:sz w:val="18"/>
                <w:szCs w:val="18"/>
              </w:rPr>
            </w:pPr>
            <w:r w:rsidDel="00000000" w:rsidR="00000000" w:rsidRPr="00000000">
              <w:rPr>
                <w:sz w:val="18"/>
                <w:szCs w:val="18"/>
                <w:rtl w:val="0"/>
              </w:rPr>
              <w:t xml:space="preserve">Cliente,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5">
            <w:pPr>
              <w:keepNext w:val="1"/>
              <w:keepLines w:val="1"/>
              <w:spacing w:line="276" w:lineRule="auto"/>
              <w:jc w:val="both"/>
              <w:rPr>
                <w:sz w:val="18"/>
                <w:szCs w:val="18"/>
              </w:rPr>
            </w:pPr>
            <w:r w:rsidDel="00000000" w:rsidR="00000000" w:rsidRPr="00000000">
              <w:rPr>
                <w:sz w:val="18"/>
                <w:szCs w:val="18"/>
                <w:rtl w:val="0"/>
              </w:rPr>
              <w:t xml:space="preserve">El cliente ejecuta una prueba de velocidad en el portal mediante la herramienta de Fast.com para evaluar el rendimiento de su conexión</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7">
            <w:pPr>
              <w:keepNext w:val="1"/>
              <w:keepLines w:val="1"/>
              <w:spacing w:line="276" w:lineRule="auto"/>
              <w:jc w:val="both"/>
              <w:rPr>
                <w:sz w:val="18"/>
                <w:szCs w:val="18"/>
              </w:rPr>
            </w:pPr>
            <w:r w:rsidDel="00000000" w:rsidR="00000000" w:rsidRPr="00000000">
              <w:rPr>
                <w:sz w:val="18"/>
                <w:szCs w:val="18"/>
                <w:rtl w:val="0"/>
              </w:rPr>
              <w:t xml:space="preserve">Cada vez que el cliente necesita evaluar el comportamiento actual de su conexión de internet</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9">
            <w:pPr>
              <w:keepNext w:val="1"/>
              <w:keepLines w:val="1"/>
              <w:spacing w:line="276" w:lineRule="auto"/>
              <w:jc w:val="both"/>
              <w:rPr>
                <w:sz w:val="18"/>
                <w:szCs w:val="18"/>
              </w:rPr>
            </w:pPr>
            <w:r w:rsidDel="00000000" w:rsidR="00000000" w:rsidRPr="00000000">
              <w:rPr>
                <w:sz w:val="18"/>
                <w:szCs w:val="18"/>
                <w:rtl w:val="0"/>
              </w:rPr>
              <w:t xml:space="preserve">El cliente debe estar autenticado, tener acceso a la vista con la herramienta embebida y contar con conectividad suficiente</w:t>
            </w:r>
          </w:p>
        </w:tc>
      </w:tr>
      <w:tr>
        <w:trPr>
          <w:cantSplit w:val="1"/>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8B">
            <w:pPr>
              <w:keepNext w:val="1"/>
              <w:keepLines w:val="1"/>
              <w:spacing w:line="240" w:lineRule="auto"/>
              <w:jc w:val="both"/>
              <w:rPr>
                <w:color w:val="1f3864"/>
                <w:sz w:val="20"/>
                <w:szCs w:val="20"/>
              </w:rPr>
            </w:pPr>
            <w:r w:rsidDel="00000000" w:rsidR="00000000" w:rsidRPr="00000000">
              <w:rPr>
                <w:color w:val="c0504d"/>
                <w:sz w:val="18"/>
                <w:szCs w:val="18"/>
                <w:rtl w:val="0"/>
              </w:rPr>
              <w:t xml:space="preserve">El cliente accede a la sección de evaluación de red en el portal [Excepción 1], </w:t>
            </w:r>
            <w:r w:rsidDel="00000000" w:rsidR="00000000" w:rsidRPr="00000000">
              <w:rPr>
                <w:color w:val="17375e"/>
                <w:sz w:val="18"/>
                <w:szCs w:val="18"/>
                <w:rtl w:val="0"/>
              </w:rPr>
              <w:t xml:space="preserve">el sistema carga la herramienta de medición Fast.com [Excepción 2], </w:t>
            </w:r>
            <w:r w:rsidDel="00000000" w:rsidR="00000000" w:rsidRPr="00000000">
              <w:rPr>
                <w:color w:val="c0504d"/>
                <w:sz w:val="18"/>
                <w:szCs w:val="18"/>
                <w:rtl w:val="0"/>
              </w:rPr>
              <w:t xml:space="preserve">el cliente hace clic en el control de inicio de medición, </w:t>
            </w:r>
            <w:r w:rsidDel="00000000" w:rsidR="00000000" w:rsidRPr="00000000">
              <w:rPr>
                <w:color w:val="1f3864"/>
                <w:sz w:val="18"/>
                <w:szCs w:val="18"/>
                <w:rtl w:val="0"/>
              </w:rPr>
              <w:t xml:space="preserve">Fast.com inicia el proceso de medición de velocidad, ancho de banda y latencia y muestra los valores finales.</w:t>
            </w:r>
            <w:r w:rsidDel="00000000" w:rsidR="00000000" w:rsidRPr="00000000">
              <w:rPr>
                <w:rtl w:val="0"/>
              </w:rPr>
            </w:r>
          </w:p>
        </w:tc>
      </w:tr>
      <w:tr>
        <w:trPr>
          <w:cantSplit w:val="1"/>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D">
            <w:pPr>
              <w:keepNext w:val="1"/>
              <w:keepLines w:val="1"/>
              <w:spacing w:line="276" w:lineRule="auto"/>
              <w:jc w:val="both"/>
              <w:rPr>
                <w:sz w:val="18"/>
                <w:szCs w:val="18"/>
              </w:rPr>
            </w:pPr>
            <w:r w:rsidDel="00000000" w:rsidR="00000000" w:rsidRPr="00000000">
              <w:rPr>
                <w:sz w:val="18"/>
                <w:szCs w:val="18"/>
                <w:rtl w:val="0"/>
              </w:rPr>
              <w:t xml:space="preserve">Excepción 1: Sesión expirada. El sistema redirige al login. Excepción 2: La herramienta de medición no carga correctamente. El sistema informa la indisponibilidad temporal de la herramienta de evaluación.</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F">
            <w:pPr>
              <w:keepNext w:val="1"/>
              <w:keepLines w:val="1"/>
              <w:spacing w:line="276" w:lineRule="auto"/>
              <w:jc w:val="both"/>
              <w:rPr>
                <w:sz w:val="18"/>
                <w:szCs w:val="18"/>
              </w:rPr>
            </w:pPr>
            <w:r w:rsidDel="00000000" w:rsidR="00000000" w:rsidRPr="00000000">
              <w:rPr>
                <w:sz w:val="18"/>
                <w:szCs w:val="18"/>
                <w:rtl w:val="0"/>
              </w:rPr>
              <w:t xml:space="preserve">La prueba de velocidad queda iniciada correctamente dentro del portal y el proceso de medición avanza</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9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91">
            <w:pPr>
              <w:spacing w:line="276" w:lineRule="auto"/>
              <w:jc w:val="both"/>
              <w:rPr>
                <w:sz w:val="18"/>
                <w:szCs w:val="18"/>
              </w:rPr>
            </w:pPr>
            <w:r w:rsidDel="00000000" w:rsidR="00000000" w:rsidRPr="00000000">
              <w:rPr>
                <w:sz w:val="18"/>
                <w:szCs w:val="18"/>
                <w:rtl w:val="0"/>
              </w:rPr>
              <w:t xml:space="preserve">RF-26</w:t>
            </w:r>
          </w:p>
        </w:tc>
      </w:tr>
    </w:tbl>
    <w:bookmarkStart w:colFirst="0" w:colLast="0" w:name="bookmark=id.ejoa7nov1s0n" w:id="129"/>
    <w:bookmarkEnd w:id="129"/>
    <w:bookmarkStart w:colFirst="0" w:colLast="0" w:name="bookmark=id.qsdd752sdxej" w:id="130"/>
    <w:bookmarkEnd w:id="130"/>
    <w:p w:rsidR="00000000" w:rsidDel="00000000" w:rsidP="00000000" w:rsidRDefault="00000000" w:rsidRPr="00000000" w14:paraId="00000392">
      <w:pPr>
        <w:spacing w:after="200" w:lineRule="auto"/>
        <w:jc w:val="center"/>
        <w:rPr>
          <w:i w:val="1"/>
          <w:iCs w:val="1"/>
          <w:sz w:val="18"/>
          <w:szCs w:val="18"/>
        </w:rPr>
      </w:pPr>
      <w:bookmarkStart w:colFirst="0" w:colLast="0" w:name="_heading=h.eo9zsjkqoux1" w:id="131"/>
      <w:bookmarkEnd w:id="131"/>
      <w:r w:rsidDel="00000000" w:rsidR="00000000" w:rsidRPr="00000000">
        <w:rPr>
          <w:i w:val="1"/>
          <w:iCs w:val="1"/>
          <w:sz w:val="18"/>
          <w:szCs w:val="18"/>
          <w:rtl w:val="0"/>
        </w:rPr>
        <w:t xml:space="preserve">Tabla 6.3: CU extendido 34 — Iniciando prueba de velocidad de red con herramienta Fast.com.</w:t>
        <w:br w:type="textWrapping"/>
        <w:t xml:space="preserve"> Fuente: elaborado por los estudiantes de acuerdo a las bases del proyecto, 2026.</w:t>
      </w:r>
    </w:p>
    <w:p w:rsidR="00000000" w:rsidDel="00000000" w:rsidP="00000000" w:rsidRDefault="00000000" w:rsidRPr="00000000" w14:paraId="00000393">
      <w:pPr>
        <w:spacing w:after="200" w:lineRule="auto"/>
        <w:jc w:val="both"/>
        <w:rPr/>
      </w:pPr>
      <w:r w:rsidDel="00000000" w:rsidR="00000000" w:rsidRPr="00000000">
        <w:rPr>
          <w:rtl w:val="0"/>
        </w:rPr>
        <w:br w:type="textWrapping"/>
        <w:t xml:space="preserve">A continuación se presenta la figura</w:t>
      </w:r>
      <w:hyperlink r:id="rId39">
        <w:r w:rsidDel="00000000" w:rsidR="00000000" w:rsidRPr="00000000">
          <w:rPr>
            <w:rtl w:val="0"/>
          </w:rPr>
          <w:t xml:space="preserve"> </w:t>
        </w:r>
      </w:hyperlink>
      <w:r w:rsidDel="00000000" w:rsidR="00000000" w:rsidRPr="00000000">
        <w:rPr>
          <w:rtl w:val="0"/>
        </w:rPr>
        <w:t xml:space="preserve">6.13 correspondiente al diagrama de secuencia del CU N°34 Iniciando prueba de velocidad de red con herramienta Fast.com.</w:t>
      </w:r>
    </w:p>
    <w:p w:rsidR="00000000" w:rsidDel="00000000" w:rsidP="00000000" w:rsidRDefault="00000000" w:rsidRPr="00000000" w14:paraId="00000394">
      <w:pPr>
        <w:spacing w:after="240" w:before="240" w:lineRule="auto"/>
        <w:rPr/>
      </w:pPr>
      <w:r w:rsidDel="00000000" w:rsidR="00000000" w:rsidRPr="00000000">
        <w:rPr>
          <w:rtl w:val="0"/>
        </w:rPr>
        <w:t xml:space="preserve">Diagrama de secuencia CU-34:</w:t>
      </w:r>
    </w:p>
    <w:p w:rsidR="00000000" w:rsidDel="00000000" w:rsidP="00000000" w:rsidRDefault="00000000" w:rsidRPr="00000000" w14:paraId="00000395">
      <w:pPr>
        <w:spacing w:after="240" w:before="240" w:lineRule="auto"/>
        <w:rPr/>
      </w:pPr>
      <w:r w:rsidDel="00000000" w:rsidR="00000000" w:rsidRPr="00000000">
        <w:rPr/>
        <w:drawing>
          <wp:inline distB="114300" distT="114300" distL="114300" distR="114300">
            <wp:extent cx="5731200" cy="4584700"/>
            <wp:effectExtent b="0" l="0" r="0" t="0"/>
            <wp:docPr id="412" name="image72.png"/>
            <a:graphic>
              <a:graphicData uri="http://schemas.openxmlformats.org/drawingml/2006/picture">
                <pic:pic>
                  <pic:nvPicPr>
                    <pic:cNvPr id="0" name="image72.png"/>
                    <pic:cNvPicPr preferRelativeResize="0"/>
                  </pic:nvPicPr>
                  <pic:blipFill>
                    <a:blip r:embed="rId40"/>
                    <a:srcRect b="0" l="0" r="0" t="0"/>
                    <a:stretch>
                      <a:fillRect/>
                    </a:stretch>
                  </pic:blipFill>
                  <pic:spPr>
                    <a:xfrm>
                      <a:off x="0" y="0"/>
                      <a:ext cx="5731200" cy="4584700"/>
                    </a:xfrm>
                    <a:prstGeom prst="rect"/>
                    <a:ln/>
                  </pic:spPr>
                </pic:pic>
              </a:graphicData>
            </a:graphic>
          </wp:inline>
        </w:drawing>
      </w:r>
      <w:r w:rsidDel="00000000" w:rsidR="00000000" w:rsidRPr="00000000">
        <w:rPr>
          <w:rtl w:val="0"/>
        </w:rPr>
      </w:r>
    </w:p>
    <w:bookmarkStart w:colFirst="0" w:colLast="0" w:name="bookmark=id.nxj8kzffev7w" w:id="132"/>
    <w:bookmarkEnd w:id="132"/>
    <w:bookmarkStart w:colFirst="0" w:colLast="0" w:name="bookmark=id.v9fxwpjmcmqo" w:id="133"/>
    <w:bookmarkEnd w:id="133"/>
    <w:p w:rsidR="00000000" w:rsidDel="00000000" w:rsidP="00000000" w:rsidRDefault="00000000" w:rsidRPr="00000000" w14:paraId="00000396">
      <w:pPr>
        <w:spacing w:after="200" w:lineRule="auto"/>
        <w:jc w:val="center"/>
        <w:rPr/>
      </w:pPr>
      <w:bookmarkStart w:colFirst="0" w:colLast="0" w:name="_heading=h.6eng8v85oul1" w:id="134"/>
      <w:bookmarkEnd w:id="134"/>
      <w:r w:rsidDel="00000000" w:rsidR="00000000" w:rsidRPr="00000000">
        <w:rPr>
          <w:i w:val="1"/>
          <w:iCs w:val="1"/>
          <w:sz w:val="18"/>
          <w:szCs w:val="18"/>
          <w:rtl w:val="0"/>
        </w:rPr>
        <w:t xml:space="preserve">Figura 6.13: Diagrama de secuencia CU-34 “Iniciando prueba de velocidad de red con herramienta Fast.com”</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97">
      <w:pPr>
        <w:spacing w:after="200" w:lineRule="auto"/>
        <w:jc w:val="both"/>
        <w:rPr/>
      </w:pPr>
      <w:r w:rsidDel="00000000" w:rsidR="00000000" w:rsidRPr="00000000">
        <w:rPr>
          <w:rtl w:val="0"/>
        </w:rPr>
        <w:br w:type="textWrapping"/>
        <w:t xml:space="preserve">El proceso inicia cuando el cliente accede a V_VelocidadPage y C_JwtAuthGuard confirma que su sesión se encuentra vigente. La vista renderiza V_FastSpeedTest, cuyo botón inicia la prueba mediante C_iniciar. Este controlador prepara la medición y solicita a C_medirVelocidad obtener los destinos mediante C_DiagnosticoController y C_DiagnosticoService. Este último consulta cache_servidores y, si la caché está vacía o vencida, obtiene targets firmados por medio de C_ApiFastCom y C_CdnNetflix antes de actualizarla. Con los destinos disponibles, C_FasesMedicion inicia las peticiones de latencia y devuelve el avance por los controladores hasta V_VelocidadPage, que muestra al cliente la prueba en ejecución.</w:t>
      </w:r>
    </w:p>
    <w:p w:rsidR="00000000" w:rsidDel="00000000" w:rsidP="00000000" w:rsidRDefault="00000000" w:rsidRPr="00000000" w14:paraId="00000398">
      <w:pPr>
        <w:spacing w:after="240" w:before="240" w:lineRule="auto"/>
        <w:rPr/>
      </w:pPr>
      <w:r w:rsidDel="00000000" w:rsidR="00000000" w:rsidRPr="00000000">
        <w:rPr>
          <w:rtl w:val="0"/>
        </w:rPr>
        <w:t xml:space="preserve">A continuación se presenta la figura</w:t>
      </w:r>
      <w:hyperlink r:id="rId41">
        <w:r w:rsidDel="00000000" w:rsidR="00000000" w:rsidRPr="00000000">
          <w:rPr>
            <w:rtl w:val="0"/>
          </w:rPr>
          <w:t xml:space="preserve"> </w:t>
        </w:r>
      </w:hyperlink>
      <w:r w:rsidDel="00000000" w:rsidR="00000000" w:rsidRPr="00000000">
        <w:rPr>
          <w:rtl w:val="0"/>
        </w:rPr>
        <w:t xml:space="preserve">6.14 correspondiente al diagrama de secuencia de la excepción 1 del CU-34 Iniciando prueba de velocidad de red con herramienta Fast.com.</w:t>
      </w:r>
    </w:p>
    <w:p w:rsidR="00000000" w:rsidDel="00000000" w:rsidP="00000000" w:rsidRDefault="00000000" w:rsidRPr="00000000" w14:paraId="00000399">
      <w:pPr>
        <w:spacing w:after="240" w:before="240" w:lineRule="auto"/>
        <w:rPr/>
      </w:pPr>
      <w:r w:rsidDel="00000000" w:rsidR="00000000" w:rsidRPr="00000000">
        <w:rPr>
          <w:rtl w:val="0"/>
        </w:rPr>
        <w:t xml:space="preserve">Diagrama de secuencia de la excepción 1 del CU-34:</w:t>
      </w:r>
    </w:p>
    <w:p w:rsidR="00000000" w:rsidDel="00000000" w:rsidP="00000000" w:rsidRDefault="00000000" w:rsidRPr="00000000" w14:paraId="0000039A">
      <w:pPr>
        <w:spacing w:after="240" w:before="240" w:lineRule="auto"/>
        <w:rPr/>
      </w:pPr>
      <w:r w:rsidDel="00000000" w:rsidR="00000000" w:rsidRPr="00000000">
        <w:rPr/>
        <w:drawing>
          <wp:inline distB="114300" distT="114300" distL="114300" distR="114300">
            <wp:extent cx="5731200" cy="1257300"/>
            <wp:effectExtent b="0" l="0" r="0" t="0"/>
            <wp:docPr id="413" name="image68.png"/>
            <a:graphic>
              <a:graphicData uri="http://schemas.openxmlformats.org/drawingml/2006/picture">
                <pic:pic>
                  <pic:nvPicPr>
                    <pic:cNvPr id="0" name="image68.png"/>
                    <pic:cNvPicPr preferRelativeResize="0"/>
                  </pic:nvPicPr>
                  <pic:blipFill>
                    <a:blip r:embed="rId42"/>
                    <a:srcRect b="0" l="0" r="0" t="0"/>
                    <a:stretch>
                      <a:fillRect/>
                    </a:stretch>
                  </pic:blipFill>
                  <pic:spPr>
                    <a:xfrm>
                      <a:off x="0" y="0"/>
                      <a:ext cx="5731200" cy="1257300"/>
                    </a:xfrm>
                    <a:prstGeom prst="rect"/>
                    <a:ln/>
                  </pic:spPr>
                </pic:pic>
              </a:graphicData>
            </a:graphic>
          </wp:inline>
        </w:drawing>
      </w:r>
      <w:r w:rsidDel="00000000" w:rsidR="00000000" w:rsidRPr="00000000">
        <w:rPr>
          <w:rtl w:val="0"/>
        </w:rPr>
      </w:r>
    </w:p>
    <w:bookmarkStart w:colFirst="0" w:colLast="0" w:name="bookmark=id.c4p30l22iqgm" w:id="135"/>
    <w:bookmarkEnd w:id="135"/>
    <w:bookmarkStart w:colFirst="0" w:colLast="0" w:name="bookmark=id.dtvjy9nsbld7" w:id="136"/>
    <w:bookmarkEnd w:id="136"/>
    <w:p w:rsidR="00000000" w:rsidDel="00000000" w:rsidP="00000000" w:rsidRDefault="00000000" w:rsidRPr="00000000" w14:paraId="0000039B">
      <w:pPr>
        <w:spacing w:after="200" w:lineRule="auto"/>
        <w:jc w:val="center"/>
        <w:rPr/>
      </w:pPr>
      <w:bookmarkStart w:colFirst="0" w:colLast="0" w:name="_heading=h.2mf3kqw53es5" w:id="137"/>
      <w:bookmarkEnd w:id="137"/>
      <w:r w:rsidDel="00000000" w:rsidR="00000000" w:rsidRPr="00000000">
        <w:rPr>
          <w:i w:val="1"/>
          <w:iCs w:val="1"/>
          <w:sz w:val="18"/>
          <w:szCs w:val="18"/>
          <w:rtl w:val="0"/>
        </w:rPr>
        <w:t xml:space="preserve">Figura 6.14: Diagrama de secuencia CU-34  Excepción 1 “Iniciando prueba de velocidad de red con herramienta Fast.com”</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9C">
      <w:pPr>
        <w:spacing w:after="240" w:before="240" w:lineRule="auto"/>
        <w:jc w:val="both"/>
        <w:rPr/>
      </w:pPr>
      <w:r w:rsidDel="00000000" w:rsidR="00000000" w:rsidRPr="00000000">
        <w:rPr>
          <w:rtl w:val="0"/>
        </w:rPr>
        <w:t xml:space="preserve">La excepción ocurre cuando el cliente intenta ingresar a la evaluación de red con una sesión expirada. C_JwtAuthGuard rechaza el acceso antes de renderizar V_FastSpeedTest o iniciar solicitudes de medición. La respuesta HTTP 401 retorna a V_VelocidadPage, que redirige al cliente al inicio de sesión y muestra el mensaje correspondiente. El resto de las capas se conserva en el diagrama para mantener la estructura del caso principal, aunque no se utiliza en este flujo.</w:t>
      </w:r>
    </w:p>
    <w:p w:rsidR="00000000" w:rsidDel="00000000" w:rsidP="00000000" w:rsidRDefault="00000000" w:rsidRPr="00000000" w14:paraId="0000039D">
      <w:pPr>
        <w:spacing w:after="240" w:before="240" w:lineRule="auto"/>
        <w:jc w:val="both"/>
        <w:rPr/>
      </w:pPr>
      <w:r w:rsidDel="00000000" w:rsidR="00000000" w:rsidRPr="00000000">
        <w:rPr>
          <w:rtl w:val="0"/>
        </w:rPr>
        <w:t xml:space="preserve">A continuación se presenta la figura</w:t>
      </w:r>
      <w:hyperlink r:id="rId43">
        <w:r w:rsidDel="00000000" w:rsidR="00000000" w:rsidRPr="00000000">
          <w:rPr>
            <w:rtl w:val="0"/>
          </w:rPr>
          <w:t xml:space="preserve"> </w:t>
        </w:r>
      </w:hyperlink>
      <w:r w:rsidDel="00000000" w:rsidR="00000000" w:rsidRPr="00000000">
        <w:rPr>
          <w:rtl w:val="0"/>
        </w:rPr>
        <w:t xml:space="preserve">6.15 correspondiente al diagrama de secuencia de la excepción 2 del CU-34 Iniciando prueba de velocidad de red con herramienta Fast.com.</w:t>
      </w:r>
    </w:p>
    <w:p w:rsidR="00000000" w:rsidDel="00000000" w:rsidP="00000000" w:rsidRDefault="00000000" w:rsidRPr="00000000" w14:paraId="0000039E">
      <w:pPr>
        <w:spacing w:after="240" w:before="240" w:lineRule="auto"/>
        <w:jc w:val="both"/>
        <w:rPr/>
      </w:pPr>
      <w:r w:rsidDel="00000000" w:rsidR="00000000" w:rsidRPr="00000000">
        <w:rPr>
          <w:rtl w:val="0"/>
        </w:rPr>
        <w:t xml:space="preserve">Diagrama de secuencia de la excepción 2 del CU-34:</w:t>
      </w:r>
    </w:p>
    <w:p w:rsidR="00000000" w:rsidDel="00000000" w:rsidP="00000000" w:rsidRDefault="00000000" w:rsidRPr="00000000" w14:paraId="0000039F">
      <w:pPr>
        <w:spacing w:after="240" w:before="240" w:lineRule="auto"/>
        <w:rPr/>
      </w:pPr>
      <w:r w:rsidDel="00000000" w:rsidR="00000000" w:rsidRPr="00000000">
        <w:rPr/>
        <w:drawing>
          <wp:inline distB="114300" distT="114300" distL="114300" distR="114300">
            <wp:extent cx="5731200" cy="3225800"/>
            <wp:effectExtent b="0" l="0" r="0" t="0"/>
            <wp:docPr id="414" name="image69.png"/>
            <a:graphic>
              <a:graphicData uri="http://schemas.openxmlformats.org/drawingml/2006/picture">
                <pic:pic>
                  <pic:nvPicPr>
                    <pic:cNvPr id="0" name="image69.png"/>
                    <pic:cNvPicPr preferRelativeResize="0"/>
                  </pic:nvPicPr>
                  <pic:blipFill>
                    <a:blip r:embed="rId44"/>
                    <a:srcRect b="0" l="0" r="0" t="0"/>
                    <a:stretch>
                      <a:fillRect/>
                    </a:stretch>
                  </pic:blipFill>
                  <pic:spPr>
                    <a:xfrm>
                      <a:off x="0" y="0"/>
                      <a:ext cx="5731200" cy="3225800"/>
                    </a:xfrm>
                    <a:prstGeom prst="rect"/>
                    <a:ln/>
                  </pic:spPr>
                </pic:pic>
              </a:graphicData>
            </a:graphic>
          </wp:inline>
        </w:drawing>
      </w:r>
      <w:r w:rsidDel="00000000" w:rsidR="00000000" w:rsidRPr="00000000">
        <w:rPr>
          <w:rtl w:val="0"/>
        </w:rPr>
      </w:r>
    </w:p>
    <w:bookmarkStart w:colFirst="0" w:colLast="0" w:name="bookmark=id.g0g1hces58o8" w:id="138"/>
    <w:bookmarkEnd w:id="138"/>
    <w:bookmarkStart w:colFirst="0" w:colLast="0" w:name="bookmark=id.g7p7ea1tyswl" w:id="139"/>
    <w:bookmarkEnd w:id="139"/>
    <w:p w:rsidR="00000000" w:rsidDel="00000000" w:rsidP="00000000" w:rsidRDefault="00000000" w:rsidRPr="00000000" w14:paraId="000003A0">
      <w:pPr>
        <w:spacing w:after="200" w:lineRule="auto"/>
        <w:jc w:val="center"/>
        <w:rPr/>
      </w:pPr>
      <w:bookmarkStart w:colFirst="0" w:colLast="0" w:name="_heading=h.oyo8i1s9yjbt" w:id="140"/>
      <w:bookmarkEnd w:id="140"/>
      <w:r w:rsidDel="00000000" w:rsidR="00000000" w:rsidRPr="00000000">
        <w:rPr>
          <w:i w:val="1"/>
          <w:iCs w:val="1"/>
          <w:sz w:val="18"/>
          <w:szCs w:val="18"/>
          <w:rtl w:val="0"/>
        </w:rPr>
        <w:t xml:space="preserve">Figura 6.15: Diagrama de secuencia CU-34  Excepción 2 “Iniciando prueba de velocidad de red con herramienta Fast.com”</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A1">
      <w:pPr>
        <w:spacing w:after="200" w:lineRule="auto"/>
        <w:jc w:val="both"/>
        <w:rPr/>
      </w:pPr>
      <w:r w:rsidDel="00000000" w:rsidR="00000000" w:rsidRPr="00000000">
        <w:rPr>
          <w:rtl w:val="0"/>
        </w:rPr>
        <w:t xml:space="preserve">La excepción se presenta cuando la herramienta no logra obtener destinos de medición. Después de validar la sesión e iniciar la prueba, C_DiagnosticoService descarta la información vencida de cache_servidores y recibe la confirmación correspondiente. A continuación consulta C_ApiFastCom, pero la operación termina por timeout, error o una lista vacía. C_DiagnosticoService devuelve la indisponibilidad mediante C_DiagnosticoController y el fallo continúa hasta C_iniciar, que cambia V_FastSpeedTest al estado de error. V_VelocidadPage recibe la alerta y finalmente informa al cliente que la medición no está disponible y que puede reintentar.</w:t>
        <w:br w:type="textWrapping"/>
      </w:r>
      <w:r w:rsidDel="00000000" w:rsidR="00000000" w:rsidRPr="00000000">
        <w:rPr>
          <w:b w:val="1"/>
          <w:bCs w:val="1"/>
          <w:rtl w:val="0"/>
        </w:rPr>
        <w:t xml:space="preserve">Casos de prueba:</w:t>
      </w:r>
      <w:r w:rsidDel="00000000" w:rsidR="00000000" w:rsidRPr="00000000">
        <w:rPr>
          <w:rtl w:val="0"/>
        </w:rPr>
        <w:t xml:space="preserve"> Acceder a la sección “Test de velocidad” con una sesión activa y comprobar que la herramienta de medición se cargue correctamente y quede disponible para iniciar la prueba.</w:t>
      </w:r>
    </w:p>
    <w:p w:rsidR="00000000" w:rsidDel="00000000" w:rsidP="00000000" w:rsidRDefault="00000000" w:rsidRPr="00000000" w14:paraId="000003A2">
      <w:pPr>
        <w:spacing w:after="20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carga la herramienta sin errores, presenta el botón “Iniciar prueba” y muestra los espacios destinados a los resultados de velocidad de bajada, latencia y velocidad de subida.</w:t>
      </w:r>
    </w:p>
    <w:p w:rsidR="00000000" w:rsidDel="00000000" w:rsidP="00000000" w:rsidRDefault="00000000" w:rsidRPr="00000000" w14:paraId="000003A3">
      <w:pPr>
        <w:spacing w:after="200" w:lineRule="auto"/>
        <w:jc w:val="both"/>
        <w:rPr/>
      </w:pPr>
      <w:r w:rsidDel="00000000" w:rsidR="00000000" w:rsidRPr="00000000">
        <w:rPr>
          <w:b w:val="1"/>
          <w:bCs w:val="1"/>
          <w:rtl w:val="0"/>
        </w:rPr>
        <w:t xml:space="preserve">Resultados obtenidos:</w:t>
      </w:r>
      <w:r w:rsidDel="00000000" w:rsidR="00000000" w:rsidRPr="00000000">
        <w:rPr>
          <w:rtl w:val="0"/>
        </w:rPr>
        <w:t xml:space="preserve"> La herramienta se carga correctamente y presenta el botón “Iniciar prueba”, junto con los indicadores de bajada, latencia en reposo, latencia con la línea cargada y velocidad de subida, todos en su estado inicial.</w:t>
      </w:r>
    </w:p>
    <w:p w:rsidR="00000000" w:rsidDel="00000000" w:rsidP="00000000" w:rsidRDefault="00000000" w:rsidRPr="00000000" w14:paraId="000003A4">
      <w:pPr>
        <w:spacing w:after="200" w:lineRule="auto"/>
        <w:jc w:val="both"/>
        <w:rPr/>
      </w:pPr>
      <w:r w:rsidDel="00000000" w:rsidR="00000000" w:rsidRPr="00000000">
        <w:rPr>
          <w:rtl w:val="0"/>
        </w:rPr>
        <w:t xml:space="preserve">A continuación, se presenta la figura 6.16 correspondiente a la vista del caso de prueba “Iniciando prueba de velocidad de red con herramienta Fast.com” del CU-34.</w:t>
      </w:r>
    </w:p>
    <w:p w:rsidR="00000000" w:rsidDel="00000000" w:rsidP="00000000" w:rsidRDefault="00000000" w:rsidRPr="00000000" w14:paraId="000003A5">
      <w:pPr>
        <w:spacing w:after="200" w:lineRule="auto"/>
        <w:jc w:val="both"/>
        <w:rPr>
          <w:b w:val="1"/>
          <w:bCs w:val="1"/>
        </w:rPr>
      </w:pPr>
      <w:r w:rsidDel="00000000" w:rsidR="00000000" w:rsidRPr="00000000">
        <w:rPr>
          <w:b w:val="1"/>
          <w:bCs w:val="1"/>
        </w:rPr>
        <w:drawing>
          <wp:inline distB="114300" distT="114300" distL="114300" distR="114300">
            <wp:extent cx="5731200" cy="2857500"/>
            <wp:effectExtent b="0" l="0" r="0" t="0"/>
            <wp:docPr id="415" name="image40.png"/>
            <a:graphic>
              <a:graphicData uri="http://schemas.openxmlformats.org/drawingml/2006/picture">
                <pic:pic>
                  <pic:nvPicPr>
                    <pic:cNvPr id="0" name="image40.png"/>
                    <pic:cNvPicPr preferRelativeResize="0"/>
                  </pic:nvPicPr>
                  <pic:blipFill>
                    <a:blip r:embed="rId45"/>
                    <a:srcRect b="0" l="0" r="0" t="0"/>
                    <a:stretch>
                      <a:fillRect/>
                    </a:stretch>
                  </pic:blipFill>
                  <pic:spPr>
                    <a:xfrm>
                      <a:off x="0" y="0"/>
                      <a:ext cx="5731200" cy="2857500"/>
                    </a:xfrm>
                    <a:prstGeom prst="rect"/>
                    <a:ln/>
                  </pic:spPr>
                </pic:pic>
              </a:graphicData>
            </a:graphic>
          </wp:inline>
        </w:drawing>
      </w:r>
      <w:r w:rsidDel="00000000" w:rsidR="00000000" w:rsidRPr="00000000">
        <w:rPr>
          <w:rtl w:val="0"/>
        </w:rPr>
      </w:r>
    </w:p>
    <w:bookmarkStart w:colFirst="0" w:colLast="0" w:name="bookmark=id.f5syw63712w6" w:id="141"/>
    <w:bookmarkEnd w:id="141"/>
    <w:bookmarkStart w:colFirst="0" w:colLast="0" w:name="bookmark=id.vtup1zwuy8e1" w:id="142"/>
    <w:bookmarkEnd w:id="142"/>
    <w:p w:rsidR="00000000" w:rsidDel="00000000" w:rsidP="00000000" w:rsidRDefault="00000000" w:rsidRPr="00000000" w14:paraId="000003A6">
      <w:pPr>
        <w:spacing w:after="200" w:lineRule="auto"/>
        <w:jc w:val="center"/>
        <w:rPr>
          <w:b w:val="1"/>
          <w:bCs w:val="1"/>
        </w:rPr>
      </w:pPr>
      <w:bookmarkStart w:colFirst="0" w:colLast="0" w:name="_heading=h.rbbmvoej5nq5" w:id="143"/>
      <w:bookmarkEnd w:id="143"/>
      <w:r w:rsidDel="00000000" w:rsidR="00000000" w:rsidRPr="00000000">
        <w:rPr>
          <w:i w:val="1"/>
          <w:iCs w:val="1"/>
          <w:sz w:val="18"/>
          <w:szCs w:val="18"/>
          <w:rtl w:val="0"/>
        </w:rPr>
        <w:t xml:space="preserve">Figura 6.16: Vista “Iniciando prueba de velocidad de red con herramienta Fast.com”</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A7">
      <w:pPr>
        <w:pStyle w:val="Heading2"/>
        <w:spacing w:after="80" w:before="360" w:lineRule="auto"/>
        <w:jc w:val="both"/>
        <w:rPr/>
      </w:pPr>
      <w:bookmarkStart w:colFirst="0" w:colLast="0" w:name="_heading=h.uyk02vxyknjr" w:id="144"/>
      <w:bookmarkEnd w:id="144"/>
      <w:r w:rsidDel="00000000" w:rsidR="00000000" w:rsidRPr="00000000">
        <w:rPr>
          <w:rtl w:val="0"/>
        </w:rPr>
        <w:t xml:space="preserve">6.4 Caso de Uso 35: Visualizando resultados de la evaluación de red</w:t>
      </w:r>
    </w:p>
    <w:p w:rsidR="00000000" w:rsidDel="00000000" w:rsidP="00000000" w:rsidRDefault="00000000" w:rsidRPr="00000000" w14:paraId="000003A8">
      <w:pPr>
        <w:spacing w:after="200" w:lineRule="auto"/>
        <w:jc w:val="both"/>
        <w:rPr/>
      </w:pPr>
      <w:r w:rsidDel="00000000" w:rsidR="00000000" w:rsidRPr="00000000">
        <w:rPr>
          <w:rtl w:val="0"/>
        </w:rPr>
        <w:t xml:space="preserve">Tras finalizar la medición de red, el cliente revisa los resultados de velocidad, ancho de banda y latencia entregados por la herramienta. Excepciones: si la prueba finaliza sin resultados válidos, el sistema informa que no fue posible obtener una medición concluyente; si los datos retornados son parciales, el sistema muestra solo los valores disponibles e informa la falta de completitud.</w:t>
      </w:r>
    </w:p>
    <w:p w:rsidR="00000000" w:rsidDel="00000000" w:rsidP="00000000" w:rsidRDefault="00000000" w:rsidRPr="00000000" w14:paraId="000003A9">
      <w:pPr>
        <w:spacing w:after="200" w:lineRule="auto"/>
        <w:jc w:val="both"/>
        <w:rPr/>
      </w:pPr>
      <w:r w:rsidDel="00000000" w:rsidR="00000000" w:rsidRPr="00000000">
        <w:rPr>
          <w:rtl w:val="0"/>
        </w:rPr>
        <w:t xml:space="preserve">A continuación, se presenta la tabla 6.4 del CU N°35.</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A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AB">
            <w:pPr>
              <w:keepNext w:val="1"/>
              <w:keepLines w:val="1"/>
              <w:spacing w:line="276" w:lineRule="auto"/>
              <w:jc w:val="both"/>
              <w:rPr>
                <w:sz w:val="18"/>
                <w:szCs w:val="18"/>
              </w:rPr>
            </w:pPr>
            <w:r w:rsidDel="00000000" w:rsidR="00000000" w:rsidRPr="00000000">
              <w:rPr>
                <w:sz w:val="18"/>
                <w:szCs w:val="18"/>
                <w:rtl w:val="0"/>
              </w:rPr>
              <w:t xml:space="preserve">Visualizando resultados de la evaluación de red</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A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AD">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A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AF">
            <w:pPr>
              <w:keepNext w:val="1"/>
              <w:keepLines w:val="1"/>
              <w:spacing w:line="276" w:lineRule="auto"/>
              <w:jc w:val="both"/>
              <w:rPr>
                <w:sz w:val="18"/>
                <w:szCs w:val="18"/>
              </w:rPr>
            </w:pPr>
            <w:r w:rsidDel="00000000" w:rsidR="00000000" w:rsidRPr="00000000">
              <w:rPr>
                <w:sz w:val="18"/>
                <w:szCs w:val="18"/>
                <w:rtl w:val="0"/>
              </w:rPr>
              <w:t xml:space="preserve">Cliente,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1">
            <w:pPr>
              <w:keepNext w:val="1"/>
              <w:keepLines w:val="1"/>
              <w:spacing w:line="276" w:lineRule="auto"/>
              <w:jc w:val="both"/>
              <w:rPr>
                <w:sz w:val="18"/>
                <w:szCs w:val="18"/>
              </w:rPr>
            </w:pPr>
            <w:r w:rsidDel="00000000" w:rsidR="00000000" w:rsidRPr="00000000">
              <w:rPr>
                <w:sz w:val="18"/>
                <w:szCs w:val="18"/>
                <w:rtl w:val="0"/>
              </w:rPr>
              <w:t xml:space="preserve">Tras finalizar la medición de red, el cliente revisa los resultados de velocidad, ancho de banda y latencia entregados por la herramienta.</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3">
            <w:pPr>
              <w:keepNext w:val="1"/>
              <w:keepLines w:val="1"/>
              <w:spacing w:line="276" w:lineRule="auto"/>
              <w:jc w:val="both"/>
              <w:rPr>
                <w:sz w:val="18"/>
                <w:szCs w:val="18"/>
              </w:rPr>
            </w:pPr>
            <w:r w:rsidDel="00000000" w:rsidR="00000000" w:rsidRPr="00000000">
              <w:rPr>
                <w:sz w:val="18"/>
                <w:szCs w:val="18"/>
                <w:rtl w:val="0"/>
              </w:rPr>
              <w:t xml:space="preserve">Cada vez que una prueba de velocidad se completa satisfactoriamente en el portal</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5">
            <w:pPr>
              <w:keepNext w:val="1"/>
              <w:keepLines w:val="1"/>
              <w:spacing w:line="276" w:lineRule="auto"/>
              <w:jc w:val="both"/>
              <w:rPr>
                <w:sz w:val="18"/>
                <w:szCs w:val="18"/>
              </w:rPr>
            </w:pPr>
            <w:r w:rsidDel="00000000" w:rsidR="00000000" w:rsidRPr="00000000">
              <w:rPr>
                <w:sz w:val="18"/>
                <w:szCs w:val="18"/>
                <w:rtl w:val="0"/>
              </w:rPr>
              <w:t xml:space="preserve">Debe haberse ejecutado y completado una prueba de velocidad con el componente de Fast.com y los resultados deben ser válidos</w:t>
            </w:r>
          </w:p>
        </w:tc>
      </w:tr>
      <w:tr>
        <w:trPr>
          <w:cantSplit w:val="1"/>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B7">
            <w:pPr>
              <w:keepNext w:val="1"/>
              <w:keepLines w:val="1"/>
              <w:spacing w:line="240" w:lineRule="auto"/>
              <w:jc w:val="both"/>
              <w:rPr>
                <w:sz w:val="20"/>
                <w:szCs w:val="20"/>
              </w:rPr>
            </w:pPr>
            <w:r w:rsidDel="00000000" w:rsidR="00000000" w:rsidRPr="00000000">
              <w:rPr>
                <w:color w:val="1f3864"/>
                <w:sz w:val="18"/>
                <w:szCs w:val="18"/>
                <w:rtl w:val="0"/>
              </w:rPr>
              <w:t xml:space="preserve">Fast.com finaliza el proceso de medición y entrega los resultados [Excepción 1],</w:t>
            </w:r>
            <w:r w:rsidDel="00000000" w:rsidR="00000000" w:rsidRPr="00000000">
              <w:rPr>
                <w:color w:val="c0504d"/>
                <w:sz w:val="18"/>
                <w:szCs w:val="18"/>
                <w:rtl w:val="0"/>
              </w:rPr>
              <w:t xml:space="preserve"> </w:t>
            </w:r>
            <w:r w:rsidDel="00000000" w:rsidR="00000000" w:rsidRPr="00000000">
              <w:rPr>
                <w:color w:val="17375e"/>
                <w:sz w:val="18"/>
                <w:szCs w:val="18"/>
                <w:rtl w:val="0"/>
              </w:rPr>
              <w:t xml:space="preserve">el sistema organiza la información recibida y la muestra al cliente con los valores medidos de velocidad, ancho de banda y latencia [Excepción 2], </w:t>
            </w:r>
            <w:r w:rsidDel="00000000" w:rsidR="00000000" w:rsidRPr="00000000">
              <w:rPr>
                <w:color w:val="c0504d"/>
                <w:sz w:val="18"/>
                <w:szCs w:val="18"/>
                <w:rtl w:val="0"/>
              </w:rPr>
              <w:t xml:space="preserve">el cliente interpreta los resultados para determinar si su conexión opera dentro de lo esperado.</w:t>
            </w:r>
            <w:r w:rsidDel="00000000" w:rsidR="00000000" w:rsidRPr="00000000">
              <w:rPr>
                <w:rtl w:val="0"/>
              </w:rPr>
            </w:r>
          </w:p>
        </w:tc>
      </w:tr>
      <w:tr>
        <w:trPr>
          <w:cantSplit w:val="1"/>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9">
            <w:pPr>
              <w:keepNext w:val="1"/>
              <w:keepLines w:val="1"/>
              <w:spacing w:line="276" w:lineRule="auto"/>
              <w:jc w:val="both"/>
              <w:rPr>
                <w:sz w:val="18"/>
                <w:szCs w:val="18"/>
              </w:rPr>
            </w:pPr>
            <w:r w:rsidDel="00000000" w:rsidR="00000000" w:rsidRPr="00000000">
              <w:rPr>
                <w:sz w:val="18"/>
                <w:szCs w:val="18"/>
                <w:rtl w:val="0"/>
              </w:rPr>
              <w:t xml:space="preserve">Excepción 1: La prueba finaliza sin resultados válidos. El sistema informa que no fue posible obtener una medición concluyente. Excepción 2: Los datos retornados son parciales. El sistema muestra solo los valores disponibles e informa la falta de completitud.</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B">
            <w:pPr>
              <w:keepNext w:val="1"/>
              <w:keepLines w:val="1"/>
              <w:spacing w:line="276" w:lineRule="auto"/>
              <w:jc w:val="both"/>
              <w:rPr>
                <w:sz w:val="18"/>
                <w:szCs w:val="18"/>
              </w:rPr>
            </w:pPr>
            <w:r w:rsidDel="00000000" w:rsidR="00000000" w:rsidRPr="00000000">
              <w:rPr>
                <w:sz w:val="18"/>
                <w:szCs w:val="18"/>
                <w:rtl w:val="0"/>
              </w:rPr>
              <w:t xml:space="preserve">El cliente queda informado sobre el rendimiento observado de su conexión a internet</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D">
            <w:pPr>
              <w:spacing w:line="276" w:lineRule="auto"/>
              <w:jc w:val="both"/>
              <w:rPr>
                <w:sz w:val="18"/>
                <w:szCs w:val="18"/>
              </w:rPr>
            </w:pPr>
            <w:r w:rsidDel="00000000" w:rsidR="00000000" w:rsidRPr="00000000">
              <w:rPr>
                <w:sz w:val="18"/>
                <w:szCs w:val="18"/>
                <w:rtl w:val="0"/>
              </w:rPr>
              <w:t xml:space="preserve">RF-26</w:t>
            </w:r>
          </w:p>
        </w:tc>
      </w:tr>
    </w:tbl>
    <w:bookmarkStart w:colFirst="0" w:colLast="0" w:name="bookmark=id.iaimv52ams4r" w:id="145"/>
    <w:bookmarkEnd w:id="145"/>
    <w:bookmarkStart w:colFirst="0" w:colLast="0" w:name="bookmark=id.eofajzhf8e17" w:id="146"/>
    <w:bookmarkEnd w:id="146"/>
    <w:p w:rsidR="00000000" w:rsidDel="00000000" w:rsidP="00000000" w:rsidRDefault="00000000" w:rsidRPr="00000000" w14:paraId="000003BE">
      <w:pPr>
        <w:spacing w:after="200" w:lineRule="auto"/>
        <w:jc w:val="center"/>
        <w:rPr>
          <w:i w:val="1"/>
          <w:iCs w:val="1"/>
          <w:sz w:val="18"/>
          <w:szCs w:val="18"/>
        </w:rPr>
      </w:pPr>
      <w:bookmarkStart w:colFirst="0" w:colLast="0" w:name="_heading=h.ymnw5u50iwpj" w:id="147"/>
      <w:bookmarkEnd w:id="147"/>
      <w:r w:rsidDel="00000000" w:rsidR="00000000" w:rsidRPr="00000000">
        <w:rPr>
          <w:i w:val="1"/>
          <w:iCs w:val="1"/>
          <w:sz w:val="18"/>
          <w:szCs w:val="18"/>
          <w:rtl w:val="0"/>
        </w:rPr>
        <w:t xml:space="preserve">Tabla 6.4: CU extendido 35 — Visualizando resultados de la evaluación de red.</w:t>
        <w:br w:type="textWrapping"/>
        <w:t xml:space="preserve"> Fuente: elaborado por los estudiantes de acuerdo a las bases del proyecto, 2026.</w:t>
      </w:r>
    </w:p>
    <w:p w:rsidR="00000000" w:rsidDel="00000000" w:rsidP="00000000" w:rsidRDefault="00000000" w:rsidRPr="00000000" w14:paraId="000003BF">
      <w:pPr>
        <w:spacing w:after="200" w:lineRule="auto"/>
        <w:jc w:val="both"/>
        <w:rPr/>
      </w:pPr>
      <w:r w:rsidDel="00000000" w:rsidR="00000000" w:rsidRPr="00000000">
        <w:rPr>
          <w:rtl w:val="0"/>
        </w:rPr>
        <w:t xml:space="preserve"> </w:t>
        <w:br w:type="textWrapping"/>
        <w:t xml:space="preserve">A continuación se presenta la figura</w:t>
      </w:r>
      <w:hyperlink r:id="rId46">
        <w:r w:rsidDel="00000000" w:rsidR="00000000" w:rsidRPr="00000000">
          <w:rPr>
            <w:rtl w:val="0"/>
          </w:rPr>
          <w:t xml:space="preserve"> </w:t>
        </w:r>
      </w:hyperlink>
      <w:r w:rsidDel="00000000" w:rsidR="00000000" w:rsidRPr="00000000">
        <w:rPr>
          <w:rtl w:val="0"/>
        </w:rPr>
        <w:t xml:space="preserve">6.17 correspondiente al diagrama de secuencia del CU N°35 Visualizando resultados de la evaluación de red.</w:t>
      </w:r>
    </w:p>
    <w:p w:rsidR="00000000" w:rsidDel="00000000" w:rsidP="00000000" w:rsidRDefault="00000000" w:rsidRPr="00000000" w14:paraId="000003C0">
      <w:pPr>
        <w:spacing w:after="240" w:before="240" w:lineRule="auto"/>
        <w:rPr/>
      </w:pPr>
      <w:r w:rsidDel="00000000" w:rsidR="00000000" w:rsidRPr="00000000">
        <w:rPr>
          <w:rtl w:val="0"/>
        </w:rPr>
        <w:t xml:space="preserve">Diagrama de secuencia CU-35:</w:t>
      </w:r>
    </w:p>
    <w:p w:rsidR="00000000" w:rsidDel="00000000" w:rsidP="00000000" w:rsidRDefault="00000000" w:rsidRPr="00000000" w14:paraId="000003C1">
      <w:pPr>
        <w:spacing w:after="240" w:before="240" w:lineRule="auto"/>
        <w:rPr/>
      </w:pPr>
      <w:r w:rsidDel="00000000" w:rsidR="00000000" w:rsidRPr="00000000">
        <w:rPr/>
        <w:drawing>
          <wp:inline distB="114300" distT="114300" distL="114300" distR="114300">
            <wp:extent cx="5731200" cy="5626100"/>
            <wp:effectExtent b="0" l="0" r="0" t="0"/>
            <wp:docPr id="416" name="image70.png"/>
            <a:graphic>
              <a:graphicData uri="http://schemas.openxmlformats.org/drawingml/2006/picture">
                <pic:pic>
                  <pic:nvPicPr>
                    <pic:cNvPr id="0" name="image70.png"/>
                    <pic:cNvPicPr preferRelativeResize="0"/>
                  </pic:nvPicPr>
                  <pic:blipFill>
                    <a:blip r:embed="rId47"/>
                    <a:srcRect b="0" l="0" r="0" t="0"/>
                    <a:stretch>
                      <a:fillRect/>
                    </a:stretch>
                  </pic:blipFill>
                  <pic:spPr>
                    <a:xfrm>
                      <a:off x="0" y="0"/>
                      <a:ext cx="5731200" cy="5626100"/>
                    </a:xfrm>
                    <a:prstGeom prst="rect"/>
                    <a:ln/>
                  </pic:spPr>
                </pic:pic>
              </a:graphicData>
            </a:graphic>
          </wp:inline>
        </w:drawing>
      </w:r>
      <w:r w:rsidDel="00000000" w:rsidR="00000000" w:rsidRPr="00000000">
        <w:rPr>
          <w:rtl w:val="0"/>
        </w:rPr>
      </w:r>
    </w:p>
    <w:bookmarkStart w:colFirst="0" w:colLast="0" w:name="bookmark=id.foypdqk1bias" w:id="148"/>
    <w:bookmarkEnd w:id="148"/>
    <w:bookmarkStart w:colFirst="0" w:colLast="0" w:name="bookmark=id.xb3ra11p83up" w:id="149"/>
    <w:bookmarkEnd w:id="149"/>
    <w:p w:rsidR="00000000" w:rsidDel="00000000" w:rsidP="00000000" w:rsidRDefault="00000000" w:rsidRPr="00000000" w14:paraId="000003C2">
      <w:pPr>
        <w:spacing w:after="200" w:lineRule="auto"/>
        <w:jc w:val="center"/>
        <w:rPr/>
      </w:pPr>
      <w:bookmarkStart w:colFirst="0" w:colLast="0" w:name="_heading=h.wtiodca18ipk" w:id="150"/>
      <w:bookmarkEnd w:id="150"/>
      <w:r w:rsidDel="00000000" w:rsidR="00000000" w:rsidRPr="00000000">
        <w:rPr>
          <w:i w:val="1"/>
          <w:iCs w:val="1"/>
          <w:sz w:val="18"/>
          <w:szCs w:val="18"/>
          <w:rtl w:val="0"/>
        </w:rPr>
        <w:t xml:space="preserve">Figura 6.17: Diagrama de secuencia CU-35 “Visualizando resultados de la evaluación de red”</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C3">
      <w:pPr>
        <w:spacing w:after="240" w:before="240" w:lineRule="auto"/>
        <w:jc w:val="both"/>
        <w:rPr/>
      </w:pPr>
      <w:r w:rsidDel="00000000" w:rsidR="00000000" w:rsidRPr="00000000">
        <w:rPr>
          <w:rtl w:val="0"/>
        </w:rPr>
        <w:t xml:space="preserve">El proceso comienza cuando el cliente observa en V_VelocidadPage una prueba próxima a finalizar. V_FastSpeedTest mantiene activa la medición mediante C_iniciar, que solicita a C_medirVelocidad completar las fases. C_FasesMedicion coordina con C_CdnNetflix las mediciones de latencia, bajada, latencia bajo carga y subida, recibiendo las muestras, los bytes y los tiempos necesarios para calcular los valores finales. El resultado completo regresa a C_iniciar, que actualiza V_FastSpeedTest al estado listo. V_ResultadosSecundarios organiza las métricas y V_VelocidadPage finalmente las presenta al cliente.</w:t>
      </w:r>
    </w:p>
    <w:p w:rsidR="00000000" w:rsidDel="00000000" w:rsidP="00000000" w:rsidRDefault="00000000" w:rsidRPr="00000000" w14:paraId="000003C4">
      <w:pPr>
        <w:spacing w:after="240" w:before="240" w:lineRule="auto"/>
        <w:jc w:val="both"/>
        <w:rPr/>
      </w:pPr>
      <w:r w:rsidDel="00000000" w:rsidR="00000000" w:rsidRPr="00000000">
        <w:rPr>
          <w:rtl w:val="0"/>
        </w:rPr>
        <w:t xml:space="preserve">A continuación se presenta la figura</w:t>
      </w:r>
      <w:hyperlink r:id="rId48">
        <w:r w:rsidDel="00000000" w:rsidR="00000000" w:rsidRPr="00000000">
          <w:rPr>
            <w:rtl w:val="0"/>
          </w:rPr>
          <w:t xml:space="preserve"> </w:t>
        </w:r>
      </w:hyperlink>
      <w:r w:rsidDel="00000000" w:rsidR="00000000" w:rsidRPr="00000000">
        <w:rPr>
          <w:rtl w:val="0"/>
        </w:rPr>
        <w:t xml:space="preserve">6.18 correspondiente al diagrama de secuencia de la excepción 1 del CU-35 Visualizando resultados de la evaluación de red.</w:t>
      </w:r>
    </w:p>
    <w:p w:rsidR="00000000" w:rsidDel="00000000" w:rsidP="00000000" w:rsidRDefault="00000000" w:rsidRPr="00000000" w14:paraId="000003C5">
      <w:pPr>
        <w:spacing w:after="240" w:before="240" w:lineRule="auto"/>
        <w:jc w:val="both"/>
        <w:rPr/>
      </w:pPr>
      <w:r w:rsidDel="00000000" w:rsidR="00000000" w:rsidRPr="00000000">
        <w:rPr>
          <w:rtl w:val="0"/>
        </w:rPr>
        <w:t xml:space="preserve">Diagrama de secuencia de la excepción 1 del CU-35:</w:t>
      </w:r>
    </w:p>
    <w:p w:rsidR="00000000" w:rsidDel="00000000" w:rsidP="00000000" w:rsidRDefault="00000000" w:rsidRPr="00000000" w14:paraId="000003C6">
      <w:pPr>
        <w:spacing w:after="240" w:before="240" w:lineRule="auto"/>
        <w:jc w:val="center"/>
        <w:rPr/>
      </w:pPr>
      <w:r w:rsidDel="00000000" w:rsidR="00000000" w:rsidRPr="00000000">
        <w:rPr/>
        <w:drawing>
          <wp:inline distB="114300" distT="114300" distL="114300" distR="114300">
            <wp:extent cx="5731200" cy="3949700"/>
            <wp:effectExtent b="0" l="0" r="0" t="0"/>
            <wp:docPr id="344"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5731200" cy="3949700"/>
                    </a:xfrm>
                    <a:prstGeom prst="rect"/>
                    <a:ln/>
                  </pic:spPr>
                </pic:pic>
              </a:graphicData>
            </a:graphic>
          </wp:inline>
        </w:drawing>
      </w:r>
      <w:r w:rsidDel="00000000" w:rsidR="00000000" w:rsidRPr="00000000">
        <w:rPr>
          <w:rtl w:val="0"/>
        </w:rPr>
      </w:r>
    </w:p>
    <w:bookmarkStart w:colFirst="0" w:colLast="0" w:name="bookmark=id.or1f5vohq8d7" w:id="151"/>
    <w:bookmarkEnd w:id="151"/>
    <w:bookmarkStart w:colFirst="0" w:colLast="0" w:name="bookmark=id.xxdru5hmpikb" w:id="152"/>
    <w:bookmarkEnd w:id="152"/>
    <w:p w:rsidR="00000000" w:rsidDel="00000000" w:rsidP="00000000" w:rsidRDefault="00000000" w:rsidRPr="00000000" w14:paraId="000003C7">
      <w:pPr>
        <w:spacing w:after="200" w:lineRule="auto"/>
        <w:jc w:val="center"/>
        <w:rPr/>
      </w:pPr>
      <w:bookmarkStart w:colFirst="0" w:colLast="0" w:name="_heading=h.bdu9p3jsmibq" w:id="153"/>
      <w:bookmarkEnd w:id="153"/>
      <w:r w:rsidDel="00000000" w:rsidR="00000000" w:rsidRPr="00000000">
        <w:rPr>
          <w:i w:val="1"/>
          <w:iCs w:val="1"/>
          <w:sz w:val="18"/>
          <w:szCs w:val="18"/>
          <w:rtl w:val="0"/>
        </w:rPr>
        <w:t xml:space="preserve">Figura 6.18: Diagrama de secuencia CU-35  Excepción 1 “Visualizando resultados de la evaluación de red”</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C8">
      <w:pPr>
        <w:spacing w:after="240" w:before="240" w:lineRule="auto"/>
        <w:rPr/>
      </w:pPr>
      <w:r w:rsidDel="00000000" w:rsidR="00000000" w:rsidRPr="00000000">
        <w:rPr>
          <w:rtl w:val="0"/>
        </w:rPr>
        <w:t xml:space="preserve">La excepción ocurre cuando las fases de medición terminan sin producir datos utilizables. C_CdnNetflix no devuelve muestras válidas y C_FasesMedicion entrega valores nulos a C_medirVelocidad. El resultado se clasifica como no concluyente y retorna hasta V_FastSpeedTest. V_ResultadosSecundarios representa los campos sin datos mediante guiones y genera el mensaje de error, que V_VelocidadPage muestra al cliente junto con la posibilidad de repetir la prueba.</w:t>
      </w:r>
    </w:p>
    <w:p w:rsidR="00000000" w:rsidDel="00000000" w:rsidP="00000000" w:rsidRDefault="00000000" w:rsidRPr="00000000" w14:paraId="000003C9">
      <w:pPr>
        <w:spacing w:after="240" w:before="240" w:lineRule="auto"/>
        <w:rPr/>
      </w:pPr>
      <w:r w:rsidDel="00000000" w:rsidR="00000000" w:rsidRPr="00000000">
        <w:rPr>
          <w:rtl w:val="0"/>
        </w:rPr>
        <w:t xml:space="preserve">A continuación se presenta la figura</w:t>
      </w:r>
      <w:hyperlink r:id="rId50">
        <w:r w:rsidDel="00000000" w:rsidR="00000000" w:rsidRPr="00000000">
          <w:rPr>
            <w:rtl w:val="0"/>
          </w:rPr>
          <w:t xml:space="preserve"> </w:t>
        </w:r>
      </w:hyperlink>
      <w:r w:rsidDel="00000000" w:rsidR="00000000" w:rsidRPr="00000000">
        <w:rPr>
          <w:rtl w:val="0"/>
        </w:rPr>
        <w:t xml:space="preserve">6.19 correspondiente al diagrama de secuencia de la excepción 2 del CU-35 Visualizando resultados de la evaluación de red.</w:t>
      </w:r>
    </w:p>
    <w:p w:rsidR="00000000" w:rsidDel="00000000" w:rsidP="00000000" w:rsidRDefault="00000000" w:rsidRPr="00000000" w14:paraId="000003CA">
      <w:pPr>
        <w:spacing w:after="240" w:before="240" w:lineRule="auto"/>
        <w:rPr/>
      </w:pPr>
      <w:r w:rsidDel="00000000" w:rsidR="00000000" w:rsidRPr="00000000">
        <w:rPr>
          <w:rtl w:val="0"/>
        </w:rPr>
        <w:t xml:space="preserve">Diagrama de secuencia de la excepción 2 del CU-35:</w:t>
      </w:r>
    </w:p>
    <w:p w:rsidR="00000000" w:rsidDel="00000000" w:rsidP="00000000" w:rsidRDefault="00000000" w:rsidRPr="00000000" w14:paraId="000003CB">
      <w:pPr>
        <w:spacing w:after="240" w:before="240" w:lineRule="auto"/>
        <w:rPr/>
      </w:pPr>
      <w:r w:rsidDel="00000000" w:rsidR="00000000" w:rsidRPr="00000000">
        <w:rPr/>
        <w:drawing>
          <wp:inline distB="114300" distT="114300" distL="114300" distR="114300">
            <wp:extent cx="5731200" cy="4000500"/>
            <wp:effectExtent b="0" l="0" r="0" t="0"/>
            <wp:docPr id="345" name="image14.png"/>
            <a:graphic>
              <a:graphicData uri="http://schemas.openxmlformats.org/drawingml/2006/picture">
                <pic:pic>
                  <pic:nvPicPr>
                    <pic:cNvPr id="0" name="image14.png"/>
                    <pic:cNvPicPr preferRelativeResize="0"/>
                  </pic:nvPicPr>
                  <pic:blipFill>
                    <a:blip r:embed="rId51"/>
                    <a:srcRect b="0" l="0" r="0" t="0"/>
                    <a:stretch>
                      <a:fillRect/>
                    </a:stretch>
                  </pic:blipFill>
                  <pic:spPr>
                    <a:xfrm>
                      <a:off x="0" y="0"/>
                      <a:ext cx="5731200" cy="4000500"/>
                    </a:xfrm>
                    <a:prstGeom prst="rect"/>
                    <a:ln/>
                  </pic:spPr>
                </pic:pic>
              </a:graphicData>
            </a:graphic>
          </wp:inline>
        </w:drawing>
      </w:r>
      <w:r w:rsidDel="00000000" w:rsidR="00000000" w:rsidRPr="00000000">
        <w:rPr>
          <w:rtl w:val="0"/>
        </w:rPr>
      </w:r>
    </w:p>
    <w:bookmarkStart w:colFirst="0" w:colLast="0" w:name="bookmark=id.j1ffyw4na038" w:id="154"/>
    <w:bookmarkEnd w:id="154"/>
    <w:bookmarkStart w:colFirst="0" w:colLast="0" w:name="bookmark=id.49uxx7bv79r3" w:id="155"/>
    <w:bookmarkEnd w:id="155"/>
    <w:p w:rsidR="00000000" w:rsidDel="00000000" w:rsidP="00000000" w:rsidRDefault="00000000" w:rsidRPr="00000000" w14:paraId="000003CC">
      <w:pPr>
        <w:spacing w:after="200" w:lineRule="auto"/>
        <w:jc w:val="center"/>
        <w:rPr/>
      </w:pPr>
      <w:bookmarkStart w:colFirst="0" w:colLast="0" w:name="_heading=h.4xxe186nxvwr" w:id="156"/>
      <w:bookmarkEnd w:id="156"/>
      <w:r w:rsidDel="00000000" w:rsidR="00000000" w:rsidRPr="00000000">
        <w:rPr>
          <w:i w:val="1"/>
          <w:iCs w:val="1"/>
          <w:sz w:val="18"/>
          <w:szCs w:val="18"/>
          <w:rtl w:val="0"/>
        </w:rPr>
        <w:t xml:space="preserve">Figura 6.19: Diagrama de secuencia CU-35   Excepción 2 “Visualizando resultados de la evaluación de red”</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CD">
      <w:pPr>
        <w:spacing w:after="240" w:before="240" w:lineRule="auto"/>
        <w:jc w:val="both"/>
        <w:rPr/>
      </w:pPr>
      <w:r w:rsidDel="00000000" w:rsidR="00000000" w:rsidRPr="00000000">
        <w:rPr>
          <w:rtl w:val="0"/>
        </w:rPr>
        <w:t xml:space="preserve">La excepción se presenta cuando la herramienta completa solo algunas fases. C_FasesMedicion devuelve los valores obtenidos y mantiene como nulos aquellos que fallaron; C_medirVelocidad marca el resultado como parcial. Las capas controladoras entregan la información a V_FastSpeedTest, donde V_ResultadosSecundarios muestra únicamente las métricas disponibles. Finalmente, V_VelocidadPage advierte al cliente que la evaluación quedó incompleta.</w:t>
      </w:r>
    </w:p>
    <w:p w:rsidR="00000000" w:rsidDel="00000000" w:rsidP="00000000" w:rsidRDefault="00000000" w:rsidRPr="00000000" w14:paraId="000003CE">
      <w:pPr>
        <w:spacing w:after="200" w:lineRule="auto"/>
        <w:jc w:val="both"/>
        <w:rPr/>
      </w:pPr>
      <w:r w:rsidDel="00000000" w:rsidR="00000000" w:rsidRPr="00000000">
        <w:rPr>
          <w:b w:val="1"/>
          <w:bCs w:val="1"/>
          <w:rtl w:val="0"/>
        </w:rPr>
        <w:t xml:space="preserve">Casos de prueba:</w:t>
      </w:r>
      <w:r w:rsidDel="00000000" w:rsidR="00000000" w:rsidRPr="00000000">
        <w:rPr>
          <w:rtl w:val="0"/>
        </w:rPr>
        <w:t xml:space="preserve"> Iniciar una evaluación de red, esperar que finalicen las fases de medición y revisar los resultados de velocidad de bajada, velocidad de subida y latencia.</w:t>
      </w:r>
    </w:p>
    <w:p w:rsidR="00000000" w:rsidDel="00000000" w:rsidP="00000000" w:rsidRDefault="00000000" w:rsidRPr="00000000" w14:paraId="000003CF">
      <w:pPr>
        <w:spacing w:after="20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muestra el progreso de la medición y, al finalizar, presenta los valores obtenidos de bajada, subida, latencia en reposo y latencia con la línea cargada, además de permitir realizar una nueva prueba.</w:t>
      </w:r>
    </w:p>
    <w:p w:rsidR="00000000" w:rsidDel="00000000" w:rsidP="00000000" w:rsidRDefault="00000000" w:rsidRPr="00000000" w14:paraId="000003D0">
      <w:pPr>
        <w:spacing w:after="200" w:lineRule="auto"/>
        <w:jc w:val="both"/>
        <w:rPr/>
      </w:pPr>
      <w:r w:rsidDel="00000000" w:rsidR="00000000" w:rsidRPr="00000000">
        <w:rPr>
          <w:b w:val="1"/>
          <w:bCs w:val="1"/>
          <w:rtl w:val="0"/>
        </w:rPr>
        <w:t xml:space="preserve">Resultados obtenidos:</w:t>
      </w:r>
      <w:r w:rsidDel="00000000" w:rsidR="00000000" w:rsidRPr="00000000">
        <w:rPr>
          <w:rtl w:val="0"/>
        </w:rPr>
        <w:t xml:space="preserve">  La medición se ejecuta correctamente y entrega una velocidad de bajada de 715 Mbps, una velocidad de subida de 540 Mbps, una latencia en reposo de 6 ms y una latencia con la línea cargada de 7 ms. También se presenta la opción “Medir de nuevo”.</w:t>
      </w:r>
    </w:p>
    <w:p w:rsidR="00000000" w:rsidDel="00000000" w:rsidP="00000000" w:rsidRDefault="00000000" w:rsidRPr="00000000" w14:paraId="000003D1">
      <w:pPr>
        <w:spacing w:after="200" w:lineRule="auto"/>
        <w:jc w:val="both"/>
        <w:rPr>
          <w:b w:val="1"/>
          <w:bCs w:val="1"/>
        </w:rPr>
      </w:pPr>
      <w:r w:rsidDel="00000000" w:rsidR="00000000" w:rsidRPr="00000000">
        <w:rPr>
          <w:rtl w:val="0"/>
        </w:rPr>
        <w:t xml:space="preserve">A continuación, se presentan las figuras 6.20 y 6.21 correspondientes al proceso de medición y a los resultados del caso de prueba “Visualizando resultados de la evaluación de red” del CU-35.</w:t>
      </w:r>
      <w:r w:rsidDel="00000000" w:rsidR="00000000" w:rsidRPr="00000000">
        <w:rPr>
          <w:rtl w:val="0"/>
        </w:rPr>
      </w:r>
    </w:p>
    <w:p w:rsidR="00000000" w:rsidDel="00000000" w:rsidP="00000000" w:rsidRDefault="00000000" w:rsidRPr="00000000" w14:paraId="000003D2">
      <w:pPr>
        <w:spacing w:after="200" w:lineRule="auto"/>
        <w:jc w:val="both"/>
        <w:rPr>
          <w:b w:val="1"/>
          <w:bCs w:val="1"/>
        </w:rPr>
      </w:pPr>
      <w:r w:rsidDel="00000000" w:rsidR="00000000" w:rsidRPr="00000000">
        <w:rPr>
          <w:b w:val="1"/>
          <w:bCs w:val="1"/>
        </w:rPr>
        <w:drawing>
          <wp:inline distB="114300" distT="114300" distL="114300" distR="114300">
            <wp:extent cx="5731200" cy="2857500"/>
            <wp:effectExtent b="0" l="0" r="0" t="0"/>
            <wp:docPr id="346"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731200" cy="2857500"/>
                    </a:xfrm>
                    <a:prstGeom prst="rect"/>
                    <a:ln/>
                  </pic:spPr>
                </pic:pic>
              </a:graphicData>
            </a:graphic>
          </wp:inline>
        </w:drawing>
      </w:r>
      <w:r w:rsidDel="00000000" w:rsidR="00000000" w:rsidRPr="00000000">
        <w:rPr>
          <w:rtl w:val="0"/>
        </w:rPr>
      </w:r>
    </w:p>
    <w:bookmarkStart w:colFirst="0" w:colLast="0" w:name="bookmark=id.84swljstk39" w:id="157"/>
    <w:bookmarkEnd w:id="157"/>
    <w:bookmarkStart w:colFirst="0" w:colLast="0" w:name="bookmark=id.dmij2idirb83" w:id="158"/>
    <w:bookmarkEnd w:id="158"/>
    <w:p w:rsidR="00000000" w:rsidDel="00000000" w:rsidP="00000000" w:rsidRDefault="00000000" w:rsidRPr="00000000" w14:paraId="000003D3">
      <w:pPr>
        <w:spacing w:after="200" w:lineRule="auto"/>
        <w:jc w:val="center"/>
        <w:rPr>
          <w:b w:val="1"/>
          <w:bCs w:val="1"/>
        </w:rPr>
      </w:pPr>
      <w:bookmarkStart w:colFirst="0" w:colLast="0" w:name="_heading=h.i9fku9ilos8" w:id="159"/>
      <w:bookmarkEnd w:id="159"/>
      <w:r w:rsidDel="00000000" w:rsidR="00000000" w:rsidRPr="00000000">
        <w:rPr>
          <w:i w:val="1"/>
          <w:iCs w:val="1"/>
          <w:sz w:val="18"/>
          <w:szCs w:val="18"/>
          <w:rtl w:val="0"/>
        </w:rPr>
        <w:t xml:space="preserve">Figura 6.20: Vista “Visualizando resultados de la evaluación de red”</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3D4">
      <w:pPr>
        <w:spacing w:after="200" w:lineRule="auto"/>
        <w:jc w:val="both"/>
        <w:rPr>
          <w:b w:val="1"/>
          <w:bCs w:val="1"/>
        </w:rPr>
      </w:pPr>
      <w:r w:rsidDel="00000000" w:rsidR="00000000" w:rsidRPr="00000000">
        <w:rPr>
          <w:b w:val="1"/>
          <w:bCs w:val="1"/>
        </w:rPr>
        <w:drawing>
          <wp:inline distB="114300" distT="114300" distL="114300" distR="114300">
            <wp:extent cx="5731200" cy="2857500"/>
            <wp:effectExtent b="0" l="0" r="0" t="0"/>
            <wp:docPr id="347" name="image13.png"/>
            <a:graphic>
              <a:graphicData uri="http://schemas.openxmlformats.org/drawingml/2006/picture">
                <pic:pic>
                  <pic:nvPicPr>
                    <pic:cNvPr id="0" name="image13.png"/>
                    <pic:cNvPicPr preferRelativeResize="0"/>
                  </pic:nvPicPr>
                  <pic:blipFill>
                    <a:blip r:embed="rId53"/>
                    <a:srcRect b="0" l="0" r="0" t="0"/>
                    <a:stretch>
                      <a:fillRect/>
                    </a:stretch>
                  </pic:blipFill>
                  <pic:spPr>
                    <a:xfrm>
                      <a:off x="0" y="0"/>
                      <a:ext cx="5731200" cy="2857500"/>
                    </a:xfrm>
                    <a:prstGeom prst="rect"/>
                    <a:ln/>
                  </pic:spPr>
                </pic:pic>
              </a:graphicData>
            </a:graphic>
          </wp:inline>
        </w:drawing>
      </w:r>
      <w:r w:rsidDel="00000000" w:rsidR="00000000" w:rsidRPr="00000000">
        <w:rPr>
          <w:rtl w:val="0"/>
        </w:rPr>
      </w:r>
    </w:p>
    <w:bookmarkStart w:colFirst="0" w:colLast="0" w:name="bookmark=id.xqt61fo0q7ml" w:id="160"/>
    <w:bookmarkEnd w:id="160"/>
    <w:bookmarkStart w:colFirst="0" w:colLast="0" w:name="bookmark=id.cfuw1299k1do" w:id="161"/>
    <w:bookmarkEnd w:id="161"/>
    <w:p w:rsidR="00000000" w:rsidDel="00000000" w:rsidP="00000000" w:rsidRDefault="00000000" w:rsidRPr="00000000" w14:paraId="000003D5">
      <w:pPr>
        <w:spacing w:after="200" w:lineRule="auto"/>
        <w:jc w:val="center"/>
        <w:rPr/>
      </w:pPr>
      <w:bookmarkStart w:colFirst="0" w:colLast="0" w:name="_heading=h.vbqv3753q8q3" w:id="162"/>
      <w:bookmarkEnd w:id="162"/>
      <w:r w:rsidDel="00000000" w:rsidR="00000000" w:rsidRPr="00000000">
        <w:rPr>
          <w:i w:val="1"/>
          <w:iCs w:val="1"/>
          <w:sz w:val="18"/>
          <w:szCs w:val="18"/>
          <w:rtl w:val="0"/>
        </w:rPr>
        <w:t xml:space="preserve">Figura 6.21: Vista “Visualizando resultados de la evaluación de red”</w:t>
        <w:br w:type="textWrapping"/>
        <w:t xml:space="preserve">Fuente: elaborado por los estudiantes de acuerdo a las bases del proyecto, 2026. </w:t>
      </w:r>
      <w:r w:rsidDel="00000000" w:rsidR="00000000" w:rsidRPr="00000000">
        <w:rPr>
          <w:rtl w:val="0"/>
        </w:rPr>
      </w:r>
    </w:p>
    <w:p w:rsidR="00000000" w:rsidDel="00000000" w:rsidP="00000000" w:rsidRDefault="00000000" w:rsidRPr="00000000" w14:paraId="000003D6">
      <w:pPr>
        <w:pStyle w:val="Heading2"/>
        <w:spacing w:after="80" w:before="360" w:lineRule="auto"/>
        <w:jc w:val="both"/>
        <w:rPr/>
      </w:pPr>
      <w:bookmarkStart w:colFirst="0" w:colLast="0" w:name="_heading=h.ffryvratt3un" w:id="163"/>
      <w:bookmarkEnd w:id="163"/>
      <w:r w:rsidDel="00000000" w:rsidR="00000000" w:rsidRPr="00000000">
        <w:rPr>
          <w:rtl w:val="0"/>
        </w:rPr>
        <w:t xml:space="preserve">6.5 Caso de Uso 44: Registrando pago confirmado con trazabilidad financiera</w:t>
      </w:r>
    </w:p>
    <w:p w:rsidR="00000000" w:rsidDel="00000000" w:rsidP="00000000" w:rsidRDefault="00000000" w:rsidRPr="00000000" w14:paraId="000003D7">
      <w:pPr>
        <w:spacing w:after="200" w:lineRule="auto"/>
        <w:jc w:val="both"/>
        <w:rPr/>
      </w:pPr>
      <w:r w:rsidDel="00000000" w:rsidR="00000000" w:rsidRPr="00000000">
        <w:rPr>
          <w:rtl w:val="0"/>
        </w:rPr>
        <w:t xml:space="preserve">Cada vez que una entidad recaudadora confirma una transacción, el sistema registra de forma permanente la fecha, monto y código de autorización del pago. Excepciones: si la confirmación llega con datos incompletos, el sistema rechaza el registro y lo deja para revisión manual; si la cuenta o contrato asociado no puede determinarse, el sistema registra la incidencia y evita aplicar el pago hasta resolver; si falla de persistencia al guardar, el sistema registra el error interno y reintentar o deja trazabilidad de la falla. </w:t>
      </w:r>
    </w:p>
    <w:p w:rsidR="00000000" w:rsidDel="00000000" w:rsidP="00000000" w:rsidRDefault="00000000" w:rsidRPr="00000000" w14:paraId="000003D8">
      <w:pPr>
        <w:spacing w:after="200" w:lineRule="auto"/>
        <w:jc w:val="both"/>
        <w:rPr/>
      </w:pPr>
      <w:r w:rsidDel="00000000" w:rsidR="00000000" w:rsidRPr="00000000">
        <w:rPr>
          <w:rtl w:val="0"/>
        </w:rPr>
        <w:t xml:space="preserve">A continuación, se presenta la tabla 6.5 del CU N°44.</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A">
            <w:pPr>
              <w:keepNext w:val="1"/>
              <w:keepLines w:val="1"/>
              <w:spacing w:line="276" w:lineRule="auto"/>
              <w:jc w:val="both"/>
              <w:rPr>
                <w:sz w:val="18"/>
                <w:szCs w:val="18"/>
              </w:rPr>
            </w:pPr>
            <w:r w:rsidDel="00000000" w:rsidR="00000000" w:rsidRPr="00000000">
              <w:rPr>
                <w:sz w:val="18"/>
                <w:szCs w:val="18"/>
                <w:rtl w:val="0"/>
              </w:rPr>
              <w:t xml:space="preserve">Registrando pago confirmado con trazabilidad financiera</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C">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D">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E">
            <w:pPr>
              <w:keepNext w:val="1"/>
              <w:keepLines w:val="1"/>
              <w:spacing w:line="276" w:lineRule="auto"/>
              <w:jc w:val="both"/>
              <w:rPr>
                <w:sz w:val="18"/>
                <w:szCs w:val="18"/>
              </w:rPr>
            </w:pPr>
            <w:r w:rsidDel="00000000" w:rsidR="00000000" w:rsidRPr="00000000">
              <w:rPr>
                <w:sz w:val="18"/>
                <w:szCs w:val="18"/>
                <w:rtl w:val="0"/>
              </w:rPr>
              <w:t xml:space="preserve">Sistema, Administrador</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D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0">
            <w:pPr>
              <w:keepNext w:val="1"/>
              <w:keepLines w:val="1"/>
              <w:spacing w:line="276" w:lineRule="auto"/>
              <w:jc w:val="both"/>
              <w:rPr>
                <w:sz w:val="18"/>
                <w:szCs w:val="18"/>
              </w:rPr>
            </w:pPr>
            <w:r w:rsidDel="00000000" w:rsidR="00000000" w:rsidRPr="00000000">
              <w:rPr>
                <w:sz w:val="18"/>
                <w:szCs w:val="18"/>
                <w:rtl w:val="0"/>
              </w:rPr>
              <w:t xml:space="preserve">Cada vez que una entidad recaudadora confirma una transacción, el sistema registra de forma permanente la fecha, monto y código de autorización del pago</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2">
            <w:pPr>
              <w:keepNext w:val="1"/>
              <w:keepLines w:val="1"/>
              <w:spacing w:line="276" w:lineRule="auto"/>
              <w:jc w:val="both"/>
              <w:rPr>
                <w:sz w:val="18"/>
                <w:szCs w:val="18"/>
              </w:rPr>
            </w:pPr>
            <w:r w:rsidDel="00000000" w:rsidR="00000000" w:rsidRPr="00000000">
              <w:rPr>
                <w:sz w:val="18"/>
                <w:szCs w:val="18"/>
                <w:rtl w:val="0"/>
              </w:rPr>
              <w:t xml:space="preserve">Automáticamente cada vez que un pago en línea es confirmado por la pasarela o recaudador correspondiente</w:t>
            </w:r>
          </w:p>
        </w:tc>
      </w:tr>
      <w:tr>
        <w:trPr>
          <w:cantSplit w:val="1"/>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4">
            <w:pPr>
              <w:keepNext w:val="1"/>
              <w:keepLines w:val="1"/>
              <w:spacing w:line="276" w:lineRule="auto"/>
              <w:jc w:val="both"/>
              <w:rPr>
                <w:sz w:val="18"/>
                <w:szCs w:val="18"/>
              </w:rPr>
            </w:pPr>
            <w:r w:rsidDel="00000000" w:rsidR="00000000" w:rsidRPr="00000000">
              <w:rPr>
                <w:sz w:val="18"/>
                <w:szCs w:val="18"/>
                <w:rtl w:val="0"/>
              </w:rPr>
              <w:t xml:space="preserve">Debe existir una confirmación válida emitida por la entidad recaudadora con los datos mínimos de la operación y el sistema debe disponer de persistencia para el historial de pagos</w:t>
            </w:r>
          </w:p>
        </w:tc>
      </w:tr>
      <w:tr>
        <w:trPr>
          <w:cantSplit w:val="1"/>
          <w:trHeight w:val="20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3E6">
            <w:pPr>
              <w:keepNext w:val="1"/>
              <w:keepLines w:val="1"/>
              <w:spacing w:line="240" w:lineRule="auto"/>
              <w:jc w:val="both"/>
              <w:rPr>
                <w:sz w:val="20"/>
                <w:szCs w:val="20"/>
              </w:rPr>
            </w:pPr>
            <w:r w:rsidDel="00000000" w:rsidR="00000000" w:rsidRPr="00000000">
              <w:rPr>
                <w:color w:val="1f4d78"/>
                <w:sz w:val="18"/>
                <w:szCs w:val="18"/>
                <w:rtl w:val="0"/>
              </w:rPr>
              <w:t xml:space="preserve">La entidad recaudadora comunica al sistema que la transacción fue confirmada y envía identificador, fecha, monto y código de autorización [Excepción 1], se validan los datos esenciales de la confirmación, se asocia el pago a la cuenta o contrato correspondiente [Excepción 2], el registro queda almacenado de forma permanente en el historial financiero [Excepción 3],</w:t>
            </w:r>
            <w:r w:rsidDel="00000000" w:rsidR="00000000" w:rsidRPr="00000000">
              <w:rPr>
                <w:color w:val="c0504d"/>
                <w:sz w:val="18"/>
                <w:szCs w:val="18"/>
                <w:rtl w:val="0"/>
              </w:rPr>
              <w:t xml:space="preserve"> el administrador puede consultar posteriormente la trazabilidad del pago registrado. </w:t>
            </w:r>
            <w:r w:rsidDel="00000000" w:rsidR="00000000" w:rsidRPr="00000000">
              <w:rPr>
                <w:rtl w:val="0"/>
              </w:rPr>
            </w:r>
          </w:p>
        </w:tc>
      </w:tr>
      <w:tr>
        <w:trPr>
          <w:cantSplit w:val="1"/>
          <w:trHeight w:val="18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8">
            <w:pPr>
              <w:keepNext w:val="1"/>
              <w:keepLines w:val="1"/>
              <w:spacing w:line="276" w:lineRule="auto"/>
              <w:jc w:val="both"/>
              <w:rPr>
                <w:sz w:val="18"/>
                <w:szCs w:val="18"/>
              </w:rPr>
            </w:pPr>
            <w:r w:rsidDel="00000000" w:rsidR="00000000" w:rsidRPr="00000000">
              <w:rPr>
                <w:sz w:val="18"/>
                <w:szCs w:val="18"/>
                <w:rtl w:val="0"/>
              </w:rPr>
              <w:t xml:space="preserve">Excepción 1: La confirmación llega con datos incompletos. El sistema rechaza el registro y lo deja para revisión manual. Excepción 2: La cuenta o contrato asociado no puede determinarse. El sistema registra la incidencia y evita aplicar el pago hasta resolver. Excepción 3: Falla de persistencia al guardar. El sistema registra el error interno y reintentar o deja trazabilidad de la falla.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A">
            <w:pPr>
              <w:keepNext w:val="1"/>
              <w:keepLines w:val="1"/>
              <w:spacing w:line="276" w:lineRule="auto"/>
              <w:jc w:val="both"/>
              <w:rPr>
                <w:sz w:val="18"/>
                <w:szCs w:val="18"/>
              </w:rPr>
            </w:pPr>
            <w:r w:rsidDel="00000000" w:rsidR="00000000" w:rsidRPr="00000000">
              <w:rPr>
                <w:sz w:val="18"/>
                <w:szCs w:val="18"/>
                <w:rtl w:val="0"/>
              </w:rPr>
              <w:t xml:space="preserve">El pago queda almacenado con fecha, monto y código de autorización, y el historial financiero queda consistente para auditoría</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EC">
            <w:pPr>
              <w:spacing w:line="276" w:lineRule="auto"/>
              <w:jc w:val="both"/>
              <w:rPr>
                <w:sz w:val="18"/>
                <w:szCs w:val="18"/>
              </w:rPr>
            </w:pPr>
            <w:r w:rsidDel="00000000" w:rsidR="00000000" w:rsidRPr="00000000">
              <w:rPr>
                <w:sz w:val="18"/>
                <w:szCs w:val="18"/>
                <w:rtl w:val="0"/>
              </w:rPr>
              <w:t xml:space="preserve">RF-32, RF-33</w:t>
            </w:r>
          </w:p>
        </w:tc>
      </w:tr>
    </w:tbl>
    <w:bookmarkStart w:colFirst="0" w:colLast="0" w:name="bookmark=id.xru7beaec4i7" w:id="164"/>
    <w:bookmarkEnd w:id="164"/>
    <w:bookmarkStart w:colFirst="0" w:colLast="0" w:name="bookmark=id.bo57lqfjbw2u" w:id="165"/>
    <w:bookmarkEnd w:id="165"/>
    <w:p w:rsidR="00000000" w:rsidDel="00000000" w:rsidP="00000000" w:rsidRDefault="00000000" w:rsidRPr="00000000" w14:paraId="000003ED">
      <w:pPr>
        <w:spacing w:after="200" w:lineRule="auto"/>
        <w:jc w:val="center"/>
        <w:rPr>
          <w:i w:val="1"/>
          <w:iCs w:val="1"/>
          <w:sz w:val="18"/>
          <w:szCs w:val="18"/>
        </w:rPr>
      </w:pPr>
      <w:bookmarkStart w:colFirst="0" w:colLast="0" w:name="_heading=h.s62zp8uma9tv" w:id="166"/>
      <w:bookmarkEnd w:id="166"/>
      <w:r w:rsidDel="00000000" w:rsidR="00000000" w:rsidRPr="00000000">
        <w:rPr>
          <w:i w:val="1"/>
          <w:iCs w:val="1"/>
          <w:sz w:val="18"/>
          <w:szCs w:val="18"/>
          <w:rtl w:val="0"/>
        </w:rPr>
        <w:t xml:space="preserve">Tabla 6.5: CU extendido 44 — Registrando pago confirmado con trazabilidad financiera.</w:t>
        <w:br w:type="textWrapping"/>
        <w:t xml:space="preserve"> Fuente: elaborado por los estudiantes de acuerdo a las bases del proyecto, 2026.</w:t>
      </w:r>
    </w:p>
    <w:p w:rsidR="00000000" w:rsidDel="00000000" w:rsidP="00000000" w:rsidRDefault="00000000" w:rsidRPr="00000000" w14:paraId="000003EE">
      <w:pPr>
        <w:spacing w:after="200" w:lineRule="auto"/>
        <w:jc w:val="both"/>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  </w:t>
      </w:r>
    </w:p>
    <w:p w:rsidR="00000000" w:rsidDel="00000000" w:rsidP="00000000" w:rsidRDefault="00000000" w:rsidRPr="00000000" w14:paraId="000003EF">
      <w:pPr>
        <w:spacing w:after="200" w:lineRule="auto"/>
        <w:jc w:val="both"/>
        <w:rPr/>
      </w:pPr>
      <w:r w:rsidDel="00000000" w:rsidR="00000000" w:rsidRPr="00000000">
        <w:rPr>
          <w:rtl w:val="0"/>
        </w:rPr>
        <w:t xml:space="preserve"> </w:t>
      </w:r>
    </w:p>
    <w:p w:rsidR="00000000" w:rsidDel="00000000" w:rsidP="00000000" w:rsidRDefault="00000000" w:rsidRPr="00000000" w14:paraId="000003F0">
      <w:pPr>
        <w:pStyle w:val="Heading2"/>
        <w:spacing w:after="80" w:before="360" w:lineRule="auto"/>
        <w:jc w:val="both"/>
        <w:rPr/>
      </w:pPr>
      <w:bookmarkStart w:colFirst="0" w:colLast="0" w:name="_heading=h.pbije2scajmr" w:id="167"/>
      <w:bookmarkEnd w:id="167"/>
      <w:r w:rsidDel="00000000" w:rsidR="00000000" w:rsidRPr="00000000">
        <w:rPr>
          <w:rtl w:val="0"/>
        </w:rPr>
        <w:t xml:space="preserve">6.6 Caso de Uso 45: Validando unicidad de código de transacción para evitar duplicados</w:t>
      </w:r>
    </w:p>
    <w:p w:rsidR="00000000" w:rsidDel="00000000" w:rsidP="00000000" w:rsidRDefault="00000000" w:rsidRPr="00000000" w14:paraId="000003F1">
      <w:pPr>
        <w:spacing w:after="200" w:lineRule="auto"/>
        <w:jc w:val="both"/>
        <w:rPr/>
      </w:pPr>
      <w:r w:rsidDel="00000000" w:rsidR="00000000" w:rsidRPr="00000000">
        <w:rPr>
          <w:rtl w:val="0"/>
        </w:rPr>
        <w:t xml:space="preserve">Antes de registrar un pago, el sistema verifica si el código de transacción ya existe en el historial para prevenir registros duplicados. Excepciones: si el código de transacción está ausente o corrupto, el sistema no permite continuar con el registro; si el historial no puede consultarse por falla en el sistema, el sistema interrumpe el registro para evitar inconsistencias. </w:t>
      </w:r>
    </w:p>
    <w:p w:rsidR="00000000" w:rsidDel="00000000" w:rsidP="00000000" w:rsidRDefault="00000000" w:rsidRPr="00000000" w14:paraId="000003F2">
      <w:pPr>
        <w:spacing w:after="200" w:lineRule="auto"/>
        <w:jc w:val="both"/>
        <w:rPr/>
      </w:pPr>
      <w:r w:rsidDel="00000000" w:rsidR="00000000" w:rsidRPr="00000000">
        <w:rPr>
          <w:rtl w:val="0"/>
        </w:rPr>
        <w:t xml:space="preserve">A continuación, se presenta la tabla 6.6 del CU N°45.</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4">
            <w:pPr>
              <w:keepNext w:val="1"/>
              <w:keepLines w:val="1"/>
              <w:spacing w:line="276" w:lineRule="auto"/>
              <w:jc w:val="both"/>
              <w:rPr>
                <w:sz w:val="18"/>
                <w:szCs w:val="18"/>
              </w:rPr>
            </w:pPr>
            <w:r w:rsidDel="00000000" w:rsidR="00000000" w:rsidRPr="00000000">
              <w:rPr>
                <w:sz w:val="18"/>
                <w:szCs w:val="18"/>
                <w:rtl w:val="0"/>
              </w:rPr>
              <w:t xml:space="preserve">Validando unicidad de código de transacción para evitar duplicados</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6">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8">
            <w:pPr>
              <w:keepNext w:val="1"/>
              <w:keepLines w:val="1"/>
              <w:spacing w:line="276" w:lineRule="auto"/>
              <w:jc w:val="both"/>
              <w:rPr>
                <w:sz w:val="18"/>
                <w:szCs w:val="18"/>
              </w:rPr>
            </w:pPr>
            <w:r w:rsidDel="00000000" w:rsidR="00000000" w:rsidRPr="00000000">
              <w:rPr>
                <w:sz w:val="18"/>
                <w:szCs w:val="18"/>
                <w:rtl w:val="0"/>
              </w:rPr>
              <w:t xml:space="preserve">Administrador,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A">
            <w:pPr>
              <w:keepNext w:val="1"/>
              <w:keepLines w:val="1"/>
              <w:spacing w:line="276" w:lineRule="auto"/>
              <w:jc w:val="both"/>
              <w:rPr>
                <w:sz w:val="18"/>
                <w:szCs w:val="18"/>
              </w:rPr>
            </w:pPr>
            <w:r w:rsidDel="00000000" w:rsidR="00000000" w:rsidRPr="00000000">
              <w:rPr>
                <w:sz w:val="18"/>
                <w:szCs w:val="18"/>
                <w:rtl w:val="0"/>
              </w:rPr>
              <w:t xml:space="preserve">Antes de registrar un pago, el sistema verifica si el código de transacción ya existe en el historial para prevenir registros duplicados</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C">
            <w:pPr>
              <w:keepNext w:val="1"/>
              <w:keepLines w:val="1"/>
              <w:spacing w:line="276" w:lineRule="auto"/>
              <w:jc w:val="both"/>
              <w:rPr>
                <w:sz w:val="18"/>
                <w:szCs w:val="18"/>
              </w:rPr>
            </w:pPr>
            <w:r w:rsidDel="00000000" w:rsidR="00000000" w:rsidRPr="00000000">
              <w:rPr>
                <w:sz w:val="18"/>
                <w:szCs w:val="18"/>
                <w:rtl w:val="0"/>
              </w:rPr>
              <w:t xml:space="preserve">Automáticamente cada vez que una transacción está siendo incorporada al historial de pagos</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D">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E">
            <w:pPr>
              <w:keepNext w:val="1"/>
              <w:keepLines w:val="1"/>
              <w:spacing w:line="276" w:lineRule="auto"/>
              <w:jc w:val="both"/>
              <w:rPr>
                <w:sz w:val="18"/>
                <w:szCs w:val="18"/>
              </w:rPr>
            </w:pPr>
            <w:r w:rsidDel="00000000" w:rsidR="00000000" w:rsidRPr="00000000">
              <w:rPr>
                <w:sz w:val="18"/>
                <w:szCs w:val="18"/>
                <w:rtl w:val="0"/>
              </w:rPr>
              <w:t xml:space="preserve">Debe haberse recibido un código de transacción válido y el historial de pagos debe ser accesible para comparación</w:t>
            </w:r>
          </w:p>
        </w:tc>
      </w:tr>
      <w:tr>
        <w:trPr>
          <w:cantSplit w:val="1"/>
          <w:trHeight w:val="18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F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00">
            <w:pPr>
              <w:keepNext w:val="1"/>
              <w:keepLines w:val="1"/>
              <w:spacing w:line="240" w:lineRule="auto"/>
              <w:jc w:val="both"/>
              <w:rPr>
                <w:sz w:val="20"/>
                <w:szCs w:val="20"/>
              </w:rPr>
            </w:pPr>
            <w:r w:rsidDel="00000000" w:rsidR="00000000" w:rsidRPr="00000000">
              <w:rPr>
                <w:color w:val="17375e"/>
                <w:sz w:val="18"/>
                <w:szCs w:val="18"/>
                <w:rtl w:val="0"/>
              </w:rPr>
              <w:t xml:space="preserve">El sistema recibe una transacción candidata a registro y extrae su código único [Excepción 1], el sistema verifica en el historial de cobros si existe un registro previo con el mismo código [Excepción 2], si no hay coincidencias el flujo continúa al registro, si detecta duplicidad el sistema rechaza la incorporación e informa el conflicto.</w:t>
            </w:r>
            <w:r w:rsidDel="00000000" w:rsidR="00000000" w:rsidRPr="00000000">
              <w:rPr>
                <w:color w:val="c0504d"/>
                <w:sz w:val="18"/>
                <w:szCs w:val="18"/>
                <w:rtl w:val="0"/>
              </w:rPr>
              <w:t xml:space="preserve"> El administrador puede consultar el historial y verificar los intentos de registro rechazados por código duplicado.</w:t>
            </w:r>
            <w:r w:rsidDel="00000000" w:rsidR="00000000" w:rsidRPr="00000000">
              <w:rPr>
                <w:rtl w:val="0"/>
              </w:rPr>
            </w:r>
          </w:p>
        </w:tc>
      </w:tr>
      <w:tr>
        <w:trPr>
          <w:cantSplit w:val="1"/>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2">
            <w:pPr>
              <w:keepNext w:val="1"/>
              <w:keepLines w:val="1"/>
              <w:spacing w:line="276" w:lineRule="auto"/>
              <w:jc w:val="both"/>
              <w:rPr>
                <w:sz w:val="18"/>
                <w:szCs w:val="18"/>
              </w:rPr>
            </w:pPr>
            <w:r w:rsidDel="00000000" w:rsidR="00000000" w:rsidRPr="00000000">
              <w:rPr>
                <w:sz w:val="18"/>
                <w:szCs w:val="18"/>
                <w:rtl w:val="0"/>
              </w:rPr>
              <w:t xml:space="preserve">Excepción 1: El código de transacción está ausente o corrupto. El sistema no permite continuar con el registro. Excepción 2: El historial no puede consultarse por falla en el sistema. El sistema interrumpe el registro para evitar inconsistencias.</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4">
            <w:pPr>
              <w:keepNext w:val="1"/>
              <w:keepLines w:val="1"/>
              <w:spacing w:line="276" w:lineRule="auto"/>
              <w:jc w:val="both"/>
              <w:rPr>
                <w:sz w:val="18"/>
                <w:szCs w:val="18"/>
              </w:rPr>
            </w:pPr>
            <w:r w:rsidDel="00000000" w:rsidR="00000000" w:rsidRPr="00000000">
              <w:rPr>
                <w:sz w:val="18"/>
                <w:szCs w:val="18"/>
                <w:rtl w:val="0"/>
              </w:rPr>
              <w:t xml:space="preserve">Se evita el registro duplicado de pagos y el historial financiero conserva integridad transaccional</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6">
            <w:pPr>
              <w:spacing w:line="276" w:lineRule="auto"/>
              <w:jc w:val="both"/>
              <w:rPr>
                <w:sz w:val="18"/>
                <w:szCs w:val="18"/>
              </w:rPr>
            </w:pPr>
            <w:r w:rsidDel="00000000" w:rsidR="00000000" w:rsidRPr="00000000">
              <w:rPr>
                <w:sz w:val="18"/>
                <w:szCs w:val="18"/>
                <w:rtl w:val="0"/>
              </w:rPr>
              <w:t xml:space="preserve">RF-33</w:t>
            </w:r>
          </w:p>
        </w:tc>
      </w:tr>
    </w:tbl>
    <w:bookmarkStart w:colFirst="0" w:colLast="0" w:name="bookmark=id.6z5uerc2p68a" w:id="168"/>
    <w:bookmarkEnd w:id="168"/>
    <w:bookmarkStart w:colFirst="0" w:colLast="0" w:name="bookmark=id.x0q5j74gv45h" w:id="169"/>
    <w:bookmarkEnd w:id="169"/>
    <w:p w:rsidR="00000000" w:rsidDel="00000000" w:rsidP="00000000" w:rsidRDefault="00000000" w:rsidRPr="00000000" w14:paraId="00000407">
      <w:pPr>
        <w:spacing w:after="200" w:lineRule="auto"/>
        <w:jc w:val="center"/>
        <w:rPr>
          <w:i w:val="1"/>
          <w:iCs w:val="1"/>
          <w:sz w:val="18"/>
          <w:szCs w:val="18"/>
        </w:rPr>
      </w:pPr>
      <w:bookmarkStart w:colFirst="0" w:colLast="0" w:name="_heading=h.hw9oqa1osnsn" w:id="170"/>
      <w:bookmarkEnd w:id="170"/>
      <w:r w:rsidDel="00000000" w:rsidR="00000000" w:rsidRPr="00000000">
        <w:rPr>
          <w:i w:val="1"/>
          <w:iCs w:val="1"/>
          <w:sz w:val="18"/>
          <w:szCs w:val="18"/>
          <w:rtl w:val="0"/>
        </w:rPr>
        <w:t xml:space="preserve">Tabla 6.6: CU extendido 45 — Validando unicidad de código de transacción para evitar duplicados.</w:t>
        <w:br w:type="textWrapping"/>
        <w:t xml:space="preserve"> Fuente: elaborado por los estudiantes de acuerdo a las bases del proyecto, 2026.</w:t>
      </w:r>
    </w:p>
    <w:p w:rsidR="00000000" w:rsidDel="00000000" w:rsidP="00000000" w:rsidRDefault="00000000" w:rsidRPr="00000000" w14:paraId="00000408">
      <w:pPr>
        <w:spacing w:after="200" w:lineRule="auto"/>
        <w:jc w:val="both"/>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  </w:t>
      </w:r>
    </w:p>
    <w:p w:rsidR="00000000" w:rsidDel="00000000" w:rsidP="00000000" w:rsidRDefault="00000000" w:rsidRPr="00000000" w14:paraId="00000409">
      <w:pPr>
        <w:pStyle w:val="Heading2"/>
        <w:spacing w:after="80" w:before="360" w:lineRule="auto"/>
        <w:jc w:val="both"/>
        <w:rPr/>
      </w:pPr>
      <w:bookmarkStart w:colFirst="0" w:colLast="0" w:name="_heading=h.kbvdge83y9jd" w:id="171"/>
      <w:bookmarkEnd w:id="171"/>
      <w:r w:rsidDel="00000000" w:rsidR="00000000" w:rsidRPr="00000000">
        <w:rPr>
          <w:rtl w:val="0"/>
        </w:rPr>
        <w:t xml:space="preserve">6.7 Caso de Uso 47: Identificando contratos morosos en revisión diaria automática</w:t>
      </w:r>
    </w:p>
    <w:p w:rsidR="00000000" w:rsidDel="00000000" w:rsidP="00000000" w:rsidRDefault="00000000" w:rsidRPr="00000000" w14:paraId="0000040A">
      <w:pPr>
        <w:spacing w:after="200" w:lineRule="auto"/>
        <w:jc w:val="both"/>
        <w:rPr/>
      </w:pPr>
      <w:r w:rsidDel="00000000" w:rsidR="00000000" w:rsidRPr="00000000">
        <w:rPr>
          <w:rtl w:val="0"/>
        </w:rPr>
        <w:t xml:space="preserve">Cada día a medianoche el sistema revisa los contratos con deuda vencida y los marca como morosos para mantener el estado financiero actualizado. Excepciones: si el proceso programado no puede iniciarse, el sistema deja registro del fallo de ejecución; si algunos contratos no poseen fecha de vencimiento válida, el sistema los omite y registra la inconsistencia; si la consulta masiva falla por falla en el sistema, el proceso quedó inconcluso y se registra el error. </w:t>
      </w:r>
    </w:p>
    <w:p w:rsidR="00000000" w:rsidDel="00000000" w:rsidP="00000000" w:rsidRDefault="00000000" w:rsidRPr="00000000" w14:paraId="0000040B">
      <w:pPr>
        <w:spacing w:after="200" w:lineRule="auto"/>
        <w:jc w:val="both"/>
        <w:rPr/>
      </w:pPr>
      <w:r w:rsidDel="00000000" w:rsidR="00000000" w:rsidRPr="00000000">
        <w:rPr>
          <w:rtl w:val="0"/>
        </w:rPr>
        <w:t xml:space="preserve">A continuación, se presenta la tabla 6.7 del CU N°47.</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D">
            <w:pPr>
              <w:keepNext w:val="1"/>
              <w:keepLines w:val="1"/>
              <w:spacing w:line="276" w:lineRule="auto"/>
              <w:jc w:val="both"/>
              <w:rPr>
                <w:sz w:val="18"/>
                <w:szCs w:val="18"/>
              </w:rPr>
            </w:pPr>
            <w:r w:rsidDel="00000000" w:rsidR="00000000" w:rsidRPr="00000000">
              <w:rPr>
                <w:sz w:val="18"/>
                <w:szCs w:val="18"/>
                <w:rtl w:val="0"/>
              </w:rPr>
              <w:t xml:space="preserve">Identificando contratos morosos en revisión diaria automática</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0F">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1">
            <w:pPr>
              <w:keepNext w:val="1"/>
              <w:keepLines w:val="1"/>
              <w:spacing w:line="276" w:lineRule="auto"/>
              <w:jc w:val="both"/>
              <w:rPr>
                <w:sz w:val="18"/>
                <w:szCs w:val="18"/>
              </w:rPr>
            </w:pPr>
            <w:r w:rsidDel="00000000" w:rsidR="00000000" w:rsidRPr="00000000">
              <w:rPr>
                <w:sz w:val="18"/>
                <w:szCs w:val="18"/>
                <w:rtl w:val="0"/>
              </w:rPr>
              <w:t xml:space="preserve">Sistema, Administrador</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3">
            <w:pPr>
              <w:keepNext w:val="1"/>
              <w:keepLines w:val="1"/>
              <w:spacing w:line="276" w:lineRule="auto"/>
              <w:jc w:val="both"/>
              <w:rPr>
                <w:sz w:val="18"/>
                <w:szCs w:val="18"/>
              </w:rPr>
            </w:pPr>
            <w:r w:rsidDel="00000000" w:rsidR="00000000" w:rsidRPr="00000000">
              <w:rPr>
                <w:sz w:val="18"/>
                <w:szCs w:val="18"/>
                <w:rtl w:val="0"/>
              </w:rPr>
              <w:t xml:space="preserve">Cada día a medianoche el sistema revisa los contratos con deuda vencida y los marca como morosos para mantener el estado financiero actualizado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5">
            <w:pPr>
              <w:keepNext w:val="1"/>
              <w:keepLines w:val="1"/>
              <w:spacing w:line="276" w:lineRule="auto"/>
              <w:jc w:val="both"/>
              <w:rPr>
                <w:sz w:val="18"/>
                <w:szCs w:val="18"/>
              </w:rPr>
            </w:pPr>
            <w:r w:rsidDel="00000000" w:rsidR="00000000" w:rsidRPr="00000000">
              <w:rPr>
                <w:sz w:val="18"/>
                <w:szCs w:val="18"/>
                <w:rtl w:val="0"/>
              </w:rPr>
              <w:t xml:space="preserve">Automática, una vez al día a las 00:00 horas</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7">
            <w:pPr>
              <w:keepNext w:val="1"/>
              <w:keepLines w:val="1"/>
              <w:spacing w:line="276" w:lineRule="auto"/>
              <w:jc w:val="both"/>
              <w:rPr>
                <w:sz w:val="18"/>
                <w:szCs w:val="18"/>
              </w:rPr>
            </w:pPr>
            <w:r w:rsidDel="00000000" w:rsidR="00000000" w:rsidRPr="00000000">
              <w:rPr>
                <w:sz w:val="18"/>
                <w:szCs w:val="18"/>
                <w:rtl w:val="0"/>
              </w:rPr>
              <w:t xml:space="preserve">Debe existir una tarea programada activa y los contratos deben tener fecha de vencimiento y días de gracia configurados</w:t>
            </w:r>
          </w:p>
        </w:tc>
      </w:tr>
      <w:tr>
        <w:trPr>
          <w:cantSplit w:val="1"/>
          <w:trHeight w:val="27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19">
            <w:pPr>
              <w:keepNext w:val="1"/>
              <w:keepLines w:val="1"/>
              <w:spacing w:line="240" w:lineRule="auto"/>
              <w:jc w:val="both"/>
              <w:rPr>
                <w:sz w:val="20"/>
                <w:szCs w:val="20"/>
              </w:rPr>
            </w:pPr>
            <w:r w:rsidDel="00000000" w:rsidR="00000000" w:rsidRPr="00000000">
              <w:rPr>
                <w:color w:val="17375e"/>
                <w:sz w:val="18"/>
                <w:szCs w:val="18"/>
                <w:rtl w:val="0"/>
              </w:rPr>
              <w:t xml:space="preserve">A las 00:00 horas se dispara el proceso automático de revisión de morosidad [Excepción 1], el sistema consulta todos los contratos con deuda pendiente y compara la fecha actual con la fecha límite de pago más los días de gracia configurados [Excepción 2], identifica los contratos que superan el umbral permitido [Excepción 3], marca dichos contratos con estado de morosidad y deja el resultado disponible para los paneles de control, generando un log con hora de inicio, fin y cantidad de contratos procesados.</w:t>
            </w:r>
            <w:r w:rsidDel="00000000" w:rsidR="00000000" w:rsidRPr="00000000">
              <w:rPr>
                <w:color w:val="c0504d"/>
                <w:sz w:val="18"/>
                <w:szCs w:val="18"/>
                <w:rtl w:val="0"/>
              </w:rPr>
              <w:t xml:space="preserve"> El administrador puede revisar el log generado con el detalle de los contratos identificados como morosos.</w:t>
            </w:r>
            <w:r w:rsidDel="00000000" w:rsidR="00000000" w:rsidRPr="00000000">
              <w:rPr>
                <w:rtl w:val="0"/>
              </w:rPr>
            </w:r>
          </w:p>
        </w:tc>
      </w:tr>
      <w:tr>
        <w:trPr>
          <w:cantSplit w:val="1"/>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B">
            <w:pPr>
              <w:keepNext w:val="1"/>
              <w:keepLines w:val="1"/>
              <w:spacing w:line="276" w:lineRule="auto"/>
              <w:jc w:val="both"/>
              <w:rPr>
                <w:sz w:val="18"/>
                <w:szCs w:val="18"/>
              </w:rPr>
            </w:pPr>
            <w:r w:rsidDel="00000000" w:rsidR="00000000" w:rsidRPr="00000000">
              <w:rPr>
                <w:sz w:val="18"/>
                <w:szCs w:val="18"/>
                <w:rtl w:val="0"/>
              </w:rPr>
              <w:t xml:space="preserve">Excepción 1: El proceso programado no puede iniciarse. El sistema deja registro del fallo de ejecución. Excepción 2: Algunos contratos no poseen fecha de vencimiento válida. El sistema los omite y registra la inconsistencia. Excepción 3: La consulta masiva falla por falla en el sistema. El proceso queda inconcluso y se registra el error.</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D">
            <w:pPr>
              <w:keepNext w:val="1"/>
              <w:keepLines w:val="1"/>
              <w:spacing w:line="276" w:lineRule="auto"/>
              <w:jc w:val="both"/>
              <w:rPr>
                <w:sz w:val="18"/>
                <w:szCs w:val="18"/>
              </w:rPr>
            </w:pPr>
            <w:r w:rsidDel="00000000" w:rsidR="00000000" w:rsidRPr="00000000">
              <w:rPr>
                <w:sz w:val="18"/>
                <w:szCs w:val="18"/>
                <w:rtl w:val="0"/>
              </w:rPr>
              <w:t xml:space="preserve">Los contratos vencidos quedan identificados como morosos y los módulos dependientes pueden utilizar el nuevo estado para acciones posteriores</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1F">
            <w:pPr>
              <w:spacing w:line="276" w:lineRule="auto"/>
              <w:jc w:val="both"/>
              <w:rPr>
                <w:sz w:val="18"/>
                <w:szCs w:val="18"/>
              </w:rPr>
            </w:pPr>
            <w:r w:rsidDel="00000000" w:rsidR="00000000" w:rsidRPr="00000000">
              <w:rPr>
                <w:sz w:val="18"/>
                <w:szCs w:val="18"/>
                <w:rtl w:val="0"/>
              </w:rPr>
              <w:t xml:space="preserve">RF-35</w:t>
            </w:r>
          </w:p>
        </w:tc>
      </w:tr>
    </w:tbl>
    <w:bookmarkStart w:colFirst="0" w:colLast="0" w:name="bookmark=id.9hlzwh5h74c" w:id="172"/>
    <w:bookmarkEnd w:id="172"/>
    <w:bookmarkStart w:colFirst="0" w:colLast="0" w:name="bookmark=id.6biszil7amwy" w:id="173"/>
    <w:bookmarkEnd w:id="173"/>
    <w:p w:rsidR="00000000" w:rsidDel="00000000" w:rsidP="00000000" w:rsidRDefault="00000000" w:rsidRPr="00000000" w14:paraId="00000420">
      <w:pPr>
        <w:spacing w:after="200" w:lineRule="auto"/>
        <w:jc w:val="center"/>
        <w:rPr>
          <w:i w:val="1"/>
          <w:iCs w:val="1"/>
          <w:sz w:val="18"/>
          <w:szCs w:val="18"/>
        </w:rPr>
      </w:pPr>
      <w:bookmarkStart w:colFirst="0" w:colLast="0" w:name="_heading=h.nd4rpzbqorw3" w:id="174"/>
      <w:bookmarkEnd w:id="174"/>
      <w:r w:rsidDel="00000000" w:rsidR="00000000" w:rsidRPr="00000000">
        <w:rPr>
          <w:i w:val="1"/>
          <w:iCs w:val="1"/>
          <w:sz w:val="18"/>
          <w:szCs w:val="18"/>
          <w:rtl w:val="0"/>
        </w:rPr>
        <w:t xml:space="preserve">Tabla 6.7: CU extendido 47 — Identificando contratos morosos en revisión diaria automática.</w:t>
        <w:br w:type="textWrapping"/>
        <w:t xml:space="preserve"> Fuente: elaborado por los estudiantes de acuerdo a las bases del proyecto, 2026.</w:t>
      </w:r>
    </w:p>
    <w:p w:rsidR="00000000" w:rsidDel="00000000" w:rsidP="00000000" w:rsidRDefault="00000000" w:rsidRPr="00000000" w14:paraId="00000421">
      <w:pPr>
        <w:spacing w:after="200" w:lineRule="auto"/>
        <w:jc w:val="both"/>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w:t>
      </w:r>
    </w:p>
    <w:p w:rsidR="00000000" w:rsidDel="00000000" w:rsidP="00000000" w:rsidRDefault="00000000" w:rsidRPr="00000000" w14:paraId="00000422">
      <w:pPr>
        <w:pStyle w:val="Heading2"/>
        <w:spacing w:after="80" w:before="360" w:lineRule="auto"/>
        <w:jc w:val="both"/>
        <w:rPr/>
      </w:pPr>
      <w:bookmarkStart w:colFirst="0" w:colLast="0" w:name="_heading=h.kbjvekwm8o8l" w:id="175"/>
      <w:bookmarkEnd w:id="175"/>
      <w:r w:rsidDel="00000000" w:rsidR="00000000" w:rsidRPr="00000000">
        <w:rPr>
          <w:rtl w:val="0"/>
        </w:rPr>
        <w:t xml:space="preserve">6.8 Caso de Uso 51: Registrando bitácora de eventos de suspensión y reactivación</w:t>
      </w:r>
    </w:p>
    <w:p w:rsidR="00000000" w:rsidDel="00000000" w:rsidP="00000000" w:rsidRDefault="00000000" w:rsidRPr="00000000" w14:paraId="00000423">
      <w:pPr>
        <w:spacing w:after="200" w:lineRule="auto"/>
        <w:jc w:val="both"/>
        <w:rPr/>
      </w:pPr>
      <w:r w:rsidDel="00000000" w:rsidR="00000000" w:rsidRPr="00000000">
        <w:rPr>
          <w:rtl w:val="0"/>
        </w:rPr>
        <w:t xml:space="preserve">Cada vez que se ejecuta una suspensión o reactivación de servicio, el sistema registra en bitácora la fecha y hora exactas del evento para mantener trazabilidad operacional. Excepciones: si la bitácora no se encuentra disponible, el sistema deja evidencia del fallo de auditoría para reproceso; si no se puede identificar correctamente el contrato o el tipo de evento, el registro no se completa hasta resolver la inconsistencia. </w:t>
      </w:r>
    </w:p>
    <w:p w:rsidR="00000000" w:rsidDel="00000000" w:rsidP="00000000" w:rsidRDefault="00000000" w:rsidRPr="00000000" w14:paraId="00000424">
      <w:pPr>
        <w:spacing w:after="200" w:lineRule="auto"/>
        <w:jc w:val="both"/>
        <w:rPr/>
      </w:pPr>
      <w:r w:rsidDel="00000000" w:rsidR="00000000" w:rsidRPr="00000000">
        <w:rPr>
          <w:rtl w:val="0"/>
        </w:rPr>
        <w:t xml:space="preserve">A continuación, se presenta la tabla 6.8 del CU N°51.</w:t>
      </w:r>
    </w:p>
    <w:tbl>
      <w:tblPr>
        <w:tblStyle w:val="Table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6">
            <w:pPr>
              <w:keepNext w:val="1"/>
              <w:keepLines w:val="1"/>
              <w:spacing w:line="276" w:lineRule="auto"/>
              <w:jc w:val="both"/>
              <w:rPr>
                <w:sz w:val="18"/>
                <w:szCs w:val="18"/>
              </w:rPr>
            </w:pPr>
            <w:r w:rsidDel="00000000" w:rsidR="00000000" w:rsidRPr="00000000">
              <w:rPr>
                <w:sz w:val="18"/>
                <w:szCs w:val="18"/>
                <w:rtl w:val="0"/>
              </w:rPr>
              <w:t xml:space="preserve">Registrando bitácora de eventos de suspensión y reactivación</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8">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A">
            <w:pPr>
              <w:keepNext w:val="1"/>
              <w:keepLines w:val="1"/>
              <w:spacing w:line="276" w:lineRule="auto"/>
              <w:jc w:val="both"/>
              <w:rPr>
                <w:sz w:val="18"/>
                <w:szCs w:val="18"/>
              </w:rPr>
            </w:pPr>
            <w:r w:rsidDel="00000000" w:rsidR="00000000" w:rsidRPr="00000000">
              <w:rPr>
                <w:sz w:val="18"/>
                <w:szCs w:val="18"/>
                <w:rtl w:val="0"/>
              </w:rPr>
              <w:t xml:space="preserve">Sistema, Administrador</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C">
            <w:pPr>
              <w:keepNext w:val="1"/>
              <w:keepLines w:val="1"/>
              <w:spacing w:line="276" w:lineRule="auto"/>
              <w:jc w:val="both"/>
              <w:rPr>
                <w:sz w:val="18"/>
                <w:szCs w:val="18"/>
              </w:rPr>
            </w:pPr>
            <w:r w:rsidDel="00000000" w:rsidR="00000000" w:rsidRPr="00000000">
              <w:rPr>
                <w:sz w:val="18"/>
                <w:szCs w:val="18"/>
                <w:rtl w:val="0"/>
              </w:rPr>
              <w:t xml:space="preserve">Cada vez que se ejecuta una suspensión o reactivación de servicio, el sistema registra en bitácora la fecha y hora exactas del evento para mantener trazabilidad operacional</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D">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E">
            <w:pPr>
              <w:keepNext w:val="1"/>
              <w:keepLines w:val="1"/>
              <w:spacing w:line="276" w:lineRule="auto"/>
              <w:jc w:val="both"/>
              <w:rPr>
                <w:sz w:val="18"/>
                <w:szCs w:val="18"/>
              </w:rPr>
            </w:pPr>
            <w:r w:rsidDel="00000000" w:rsidR="00000000" w:rsidRPr="00000000">
              <w:rPr>
                <w:sz w:val="18"/>
                <w:szCs w:val="18"/>
                <w:rtl w:val="0"/>
              </w:rPr>
              <w:t xml:space="preserve">Automáticamente cada vez que ocurre una suspensión o reactivación asociada al flujo de morosidad</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2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0">
            <w:pPr>
              <w:keepNext w:val="1"/>
              <w:keepLines w:val="1"/>
              <w:spacing w:line="276" w:lineRule="auto"/>
              <w:jc w:val="both"/>
              <w:rPr>
                <w:sz w:val="18"/>
                <w:szCs w:val="18"/>
              </w:rPr>
            </w:pPr>
            <w:r w:rsidDel="00000000" w:rsidR="00000000" w:rsidRPr="00000000">
              <w:rPr>
                <w:sz w:val="18"/>
                <w:szCs w:val="18"/>
                <w:rtl w:val="0"/>
              </w:rPr>
              <w:t xml:space="preserve">Debe ocurrir una acción válida de suspensión o reactivación y debe existir una bitácora de auditoría habilitada con el identificador del contrato y del evento</w:t>
            </w:r>
          </w:p>
        </w:tc>
      </w:tr>
      <w:tr>
        <w:trPr>
          <w:cantSplit w:val="1"/>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32">
            <w:pPr>
              <w:keepNext w:val="1"/>
              <w:keepLines w:val="1"/>
              <w:spacing w:line="240" w:lineRule="auto"/>
              <w:jc w:val="both"/>
              <w:rPr>
                <w:color w:val="c0504d"/>
                <w:sz w:val="20"/>
                <w:szCs w:val="20"/>
              </w:rPr>
            </w:pPr>
            <w:r w:rsidDel="00000000" w:rsidR="00000000" w:rsidRPr="00000000">
              <w:rPr>
                <w:color w:val="17375e"/>
                <w:sz w:val="18"/>
                <w:szCs w:val="18"/>
                <w:rtl w:val="0"/>
              </w:rPr>
              <w:t xml:space="preserve">El sistema detecta que se ejecutó una suspensión o reactivación de servicio, obtiene la fecha y hora exactas del evento [Excepción 1], asocia el registro al contrato y al tipo de operación realizada [Excepción 2], guarda la información en la bitácora de auditoría,</w:t>
            </w:r>
            <w:r w:rsidDel="00000000" w:rsidR="00000000" w:rsidRPr="00000000">
              <w:rPr>
                <w:color w:val="c0504d"/>
                <w:sz w:val="18"/>
                <w:szCs w:val="18"/>
                <w:rtl w:val="0"/>
              </w:rPr>
              <w:t xml:space="preserve"> el administrador puede consultar posteriormente los eventos registrados para validar la trazabilidad operacional. </w:t>
            </w:r>
            <w:r w:rsidDel="00000000" w:rsidR="00000000" w:rsidRPr="00000000">
              <w:rPr>
                <w:rtl w:val="0"/>
              </w:rPr>
            </w:r>
          </w:p>
        </w:tc>
      </w:tr>
      <w:tr>
        <w:trPr>
          <w:cantSplit w:val="1"/>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4">
            <w:pPr>
              <w:keepNext w:val="1"/>
              <w:keepLines w:val="1"/>
              <w:spacing w:line="276" w:lineRule="auto"/>
              <w:jc w:val="both"/>
              <w:rPr>
                <w:sz w:val="18"/>
                <w:szCs w:val="18"/>
              </w:rPr>
            </w:pPr>
            <w:r w:rsidDel="00000000" w:rsidR="00000000" w:rsidRPr="00000000">
              <w:rPr>
                <w:sz w:val="18"/>
                <w:szCs w:val="18"/>
                <w:rtl w:val="0"/>
              </w:rPr>
              <w:t xml:space="preserve">Excepción 1: La bitácora no se encuentra disponible. El sistema deja evidencia del fallo de auditoría para reproceso. Excepción 2: No se puede identificar correctamente el contrato o el tipo de evento. El registro no se completa hasta resolver la inconsistencia.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6">
            <w:pPr>
              <w:keepNext w:val="1"/>
              <w:keepLines w:val="1"/>
              <w:spacing w:line="276" w:lineRule="auto"/>
              <w:jc w:val="both"/>
              <w:rPr>
                <w:sz w:val="18"/>
                <w:szCs w:val="18"/>
              </w:rPr>
            </w:pPr>
            <w:r w:rsidDel="00000000" w:rsidR="00000000" w:rsidRPr="00000000">
              <w:rPr>
                <w:sz w:val="18"/>
                <w:szCs w:val="18"/>
                <w:rtl w:val="0"/>
              </w:rPr>
              <w:t xml:space="preserve">Existe un registro persistente de la fecha y hora de la suspensión o reactivación, con trazabilidad operacional comprobable</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8">
            <w:pPr>
              <w:spacing w:line="276" w:lineRule="auto"/>
              <w:jc w:val="both"/>
              <w:rPr>
                <w:sz w:val="18"/>
                <w:szCs w:val="18"/>
              </w:rPr>
            </w:pPr>
            <w:r w:rsidDel="00000000" w:rsidR="00000000" w:rsidRPr="00000000">
              <w:rPr>
                <w:sz w:val="18"/>
                <w:szCs w:val="18"/>
                <w:rtl w:val="0"/>
              </w:rPr>
              <w:t xml:space="preserve">RF-37</w:t>
            </w:r>
          </w:p>
        </w:tc>
      </w:tr>
    </w:tbl>
    <w:bookmarkStart w:colFirst="0" w:colLast="0" w:name="bookmark=id.a7bfpn14cczo" w:id="176"/>
    <w:bookmarkEnd w:id="176"/>
    <w:bookmarkStart w:colFirst="0" w:colLast="0" w:name="bookmark=id.ic10ocddbnl7" w:id="177"/>
    <w:bookmarkEnd w:id="177"/>
    <w:p w:rsidR="00000000" w:rsidDel="00000000" w:rsidP="00000000" w:rsidRDefault="00000000" w:rsidRPr="00000000" w14:paraId="00000439">
      <w:pPr>
        <w:spacing w:after="200" w:lineRule="auto"/>
        <w:jc w:val="center"/>
        <w:rPr>
          <w:i w:val="1"/>
          <w:iCs w:val="1"/>
          <w:sz w:val="18"/>
          <w:szCs w:val="18"/>
        </w:rPr>
      </w:pPr>
      <w:bookmarkStart w:colFirst="0" w:colLast="0" w:name="_heading=h.21j2pxtemcng" w:id="178"/>
      <w:bookmarkEnd w:id="178"/>
      <w:r w:rsidDel="00000000" w:rsidR="00000000" w:rsidRPr="00000000">
        <w:rPr>
          <w:i w:val="1"/>
          <w:iCs w:val="1"/>
          <w:sz w:val="18"/>
          <w:szCs w:val="18"/>
          <w:rtl w:val="0"/>
        </w:rPr>
        <w:t xml:space="preserve">Tabla 6.8: CU extendido 51 — Registrando bitácora de eventos de suspensión y reactivación.</w:t>
        <w:br w:type="textWrapping"/>
        <w:t xml:space="preserve"> Fuente: elaborado por los estudiantes de acuerdo a las bases del proyecto, 2026.</w:t>
      </w:r>
    </w:p>
    <w:p w:rsidR="00000000" w:rsidDel="00000000" w:rsidP="00000000" w:rsidRDefault="00000000" w:rsidRPr="00000000" w14:paraId="0000043A">
      <w:pPr>
        <w:spacing w:after="200" w:lineRule="auto"/>
        <w:jc w:val="both"/>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w:t>
      </w:r>
    </w:p>
    <w:p w:rsidR="00000000" w:rsidDel="00000000" w:rsidP="00000000" w:rsidRDefault="00000000" w:rsidRPr="00000000" w14:paraId="0000043B">
      <w:pPr>
        <w:pStyle w:val="Heading2"/>
        <w:spacing w:after="80" w:before="360" w:lineRule="auto"/>
        <w:jc w:val="both"/>
        <w:rPr/>
      </w:pPr>
      <w:bookmarkStart w:colFirst="0" w:colLast="0" w:name="_heading=h.scxp2hgc48w4" w:id="179"/>
      <w:bookmarkEnd w:id="179"/>
      <w:r w:rsidDel="00000000" w:rsidR="00000000" w:rsidRPr="00000000">
        <w:rPr>
          <w:rtl w:val="0"/>
        </w:rPr>
        <w:br w:type="textWrapping"/>
        <w:t xml:space="preserve">6.9 Caso de Uso 54: Asignando fecha de vencimiento fija a un contrato</w:t>
      </w:r>
    </w:p>
    <w:p w:rsidR="00000000" w:rsidDel="00000000" w:rsidP="00000000" w:rsidRDefault="00000000" w:rsidRPr="00000000" w14:paraId="0000043C">
      <w:pPr>
        <w:spacing w:after="200" w:lineRule="auto"/>
        <w:jc w:val="both"/>
        <w:rPr/>
      </w:pPr>
      <w:r w:rsidDel="00000000" w:rsidR="00000000" w:rsidRPr="00000000">
        <w:rPr>
          <w:rtl w:val="0"/>
        </w:rPr>
        <w:t xml:space="preserve">Desde el panel administrativo, el administrador asigna un día numérico fijo del mes como fecha de vencimiento a un contrato específico. Excepciones: si el administrador no posee permisos suficientes, el sistema deniega la operación; si el día ingresado es inválido o está fuera del rango permitido, el sistema rechaza el dato y solicita corrección; si error al guardar la configuration, el sistema informa que no fue posible registrar el vencimiento. </w:t>
      </w:r>
    </w:p>
    <w:p w:rsidR="00000000" w:rsidDel="00000000" w:rsidP="00000000" w:rsidRDefault="00000000" w:rsidRPr="00000000" w14:paraId="0000043D">
      <w:pPr>
        <w:spacing w:after="200" w:lineRule="auto"/>
        <w:jc w:val="both"/>
        <w:rPr/>
      </w:pPr>
      <w:r w:rsidDel="00000000" w:rsidR="00000000" w:rsidRPr="00000000">
        <w:rPr>
          <w:rtl w:val="0"/>
        </w:rPr>
        <w:t xml:space="preserve">A continuación, se presenta la tabla 6.9 del CU N°54.</w:t>
      </w:r>
    </w:p>
    <w:tbl>
      <w:tblPr>
        <w:tblStyle w:val="Table1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3F">
            <w:pPr>
              <w:keepNext w:val="1"/>
              <w:keepLines w:val="1"/>
              <w:spacing w:line="276" w:lineRule="auto"/>
              <w:jc w:val="both"/>
              <w:rPr>
                <w:sz w:val="18"/>
                <w:szCs w:val="18"/>
              </w:rPr>
            </w:pPr>
            <w:r w:rsidDel="00000000" w:rsidR="00000000" w:rsidRPr="00000000">
              <w:rPr>
                <w:sz w:val="18"/>
                <w:szCs w:val="18"/>
                <w:rtl w:val="0"/>
              </w:rPr>
              <w:t xml:space="preserve">Asignando fecha de vencimiento fija a un contrato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1">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3">
            <w:pPr>
              <w:keepNext w:val="1"/>
              <w:keepLines w:val="1"/>
              <w:spacing w:line="276" w:lineRule="auto"/>
              <w:jc w:val="both"/>
              <w:rPr>
                <w:sz w:val="18"/>
                <w:szCs w:val="18"/>
              </w:rPr>
            </w:pPr>
            <w:r w:rsidDel="00000000" w:rsidR="00000000" w:rsidRPr="00000000">
              <w:rPr>
                <w:sz w:val="18"/>
                <w:szCs w:val="18"/>
                <w:rtl w:val="0"/>
              </w:rPr>
              <w:t xml:space="preserve">Administrador,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5">
            <w:pPr>
              <w:keepNext w:val="1"/>
              <w:keepLines w:val="1"/>
              <w:spacing w:line="276" w:lineRule="auto"/>
              <w:jc w:val="both"/>
              <w:rPr>
                <w:sz w:val="18"/>
                <w:szCs w:val="18"/>
              </w:rPr>
            </w:pPr>
            <w:r w:rsidDel="00000000" w:rsidR="00000000" w:rsidRPr="00000000">
              <w:rPr>
                <w:sz w:val="18"/>
                <w:szCs w:val="18"/>
                <w:rtl w:val="0"/>
              </w:rPr>
              <w:t xml:space="preserve">Desde el panel administrativo, el administrador asigna un día numérico fijo del mes como fecha de vencimiento a un contrato específico</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7">
            <w:pPr>
              <w:keepNext w:val="1"/>
              <w:keepLines w:val="1"/>
              <w:spacing w:line="276" w:lineRule="auto"/>
              <w:jc w:val="both"/>
              <w:rPr>
                <w:sz w:val="18"/>
                <w:szCs w:val="18"/>
              </w:rPr>
            </w:pPr>
            <w:r w:rsidDel="00000000" w:rsidR="00000000" w:rsidRPr="00000000">
              <w:rPr>
                <w:sz w:val="18"/>
                <w:szCs w:val="18"/>
                <w:rtl w:val="0"/>
              </w:rPr>
              <w:t xml:space="preserve">Cada vez que se crea, ajusta o regulariza la política de vencimiento de un contrato desde administración</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9">
            <w:pPr>
              <w:keepNext w:val="1"/>
              <w:keepLines w:val="1"/>
              <w:spacing w:line="276" w:lineRule="auto"/>
              <w:jc w:val="both"/>
              <w:rPr>
                <w:sz w:val="18"/>
                <w:szCs w:val="18"/>
              </w:rPr>
            </w:pPr>
            <w:r w:rsidDel="00000000" w:rsidR="00000000" w:rsidRPr="00000000">
              <w:rPr>
                <w:sz w:val="18"/>
                <w:szCs w:val="18"/>
                <w:rtl w:val="0"/>
              </w:rPr>
              <w:t xml:space="preserve">El administrador debe estar autenticado con permisos suficientes y debe existir un contrato válido para configurar</w:t>
            </w:r>
          </w:p>
        </w:tc>
      </w:tr>
      <w:tr>
        <w:trPr>
          <w:cantSplit w:val="1"/>
          <w:trHeight w:val="20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4B">
            <w:pPr>
              <w:keepNext w:val="1"/>
              <w:keepLines w:val="1"/>
              <w:spacing w:line="240" w:lineRule="auto"/>
              <w:jc w:val="both"/>
              <w:rPr>
                <w:sz w:val="20"/>
                <w:szCs w:val="20"/>
              </w:rPr>
            </w:pPr>
            <w:r w:rsidDel="00000000" w:rsidR="00000000" w:rsidRPr="00000000">
              <w:rPr>
                <w:color w:val="c0504d"/>
                <w:sz w:val="18"/>
                <w:szCs w:val="18"/>
                <w:rtl w:val="0"/>
              </w:rPr>
              <w:t xml:space="preserve">El administrador accede al panel administrativo y selecciona el contrato a configurar [Excepción 1], </w:t>
            </w:r>
            <w:r w:rsidDel="00000000" w:rsidR="00000000" w:rsidRPr="00000000">
              <w:rPr>
                <w:color w:val="17375e"/>
                <w:sz w:val="18"/>
                <w:szCs w:val="18"/>
                <w:rtl w:val="0"/>
              </w:rPr>
              <w:t xml:space="preserve">el sistema muestra la opción de configurar la fecha de vencimiento fija, </w:t>
            </w:r>
            <w:r w:rsidDel="00000000" w:rsidR="00000000" w:rsidRPr="00000000">
              <w:rPr>
                <w:color w:val="c0504d"/>
                <w:sz w:val="18"/>
                <w:szCs w:val="18"/>
                <w:rtl w:val="0"/>
              </w:rPr>
              <w:t xml:space="preserve">el administrador ingresa el día numérico del mes deseado [Excepción 2], </w:t>
            </w:r>
            <w:r w:rsidDel="00000000" w:rsidR="00000000" w:rsidRPr="00000000">
              <w:rPr>
                <w:color w:val="17375e"/>
                <w:sz w:val="18"/>
                <w:szCs w:val="18"/>
                <w:rtl w:val="0"/>
              </w:rPr>
              <w:t xml:space="preserve">el sistema valida que el valor sea un entero entre 1 y 28 para evitar conflictos con meses cortos [Excepción 3], el sistema guarda la fecha de vencimiento fija y confirma al administrador el registro exitoso.</w:t>
            </w:r>
            <w:r w:rsidDel="00000000" w:rsidR="00000000" w:rsidRPr="00000000">
              <w:rPr>
                <w:rtl w:val="0"/>
              </w:rPr>
            </w:r>
          </w:p>
        </w:tc>
      </w:tr>
      <w:tr>
        <w:trPr>
          <w:cantSplit w:val="1"/>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D">
            <w:pPr>
              <w:keepNext w:val="1"/>
              <w:keepLines w:val="1"/>
              <w:spacing w:line="276" w:lineRule="auto"/>
              <w:jc w:val="both"/>
              <w:rPr>
                <w:sz w:val="18"/>
                <w:szCs w:val="18"/>
              </w:rPr>
            </w:pPr>
            <w:r w:rsidDel="00000000" w:rsidR="00000000" w:rsidRPr="00000000">
              <w:rPr>
                <w:sz w:val="18"/>
                <w:szCs w:val="18"/>
                <w:rtl w:val="0"/>
              </w:rPr>
              <w:t xml:space="preserve">Excepción 1: El administrador no posee permisos suficientes. El sistema deniega la operación. Excepción 2: El día ingresado es inválido o está fuera del rango permitido. El sistema rechaza el dato y solicita corrección. Excepción 3: Error al guardar la configuración. El sistema informa que no fue posible registrar el vencimiento.</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4F">
            <w:pPr>
              <w:keepNext w:val="1"/>
              <w:keepLines w:val="1"/>
              <w:spacing w:line="276" w:lineRule="auto"/>
              <w:jc w:val="both"/>
              <w:rPr>
                <w:sz w:val="18"/>
                <w:szCs w:val="18"/>
              </w:rPr>
            </w:pPr>
            <w:r w:rsidDel="00000000" w:rsidR="00000000" w:rsidRPr="00000000">
              <w:rPr>
                <w:sz w:val="18"/>
                <w:szCs w:val="18"/>
                <w:rtl w:val="0"/>
              </w:rPr>
              <w:t xml:space="preserve">El contrato queda con un día fijo de vencimiento configurado y la sección financiero puede utilizarlo en los ciclos de facturación futuros</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1">
            <w:pPr>
              <w:spacing w:line="276" w:lineRule="auto"/>
              <w:jc w:val="both"/>
              <w:rPr>
                <w:sz w:val="18"/>
                <w:szCs w:val="18"/>
              </w:rPr>
            </w:pPr>
            <w:r w:rsidDel="00000000" w:rsidR="00000000" w:rsidRPr="00000000">
              <w:rPr>
                <w:sz w:val="18"/>
                <w:szCs w:val="18"/>
                <w:rtl w:val="0"/>
              </w:rPr>
              <w:t xml:space="preserve">RF-39</w:t>
            </w:r>
          </w:p>
        </w:tc>
      </w:tr>
    </w:tbl>
    <w:bookmarkStart w:colFirst="0" w:colLast="0" w:name="bookmark=id.91mh1vpaobp6" w:id="180"/>
    <w:bookmarkEnd w:id="180"/>
    <w:bookmarkStart w:colFirst="0" w:colLast="0" w:name="bookmark=id.dgogd6rcribh" w:id="181"/>
    <w:bookmarkEnd w:id="181"/>
    <w:p w:rsidR="00000000" w:rsidDel="00000000" w:rsidP="00000000" w:rsidRDefault="00000000" w:rsidRPr="00000000" w14:paraId="00000452">
      <w:pPr>
        <w:spacing w:after="200" w:lineRule="auto"/>
        <w:jc w:val="center"/>
        <w:rPr>
          <w:i w:val="1"/>
          <w:iCs w:val="1"/>
          <w:sz w:val="18"/>
          <w:szCs w:val="18"/>
        </w:rPr>
      </w:pPr>
      <w:bookmarkStart w:colFirst="0" w:colLast="0" w:name="_heading=h.qa629lu88atp" w:id="182"/>
      <w:bookmarkEnd w:id="182"/>
      <w:r w:rsidDel="00000000" w:rsidR="00000000" w:rsidRPr="00000000">
        <w:rPr>
          <w:i w:val="1"/>
          <w:iCs w:val="1"/>
          <w:sz w:val="18"/>
          <w:szCs w:val="18"/>
          <w:rtl w:val="0"/>
        </w:rPr>
        <w:t xml:space="preserve">Tabla 6.9: CU extendido 54 — Asignando fecha de vencimiento fija a un contrato.</w:t>
        <w:br w:type="textWrapping"/>
        <w:t xml:space="preserve"> Fuente: elaborado por los estudiantes de acuerdo a las bases del proyecto, 2026.</w:t>
      </w:r>
    </w:p>
    <w:p w:rsidR="00000000" w:rsidDel="00000000" w:rsidP="00000000" w:rsidRDefault="00000000" w:rsidRPr="00000000" w14:paraId="00000453">
      <w:pPr>
        <w:spacing w:after="200" w:lineRule="auto"/>
        <w:jc w:val="both"/>
        <w:rPr>
          <w:i w:val="1"/>
          <w:iCs w:val="1"/>
          <w:sz w:val="18"/>
          <w:szCs w:val="18"/>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w:t>
      </w:r>
      <w:r w:rsidDel="00000000" w:rsidR="00000000" w:rsidRPr="00000000">
        <w:rPr>
          <w:rtl w:val="0"/>
        </w:rPr>
      </w:r>
    </w:p>
    <w:p w:rsidR="00000000" w:rsidDel="00000000" w:rsidP="00000000" w:rsidRDefault="00000000" w:rsidRPr="00000000" w14:paraId="00000454">
      <w:pPr>
        <w:spacing w:after="200" w:lineRule="auto"/>
        <w:jc w:val="both"/>
        <w:rPr/>
      </w:pPr>
      <w:r w:rsidDel="00000000" w:rsidR="00000000" w:rsidRPr="00000000">
        <w:rPr>
          <w:rtl w:val="0"/>
        </w:rPr>
        <w:t xml:space="preserve"> </w:t>
      </w:r>
    </w:p>
    <w:p w:rsidR="00000000" w:rsidDel="00000000" w:rsidP="00000000" w:rsidRDefault="00000000" w:rsidRPr="00000000" w14:paraId="00000455">
      <w:pPr>
        <w:pStyle w:val="Heading2"/>
        <w:spacing w:after="80" w:before="360" w:lineRule="auto"/>
        <w:jc w:val="both"/>
        <w:rPr/>
      </w:pPr>
      <w:bookmarkStart w:colFirst="0" w:colLast="0" w:name="_heading=h.cuc4ccs57f03" w:id="183"/>
      <w:bookmarkEnd w:id="183"/>
      <w:r w:rsidDel="00000000" w:rsidR="00000000" w:rsidRPr="00000000">
        <w:rPr>
          <w:rtl w:val="0"/>
        </w:rPr>
        <w:t xml:space="preserve">6.10 Caso de Uso 55: Consultando lista de contratos con saldos vencidos</w:t>
      </w:r>
    </w:p>
    <w:p w:rsidR="00000000" w:rsidDel="00000000" w:rsidP="00000000" w:rsidRDefault="00000000" w:rsidRPr="00000000" w14:paraId="00000456">
      <w:pPr>
        <w:spacing w:after="200" w:lineRule="auto"/>
        <w:jc w:val="both"/>
        <w:rPr/>
      </w:pPr>
      <w:r w:rsidDel="00000000" w:rsidR="00000000" w:rsidRPr="00000000">
        <w:rPr>
          <w:rtl w:val="0"/>
        </w:rPr>
        <w:t xml:space="preserve">El usuario administrativo revisa una vista de control actualizada con los contratos que tienen saldos vencidos pendientes de pago. Excepciones: si el usuario no posee permisos de administración, el sistema bloquea el acceso a la vista; si la consulta falla por falla en el sistema, el sistema informa que la lista no pudo actualizarse; si no existen contratos con saldo vencido, el sistema muestra una vista sin resultados con mensaje informativo. </w:t>
      </w:r>
    </w:p>
    <w:p w:rsidR="00000000" w:rsidDel="00000000" w:rsidP="00000000" w:rsidRDefault="00000000" w:rsidRPr="00000000" w14:paraId="00000457">
      <w:pPr>
        <w:spacing w:after="200" w:lineRule="auto"/>
        <w:jc w:val="both"/>
        <w:rPr/>
      </w:pPr>
      <w:r w:rsidDel="00000000" w:rsidR="00000000" w:rsidRPr="00000000">
        <w:rPr>
          <w:rtl w:val="0"/>
        </w:rPr>
        <w:t xml:space="preserve">A continuación, se presenta la tabla 6.10 del CU N°55.</w:t>
      </w:r>
    </w:p>
    <w:tbl>
      <w:tblPr>
        <w:tblStyle w:val="Table1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9">
            <w:pPr>
              <w:keepNext w:val="1"/>
              <w:keepLines w:val="1"/>
              <w:spacing w:line="276" w:lineRule="auto"/>
              <w:jc w:val="both"/>
              <w:rPr>
                <w:sz w:val="18"/>
                <w:szCs w:val="18"/>
              </w:rPr>
            </w:pPr>
            <w:r w:rsidDel="00000000" w:rsidR="00000000" w:rsidRPr="00000000">
              <w:rPr>
                <w:sz w:val="18"/>
                <w:szCs w:val="18"/>
                <w:rtl w:val="0"/>
              </w:rPr>
              <w:t xml:space="preserve">Consultando lista de contratos con saldos vencidos</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B">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D">
            <w:pPr>
              <w:keepNext w:val="1"/>
              <w:keepLines w:val="1"/>
              <w:spacing w:line="276" w:lineRule="auto"/>
              <w:jc w:val="both"/>
              <w:rPr>
                <w:sz w:val="18"/>
                <w:szCs w:val="18"/>
              </w:rPr>
            </w:pPr>
            <w:r w:rsidDel="00000000" w:rsidR="00000000" w:rsidRPr="00000000">
              <w:rPr>
                <w:sz w:val="18"/>
                <w:szCs w:val="18"/>
                <w:rtl w:val="0"/>
              </w:rPr>
              <w:t xml:space="preserve">Administrador,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5F">
            <w:pPr>
              <w:keepNext w:val="1"/>
              <w:keepLines w:val="1"/>
              <w:spacing w:line="276" w:lineRule="auto"/>
              <w:jc w:val="both"/>
              <w:rPr>
                <w:sz w:val="18"/>
                <w:szCs w:val="18"/>
              </w:rPr>
            </w:pPr>
            <w:r w:rsidDel="00000000" w:rsidR="00000000" w:rsidRPr="00000000">
              <w:rPr>
                <w:sz w:val="18"/>
                <w:szCs w:val="18"/>
                <w:rtl w:val="0"/>
              </w:rPr>
              <w:t xml:space="preserve">El usuario administrativo revisa una vista de control actualizada con los contratos que tienen saldos vencidos pendientes de pago</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1">
            <w:pPr>
              <w:keepNext w:val="1"/>
              <w:keepLines w:val="1"/>
              <w:spacing w:line="276" w:lineRule="auto"/>
              <w:jc w:val="both"/>
              <w:rPr>
                <w:sz w:val="18"/>
                <w:szCs w:val="18"/>
              </w:rPr>
            </w:pPr>
            <w:r w:rsidDel="00000000" w:rsidR="00000000" w:rsidRPr="00000000">
              <w:rPr>
                <w:sz w:val="18"/>
                <w:szCs w:val="18"/>
                <w:rtl w:val="0"/>
              </w:rPr>
              <w:t xml:space="preserve">Cada vez que el área administrativa necesita revisar la cartera vencida desde el panel de control</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3">
            <w:pPr>
              <w:keepNext w:val="1"/>
              <w:keepLines w:val="1"/>
              <w:spacing w:line="276" w:lineRule="auto"/>
              <w:jc w:val="both"/>
              <w:rPr>
                <w:sz w:val="18"/>
                <w:szCs w:val="18"/>
              </w:rPr>
            </w:pPr>
            <w:r w:rsidDel="00000000" w:rsidR="00000000" w:rsidRPr="00000000">
              <w:rPr>
                <w:sz w:val="18"/>
                <w:szCs w:val="18"/>
                <w:rtl w:val="0"/>
              </w:rPr>
              <w:t xml:space="preserve">El administrador debe estar autenticado y el sistema debe disponer de información actualizada de saldos y vencimientos</w:t>
            </w:r>
          </w:p>
        </w:tc>
      </w:tr>
      <w:tr>
        <w:trPr>
          <w:cantSplit w:val="1"/>
          <w:trHeight w:val="20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65">
            <w:pPr>
              <w:keepNext w:val="1"/>
              <w:keepLines w:val="1"/>
              <w:spacing w:line="240" w:lineRule="auto"/>
              <w:jc w:val="both"/>
              <w:rPr>
                <w:sz w:val="20"/>
                <w:szCs w:val="20"/>
              </w:rPr>
            </w:pPr>
            <w:r w:rsidDel="00000000" w:rsidR="00000000" w:rsidRPr="00000000">
              <w:rPr>
                <w:color w:val="c0504d"/>
                <w:sz w:val="18"/>
                <w:szCs w:val="18"/>
                <w:rtl w:val="0"/>
              </w:rPr>
              <w:t xml:space="preserve">El administrador accede a la vista de control de contratos vencidos [Excepción 1], </w:t>
            </w:r>
            <w:r w:rsidDel="00000000" w:rsidR="00000000" w:rsidRPr="00000000">
              <w:rPr>
                <w:color w:val="17375e"/>
                <w:sz w:val="18"/>
                <w:szCs w:val="18"/>
                <w:rtl w:val="0"/>
              </w:rPr>
              <w:t xml:space="preserve">el sistema ejecuta la consulta paginada de contratos con saldos vencidos pendientes al momento de carga [Excepción 2], el sistema construye y muestra la lista actualizada con los contratos recuperados y la información relevante para seguimiento, </w:t>
            </w:r>
            <w:r w:rsidDel="00000000" w:rsidR="00000000" w:rsidRPr="00000000">
              <w:rPr>
                <w:color w:val="c0504d"/>
                <w:sz w:val="18"/>
                <w:szCs w:val="18"/>
                <w:rtl w:val="0"/>
              </w:rPr>
              <w:t xml:space="preserve">el administrador revisa la lista para tomar decisiones de cobranza o supervisión [Excepción 3], si la página se recarga el sistema repite el proceso de actualización.</w:t>
            </w:r>
            <w:r w:rsidDel="00000000" w:rsidR="00000000" w:rsidRPr="00000000">
              <w:rPr>
                <w:rtl w:val="0"/>
              </w:rPr>
            </w:r>
          </w:p>
        </w:tc>
      </w:tr>
      <w:tr>
        <w:trPr>
          <w:cantSplit w:val="1"/>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7">
            <w:pPr>
              <w:keepNext w:val="1"/>
              <w:keepLines w:val="1"/>
              <w:spacing w:line="276" w:lineRule="auto"/>
              <w:jc w:val="both"/>
              <w:rPr>
                <w:sz w:val="18"/>
                <w:szCs w:val="18"/>
              </w:rPr>
            </w:pPr>
            <w:r w:rsidDel="00000000" w:rsidR="00000000" w:rsidRPr="00000000">
              <w:rPr>
                <w:sz w:val="18"/>
                <w:szCs w:val="18"/>
                <w:rtl w:val="0"/>
              </w:rPr>
              <w:t xml:space="preserve">Excepción 1: El usuario no posee permisos de administración. El sistema bloquea el acceso a la vista. Excepción 2: La consulta falla por falla en el sistema. El sistema informa que la lista no pudo actualizarse. Excepción 3: No existen contratos con saldo vencido. El sistema muestra una vista sin resultados con mensaje informativo.</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9">
            <w:pPr>
              <w:keepNext w:val="1"/>
              <w:keepLines w:val="1"/>
              <w:spacing w:line="276" w:lineRule="auto"/>
              <w:jc w:val="both"/>
              <w:rPr>
                <w:sz w:val="18"/>
                <w:szCs w:val="18"/>
              </w:rPr>
            </w:pPr>
            <w:r w:rsidDel="00000000" w:rsidR="00000000" w:rsidRPr="00000000">
              <w:rPr>
                <w:sz w:val="18"/>
                <w:szCs w:val="18"/>
                <w:rtl w:val="0"/>
              </w:rPr>
              <w:t xml:space="preserve">El administrador dispone de una lista actualizada de contratos vencidos lista para acciones de seguimiento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6B">
            <w:pPr>
              <w:spacing w:line="276" w:lineRule="auto"/>
              <w:jc w:val="both"/>
              <w:rPr>
                <w:sz w:val="18"/>
                <w:szCs w:val="18"/>
              </w:rPr>
            </w:pPr>
            <w:r w:rsidDel="00000000" w:rsidR="00000000" w:rsidRPr="00000000">
              <w:rPr>
                <w:sz w:val="18"/>
                <w:szCs w:val="18"/>
                <w:rtl w:val="0"/>
              </w:rPr>
              <w:t xml:space="preserve">RF-40, RF-35</w:t>
            </w:r>
          </w:p>
        </w:tc>
      </w:tr>
    </w:tbl>
    <w:bookmarkStart w:colFirst="0" w:colLast="0" w:name="bookmark=id.89edezpfk59i" w:id="184"/>
    <w:bookmarkEnd w:id="184"/>
    <w:bookmarkStart w:colFirst="0" w:colLast="0" w:name="bookmark=id.mfh2x9yn5o5a" w:id="185"/>
    <w:bookmarkEnd w:id="185"/>
    <w:p w:rsidR="00000000" w:rsidDel="00000000" w:rsidP="00000000" w:rsidRDefault="00000000" w:rsidRPr="00000000" w14:paraId="0000046C">
      <w:pPr>
        <w:spacing w:after="200" w:lineRule="auto"/>
        <w:jc w:val="center"/>
        <w:rPr>
          <w:i w:val="1"/>
          <w:iCs w:val="1"/>
          <w:sz w:val="18"/>
          <w:szCs w:val="18"/>
        </w:rPr>
      </w:pPr>
      <w:bookmarkStart w:colFirst="0" w:colLast="0" w:name="_heading=h.fiaxc5giig9y" w:id="186"/>
      <w:bookmarkEnd w:id="186"/>
      <w:r w:rsidDel="00000000" w:rsidR="00000000" w:rsidRPr="00000000">
        <w:rPr>
          <w:i w:val="1"/>
          <w:iCs w:val="1"/>
          <w:sz w:val="18"/>
          <w:szCs w:val="18"/>
          <w:rtl w:val="0"/>
        </w:rPr>
        <w:t xml:space="preserve">Tabla 6.10: CU extendido 55 — Consultando lista de contratos con saldos vencidos.</w:t>
        <w:br w:type="textWrapping"/>
        <w:t xml:space="preserve"> Fuente: elaborado por los estudiantes de acuerdo a las bases del proyecto, 2026.</w:t>
      </w:r>
    </w:p>
    <w:p w:rsidR="00000000" w:rsidDel="00000000" w:rsidP="00000000" w:rsidRDefault="00000000" w:rsidRPr="00000000" w14:paraId="0000046D">
      <w:pPr>
        <w:spacing w:after="200" w:lineRule="auto"/>
        <w:jc w:val="both"/>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w:t>
      </w:r>
    </w:p>
    <w:p w:rsidR="00000000" w:rsidDel="00000000" w:rsidP="00000000" w:rsidRDefault="00000000" w:rsidRPr="00000000" w14:paraId="0000046E">
      <w:pPr>
        <w:pStyle w:val="Heading2"/>
        <w:spacing w:after="80" w:before="360" w:lineRule="auto"/>
        <w:jc w:val="both"/>
        <w:rPr/>
      </w:pPr>
      <w:bookmarkStart w:colFirst="0" w:colLast="0" w:name="_heading=h.237mp55lklto" w:id="187"/>
      <w:bookmarkEnd w:id="187"/>
      <w:r w:rsidDel="00000000" w:rsidR="00000000" w:rsidRPr="00000000">
        <w:rPr>
          <w:rtl w:val="0"/>
        </w:rPr>
        <w:t xml:space="preserve">6.11 Caso de Uso 56: Gestionando seguimiento de contrato vencido seleccionado</w:t>
      </w:r>
    </w:p>
    <w:p w:rsidR="00000000" w:rsidDel="00000000" w:rsidP="00000000" w:rsidRDefault="00000000" w:rsidRPr="00000000" w14:paraId="0000046F">
      <w:pPr>
        <w:spacing w:after="200" w:lineRule="auto"/>
        <w:jc w:val="both"/>
        <w:rPr/>
      </w:pPr>
      <w:r w:rsidDel="00000000" w:rsidR="00000000" w:rsidRPr="00000000">
        <w:rPr>
          <w:rtl w:val="0"/>
        </w:rPr>
        <w:t xml:space="preserve">El administrador selecciona un contrato con saldo vencido de la lista de cartera morosa para revisar su detalle y tomar acciones de cobranza. Excepciones: si la sesión administrativa está expirada, el sistema solicita nueva autenticación; si el detalle del contrato no puede cargarse por error del sistema, el sistema informa que la información no está disponible temporalmente. </w:t>
      </w:r>
    </w:p>
    <w:p w:rsidR="00000000" w:rsidDel="00000000" w:rsidP="00000000" w:rsidRDefault="00000000" w:rsidRPr="00000000" w14:paraId="00000470">
      <w:pPr>
        <w:spacing w:after="200" w:lineRule="auto"/>
        <w:jc w:val="both"/>
        <w:rPr/>
      </w:pPr>
      <w:r w:rsidDel="00000000" w:rsidR="00000000" w:rsidRPr="00000000">
        <w:rPr>
          <w:rtl w:val="0"/>
        </w:rPr>
        <w:t xml:space="preserve">A continuación, se presenta la tabla 6.11 del CU N°56.</w:t>
      </w:r>
    </w:p>
    <w:tbl>
      <w:tblPr>
        <w:tblStyle w:val="Table1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2">
            <w:pPr>
              <w:keepNext w:val="1"/>
              <w:keepLines w:val="1"/>
              <w:spacing w:line="276" w:lineRule="auto"/>
              <w:jc w:val="both"/>
              <w:rPr>
                <w:sz w:val="18"/>
                <w:szCs w:val="18"/>
              </w:rPr>
            </w:pPr>
            <w:r w:rsidDel="00000000" w:rsidR="00000000" w:rsidRPr="00000000">
              <w:rPr>
                <w:sz w:val="18"/>
                <w:szCs w:val="18"/>
                <w:rtl w:val="0"/>
              </w:rPr>
              <w:t xml:space="preserve">Gestionando seguimiento de contrato vencido seleccionado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4">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6">
            <w:pPr>
              <w:keepNext w:val="1"/>
              <w:keepLines w:val="1"/>
              <w:spacing w:line="276" w:lineRule="auto"/>
              <w:jc w:val="both"/>
              <w:rPr>
                <w:sz w:val="18"/>
                <w:szCs w:val="18"/>
              </w:rPr>
            </w:pPr>
            <w:r w:rsidDel="00000000" w:rsidR="00000000" w:rsidRPr="00000000">
              <w:rPr>
                <w:sz w:val="18"/>
                <w:szCs w:val="18"/>
                <w:rtl w:val="0"/>
              </w:rPr>
              <w:t xml:space="preserve">Administrador,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8">
            <w:pPr>
              <w:keepNext w:val="1"/>
              <w:keepLines w:val="1"/>
              <w:spacing w:line="276" w:lineRule="auto"/>
              <w:jc w:val="both"/>
              <w:rPr>
                <w:sz w:val="18"/>
                <w:szCs w:val="18"/>
              </w:rPr>
            </w:pPr>
            <w:r w:rsidDel="00000000" w:rsidR="00000000" w:rsidRPr="00000000">
              <w:rPr>
                <w:sz w:val="18"/>
                <w:szCs w:val="18"/>
                <w:rtl w:val="0"/>
              </w:rPr>
              <w:t xml:space="preserve">El administrador selecciona un contrato con saldo vencido de la lista de cartera morosa para revisar su detalle y tomar acciones de cobranza</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A">
            <w:pPr>
              <w:keepNext w:val="1"/>
              <w:keepLines w:val="1"/>
              <w:spacing w:line="276" w:lineRule="auto"/>
              <w:jc w:val="both"/>
              <w:rPr>
                <w:sz w:val="18"/>
                <w:szCs w:val="18"/>
              </w:rPr>
            </w:pPr>
            <w:r w:rsidDel="00000000" w:rsidR="00000000" w:rsidRPr="00000000">
              <w:rPr>
                <w:sz w:val="18"/>
                <w:szCs w:val="18"/>
                <w:rtl w:val="0"/>
              </w:rPr>
              <w:t xml:space="preserve">Cada vez que el administrador necesita revisar el detalle de un contrato vencido específico desde la vista de control</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C">
            <w:pPr>
              <w:keepNext w:val="1"/>
              <w:keepLines w:val="1"/>
              <w:spacing w:line="276" w:lineRule="auto"/>
              <w:jc w:val="both"/>
              <w:rPr>
                <w:sz w:val="18"/>
                <w:szCs w:val="18"/>
              </w:rPr>
            </w:pPr>
            <w:r w:rsidDel="00000000" w:rsidR="00000000" w:rsidRPr="00000000">
              <w:rPr>
                <w:sz w:val="18"/>
                <w:szCs w:val="18"/>
                <w:rtl w:val="0"/>
              </w:rPr>
              <w:t xml:space="preserve">El administrador debe estar autenticado y debe existir al menos un contrato vencido visible en la lista de cartera morosa</w:t>
            </w:r>
          </w:p>
        </w:tc>
      </w:tr>
      <w:tr>
        <w:trPr>
          <w:cantSplit w:val="1"/>
          <w:trHeight w:val="18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D">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7E">
            <w:pPr>
              <w:keepNext w:val="1"/>
              <w:keepLines w:val="1"/>
              <w:spacing w:line="240" w:lineRule="auto"/>
              <w:jc w:val="both"/>
              <w:rPr>
                <w:sz w:val="20"/>
                <w:szCs w:val="20"/>
              </w:rPr>
            </w:pPr>
            <w:r w:rsidDel="00000000" w:rsidR="00000000" w:rsidRPr="00000000">
              <w:rPr>
                <w:color w:val="c0504d"/>
                <w:sz w:val="18"/>
                <w:szCs w:val="18"/>
                <w:rtl w:val="0"/>
              </w:rPr>
              <w:t xml:space="preserve">El administrador visualiza la lista de contratos vencidos en la vista de control [Excepción 1], el administrador selecciona un contrato específico de la lista, </w:t>
            </w:r>
            <w:r w:rsidDel="00000000" w:rsidR="00000000" w:rsidRPr="00000000">
              <w:rPr>
                <w:color w:val="17375e"/>
                <w:sz w:val="18"/>
                <w:szCs w:val="18"/>
                <w:rtl w:val="0"/>
              </w:rPr>
              <w:t xml:space="preserve">el sistema carga el detalle del contrato con la información de deuda, historial de pagos y datos del cliente [Excepción 2], </w:t>
            </w:r>
            <w:r w:rsidDel="00000000" w:rsidR="00000000" w:rsidRPr="00000000">
              <w:rPr>
                <w:color w:val="c0504d"/>
                <w:sz w:val="18"/>
                <w:szCs w:val="18"/>
                <w:rtl w:val="0"/>
              </w:rPr>
              <w:t xml:space="preserve">el administrador revisa la información disponible para decidir la acción de cobranza, seguimiento o regularización correspondiente.</w:t>
            </w:r>
            <w:r w:rsidDel="00000000" w:rsidR="00000000" w:rsidRPr="00000000">
              <w:rPr>
                <w:rtl w:val="0"/>
              </w:rPr>
            </w:r>
          </w:p>
        </w:tc>
      </w:tr>
      <w:tr>
        <w:trPr>
          <w:cantSplit w:val="1"/>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7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0">
            <w:pPr>
              <w:keepNext w:val="1"/>
              <w:keepLines w:val="1"/>
              <w:spacing w:line="276" w:lineRule="auto"/>
              <w:jc w:val="both"/>
              <w:rPr>
                <w:sz w:val="18"/>
                <w:szCs w:val="18"/>
              </w:rPr>
            </w:pPr>
            <w:r w:rsidDel="00000000" w:rsidR="00000000" w:rsidRPr="00000000">
              <w:rPr>
                <w:sz w:val="18"/>
                <w:szCs w:val="18"/>
                <w:rtl w:val="0"/>
              </w:rPr>
              <w:t xml:space="preserve">Excepción 1: Sesión administrativa expirada. El sistema solicita nueva autenticación. Excepción 2: El detalle del contrato no puede cargarse por error del sistema. El sistema informa que la información no está disponible temporalmente.</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2">
            <w:pPr>
              <w:keepNext w:val="1"/>
              <w:keepLines w:val="1"/>
              <w:spacing w:line="276" w:lineRule="auto"/>
              <w:jc w:val="both"/>
              <w:rPr>
                <w:sz w:val="18"/>
                <w:szCs w:val="18"/>
              </w:rPr>
            </w:pPr>
            <w:r w:rsidDel="00000000" w:rsidR="00000000" w:rsidRPr="00000000">
              <w:rPr>
                <w:sz w:val="18"/>
                <w:szCs w:val="18"/>
                <w:rtl w:val="0"/>
              </w:rPr>
              <w:t xml:space="preserve">El administrador visualiza el detalle completo del contrato vencido y puede tomar decisiones de cobranza o seguimiento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4">
            <w:pPr>
              <w:spacing w:line="276" w:lineRule="auto"/>
              <w:jc w:val="both"/>
              <w:rPr>
                <w:sz w:val="18"/>
                <w:szCs w:val="18"/>
              </w:rPr>
            </w:pPr>
            <w:r w:rsidDel="00000000" w:rsidR="00000000" w:rsidRPr="00000000">
              <w:rPr>
                <w:sz w:val="18"/>
                <w:szCs w:val="18"/>
                <w:rtl w:val="0"/>
              </w:rPr>
              <w:t xml:space="preserve">RF-40</w:t>
            </w:r>
          </w:p>
        </w:tc>
      </w:tr>
    </w:tbl>
    <w:bookmarkStart w:colFirst="0" w:colLast="0" w:name="bookmark=id.2e1bw8c1wlhu" w:id="188"/>
    <w:bookmarkEnd w:id="188"/>
    <w:bookmarkStart w:colFirst="0" w:colLast="0" w:name="bookmark=id.ahs0c4nxvrsc" w:id="189"/>
    <w:bookmarkEnd w:id="189"/>
    <w:p w:rsidR="00000000" w:rsidDel="00000000" w:rsidP="00000000" w:rsidRDefault="00000000" w:rsidRPr="00000000" w14:paraId="00000485">
      <w:pPr>
        <w:spacing w:after="200" w:lineRule="auto"/>
        <w:jc w:val="center"/>
        <w:rPr>
          <w:i w:val="1"/>
          <w:iCs w:val="1"/>
          <w:sz w:val="18"/>
          <w:szCs w:val="18"/>
        </w:rPr>
      </w:pPr>
      <w:bookmarkStart w:colFirst="0" w:colLast="0" w:name="_heading=h.hdkt49h5tmj9" w:id="190"/>
      <w:bookmarkEnd w:id="190"/>
      <w:r w:rsidDel="00000000" w:rsidR="00000000" w:rsidRPr="00000000">
        <w:rPr>
          <w:i w:val="1"/>
          <w:iCs w:val="1"/>
          <w:sz w:val="18"/>
          <w:szCs w:val="18"/>
          <w:rtl w:val="0"/>
        </w:rPr>
        <w:t xml:space="preserve">Tabla 6.11: CU extendido 56 — Gestionando seguimiento de contrato vencido seleccionado.</w:t>
        <w:br w:type="textWrapping"/>
        <w:t xml:space="preserve"> Fuente: elaborado por los estudiantes de acuerdo a las bases del proyecto, 2026.</w:t>
      </w:r>
    </w:p>
    <w:p w:rsidR="00000000" w:rsidDel="00000000" w:rsidP="00000000" w:rsidRDefault="00000000" w:rsidRPr="00000000" w14:paraId="00000486">
      <w:pPr>
        <w:spacing w:after="200" w:lineRule="auto"/>
        <w:jc w:val="both"/>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w:t>
      </w:r>
    </w:p>
    <w:p w:rsidR="00000000" w:rsidDel="00000000" w:rsidP="00000000" w:rsidRDefault="00000000" w:rsidRPr="00000000" w14:paraId="00000487">
      <w:pPr>
        <w:pStyle w:val="Heading2"/>
        <w:spacing w:after="80" w:before="360" w:lineRule="auto"/>
        <w:jc w:val="both"/>
        <w:rPr/>
      </w:pPr>
      <w:bookmarkStart w:colFirst="0" w:colLast="0" w:name="_heading=h.yg0fndqgi7hd" w:id="191"/>
      <w:bookmarkEnd w:id="191"/>
      <w:r w:rsidDel="00000000" w:rsidR="00000000" w:rsidRPr="00000000">
        <w:rPr>
          <w:rtl w:val="0"/>
        </w:rPr>
        <w:t xml:space="preserve">6.12 Caso de Uso 57: Generando reporte financiero del período seleccionado</w:t>
      </w:r>
    </w:p>
    <w:p w:rsidR="00000000" w:rsidDel="00000000" w:rsidP="00000000" w:rsidRDefault="00000000" w:rsidRPr="00000000" w14:paraId="00000488">
      <w:pPr>
        <w:spacing w:after="200" w:lineRule="auto"/>
        <w:jc w:val="both"/>
        <w:rPr/>
      </w:pPr>
      <w:r w:rsidDel="00000000" w:rsidR="00000000" w:rsidRPr="00000000">
        <w:rPr>
          <w:rtl w:val="0"/>
        </w:rPr>
        <w:t xml:space="preserve">El usuario administrativo solicita la generación de un reporte financiero consolidado con los ingresos del período y las deudas globales de la cartera. Excepciones: si el administrador no posee permisos, el sistema deniega el acceso con acceso denegado; si el período ingresado es inválido, el sistema solicita corregirlo; si no existen datos para el período o falla la consolidación, el sistema informa el problema y cancela la generación. </w:t>
      </w:r>
    </w:p>
    <w:p w:rsidR="00000000" w:rsidDel="00000000" w:rsidP="00000000" w:rsidRDefault="00000000" w:rsidRPr="00000000" w14:paraId="00000489">
      <w:pPr>
        <w:spacing w:after="200" w:lineRule="auto"/>
        <w:jc w:val="both"/>
        <w:rPr/>
      </w:pPr>
      <w:r w:rsidDel="00000000" w:rsidR="00000000" w:rsidRPr="00000000">
        <w:rPr>
          <w:rtl w:val="0"/>
        </w:rPr>
        <w:t xml:space="preserve">A continuación, se presenta la tabla 6.12 del CU N°57.</w:t>
      </w:r>
    </w:p>
    <w:tbl>
      <w:tblPr>
        <w:tblStyle w:val="Table1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B">
            <w:pPr>
              <w:keepNext w:val="1"/>
              <w:keepLines w:val="1"/>
              <w:spacing w:line="276" w:lineRule="auto"/>
              <w:jc w:val="both"/>
              <w:rPr>
                <w:sz w:val="18"/>
                <w:szCs w:val="18"/>
              </w:rPr>
            </w:pPr>
            <w:r w:rsidDel="00000000" w:rsidR="00000000" w:rsidRPr="00000000">
              <w:rPr>
                <w:sz w:val="18"/>
                <w:szCs w:val="18"/>
                <w:rtl w:val="0"/>
              </w:rPr>
              <w:t xml:space="preserve">Generando reporte financiero del período seleccionado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D">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8F">
            <w:pPr>
              <w:keepNext w:val="1"/>
              <w:keepLines w:val="1"/>
              <w:spacing w:line="276" w:lineRule="auto"/>
              <w:jc w:val="both"/>
              <w:rPr>
                <w:sz w:val="18"/>
                <w:szCs w:val="18"/>
              </w:rPr>
            </w:pPr>
            <w:r w:rsidDel="00000000" w:rsidR="00000000" w:rsidRPr="00000000">
              <w:rPr>
                <w:sz w:val="18"/>
                <w:szCs w:val="18"/>
                <w:rtl w:val="0"/>
              </w:rPr>
              <w:t xml:space="preserve">Administrador,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1">
            <w:pPr>
              <w:keepNext w:val="1"/>
              <w:keepLines w:val="1"/>
              <w:spacing w:line="276" w:lineRule="auto"/>
              <w:jc w:val="both"/>
              <w:rPr>
                <w:sz w:val="18"/>
                <w:szCs w:val="18"/>
              </w:rPr>
            </w:pPr>
            <w:r w:rsidDel="00000000" w:rsidR="00000000" w:rsidRPr="00000000">
              <w:rPr>
                <w:sz w:val="18"/>
                <w:szCs w:val="18"/>
                <w:rtl w:val="0"/>
              </w:rPr>
              <w:t xml:space="preserve">El usuario administrativo solicita la generación de un reporte financiero consolidado con los ingresos del período y las deudas globales de la cartera</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3">
            <w:pPr>
              <w:keepNext w:val="1"/>
              <w:keepLines w:val="1"/>
              <w:spacing w:line="276" w:lineRule="auto"/>
              <w:jc w:val="both"/>
              <w:rPr>
                <w:sz w:val="18"/>
                <w:szCs w:val="18"/>
              </w:rPr>
            </w:pPr>
            <w:r w:rsidDel="00000000" w:rsidR="00000000" w:rsidRPr="00000000">
              <w:rPr>
                <w:sz w:val="18"/>
                <w:szCs w:val="18"/>
                <w:rtl w:val="0"/>
              </w:rPr>
              <w:t xml:space="preserve">Cada vez que el área administrativa requiere un resumen financiero del período seleccionado</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5">
            <w:pPr>
              <w:keepNext w:val="1"/>
              <w:keepLines w:val="1"/>
              <w:spacing w:line="276" w:lineRule="auto"/>
              <w:jc w:val="both"/>
              <w:rPr>
                <w:sz w:val="18"/>
                <w:szCs w:val="18"/>
              </w:rPr>
            </w:pPr>
            <w:r w:rsidDel="00000000" w:rsidR="00000000" w:rsidRPr="00000000">
              <w:rPr>
                <w:sz w:val="18"/>
                <w:szCs w:val="18"/>
                <w:rtl w:val="0"/>
              </w:rPr>
              <w:t xml:space="preserve">El administrador debe estar autenticado y autorizado, y el sistema debe disponer de datos financieros del período consultado</w:t>
            </w:r>
          </w:p>
        </w:tc>
      </w:tr>
      <w:tr>
        <w:trPr>
          <w:cantSplit w:val="1"/>
          <w:trHeight w:val="18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97">
            <w:pPr>
              <w:keepNext w:val="1"/>
              <w:keepLines w:val="1"/>
              <w:spacing w:line="240" w:lineRule="auto"/>
              <w:jc w:val="both"/>
              <w:rPr>
                <w:sz w:val="20"/>
                <w:szCs w:val="20"/>
              </w:rPr>
            </w:pPr>
            <w:r w:rsidDel="00000000" w:rsidR="00000000" w:rsidRPr="00000000">
              <w:rPr>
                <w:color w:val="c0504d"/>
                <w:sz w:val="18"/>
                <w:szCs w:val="18"/>
                <w:rtl w:val="0"/>
              </w:rPr>
              <w:t xml:space="preserve">El administrador ingresa al módulo de reportes financieros [Excepción 1], </w:t>
            </w:r>
            <w:r w:rsidDel="00000000" w:rsidR="00000000" w:rsidRPr="00000000">
              <w:rPr>
                <w:color w:val="17375e"/>
                <w:sz w:val="18"/>
                <w:szCs w:val="18"/>
                <w:rtl w:val="0"/>
              </w:rPr>
              <w:t xml:space="preserve">el sistema solicita el período sobre el cual se construirá el reporte, </w:t>
            </w:r>
            <w:r w:rsidDel="00000000" w:rsidR="00000000" w:rsidRPr="00000000">
              <w:rPr>
                <w:color w:val="c0504d"/>
                <w:sz w:val="18"/>
                <w:szCs w:val="18"/>
                <w:rtl w:val="0"/>
              </w:rPr>
              <w:t xml:space="preserve">el administrador selecciona o ingresa el rango requerido [Excepción 2], </w:t>
            </w:r>
            <w:r w:rsidDel="00000000" w:rsidR="00000000" w:rsidRPr="00000000">
              <w:rPr>
                <w:color w:val="17375e"/>
                <w:sz w:val="18"/>
                <w:szCs w:val="18"/>
                <w:rtl w:val="0"/>
              </w:rPr>
              <w:t xml:space="preserve">el sistema consulta los ingresos económicos y las deudas globales de la cartera para ese período  [Excepción 3], el sistema consolida la información y deja el reporte disponible para visualización o descarga.</w:t>
            </w:r>
            <w:r w:rsidDel="00000000" w:rsidR="00000000" w:rsidRPr="00000000">
              <w:rPr>
                <w:rtl w:val="0"/>
              </w:rPr>
            </w:r>
          </w:p>
        </w:tc>
      </w:tr>
      <w:tr>
        <w:trPr>
          <w:cantSplit w:val="1"/>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9">
            <w:pPr>
              <w:keepNext w:val="1"/>
              <w:keepLines w:val="1"/>
              <w:spacing w:line="276" w:lineRule="auto"/>
              <w:jc w:val="both"/>
              <w:rPr>
                <w:sz w:val="18"/>
                <w:szCs w:val="18"/>
              </w:rPr>
            </w:pPr>
            <w:r w:rsidDel="00000000" w:rsidR="00000000" w:rsidRPr="00000000">
              <w:rPr>
                <w:sz w:val="18"/>
                <w:szCs w:val="18"/>
                <w:rtl w:val="0"/>
              </w:rPr>
              <w:t xml:space="preserve">Excepción 1: El administrador no posee permisos. El sistema deniega el acceso con acceso denegado. Excepción 2: El período ingresado es inválido. El sistema solicita corregirlo. Excepción 3: No existen datos para el período o falla la consolidación. El sistema informa el problema y cancela la generación.</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B">
            <w:pPr>
              <w:keepNext w:val="1"/>
              <w:keepLines w:val="1"/>
              <w:spacing w:line="276" w:lineRule="auto"/>
              <w:jc w:val="both"/>
              <w:rPr>
                <w:sz w:val="18"/>
                <w:szCs w:val="18"/>
              </w:rPr>
            </w:pPr>
            <w:r w:rsidDel="00000000" w:rsidR="00000000" w:rsidRPr="00000000">
              <w:rPr>
                <w:sz w:val="18"/>
                <w:szCs w:val="18"/>
                <w:rtl w:val="0"/>
              </w:rPr>
              <w:t xml:space="preserve">El reporte financiero queda generado para el período seleccionado y disponible para el administrador como insumo de control y análisis</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9D">
            <w:pPr>
              <w:spacing w:line="276" w:lineRule="auto"/>
              <w:jc w:val="both"/>
              <w:rPr>
                <w:sz w:val="18"/>
                <w:szCs w:val="18"/>
              </w:rPr>
            </w:pPr>
            <w:r w:rsidDel="00000000" w:rsidR="00000000" w:rsidRPr="00000000">
              <w:rPr>
                <w:sz w:val="18"/>
                <w:szCs w:val="18"/>
                <w:rtl w:val="0"/>
              </w:rPr>
              <w:t xml:space="preserve">RF-41, RF-40</w:t>
            </w:r>
          </w:p>
        </w:tc>
      </w:tr>
    </w:tbl>
    <w:bookmarkStart w:colFirst="0" w:colLast="0" w:name="bookmark=id.29s06iaxqewj" w:id="192"/>
    <w:bookmarkEnd w:id="192"/>
    <w:bookmarkStart w:colFirst="0" w:colLast="0" w:name="bookmark=id.d93seubazivi" w:id="193"/>
    <w:bookmarkEnd w:id="193"/>
    <w:p w:rsidR="00000000" w:rsidDel="00000000" w:rsidP="00000000" w:rsidRDefault="00000000" w:rsidRPr="00000000" w14:paraId="0000049E">
      <w:pPr>
        <w:spacing w:after="200" w:lineRule="auto"/>
        <w:jc w:val="center"/>
        <w:rPr>
          <w:i w:val="1"/>
          <w:iCs w:val="1"/>
          <w:sz w:val="18"/>
          <w:szCs w:val="18"/>
        </w:rPr>
      </w:pPr>
      <w:bookmarkStart w:colFirst="0" w:colLast="0" w:name="_heading=h.8nax4zvf8vv3" w:id="194"/>
      <w:bookmarkEnd w:id="194"/>
      <w:r w:rsidDel="00000000" w:rsidR="00000000" w:rsidRPr="00000000">
        <w:rPr>
          <w:i w:val="1"/>
          <w:iCs w:val="1"/>
          <w:sz w:val="18"/>
          <w:szCs w:val="18"/>
          <w:rtl w:val="0"/>
        </w:rPr>
        <w:t xml:space="preserve">Tabla 6.12: CU extendido 57 — Generando reporte financiero del período seleccionado.</w:t>
        <w:br w:type="textWrapping"/>
        <w:t xml:space="preserve"> Fuente: elaborado por los estudiantes de acuerdo a las bases del proyecto, 2026.</w:t>
      </w:r>
    </w:p>
    <w:p w:rsidR="00000000" w:rsidDel="00000000" w:rsidP="00000000" w:rsidRDefault="00000000" w:rsidRPr="00000000" w14:paraId="0000049F">
      <w:pPr>
        <w:spacing w:after="200" w:lineRule="auto"/>
        <w:jc w:val="both"/>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w:t>
      </w:r>
    </w:p>
    <w:p w:rsidR="00000000" w:rsidDel="00000000" w:rsidP="00000000" w:rsidRDefault="00000000" w:rsidRPr="00000000" w14:paraId="000004A0">
      <w:pPr>
        <w:pStyle w:val="Heading2"/>
        <w:spacing w:after="80" w:before="360" w:lineRule="auto"/>
        <w:jc w:val="both"/>
        <w:rPr/>
      </w:pPr>
      <w:bookmarkStart w:colFirst="0" w:colLast="0" w:name="_heading=h.ywynu3b6rpzk" w:id="195"/>
      <w:bookmarkEnd w:id="195"/>
      <w:r w:rsidDel="00000000" w:rsidR="00000000" w:rsidRPr="00000000">
        <w:rPr>
          <w:rtl w:val="0"/>
        </w:rPr>
        <w:t xml:space="preserve">6.13 Caso de Uso 59: Accediendo al visor cartográfico de factibilidad técnica</w:t>
      </w:r>
    </w:p>
    <w:p w:rsidR="00000000" w:rsidDel="00000000" w:rsidP="00000000" w:rsidRDefault="00000000" w:rsidRPr="00000000" w14:paraId="000004A1">
      <w:pPr>
        <w:spacing w:after="200" w:lineRule="auto"/>
        <w:jc w:val="both"/>
        <w:rPr/>
      </w:pPr>
      <w:r w:rsidDel="00000000" w:rsidR="00000000" w:rsidRPr="00000000">
        <w:rPr>
          <w:rtl w:val="0"/>
        </w:rPr>
        <w:t xml:space="preserve">El usuario accede a la vista pública de factibilidad técnica y el sistema despliega un visor cartográfico interactivo para explorar la cobertura disponible. Excepciones: si la vista de factibilidad no está disponible, el sistema muestra una vista de error; si el componente cartográfico no carga, el sistema informa que el visor no está disponible temporalmente. </w:t>
      </w:r>
    </w:p>
    <w:p w:rsidR="00000000" w:rsidDel="00000000" w:rsidP="00000000" w:rsidRDefault="00000000" w:rsidRPr="00000000" w14:paraId="000004A2">
      <w:pPr>
        <w:spacing w:after="200" w:lineRule="auto"/>
        <w:jc w:val="both"/>
        <w:rPr/>
      </w:pPr>
      <w:r w:rsidDel="00000000" w:rsidR="00000000" w:rsidRPr="00000000">
        <w:rPr>
          <w:rtl w:val="0"/>
        </w:rPr>
        <w:t xml:space="preserve">A continuación, se presenta la tabla 6.13 del CU N°59.</w:t>
      </w:r>
    </w:p>
    <w:tbl>
      <w:tblPr>
        <w:tblStyle w:val="Table1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4">
            <w:pPr>
              <w:keepNext w:val="1"/>
              <w:keepLines w:val="1"/>
              <w:spacing w:line="276" w:lineRule="auto"/>
              <w:jc w:val="both"/>
              <w:rPr>
                <w:sz w:val="18"/>
                <w:szCs w:val="18"/>
              </w:rPr>
            </w:pPr>
            <w:r w:rsidDel="00000000" w:rsidR="00000000" w:rsidRPr="00000000">
              <w:rPr>
                <w:sz w:val="18"/>
                <w:szCs w:val="18"/>
                <w:rtl w:val="0"/>
              </w:rPr>
              <w:t xml:space="preserve">Accediendo al visor cartográfico de factibilidad técnica</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6">
            <w:pPr>
              <w:keepNext w:val="1"/>
              <w:keepLines w:val="1"/>
              <w:spacing w:line="276" w:lineRule="auto"/>
              <w:jc w:val="both"/>
              <w:rPr>
                <w:sz w:val="18"/>
                <w:szCs w:val="18"/>
              </w:rPr>
            </w:pPr>
            <w:r w:rsidDel="00000000" w:rsidR="00000000" w:rsidRPr="00000000">
              <w:rPr>
                <w:sz w:val="18"/>
                <w:szCs w:val="18"/>
                <w:rtl w:val="0"/>
              </w:rPr>
              <w:t xml:space="preserve">3</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8">
            <w:pPr>
              <w:keepNext w:val="1"/>
              <w:keepLines w:val="1"/>
              <w:spacing w:line="276" w:lineRule="auto"/>
              <w:jc w:val="both"/>
              <w:rPr>
                <w:sz w:val="18"/>
                <w:szCs w:val="18"/>
              </w:rPr>
            </w:pPr>
            <w:r w:rsidDel="00000000" w:rsidR="00000000" w:rsidRPr="00000000">
              <w:rPr>
                <w:sz w:val="18"/>
                <w:szCs w:val="18"/>
                <w:rtl w:val="0"/>
              </w:rPr>
              <w:t xml:space="preserve">Cliente,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A">
            <w:pPr>
              <w:keepNext w:val="1"/>
              <w:keepLines w:val="1"/>
              <w:spacing w:line="276" w:lineRule="auto"/>
              <w:jc w:val="both"/>
              <w:rPr>
                <w:sz w:val="18"/>
                <w:szCs w:val="18"/>
              </w:rPr>
            </w:pPr>
            <w:r w:rsidDel="00000000" w:rsidR="00000000" w:rsidRPr="00000000">
              <w:rPr>
                <w:sz w:val="18"/>
                <w:szCs w:val="18"/>
                <w:rtl w:val="0"/>
              </w:rPr>
              <w:t xml:space="preserve">El usuario accede a la vista pública de factibilidad técnica y el sistema despliega un visor cartográfico interactivo para explorar la cobertura disponible</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C">
            <w:pPr>
              <w:keepNext w:val="1"/>
              <w:keepLines w:val="1"/>
              <w:spacing w:line="276" w:lineRule="auto"/>
              <w:jc w:val="both"/>
              <w:rPr>
                <w:sz w:val="18"/>
                <w:szCs w:val="18"/>
              </w:rPr>
            </w:pPr>
            <w:r w:rsidDel="00000000" w:rsidR="00000000" w:rsidRPr="00000000">
              <w:rPr>
                <w:sz w:val="18"/>
                <w:szCs w:val="18"/>
                <w:rtl w:val="0"/>
              </w:rPr>
              <w:t xml:space="preserve">Cada vez que un usuario desea revisar la factibilidad técnica del servicio en una zona geográfica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D">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E">
            <w:pPr>
              <w:keepNext w:val="1"/>
              <w:keepLines w:val="1"/>
              <w:spacing w:line="276" w:lineRule="auto"/>
              <w:jc w:val="both"/>
              <w:rPr>
                <w:sz w:val="18"/>
                <w:szCs w:val="18"/>
              </w:rPr>
            </w:pPr>
            <w:r w:rsidDel="00000000" w:rsidR="00000000" w:rsidRPr="00000000">
              <w:rPr>
                <w:sz w:val="18"/>
                <w:szCs w:val="18"/>
                <w:rtl w:val="0"/>
              </w:rPr>
              <w:t xml:space="preserve">La vista pública de factibilidad debe estar publicada y el componente cartográfico debe estar correctamente integrado con conectividad suficiente</w:t>
            </w:r>
          </w:p>
        </w:tc>
      </w:tr>
      <w:tr>
        <w:trPr>
          <w:cantSplit w:val="1"/>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A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B0">
            <w:pPr>
              <w:keepNext w:val="1"/>
              <w:keepLines w:val="1"/>
              <w:spacing w:line="240" w:lineRule="auto"/>
              <w:jc w:val="both"/>
              <w:rPr>
                <w:sz w:val="20"/>
                <w:szCs w:val="20"/>
              </w:rPr>
            </w:pPr>
            <w:r w:rsidDel="00000000" w:rsidR="00000000" w:rsidRPr="00000000">
              <w:rPr>
                <w:color w:val="c0504d"/>
                <w:sz w:val="18"/>
                <w:szCs w:val="18"/>
                <w:rtl w:val="0"/>
              </w:rPr>
              <w:t xml:space="preserve">El cliente ingresa a la vista pública de factibilidad técnica del sitio [Excepción 1], </w:t>
            </w:r>
            <w:r w:rsidDel="00000000" w:rsidR="00000000" w:rsidRPr="00000000">
              <w:rPr>
                <w:color w:val="17375e"/>
                <w:sz w:val="18"/>
                <w:szCs w:val="18"/>
                <w:rtl w:val="0"/>
              </w:rPr>
              <w:t xml:space="preserve">el sistema carga la interfaz y inicializa el componente cartográfico interactivo con los tiles del mapa almacenados en caché [Excepción 2], el visor se despliega en pantalla con la base geográfica responsiva lista para la consulta, </w:t>
            </w:r>
            <w:r w:rsidDel="00000000" w:rsidR="00000000" w:rsidRPr="00000000">
              <w:rPr>
                <w:color w:val="c0504d"/>
                <w:sz w:val="18"/>
                <w:szCs w:val="18"/>
                <w:rtl w:val="0"/>
              </w:rPr>
              <w:t xml:space="preserve">el cliente puede explorar visualmente la cobertura disponible.</w:t>
            </w:r>
            <w:r w:rsidDel="00000000" w:rsidR="00000000" w:rsidRPr="00000000">
              <w:rPr>
                <w:rtl w:val="0"/>
              </w:rPr>
            </w:r>
          </w:p>
        </w:tc>
      </w:tr>
      <w:tr>
        <w:trPr>
          <w:cantSplit w:val="1"/>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B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B2">
            <w:pPr>
              <w:keepNext w:val="1"/>
              <w:keepLines w:val="1"/>
              <w:spacing w:line="276" w:lineRule="auto"/>
              <w:jc w:val="both"/>
              <w:rPr>
                <w:sz w:val="18"/>
                <w:szCs w:val="18"/>
              </w:rPr>
            </w:pPr>
            <w:r w:rsidDel="00000000" w:rsidR="00000000" w:rsidRPr="00000000">
              <w:rPr>
                <w:sz w:val="18"/>
                <w:szCs w:val="18"/>
                <w:rtl w:val="0"/>
              </w:rPr>
              <w:t xml:space="preserve">Excepción 1: La vista de factibilidad no está disponible. El sistema muestra una vista de error. Excepción 2: El componente cartográfico no carga. El sistema informa que el visor no está disponible temporalmente.</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B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B4">
            <w:pPr>
              <w:keepNext w:val="1"/>
              <w:keepLines w:val="1"/>
              <w:spacing w:line="276" w:lineRule="auto"/>
              <w:jc w:val="both"/>
              <w:rPr>
                <w:sz w:val="18"/>
                <w:szCs w:val="18"/>
              </w:rPr>
            </w:pPr>
            <w:r w:rsidDel="00000000" w:rsidR="00000000" w:rsidRPr="00000000">
              <w:rPr>
                <w:sz w:val="18"/>
                <w:szCs w:val="18"/>
                <w:rtl w:val="0"/>
              </w:rPr>
              <w:t xml:space="preserve">El usuario dispone de un visor cartográfico interactivo listo para explorar la cobertura sin requerir autenticación</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B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B6">
            <w:pPr>
              <w:spacing w:line="276" w:lineRule="auto"/>
              <w:jc w:val="both"/>
              <w:rPr>
                <w:sz w:val="18"/>
                <w:szCs w:val="18"/>
              </w:rPr>
            </w:pPr>
            <w:r w:rsidDel="00000000" w:rsidR="00000000" w:rsidRPr="00000000">
              <w:rPr>
                <w:sz w:val="18"/>
                <w:szCs w:val="18"/>
                <w:rtl w:val="0"/>
              </w:rPr>
              <w:t xml:space="preserve">RF-42, RF-43</w:t>
            </w:r>
          </w:p>
        </w:tc>
      </w:tr>
    </w:tbl>
    <w:bookmarkStart w:colFirst="0" w:colLast="0" w:name="bookmark=id.62xg50z7tcm" w:id="196"/>
    <w:bookmarkEnd w:id="196"/>
    <w:bookmarkStart w:colFirst="0" w:colLast="0" w:name="bookmark=id.b3goxyxrbd4e" w:id="197"/>
    <w:bookmarkEnd w:id="197"/>
    <w:p w:rsidR="00000000" w:rsidDel="00000000" w:rsidP="00000000" w:rsidRDefault="00000000" w:rsidRPr="00000000" w14:paraId="000004B7">
      <w:pPr>
        <w:spacing w:after="200" w:lineRule="auto"/>
        <w:jc w:val="center"/>
        <w:rPr>
          <w:i w:val="1"/>
          <w:iCs w:val="1"/>
          <w:sz w:val="18"/>
          <w:szCs w:val="18"/>
        </w:rPr>
      </w:pPr>
      <w:bookmarkStart w:colFirst="0" w:colLast="0" w:name="_heading=h.6keyrhy35nvh" w:id="198"/>
      <w:bookmarkEnd w:id="198"/>
      <w:r w:rsidDel="00000000" w:rsidR="00000000" w:rsidRPr="00000000">
        <w:rPr>
          <w:i w:val="1"/>
          <w:iCs w:val="1"/>
          <w:sz w:val="18"/>
          <w:szCs w:val="18"/>
          <w:rtl w:val="0"/>
        </w:rPr>
        <w:t xml:space="preserve">Tabla 6.13: CU extendido 59 — Accediendo al visor cartográfico de factibilidad técnica.</w:t>
        <w:br w:type="textWrapping"/>
        <w:t xml:space="preserve"> Fuente: elaborado por los estudiantes de acuerdo a las bases del proyecto, 2026.</w:t>
      </w:r>
    </w:p>
    <w:p w:rsidR="00000000" w:rsidDel="00000000" w:rsidP="00000000" w:rsidRDefault="00000000" w:rsidRPr="00000000" w14:paraId="000004B8">
      <w:pPr>
        <w:spacing w:after="200" w:lineRule="auto"/>
        <w:jc w:val="both"/>
        <w:rPr/>
      </w:pPr>
      <w:r w:rsidDel="00000000" w:rsidR="00000000" w:rsidRPr="00000000">
        <w:rPr>
          <w:rtl w:val="0"/>
        </w:rPr>
        <w:t xml:space="preserve">A continuación se presenta la figura 6.22 correspondiente al diagrama de secuencia del CU N°59 Accediendo al visor cartográfico de factibilidad técnica.</w:t>
      </w:r>
    </w:p>
    <w:p w:rsidR="00000000" w:rsidDel="00000000" w:rsidP="00000000" w:rsidRDefault="00000000" w:rsidRPr="00000000" w14:paraId="000004B9">
      <w:pPr>
        <w:spacing w:after="200" w:lineRule="auto"/>
        <w:jc w:val="both"/>
        <w:rPr/>
      </w:pPr>
      <w:r w:rsidDel="00000000" w:rsidR="00000000" w:rsidRPr="00000000">
        <w:rPr>
          <w:rtl w:val="0"/>
        </w:rPr>
        <w:t xml:space="preserve">Diagrama de secuencia CU-59:</w:t>
        <w:br w:type="textWrapping"/>
      </w:r>
      <w:r w:rsidDel="00000000" w:rsidR="00000000" w:rsidRPr="00000000">
        <w:rPr/>
        <w:drawing>
          <wp:inline distB="114300" distT="114300" distL="114300" distR="114300">
            <wp:extent cx="5731200" cy="4343400"/>
            <wp:effectExtent b="0" l="0" r="0" t="0"/>
            <wp:docPr id="348" name="image10.png"/>
            <a:graphic>
              <a:graphicData uri="http://schemas.openxmlformats.org/drawingml/2006/picture">
                <pic:pic>
                  <pic:nvPicPr>
                    <pic:cNvPr id="0" name="image10.png"/>
                    <pic:cNvPicPr preferRelativeResize="0"/>
                  </pic:nvPicPr>
                  <pic:blipFill>
                    <a:blip r:embed="rId54"/>
                    <a:srcRect b="0" l="0" r="0" t="0"/>
                    <a:stretch>
                      <a:fillRect/>
                    </a:stretch>
                  </pic:blipFill>
                  <pic:spPr>
                    <a:xfrm>
                      <a:off x="0" y="0"/>
                      <a:ext cx="5731200" cy="4343400"/>
                    </a:xfrm>
                    <a:prstGeom prst="rect"/>
                    <a:ln/>
                  </pic:spPr>
                </pic:pic>
              </a:graphicData>
            </a:graphic>
          </wp:inline>
        </w:drawing>
      </w:r>
      <w:r w:rsidDel="00000000" w:rsidR="00000000" w:rsidRPr="00000000">
        <w:rPr>
          <w:rtl w:val="0"/>
        </w:rPr>
      </w:r>
    </w:p>
    <w:bookmarkStart w:colFirst="0" w:colLast="0" w:name="bookmark=id.jzws9deud4o" w:id="199"/>
    <w:bookmarkEnd w:id="199"/>
    <w:bookmarkStart w:colFirst="0" w:colLast="0" w:name="bookmark=id.vgqjq43ojlo4" w:id="200"/>
    <w:bookmarkEnd w:id="200"/>
    <w:p w:rsidR="00000000" w:rsidDel="00000000" w:rsidP="00000000" w:rsidRDefault="00000000" w:rsidRPr="00000000" w14:paraId="000004BA">
      <w:pPr>
        <w:spacing w:after="200" w:lineRule="auto"/>
        <w:jc w:val="center"/>
        <w:rPr>
          <w:i w:val="1"/>
          <w:iCs w:val="1"/>
          <w:sz w:val="18"/>
          <w:szCs w:val="18"/>
        </w:rPr>
      </w:pPr>
      <w:bookmarkStart w:colFirst="0" w:colLast="0" w:name="_heading=h.7bxrabuamnkn" w:id="201"/>
      <w:bookmarkEnd w:id="201"/>
      <w:r w:rsidDel="00000000" w:rsidR="00000000" w:rsidRPr="00000000">
        <w:rPr>
          <w:i w:val="1"/>
          <w:iCs w:val="1"/>
          <w:sz w:val="18"/>
          <w:szCs w:val="18"/>
          <w:rtl w:val="0"/>
        </w:rPr>
        <w:t xml:space="preserve">Figura 6.22: Diagrama de secuencia CU-59 “Accediendo al visor cartográfico de factibilidad técnica”</w:t>
        <w:br w:type="textWrapping"/>
        <w:t xml:space="preserve">Fuente: elaborado por los estudiantes de acuerdo a las bases del proyecto, 2026.</w:t>
      </w:r>
    </w:p>
    <w:p w:rsidR="00000000" w:rsidDel="00000000" w:rsidP="00000000" w:rsidRDefault="00000000" w:rsidRPr="00000000" w14:paraId="000004BB">
      <w:pPr>
        <w:spacing w:after="200" w:lineRule="auto"/>
        <w:jc w:val="both"/>
        <w:rPr/>
      </w:pPr>
      <w:r w:rsidDel="00000000" w:rsidR="00000000" w:rsidRPr="00000000">
        <w:rPr>
          <w:rtl w:val="0"/>
        </w:rPr>
        <w:t xml:space="preserve">El proceso inicia cuando un cliente accede a la ruta pública /cobertura en la vista V_CoberturaPage, desencadenando en una solicitud hacia el controlador C_CoberturaController y al servicio C_CoberturaService donde se procesan y devuelven la configuración inicial del visor aplicando una caché de 24 horas. Cuando el visor recibe esta información, renderiza el marco a través de V_VisorCobertura y activa exclusivamente en el lado del cliente el componente V_MapaCobertura, el cual utiliza dichos parámetros para inicializarse y realizar una petición externa de teselas a OpenStreetMap, integrando finalmente estas imágenes de retorno para entregar el mapa base y mostrarle al cliente un visor cartográfico responsivo, interactivo y listo para explorar.</w:t>
      </w:r>
    </w:p>
    <w:p w:rsidR="00000000" w:rsidDel="00000000" w:rsidP="00000000" w:rsidRDefault="00000000" w:rsidRPr="00000000" w14:paraId="000004BC">
      <w:pPr>
        <w:spacing w:after="200" w:lineRule="auto"/>
        <w:jc w:val="both"/>
        <w:rPr/>
      </w:pPr>
      <w:r w:rsidDel="00000000" w:rsidR="00000000" w:rsidRPr="00000000">
        <w:rPr>
          <w:rtl w:val="0"/>
        </w:rPr>
        <w:t xml:space="preserve">A continuación se presenta la figura 6.23 correspondiente al diagrama de secuencia de la excepción 1 del CU-59 Accediendo al visor cartográfico de factibilidad técnica.</w:t>
      </w:r>
    </w:p>
    <w:p w:rsidR="00000000" w:rsidDel="00000000" w:rsidP="00000000" w:rsidRDefault="00000000" w:rsidRPr="00000000" w14:paraId="000004BD">
      <w:pPr>
        <w:spacing w:after="200" w:lineRule="auto"/>
        <w:jc w:val="both"/>
        <w:rPr/>
      </w:pPr>
      <w:r w:rsidDel="00000000" w:rsidR="00000000" w:rsidRPr="00000000">
        <w:rPr>
          <w:rtl w:val="0"/>
        </w:rPr>
        <w:t xml:space="preserve">Diagrama de secuencia de la excepción 1 del CU-59:</w:t>
        <w:br w:type="textWrapping"/>
      </w:r>
      <w:r w:rsidDel="00000000" w:rsidR="00000000" w:rsidRPr="00000000">
        <w:rPr/>
        <w:drawing>
          <wp:inline distB="114300" distT="114300" distL="114300" distR="114300">
            <wp:extent cx="5731200" cy="2489200"/>
            <wp:effectExtent b="0" l="0" r="0" t="0"/>
            <wp:docPr id="349" name="image15.png"/>
            <a:graphic>
              <a:graphicData uri="http://schemas.openxmlformats.org/drawingml/2006/picture">
                <pic:pic>
                  <pic:nvPicPr>
                    <pic:cNvPr id="0" name="image15.png"/>
                    <pic:cNvPicPr preferRelativeResize="0"/>
                  </pic:nvPicPr>
                  <pic:blipFill>
                    <a:blip r:embed="rId55"/>
                    <a:srcRect b="0" l="0" r="0" t="0"/>
                    <a:stretch>
                      <a:fillRect/>
                    </a:stretch>
                  </pic:blipFill>
                  <pic:spPr>
                    <a:xfrm>
                      <a:off x="0" y="0"/>
                      <a:ext cx="5731200" cy="2489200"/>
                    </a:xfrm>
                    <a:prstGeom prst="rect"/>
                    <a:ln/>
                  </pic:spPr>
                </pic:pic>
              </a:graphicData>
            </a:graphic>
          </wp:inline>
        </w:drawing>
      </w:r>
      <w:r w:rsidDel="00000000" w:rsidR="00000000" w:rsidRPr="00000000">
        <w:rPr>
          <w:rtl w:val="0"/>
        </w:rPr>
      </w:r>
    </w:p>
    <w:bookmarkStart w:colFirst="0" w:colLast="0" w:name="bookmark=id.kmt9dxnqw1j" w:id="202"/>
    <w:bookmarkEnd w:id="202"/>
    <w:bookmarkStart w:colFirst="0" w:colLast="0" w:name="bookmark=id.yeed5car9poq" w:id="203"/>
    <w:bookmarkEnd w:id="203"/>
    <w:p w:rsidR="00000000" w:rsidDel="00000000" w:rsidP="00000000" w:rsidRDefault="00000000" w:rsidRPr="00000000" w14:paraId="000004BE">
      <w:pPr>
        <w:spacing w:after="200" w:lineRule="auto"/>
        <w:jc w:val="center"/>
        <w:rPr>
          <w:i w:val="1"/>
          <w:iCs w:val="1"/>
          <w:sz w:val="18"/>
          <w:szCs w:val="18"/>
        </w:rPr>
      </w:pPr>
      <w:bookmarkStart w:colFirst="0" w:colLast="0" w:name="_heading=h.ervllfu71rz3" w:id="204"/>
      <w:bookmarkEnd w:id="204"/>
      <w:r w:rsidDel="00000000" w:rsidR="00000000" w:rsidRPr="00000000">
        <w:rPr>
          <w:i w:val="1"/>
          <w:iCs w:val="1"/>
          <w:sz w:val="18"/>
          <w:szCs w:val="18"/>
          <w:rtl w:val="0"/>
        </w:rPr>
        <w:t xml:space="preserve">Figura 6.23: Diagrama de secuencia CU-59, excepción 1 “Accediendo al visor cartográfico de factibilidad técnica”</w:t>
        <w:br w:type="textWrapping"/>
        <w:t xml:space="preserve">Fuente: elaborado por los estudiantes de acuerdo a las bases del proyecto, 2026.</w:t>
      </w:r>
    </w:p>
    <w:p w:rsidR="00000000" w:rsidDel="00000000" w:rsidP="00000000" w:rsidRDefault="00000000" w:rsidRPr="00000000" w14:paraId="000004BF">
      <w:pPr>
        <w:spacing w:after="200" w:lineRule="auto"/>
        <w:jc w:val="both"/>
        <w:rPr/>
      </w:pPr>
      <w:r w:rsidDel="00000000" w:rsidR="00000000" w:rsidRPr="00000000">
        <w:rPr>
          <w:rtl w:val="0"/>
        </w:rPr>
        <w:t xml:space="preserve">La excepción ocurre cuando un cliente accede a la ruta pública /cobertura en V_CoberturaPage, lo que desencadena una solicitud de configuración hacía C_getVisorCoberturaConfig. Al enviar esta petición a través de C_CoberturaController, se produce un error 503 o una falla en la conexión, provocando que dicho error sea interceptado y convertido internamente en una configuración nula que se devuelve a la vista principal, donde V_CoberturaPage detecta la falta de parámetros para inicializar el componente y, como mecanismo de contingencia, se le muestra al cliente una interfaz indicando que el visor no se encuentra disponible temporalmente.</w:t>
      </w:r>
    </w:p>
    <w:p w:rsidR="00000000" w:rsidDel="00000000" w:rsidP="00000000" w:rsidRDefault="00000000" w:rsidRPr="00000000" w14:paraId="000004C0">
      <w:pPr>
        <w:spacing w:after="200" w:lineRule="auto"/>
        <w:jc w:val="both"/>
        <w:rPr/>
      </w:pPr>
      <w:r w:rsidDel="00000000" w:rsidR="00000000" w:rsidRPr="00000000">
        <w:rPr>
          <w:b w:val="1"/>
          <w:bCs w:val="1"/>
          <w:rtl w:val="0"/>
        </w:rPr>
        <w:t xml:space="preserve">Casos de prueba:</w:t>
      </w:r>
      <w:r w:rsidDel="00000000" w:rsidR="00000000" w:rsidRPr="00000000">
        <w:rPr>
          <w:rtl w:val="0"/>
        </w:rPr>
        <w:t xml:space="preserve"> Acceder a la sección pública de cobertura, revisar las comunas disponibles y presionar el botón “Ver mapa de cobertura”.</w:t>
      </w:r>
    </w:p>
    <w:p w:rsidR="00000000" w:rsidDel="00000000" w:rsidP="00000000" w:rsidRDefault="00000000" w:rsidRPr="00000000" w14:paraId="000004C1">
      <w:pPr>
        <w:spacing w:after="20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dirige al usuario al visor cartográfico y carga correctamente el mapa base, los controles de navegación y la información de cobertura disponible.</w:t>
      </w:r>
    </w:p>
    <w:p w:rsidR="00000000" w:rsidDel="00000000" w:rsidP="00000000" w:rsidRDefault="00000000" w:rsidRPr="00000000" w14:paraId="000004C2">
      <w:pPr>
        <w:spacing w:after="200" w:lineRule="auto"/>
        <w:jc w:val="both"/>
        <w:rPr/>
      </w:pPr>
      <w:r w:rsidDel="00000000" w:rsidR="00000000" w:rsidRPr="00000000">
        <w:rPr>
          <w:b w:val="1"/>
          <w:bCs w:val="1"/>
          <w:rtl w:val="0"/>
        </w:rPr>
        <w:t xml:space="preserve">Resultados obtenidos:</w:t>
      </w:r>
      <w:r w:rsidDel="00000000" w:rsidR="00000000" w:rsidRPr="00000000">
        <w:rPr>
          <w:rtl w:val="0"/>
        </w:rPr>
        <w:t xml:space="preserve"> La sección muestra las comunas La Pintana, Puente Alto, La Florida, La Granja, El Bosque y San Ramón. Al seleccionar “Ver mapa de cobertura”, se carga correctamente el visor con el mapa y sus controles de interacción.</w:t>
      </w:r>
    </w:p>
    <w:p w:rsidR="00000000" w:rsidDel="00000000" w:rsidP="00000000" w:rsidRDefault="00000000" w:rsidRPr="00000000" w14:paraId="000004C3">
      <w:pPr>
        <w:spacing w:after="200" w:lineRule="auto"/>
        <w:jc w:val="both"/>
        <w:rPr/>
      </w:pPr>
      <w:r w:rsidDel="00000000" w:rsidR="00000000" w:rsidRPr="00000000">
        <w:rPr>
          <w:rtl w:val="0"/>
        </w:rPr>
        <w:t xml:space="preserve">A continuación, se presentan las figuras 6.24 y 6.25  correspondientes al acceso y la carga del visor del caso de prueba “Accediendo al visor cartográfico de factibilidad técnica” del CU-59.</w:t>
      </w:r>
    </w:p>
    <w:p w:rsidR="00000000" w:rsidDel="00000000" w:rsidP="00000000" w:rsidRDefault="00000000" w:rsidRPr="00000000" w14:paraId="000004C4">
      <w:pPr>
        <w:spacing w:after="200" w:lineRule="auto"/>
        <w:jc w:val="both"/>
        <w:rPr>
          <w:b w:val="1"/>
          <w:bCs w:val="1"/>
        </w:rPr>
      </w:pPr>
      <w:r w:rsidDel="00000000" w:rsidR="00000000" w:rsidRPr="00000000">
        <w:rPr>
          <w:rtl w:val="0"/>
        </w:rPr>
      </w:r>
    </w:p>
    <w:p w:rsidR="00000000" w:rsidDel="00000000" w:rsidP="00000000" w:rsidRDefault="00000000" w:rsidRPr="00000000" w14:paraId="000004C5">
      <w:pPr>
        <w:spacing w:after="200" w:lineRule="auto"/>
        <w:jc w:val="both"/>
        <w:rPr>
          <w:b w:val="1"/>
          <w:bCs w:val="1"/>
        </w:rPr>
      </w:pPr>
      <w:r w:rsidDel="00000000" w:rsidR="00000000" w:rsidRPr="00000000">
        <w:rPr>
          <w:rtl w:val="0"/>
        </w:rPr>
      </w:r>
    </w:p>
    <w:p w:rsidR="00000000" w:rsidDel="00000000" w:rsidP="00000000" w:rsidRDefault="00000000" w:rsidRPr="00000000" w14:paraId="000004C6">
      <w:pPr>
        <w:spacing w:after="200" w:lineRule="auto"/>
        <w:jc w:val="both"/>
        <w:rPr>
          <w:b w:val="1"/>
          <w:bCs w:val="1"/>
        </w:rPr>
      </w:pPr>
      <w:r w:rsidDel="00000000" w:rsidR="00000000" w:rsidRPr="00000000">
        <w:rPr>
          <w:b w:val="1"/>
          <w:bCs w:val="1"/>
        </w:rPr>
        <w:drawing>
          <wp:inline distB="114300" distT="114300" distL="114300" distR="114300">
            <wp:extent cx="5731200" cy="2857500"/>
            <wp:effectExtent b="0" l="0" r="0" t="0"/>
            <wp:docPr id="350"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5731200" cy="2857500"/>
                    </a:xfrm>
                    <a:prstGeom prst="rect"/>
                    <a:ln/>
                  </pic:spPr>
                </pic:pic>
              </a:graphicData>
            </a:graphic>
          </wp:inline>
        </w:drawing>
      </w:r>
      <w:r w:rsidDel="00000000" w:rsidR="00000000" w:rsidRPr="00000000">
        <w:rPr>
          <w:rtl w:val="0"/>
        </w:rPr>
      </w:r>
    </w:p>
    <w:bookmarkStart w:colFirst="0" w:colLast="0" w:name="bookmark=id.g1d1vqsy57ft" w:id="205"/>
    <w:bookmarkEnd w:id="205"/>
    <w:bookmarkStart w:colFirst="0" w:colLast="0" w:name="bookmark=id.vm0mxw4ckl98" w:id="206"/>
    <w:bookmarkEnd w:id="206"/>
    <w:p w:rsidR="00000000" w:rsidDel="00000000" w:rsidP="00000000" w:rsidRDefault="00000000" w:rsidRPr="00000000" w14:paraId="000004C7">
      <w:pPr>
        <w:spacing w:after="200" w:lineRule="auto"/>
        <w:jc w:val="center"/>
        <w:rPr>
          <w:b w:val="1"/>
          <w:bCs w:val="1"/>
        </w:rPr>
      </w:pPr>
      <w:bookmarkStart w:colFirst="0" w:colLast="0" w:name="_heading=h.yctvuccluyq" w:id="207"/>
      <w:bookmarkEnd w:id="207"/>
      <w:r w:rsidDel="00000000" w:rsidR="00000000" w:rsidRPr="00000000">
        <w:rPr>
          <w:i w:val="1"/>
          <w:iCs w:val="1"/>
          <w:sz w:val="18"/>
          <w:szCs w:val="18"/>
          <w:rtl w:val="0"/>
        </w:rPr>
        <w:t xml:space="preserve">Figura 6.24: Vista “Accediendo al visor cartográfico de factibilidad técnica”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4C8">
      <w:pPr>
        <w:spacing w:after="200" w:lineRule="auto"/>
        <w:jc w:val="both"/>
        <w:rPr>
          <w:b w:val="1"/>
          <w:bCs w:val="1"/>
        </w:rPr>
      </w:pPr>
      <w:r w:rsidDel="00000000" w:rsidR="00000000" w:rsidRPr="00000000">
        <w:rPr>
          <w:b w:val="1"/>
          <w:bCs w:val="1"/>
        </w:rPr>
        <w:drawing>
          <wp:inline distB="114300" distT="114300" distL="114300" distR="114300">
            <wp:extent cx="5731200" cy="2857500"/>
            <wp:effectExtent b="0" l="0" r="0" t="0"/>
            <wp:docPr id="351" name="image16.png"/>
            <a:graphic>
              <a:graphicData uri="http://schemas.openxmlformats.org/drawingml/2006/picture">
                <pic:pic>
                  <pic:nvPicPr>
                    <pic:cNvPr id="0" name="image16.png"/>
                    <pic:cNvPicPr preferRelativeResize="0"/>
                  </pic:nvPicPr>
                  <pic:blipFill>
                    <a:blip r:embed="rId57"/>
                    <a:srcRect b="0" l="0" r="0" t="0"/>
                    <a:stretch>
                      <a:fillRect/>
                    </a:stretch>
                  </pic:blipFill>
                  <pic:spPr>
                    <a:xfrm>
                      <a:off x="0" y="0"/>
                      <a:ext cx="5731200" cy="2857500"/>
                    </a:xfrm>
                    <a:prstGeom prst="rect"/>
                    <a:ln/>
                  </pic:spPr>
                </pic:pic>
              </a:graphicData>
            </a:graphic>
          </wp:inline>
        </w:drawing>
      </w:r>
      <w:r w:rsidDel="00000000" w:rsidR="00000000" w:rsidRPr="00000000">
        <w:rPr>
          <w:rtl w:val="0"/>
        </w:rPr>
      </w:r>
    </w:p>
    <w:bookmarkStart w:colFirst="0" w:colLast="0" w:name="bookmark=id.pg6l0ywy1nij" w:id="208"/>
    <w:bookmarkEnd w:id="208"/>
    <w:bookmarkStart w:colFirst="0" w:colLast="0" w:name="bookmark=id.c7pfobo7dto0" w:id="209"/>
    <w:bookmarkEnd w:id="209"/>
    <w:p w:rsidR="00000000" w:rsidDel="00000000" w:rsidP="00000000" w:rsidRDefault="00000000" w:rsidRPr="00000000" w14:paraId="000004C9">
      <w:pPr>
        <w:spacing w:after="200" w:lineRule="auto"/>
        <w:jc w:val="center"/>
        <w:rPr>
          <w:b w:val="1"/>
          <w:bCs w:val="1"/>
        </w:rPr>
      </w:pPr>
      <w:bookmarkStart w:colFirst="0" w:colLast="0" w:name="_heading=h.vltx69fda5cl" w:id="210"/>
      <w:bookmarkEnd w:id="210"/>
      <w:r w:rsidDel="00000000" w:rsidR="00000000" w:rsidRPr="00000000">
        <w:rPr>
          <w:i w:val="1"/>
          <w:iCs w:val="1"/>
          <w:sz w:val="18"/>
          <w:szCs w:val="18"/>
          <w:rtl w:val="0"/>
        </w:rPr>
        <w:t xml:space="preserve">Figura 6.25: Vista “Accediendo al visor cartográfico de factibilidad técnica”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4CA">
      <w:pPr>
        <w:spacing w:after="200" w:lineRule="auto"/>
        <w:jc w:val="both"/>
        <w:rPr>
          <w:b w:val="1"/>
          <w:bCs w:val="1"/>
        </w:rPr>
      </w:pPr>
      <w:r w:rsidDel="00000000" w:rsidR="00000000" w:rsidRPr="00000000">
        <w:rPr>
          <w:rtl w:val="0"/>
        </w:rPr>
      </w:r>
    </w:p>
    <w:p w:rsidR="00000000" w:rsidDel="00000000" w:rsidP="00000000" w:rsidRDefault="00000000" w:rsidRPr="00000000" w14:paraId="000004CB">
      <w:pPr>
        <w:spacing w:after="200" w:lineRule="auto"/>
        <w:jc w:val="both"/>
        <w:rPr>
          <w:b w:val="1"/>
          <w:bCs w:val="1"/>
        </w:rPr>
      </w:pPr>
      <w:r w:rsidDel="00000000" w:rsidR="00000000" w:rsidRPr="00000000">
        <w:rPr>
          <w:rtl w:val="0"/>
        </w:rPr>
      </w:r>
    </w:p>
    <w:p w:rsidR="00000000" w:rsidDel="00000000" w:rsidP="00000000" w:rsidRDefault="00000000" w:rsidRPr="00000000" w14:paraId="000004CC">
      <w:pPr>
        <w:pStyle w:val="Heading2"/>
        <w:spacing w:after="80" w:before="360" w:lineRule="auto"/>
        <w:jc w:val="both"/>
        <w:rPr/>
      </w:pPr>
      <w:bookmarkStart w:colFirst="0" w:colLast="0" w:name="_heading=h.7nzc6zvco3ch" w:id="211"/>
      <w:bookmarkEnd w:id="211"/>
      <w:r w:rsidDel="00000000" w:rsidR="00000000" w:rsidRPr="00000000">
        <w:rPr>
          <w:rtl w:val="0"/>
        </w:rPr>
        <w:t xml:space="preserve">6.14 Caso de Uso 60: Visualizando capa de mapa de calor de cobertura</w:t>
      </w:r>
    </w:p>
    <w:p w:rsidR="00000000" w:rsidDel="00000000" w:rsidP="00000000" w:rsidRDefault="00000000" w:rsidRPr="00000000" w14:paraId="000004CD">
      <w:pPr>
        <w:spacing w:after="200" w:lineRule="auto"/>
        <w:jc w:val="both"/>
        <w:rPr/>
      </w:pPr>
      <w:r w:rsidDel="00000000" w:rsidR="00000000" w:rsidRPr="00000000">
        <w:rPr>
          <w:rtl w:val="0"/>
        </w:rPr>
        <w:t xml:space="preserve">Sobre el visor cartográfico, el sistema renderiza una capa de mapa de calor que representa visualmente la densidad de cobertura de la infraestructura disponible en cada zona. Excepciones: si los datos de cobertura no están disponibles, el sistema muestra el visor sin la capa temática; si error al mostrar la capa, el sistema informa una falla de visualización; si el navegador no soporta la visualización requerida, el sistema muestra la mejor representación posible. </w:t>
      </w:r>
    </w:p>
    <w:p w:rsidR="00000000" w:rsidDel="00000000" w:rsidP="00000000" w:rsidRDefault="00000000" w:rsidRPr="00000000" w14:paraId="000004CE">
      <w:pPr>
        <w:spacing w:after="200" w:lineRule="auto"/>
        <w:jc w:val="both"/>
        <w:rPr/>
      </w:pPr>
      <w:r w:rsidDel="00000000" w:rsidR="00000000" w:rsidRPr="00000000">
        <w:rPr>
          <w:rtl w:val="0"/>
        </w:rPr>
        <w:t xml:space="preserve">A continuación, se presenta la tabla 6.14 del CU N°60.</w:t>
      </w:r>
    </w:p>
    <w:tbl>
      <w:tblPr>
        <w:tblStyle w:val="Table1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C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0">
            <w:pPr>
              <w:keepNext w:val="1"/>
              <w:keepLines w:val="1"/>
              <w:spacing w:line="276" w:lineRule="auto"/>
              <w:jc w:val="both"/>
              <w:rPr>
                <w:sz w:val="18"/>
                <w:szCs w:val="18"/>
              </w:rPr>
            </w:pPr>
            <w:r w:rsidDel="00000000" w:rsidR="00000000" w:rsidRPr="00000000">
              <w:rPr>
                <w:sz w:val="18"/>
                <w:szCs w:val="18"/>
                <w:rtl w:val="0"/>
              </w:rPr>
              <w:t xml:space="preserve">Visualizando capa de mapa de calor de cobertura</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2">
            <w:pPr>
              <w:keepNext w:val="1"/>
              <w:keepLines w:val="1"/>
              <w:spacing w:line="276" w:lineRule="auto"/>
              <w:jc w:val="both"/>
              <w:rPr>
                <w:sz w:val="18"/>
                <w:szCs w:val="18"/>
              </w:rPr>
            </w:pPr>
            <w:r w:rsidDel="00000000" w:rsidR="00000000" w:rsidRPr="00000000">
              <w:rPr>
                <w:sz w:val="18"/>
                <w:szCs w:val="18"/>
                <w:rtl w:val="0"/>
              </w:rPr>
              <w:t xml:space="preserve">3</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4">
            <w:pPr>
              <w:keepNext w:val="1"/>
              <w:keepLines w:val="1"/>
              <w:spacing w:line="276" w:lineRule="auto"/>
              <w:jc w:val="both"/>
              <w:rPr>
                <w:sz w:val="18"/>
                <w:szCs w:val="18"/>
              </w:rPr>
            </w:pPr>
            <w:r w:rsidDel="00000000" w:rsidR="00000000" w:rsidRPr="00000000">
              <w:rPr>
                <w:sz w:val="18"/>
                <w:szCs w:val="18"/>
                <w:rtl w:val="0"/>
              </w:rPr>
              <w:t xml:space="preserve">Cliente,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6">
            <w:pPr>
              <w:keepNext w:val="1"/>
              <w:keepLines w:val="1"/>
              <w:spacing w:line="276" w:lineRule="auto"/>
              <w:jc w:val="both"/>
              <w:rPr>
                <w:sz w:val="18"/>
                <w:szCs w:val="18"/>
              </w:rPr>
            </w:pPr>
            <w:r w:rsidDel="00000000" w:rsidR="00000000" w:rsidRPr="00000000">
              <w:rPr>
                <w:sz w:val="18"/>
                <w:szCs w:val="18"/>
                <w:rtl w:val="0"/>
              </w:rPr>
              <w:t xml:space="preserve">Sobre el visor cartográfico, el sistema renderiza una capa de mapa de calor que representa visualmente la densidad de cobertura de la infraestructura disponible en cada zona</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8">
            <w:pPr>
              <w:keepNext w:val="1"/>
              <w:keepLines w:val="1"/>
              <w:spacing w:line="276" w:lineRule="auto"/>
              <w:jc w:val="both"/>
              <w:rPr>
                <w:sz w:val="18"/>
                <w:szCs w:val="18"/>
              </w:rPr>
            </w:pPr>
            <w:r w:rsidDel="00000000" w:rsidR="00000000" w:rsidRPr="00000000">
              <w:rPr>
                <w:sz w:val="18"/>
                <w:szCs w:val="18"/>
                <w:rtl w:val="0"/>
              </w:rPr>
              <w:t xml:space="preserve">Cada vez que el visor cartográfico de factibilidad es consultado por un usuario</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A">
            <w:pPr>
              <w:keepNext w:val="1"/>
              <w:keepLines w:val="1"/>
              <w:spacing w:line="276" w:lineRule="auto"/>
              <w:jc w:val="both"/>
              <w:rPr>
                <w:sz w:val="18"/>
                <w:szCs w:val="18"/>
              </w:rPr>
            </w:pPr>
            <w:r w:rsidDel="00000000" w:rsidR="00000000" w:rsidRPr="00000000">
              <w:rPr>
                <w:sz w:val="18"/>
                <w:szCs w:val="18"/>
                <w:rtl w:val="0"/>
              </w:rPr>
              <w:t xml:space="preserve">El visor cartográfico debe estar cargado y deben existir datos geográficos de cobertura disponibles para mostrar la capa</w:t>
            </w:r>
          </w:p>
        </w:tc>
      </w:tr>
      <w:tr>
        <w:trPr>
          <w:cantSplit w:val="1"/>
          <w:trHeight w:val="18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4DC">
            <w:pPr>
              <w:keepNext w:val="1"/>
              <w:keepLines w:val="1"/>
              <w:spacing w:line="240" w:lineRule="auto"/>
              <w:jc w:val="both"/>
              <w:rPr>
                <w:sz w:val="20"/>
                <w:szCs w:val="20"/>
              </w:rPr>
            </w:pPr>
            <w:r w:rsidDel="00000000" w:rsidR="00000000" w:rsidRPr="00000000">
              <w:rPr>
                <w:color w:val="17375e"/>
                <w:sz w:val="18"/>
                <w:szCs w:val="18"/>
                <w:rtl w:val="0"/>
              </w:rPr>
              <w:t xml:space="preserve">El sistema carga el visor cartográfico en la vista de factibilidad y obtiene los datos de cobertura con caché de 24 horas [Excepción 1], </w:t>
            </w:r>
            <w:r w:rsidDel="00000000" w:rsidR="00000000" w:rsidRPr="00000000">
              <w:rPr>
                <w:color w:val="c62828"/>
                <w:sz w:val="18"/>
                <w:szCs w:val="18"/>
                <w:rtl w:val="0"/>
              </w:rPr>
              <w:t xml:space="preserve">el cliente ve la capa de mapa de calor sobre la base de los datos de densidad [Excepción 2],</w:t>
            </w:r>
            <w:r w:rsidDel="00000000" w:rsidR="00000000" w:rsidRPr="00000000">
              <w:rPr>
                <w:color w:val="17375e"/>
                <w:sz w:val="18"/>
                <w:szCs w:val="18"/>
                <w:rtl w:val="0"/>
              </w:rPr>
              <w:t xml:space="preserve"> el sistema aplica la intensidad de color correspondiente a cada zona y superpone la capa al visor [Excepción 3], </w:t>
            </w:r>
            <w:r w:rsidDel="00000000" w:rsidR="00000000" w:rsidRPr="00000000">
              <w:rPr>
                <w:color w:val="c0504d"/>
                <w:sz w:val="18"/>
                <w:szCs w:val="18"/>
                <w:rtl w:val="0"/>
              </w:rPr>
              <w:t xml:space="preserve">el cliente interpreta visualmente las zonas con mayor o menor cobertura operativa.</w:t>
            </w:r>
            <w:r w:rsidDel="00000000" w:rsidR="00000000" w:rsidRPr="00000000">
              <w:rPr>
                <w:rtl w:val="0"/>
              </w:rPr>
            </w:r>
          </w:p>
        </w:tc>
      </w:tr>
      <w:tr>
        <w:trPr>
          <w:cantSplit w:val="1"/>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D">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E">
            <w:pPr>
              <w:keepNext w:val="1"/>
              <w:keepLines w:val="1"/>
              <w:spacing w:line="276" w:lineRule="auto"/>
              <w:jc w:val="both"/>
              <w:rPr>
                <w:sz w:val="18"/>
                <w:szCs w:val="18"/>
              </w:rPr>
            </w:pPr>
            <w:r w:rsidDel="00000000" w:rsidR="00000000" w:rsidRPr="00000000">
              <w:rPr>
                <w:sz w:val="18"/>
                <w:szCs w:val="18"/>
                <w:rtl w:val="0"/>
              </w:rPr>
              <w:t xml:space="preserve">Excepción 1: Los datos de cobertura no están disponibles. El sistema muestra el visor sin la capa temática. Excepción 2: Error al mostrar la capa. El sistema informa una falla de visualización. Excepción 3: El navegador no soporta la visualización requerida. El sistema muestra la mejor representación posible.</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D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E0">
            <w:pPr>
              <w:keepNext w:val="1"/>
              <w:keepLines w:val="1"/>
              <w:spacing w:line="276" w:lineRule="auto"/>
              <w:jc w:val="both"/>
              <w:rPr>
                <w:sz w:val="18"/>
                <w:szCs w:val="18"/>
              </w:rPr>
            </w:pPr>
            <w:r w:rsidDel="00000000" w:rsidR="00000000" w:rsidRPr="00000000">
              <w:rPr>
                <w:sz w:val="18"/>
                <w:szCs w:val="18"/>
                <w:rtl w:val="0"/>
              </w:rPr>
              <w:t xml:space="preserve">El usuario visualiza una representación temática de la cobertura disponible superpuesta al visor cartográfico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E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E2">
            <w:pPr>
              <w:spacing w:line="276" w:lineRule="auto"/>
              <w:jc w:val="both"/>
              <w:rPr>
                <w:sz w:val="18"/>
                <w:szCs w:val="18"/>
              </w:rPr>
            </w:pPr>
            <w:r w:rsidDel="00000000" w:rsidR="00000000" w:rsidRPr="00000000">
              <w:rPr>
                <w:sz w:val="18"/>
                <w:szCs w:val="18"/>
                <w:rtl w:val="0"/>
              </w:rPr>
              <w:t xml:space="preserve">RF-43</w:t>
            </w:r>
          </w:p>
        </w:tc>
      </w:tr>
    </w:tbl>
    <w:bookmarkStart w:colFirst="0" w:colLast="0" w:name="bookmark=id.esrwyqfrl651" w:id="212"/>
    <w:bookmarkEnd w:id="212"/>
    <w:bookmarkStart w:colFirst="0" w:colLast="0" w:name="bookmark=id.8ji68lpjn75j" w:id="213"/>
    <w:bookmarkEnd w:id="213"/>
    <w:p w:rsidR="00000000" w:rsidDel="00000000" w:rsidP="00000000" w:rsidRDefault="00000000" w:rsidRPr="00000000" w14:paraId="000004E3">
      <w:pPr>
        <w:spacing w:after="200" w:lineRule="auto"/>
        <w:jc w:val="center"/>
        <w:rPr>
          <w:i w:val="1"/>
          <w:iCs w:val="1"/>
          <w:sz w:val="18"/>
          <w:szCs w:val="18"/>
        </w:rPr>
      </w:pPr>
      <w:bookmarkStart w:colFirst="0" w:colLast="0" w:name="_heading=h.qspxinwcbqk" w:id="214"/>
      <w:bookmarkEnd w:id="214"/>
      <w:r w:rsidDel="00000000" w:rsidR="00000000" w:rsidRPr="00000000">
        <w:rPr>
          <w:i w:val="1"/>
          <w:iCs w:val="1"/>
          <w:sz w:val="18"/>
          <w:szCs w:val="18"/>
          <w:rtl w:val="0"/>
        </w:rPr>
        <w:t xml:space="preserve">Tabla 6.14: CU extendido 60 — Visualizando capa de mapa de calor de cobertura.</w:t>
        <w:br w:type="textWrapping"/>
        <w:t xml:space="preserve"> Fuente: elaborado por los estudiantes de acuerdo a las bases del proyecto, 2026.</w:t>
      </w:r>
    </w:p>
    <w:p w:rsidR="00000000" w:rsidDel="00000000" w:rsidP="00000000" w:rsidRDefault="00000000" w:rsidRPr="00000000" w14:paraId="000004E4">
      <w:pPr>
        <w:spacing w:after="200" w:lineRule="auto"/>
        <w:jc w:val="both"/>
        <w:rPr/>
      </w:pPr>
      <w:r w:rsidDel="00000000" w:rsidR="00000000" w:rsidRPr="00000000">
        <w:rPr>
          <w:rtl w:val="0"/>
        </w:rPr>
        <w:t xml:space="preserve">A continuación se presenta la figura 6.26 correspondiente al diagrama de secuencia del CU N°60 Visualizando capa de mapa de calor de cobertura.</w:t>
      </w:r>
    </w:p>
    <w:p w:rsidR="00000000" w:rsidDel="00000000" w:rsidP="00000000" w:rsidRDefault="00000000" w:rsidRPr="00000000" w14:paraId="000004E5">
      <w:pPr>
        <w:spacing w:after="200" w:lineRule="auto"/>
        <w:jc w:val="both"/>
        <w:rPr/>
      </w:pPr>
      <w:r w:rsidDel="00000000" w:rsidR="00000000" w:rsidRPr="00000000">
        <w:rPr>
          <w:rtl w:val="0"/>
        </w:rPr>
        <w:t xml:space="preserve">Diagrama de secuencia CU-60:</w:t>
        <w:br w:type="textWrapping"/>
      </w:r>
      <w:r w:rsidDel="00000000" w:rsidR="00000000" w:rsidRPr="00000000">
        <w:rPr/>
        <w:drawing>
          <wp:inline distB="114300" distT="114300" distL="114300" distR="114300">
            <wp:extent cx="5731200" cy="4343400"/>
            <wp:effectExtent b="0" l="0" r="0" t="0"/>
            <wp:docPr id="352" name="image2.png"/>
            <a:graphic>
              <a:graphicData uri="http://schemas.openxmlformats.org/drawingml/2006/picture">
                <pic:pic>
                  <pic:nvPicPr>
                    <pic:cNvPr id="0" name="image2.png"/>
                    <pic:cNvPicPr preferRelativeResize="0"/>
                  </pic:nvPicPr>
                  <pic:blipFill>
                    <a:blip r:embed="rId58"/>
                    <a:srcRect b="0" l="0" r="0" t="0"/>
                    <a:stretch>
                      <a:fillRect/>
                    </a:stretch>
                  </pic:blipFill>
                  <pic:spPr>
                    <a:xfrm>
                      <a:off x="0" y="0"/>
                      <a:ext cx="5731200" cy="4343400"/>
                    </a:xfrm>
                    <a:prstGeom prst="rect"/>
                    <a:ln/>
                  </pic:spPr>
                </pic:pic>
              </a:graphicData>
            </a:graphic>
          </wp:inline>
        </w:drawing>
      </w:r>
      <w:r w:rsidDel="00000000" w:rsidR="00000000" w:rsidRPr="00000000">
        <w:rPr>
          <w:rtl w:val="0"/>
        </w:rPr>
      </w:r>
    </w:p>
    <w:bookmarkStart w:colFirst="0" w:colLast="0" w:name="bookmark=id.cm7d2jcsf9po" w:id="215"/>
    <w:bookmarkEnd w:id="215"/>
    <w:bookmarkStart w:colFirst="0" w:colLast="0" w:name="bookmark=id.8jxaf3dewf0" w:id="216"/>
    <w:bookmarkEnd w:id="216"/>
    <w:p w:rsidR="00000000" w:rsidDel="00000000" w:rsidP="00000000" w:rsidRDefault="00000000" w:rsidRPr="00000000" w14:paraId="000004E6">
      <w:pPr>
        <w:spacing w:after="200" w:lineRule="auto"/>
        <w:jc w:val="center"/>
        <w:rPr>
          <w:i w:val="1"/>
          <w:iCs w:val="1"/>
          <w:sz w:val="18"/>
          <w:szCs w:val="18"/>
        </w:rPr>
      </w:pPr>
      <w:bookmarkStart w:colFirst="0" w:colLast="0" w:name="_heading=h.8v6btu87wjfn" w:id="217"/>
      <w:bookmarkEnd w:id="217"/>
      <w:r w:rsidDel="00000000" w:rsidR="00000000" w:rsidRPr="00000000">
        <w:rPr>
          <w:i w:val="1"/>
          <w:iCs w:val="1"/>
          <w:sz w:val="18"/>
          <w:szCs w:val="18"/>
          <w:rtl w:val="0"/>
        </w:rPr>
        <w:t xml:space="preserve">Figura 6.26: Diagrama de secuencia CU-60 “Visualizando capa de mapa de calor de cobertura”</w:t>
        <w:br w:type="textWrapping"/>
        <w:t xml:space="preserve">Fuente: elaborado por los estudiantes de acuerdo a las bases del proyecto, 2026.</w:t>
      </w:r>
    </w:p>
    <w:p w:rsidR="00000000" w:rsidDel="00000000" w:rsidP="00000000" w:rsidRDefault="00000000" w:rsidRPr="00000000" w14:paraId="000004E7">
      <w:pPr>
        <w:spacing w:after="200" w:lineRule="auto"/>
        <w:jc w:val="both"/>
        <w:rPr/>
      </w:pPr>
      <w:r w:rsidDel="00000000" w:rsidR="00000000" w:rsidRPr="00000000">
        <w:rPr>
          <w:rtl w:val="0"/>
        </w:rPr>
        <w:t xml:space="preserve">El proceso inicia cuando un cliente accede al visor de factibilidad desde la vista V_CoberturaPage, generando una solicitud a través de C_getPuntosCobertura que envía una petición a los controladores C_CoberturaController y C_CoberturaService para consultar la capa estática en COBERTURA_FINET. Una vez se obtiene las celdas con su respectiva ubicación y densidad, el servidor responde entregando los puntos de cobertura a la interfaz sin almacenar caché, permitiendo que la página principal ordene la renderización a V_VisorCobertura, componente que delega en V_MapaCobertura la tarea de normalizar internamente la densidad de los datos y generar una capa térmica superpuesta mediante la librería leaflet.heat, devolviendo finalmente el mapa actualizado para mostrarle al usuario el gradiente visual de factibilidad.</w:t>
      </w:r>
    </w:p>
    <w:p w:rsidR="00000000" w:rsidDel="00000000" w:rsidP="00000000" w:rsidRDefault="00000000" w:rsidRPr="00000000" w14:paraId="000004E8">
      <w:pPr>
        <w:spacing w:after="200" w:lineRule="auto"/>
        <w:jc w:val="both"/>
        <w:rPr/>
      </w:pPr>
      <w:r w:rsidDel="00000000" w:rsidR="00000000" w:rsidRPr="00000000">
        <w:rPr>
          <w:rtl w:val="0"/>
        </w:rPr>
        <w:t xml:space="preserve">Diagrama de secuencia de la excepción 1 del CU-60:</w:t>
        <w:br w:type="textWrapping"/>
      </w:r>
      <w:r w:rsidDel="00000000" w:rsidR="00000000" w:rsidRPr="00000000">
        <w:rPr/>
        <w:drawing>
          <wp:inline distB="114300" distT="114300" distL="114300" distR="114300">
            <wp:extent cx="5731200" cy="3416300"/>
            <wp:effectExtent b="0" l="0" r="0" t="0"/>
            <wp:docPr id="353" name="image21.png"/>
            <a:graphic>
              <a:graphicData uri="http://schemas.openxmlformats.org/drawingml/2006/picture">
                <pic:pic>
                  <pic:nvPicPr>
                    <pic:cNvPr id="0" name="image21.png"/>
                    <pic:cNvPicPr preferRelativeResize="0"/>
                  </pic:nvPicPr>
                  <pic:blipFill>
                    <a:blip r:embed="rId59"/>
                    <a:srcRect b="0" l="0" r="0" t="0"/>
                    <a:stretch>
                      <a:fillRect/>
                    </a:stretch>
                  </pic:blipFill>
                  <pic:spPr>
                    <a:xfrm>
                      <a:off x="0" y="0"/>
                      <a:ext cx="5731200" cy="3416300"/>
                    </a:xfrm>
                    <a:prstGeom prst="rect"/>
                    <a:ln/>
                  </pic:spPr>
                </pic:pic>
              </a:graphicData>
            </a:graphic>
          </wp:inline>
        </w:drawing>
      </w:r>
      <w:r w:rsidDel="00000000" w:rsidR="00000000" w:rsidRPr="00000000">
        <w:rPr>
          <w:rtl w:val="0"/>
        </w:rPr>
      </w:r>
    </w:p>
    <w:bookmarkStart w:colFirst="0" w:colLast="0" w:name="bookmark=id.tlhlpoh7jhis" w:id="218"/>
    <w:bookmarkEnd w:id="218"/>
    <w:bookmarkStart w:colFirst="0" w:colLast="0" w:name="bookmark=id.nh65bnym172b" w:id="219"/>
    <w:bookmarkEnd w:id="219"/>
    <w:p w:rsidR="00000000" w:rsidDel="00000000" w:rsidP="00000000" w:rsidRDefault="00000000" w:rsidRPr="00000000" w14:paraId="000004E9">
      <w:pPr>
        <w:spacing w:after="200" w:lineRule="auto"/>
        <w:jc w:val="center"/>
        <w:rPr>
          <w:i w:val="1"/>
          <w:iCs w:val="1"/>
          <w:sz w:val="18"/>
          <w:szCs w:val="18"/>
        </w:rPr>
      </w:pPr>
      <w:bookmarkStart w:colFirst="0" w:colLast="0" w:name="_heading=h.dg7ih9iuv0p2" w:id="220"/>
      <w:bookmarkEnd w:id="220"/>
      <w:r w:rsidDel="00000000" w:rsidR="00000000" w:rsidRPr="00000000">
        <w:rPr>
          <w:i w:val="1"/>
          <w:iCs w:val="1"/>
          <w:sz w:val="18"/>
          <w:szCs w:val="18"/>
          <w:rtl w:val="0"/>
        </w:rPr>
        <w:t xml:space="preserve">Figura 6.27: Diagrama de secuencia CU-60, excepción 1 “Visualizando capa de mapa de calor de cobertura”</w:t>
        <w:br w:type="textWrapping"/>
        <w:t xml:space="preserve">Fuente: elaborado por los estudiantes de acuerdo a las bases del proyecto, 2026</w:t>
      </w:r>
    </w:p>
    <w:p w:rsidR="00000000" w:rsidDel="00000000" w:rsidP="00000000" w:rsidRDefault="00000000" w:rsidRPr="00000000" w14:paraId="000004EA">
      <w:pPr>
        <w:spacing w:after="200" w:lineRule="auto"/>
        <w:jc w:val="both"/>
        <w:rPr/>
      </w:pPr>
      <w:r w:rsidDel="00000000" w:rsidR="00000000" w:rsidRPr="00000000">
        <w:rPr>
          <w:rtl w:val="0"/>
        </w:rPr>
        <w:t xml:space="preserve">La excepción ocurre cuando un cliente accede al visor de factibilidad en V_CoberturaPage, desencadenando una solicitud hacia C_getPuntosCobertura. Al intentar enviar la petición al controlador mediante C_CoberturaController, se produce un error 503 o falla de conexión, por lo que el sistema intercepta la anomalía y la convierte en una lista de puntos vacía que retorna a la interfaz principal, haciendo que se ordene a los componentes V_VisorCobertura y V_MapaCobertura cargar exclusivamente el mapa base y omitir la generación de la capa temática. Finalmente devuelve el visor en su estado neutro para mostrarlo al usuario junto con una advertencia indicando que la capa de cobertura no se encuentra disponible.</w:t>
      </w:r>
    </w:p>
    <w:p w:rsidR="00000000" w:rsidDel="00000000" w:rsidP="00000000" w:rsidRDefault="00000000" w:rsidRPr="00000000" w14:paraId="000004EB">
      <w:pPr>
        <w:spacing w:after="200" w:lineRule="auto"/>
        <w:jc w:val="both"/>
        <w:rPr/>
      </w:pPr>
      <w:r w:rsidDel="00000000" w:rsidR="00000000" w:rsidRPr="00000000">
        <w:rPr>
          <w:b w:val="1"/>
          <w:bCs w:val="1"/>
          <w:rtl w:val="0"/>
        </w:rPr>
        <w:t xml:space="preserve">Casos de prueba:</w:t>
      </w:r>
      <w:r w:rsidDel="00000000" w:rsidR="00000000" w:rsidRPr="00000000">
        <w:rPr>
          <w:rtl w:val="0"/>
        </w:rPr>
        <w:t xml:space="preserve">  Acceder al visor cartográfico y comprobar que la capa de mapa de calor se muestre sobre el mapa base con las distintas densidades de cobertura.</w:t>
      </w:r>
    </w:p>
    <w:p w:rsidR="00000000" w:rsidDel="00000000" w:rsidP="00000000" w:rsidRDefault="00000000" w:rsidRPr="00000000" w14:paraId="000004EC">
      <w:pPr>
        <w:spacing w:after="20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representa la densidad de cobertura mediante un gradiente de colores superpuesto al mapa, manteniendo visibles las calles, comunas y demás referencias geográficas.</w:t>
      </w:r>
    </w:p>
    <w:p w:rsidR="00000000" w:rsidDel="00000000" w:rsidP="00000000" w:rsidRDefault="00000000" w:rsidRPr="00000000" w14:paraId="000004ED">
      <w:pPr>
        <w:spacing w:after="200" w:lineRule="auto"/>
        <w:jc w:val="both"/>
        <w:rPr/>
      </w:pPr>
      <w:r w:rsidDel="00000000" w:rsidR="00000000" w:rsidRPr="00000000">
        <w:rPr>
          <w:b w:val="1"/>
          <w:bCs w:val="1"/>
          <w:rtl w:val="0"/>
        </w:rPr>
        <w:t xml:space="preserve">Resultados obtenidos:</w:t>
      </w:r>
      <w:r w:rsidDel="00000000" w:rsidR="00000000" w:rsidRPr="00000000">
        <w:rPr>
          <w:rtl w:val="0"/>
        </w:rPr>
        <w:t xml:space="preserve"> La capa se presenta correctamente mediante áreas de color azul, verde, amarillo y naranja, permitiendo distinguir las zonas con diferentes niveles de cobertura sin ocultar las referencias del mapa base.</w:t>
      </w:r>
    </w:p>
    <w:p w:rsidR="00000000" w:rsidDel="00000000" w:rsidP="00000000" w:rsidRDefault="00000000" w:rsidRPr="00000000" w14:paraId="000004EE">
      <w:pPr>
        <w:spacing w:after="200" w:lineRule="auto"/>
        <w:jc w:val="both"/>
        <w:rPr/>
      </w:pPr>
      <w:r w:rsidDel="00000000" w:rsidR="00000000" w:rsidRPr="00000000">
        <w:rPr>
          <w:rtl w:val="0"/>
        </w:rPr>
      </w:r>
    </w:p>
    <w:p w:rsidR="00000000" w:rsidDel="00000000" w:rsidP="00000000" w:rsidRDefault="00000000" w:rsidRPr="00000000" w14:paraId="000004EF">
      <w:pPr>
        <w:spacing w:after="200" w:lineRule="auto"/>
        <w:jc w:val="both"/>
        <w:rPr/>
      </w:pPr>
      <w:r w:rsidDel="00000000" w:rsidR="00000000" w:rsidRPr="00000000">
        <w:rPr>
          <w:rtl w:val="0"/>
        </w:rPr>
        <w:t xml:space="preserve">A continuación, se presenta la figura 6.28 correspondiente a la vista del caso de prueba “Visualizando capa de mapa de calor de cobertura” del CU-60.</w:t>
      </w:r>
    </w:p>
    <w:p w:rsidR="00000000" w:rsidDel="00000000" w:rsidP="00000000" w:rsidRDefault="00000000" w:rsidRPr="00000000" w14:paraId="000004F0">
      <w:pPr>
        <w:spacing w:after="200" w:lineRule="auto"/>
        <w:jc w:val="both"/>
        <w:rPr>
          <w:b w:val="1"/>
          <w:bCs w:val="1"/>
        </w:rPr>
      </w:pPr>
      <w:r w:rsidDel="00000000" w:rsidR="00000000" w:rsidRPr="00000000">
        <w:rPr>
          <w:rtl w:val="0"/>
        </w:rPr>
      </w:r>
    </w:p>
    <w:bookmarkStart w:colFirst="0" w:colLast="0" w:name="bookmark=id.89fst17dyqy1" w:id="221"/>
    <w:bookmarkEnd w:id="221"/>
    <w:bookmarkStart w:colFirst="0" w:colLast="0" w:name="bookmark=id.ojuq99904aw9" w:id="222"/>
    <w:bookmarkEnd w:id="222"/>
    <w:p w:rsidR="00000000" w:rsidDel="00000000" w:rsidP="00000000" w:rsidRDefault="00000000" w:rsidRPr="00000000" w14:paraId="000004F1">
      <w:pPr>
        <w:spacing w:after="200" w:lineRule="auto"/>
        <w:jc w:val="center"/>
        <w:rPr>
          <w:b w:val="1"/>
          <w:bCs w:val="1"/>
        </w:rPr>
      </w:pPr>
      <w:bookmarkStart w:colFirst="0" w:colLast="0" w:name="_heading=h.9r8i3926v4te" w:id="223"/>
      <w:bookmarkEnd w:id="223"/>
      <w:r w:rsidDel="00000000" w:rsidR="00000000" w:rsidRPr="00000000">
        <w:rPr>
          <w:b w:val="1"/>
          <w:bCs w:val="1"/>
          <w:i w:val="1"/>
          <w:iCs w:val="1"/>
          <w:sz w:val="18"/>
          <w:szCs w:val="18"/>
        </w:rPr>
        <w:drawing>
          <wp:inline distB="114300" distT="114300" distL="114300" distR="114300">
            <wp:extent cx="5731200" cy="2857500"/>
            <wp:effectExtent b="0" l="0" r="0" t="0"/>
            <wp:docPr id="333" name="image16.png"/>
            <a:graphic>
              <a:graphicData uri="http://schemas.openxmlformats.org/drawingml/2006/picture">
                <pic:pic>
                  <pic:nvPicPr>
                    <pic:cNvPr id="0" name="image16.png"/>
                    <pic:cNvPicPr preferRelativeResize="0"/>
                  </pic:nvPicPr>
                  <pic:blipFill>
                    <a:blip r:embed="rId57"/>
                    <a:srcRect b="0" l="0" r="0" t="0"/>
                    <a:stretch>
                      <a:fillRect/>
                    </a:stretch>
                  </pic:blipFill>
                  <pic:spPr>
                    <a:xfrm>
                      <a:off x="0" y="0"/>
                      <a:ext cx="5731200" cy="2857500"/>
                    </a:xfrm>
                    <a:prstGeom prst="rect"/>
                    <a:ln/>
                  </pic:spPr>
                </pic:pic>
              </a:graphicData>
            </a:graphic>
          </wp:inline>
        </w:drawing>
      </w:r>
      <w:r w:rsidDel="00000000" w:rsidR="00000000" w:rsidRPr="00000000">
        <w:rPr>
          <w:i w:val="1"/>
          <w:iCs w:val="1"/>
          <w:sz w:val="18"/>
          <w:szCs w:val="18"/>
          <w:rtl w:val="0"/>
        </w:rPr>
        <w:t xml:space="preserve">Figura 6.28 Vista “Visualizando capa de mapa de calor de cobertura”</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4F2">
      <w:pPr>
        <w:spacing w:after="200" w:lineRule="auto"/>
        <w:jc w:val="both"/>
        <w:rPr>
          <w:b w:val="1"/>
          <w:bCs w:val="1"/>
        </w:rPr>
      </w:pPr>
      <w:r w:rsidDel="00000000" w:rsidR="00000000" w:rsidRPr="00000000">
        <w:rPr>
          <w:rtl w:val="0"/>
        </w:rPr>
      </w:r>
    </w:p>
    <w:p w:rsidR="00000000" w:rsidDel="00000000" w:rsidP="00000000" w:rsidRDefault="00000000" w:rsidRPr="00000000" w14:paraId="000004F3">
      <w:pPr>
        <w:pStyle w:val="Heading2"/>
        <w:spacing w:after="80" w:before="360" w:lineRule="auto"/>
        <w:jc w:val="both"/>
        <w:rPr/>
      </w:pPr>
      <w:bookmarkStart w:colFirst="0" w:colLast="0" w:name="_heading=h.k31e46w6w1sr" w:id="224"/>
      <w:bookmarkEnd w:id="224"/>
      <w:r w:rsidDel="00000000" w:rsidR="00000000" w:rsidRPr="00000000">
        <w:rPr>
          <w:rtl w:val="0"/>
        </w:rPr>
        <w:t xml:space="preserve">6.15 Caso de Uso 61: Aplicando zoom sobre el mapa de factibilidad</w:t>
      </w:r>
    </w:p>
    <w:p w:rsidR="00000000" w:rsidDel="00000000" w:rsidP="00000000" w:rsidRDefault="00000000" w:rsidRPr="00000000" w14:paraId="000004F4">
      <w:pPr>
        <w:spacing w:after="200" w:lineRule="auto"/>
        <w:jc w:val="both"/>
        <w:rPr/>
      </w:pPr>
      <w:r w:rsidDel="00000000" w:rsidR="00000000" w:rsidRPr="00000000">
        <w:rPr>
          <w:rtl w:val="0"/>
        </w:rPr>
        <w:t xml:space="preserve">El usuario modifica la escala de visualización del mapa mediante acciones de zoom para observar con mayor o menor detalle el área de interés. Excepciones: si la interacción de zoom no puede procesarse por limitaciones del navegador o dispositivo, el sistema mantiene la escala actual; si se alcanza el nivel máximo o mínimo permitido de zoom, el sistema impide escalar más allá del rango definido. </w:t>
      </w:r>
    </w:p>
    <w:p w:rsidR="00000000" w:rsidDel="00000000" w:rsidP="00000000" w:rsidRDefault="00000000" w:rsidRPr="00000000" w14:paraId="000004F5">
      <w:pPr>
        <w:spacing w:after="200" w:lineRule="auto"/>
        <w:jc w:val="both"/>
        <w:rPr/>
      </w:pPr>
      <w:r w:rsidDel="00000000" w:rsidR="00000000" w:rsidRPr="00000000">
        <w:rPr>
          <w:rtl w:val="0"/>
        </w:rPr>
        <w:t xml:space="preserve">A continuación, se presenta la tabla 6.15 del CU N°61.</w:t>
      </w:r>
    </w:p>
    <w:tbl>
      <w:tblPr>
        <w:tblStyle w:val="Table1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7">
            <w:pPr>
              <w:keepNext w:val="1"/>
              <w:keepLines w:val="1"/>
              <w:spacing w:line="276" w:lineRule="auto"/>
              <w:jc w:val="both"/>
              <w:rPr>
                <w:sz w:val="18"/>
                <w:szCs w:val="18"/>
              </w:rPr>
            </w:pPr>
            <w:r w:rsidDel="00000000" w:rsidR="00000000" w:rsidRPr="00000000">
              <w:rPr>
                <w:sz w:val="18"/>
                <w:szCs w:val="18"/>
                <w:rtl w:val="0"/>
              </w:rPr>
              <w:t xml:space="preserve">Aplicando zoom sobre el mapa de factibilidad</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9">
            <w:pPr>
              <w:keepNext w:val="1"/>
              <w:keepLines w:val="1"/>
              <w:spacing w:line="276" w:lineRule="auto"/>
              <w:jc w:val="both"/>
              <w:rPr>
                <w:sz w:val="18"/>
                <w:szCs w:val="18"/>
              </w:rPr>
            </w:pPr>
            <w:r w:rsidDel="00000000" w:rsidR="00000000" w:rsidRPr="00000000">
              <w:rPr>
                <w:sz w:val="18"/>
                <w:szCs w:val="18"/>
                <w:rtl w:val="0"/>
              </w:rPr>
              <w:t xml:space="preserve">3</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B">
            <w:pPr>
              <w:keepNext w:val="1"/>
              <w:keepLines w:val="1"/>
              <w:spacing w:line="276" w:lineRule="auto"/>
              <w:jc w:val="both"/>
              <w:rPr>
                <w:sz w:val="18"/>
                <w:szCs w:val="18"/>
              </w:rPr>
            </w:pPr>
            <w:r w:rsidDel="00000000" w:rsidR="00000000" w:rsidRPr="00000000">
              <w:rPr>
                <w:sz w:val="18"/>
                <w:szCs w:val="18"/>
                <w:rtl w:val="0"/>
              </w:rPr>
              <w:t xml:space="preserve">Cliente,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D">
            <w:pPr>
              <w:keepNext w:val="1"/>
              <w:keepLines w:val="1"/>
              <w:spacing w:line="276" w:lineRule="auto"/>
              <w:jc w:val="both"/>
              <w:rPr>
                <w:sz w:val="18"/>
                <w:szCs w:val="18"/>
              </w:rPr>
            </w:pPr>
            <w:r w:rsidDel="00000000" w:rsidR="00000000" w:rsidRPr="00000000">
              <w:rPr>
                <w:sz w:val="18"/>
                <w:szCs w:val="18"/>
                <w:rtl w:val="0"/>
              </w:rPr>
              <w:t xml:space="preserve">El usuario modifica la escala de visualización del mapa mediante acciones de zoom para observar con mayor o menor detalle el área de interés</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4FF">
            <w:pPr>
              <w:keepNext w:val="1"/>
              <w:keepLines w:val="1"/>
              <w:spacing w:line="276" w:lineRule="auto"/>
              <w:jc w:val="both"/>
              <w:rPr>
                <w:sz w:val="18"/>
                <w:szCs w:val="18"/>
              </w:rPr>
            </w:pPr>
            <w:r w:rsidDel="00000000" w:rsidR="00000000" w:rsidRPr="00000000">
              <w:rPr>
                <w:sz w:val="18"/>
                <w:szCs w:val="18"/>
                <w:rtl w:val="0"/>
              </w:rPr>
              <w:t xml:space="preserve">Cada vez que el usuario necesita acercar o alejar el mapa para analizar una zona específica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1">
            <w:pPr>
              <w:keepNext w:val="1"/>
              <w:keepLines w:val="1"/>
              <w:spacing w:line="276" w:lineRule="auto"/>
              <w:jc w:val="both"/>
              <w:rPr>
                <w:sz w:val="18"/>
                <w:szCs w:val="18"/>
              </w:rPr>
            </w:pPr>
            <w:r w:rsidDel="00000000" w:rsidR="00000000" w:rsidRPr="00000000">
              <w:rPr>
                <w:sz w:val="18"/>
                <w:szCs w:val="18"/>
                <w:rtl w:val="0"/>
              </w:rPr>
              <w:t xml:space="preserve">El visor cartográfico debe estar cargado y el navegador o dispositivo del usuario debe soportar interacciones estándar de zoom</w:t>
            </w:r>
          </w:p>
        </w:tc>
      </w:tr>
      <w:tr>
        <w:trPr>
          <w:cantSplit w:val="1"/>
          <w:trHeight w:val="18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03">
            <w:pPr>
              <w:keepNext w:val="1"/>
              <w:keepLines w:val="1"/>
              <w:spacing w:line="240" w:lineRule="auto"/>
              <w:jc w:val="both"/>
              <w:rPr>
                <w:sz w:val="20"/>
                <w:szCs w:val="20"/>
              </w:rPr>
            </w:pPr>
            <w:r w:rsidDel="00000000" w:rsidR="00000000" w:rsidRPr="00000000">
              <w:rPr>
                <w:color w:val="c0504d"/>
                <w:sz w:val="18"/>
                <w:szCs w:val="18"/>
                <w:rtl w:val="0"/>
              </w:rPr>
              <w:t xml:space="preserve">El cliente accede al visor cartográfico de factibilidad y realiza una interacción estándar de acercamiento o alejamiento mediante rueda, doble toque, pellizco u otro mecanismo soportado [Excepción 1], </w:t>
            </w:r>
            <w:r w:rsidDel="00000000" w:rsidR="00000000" w:rsidRPr="00000000">
              <w:rPr>
                <w:color w:val="17375e"/>
                <w:sz w:val="18"/>
                <w:szCs w:val="18"/>
                <w:rtl w:val="0"/>
              </w:rPr>
              <w:t xml:space="preserve">el sistema interpreta la acción y recalcula la escala del mapa [Excepción 2], el visor actualiza la visualización mostrando el nuevo nivel de detalle y el cliente continúa explorando la zona con la escala ajustada.</w:t>
            </w:r>
            <w:r w:rsidDel="00000000" w:rsidR="00000000" w:rsidRPr="00000000">
              <w:rPr>
                <w:rtl w:val="0"/>
              </w:rPr>
            </w:r>
          </w:p>
        </w:tc>
      </w:tr>
      <w:tr>
        <w:trPr>
          <w:cantSplit w:val="1"/>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5">
            <w:pPr>
              <w:keepNext w:val="1"/>
              <w:keepLines w:val="1"/>
              <w:spacing w:line="276" w:lineRule="auto"/>
              <w:jc w:val="both"/>
              <w:rPr>
                <w:sz w:val="18"/>
                <w:szCs w:val="18"/>
              </w:rPr>
            </w:pPr>
            <w:r w:rsidDel="00000000" w:rsidR="00000000" w:rsidRPr="00000000">
              <w:rPr>
                <w:sz w:val="18"/>
                <w:szCs w:val="18"/>
                <w:rtl w:val="0"/>
              </w:rPr>
              <w:t xml:space="preserve">Excepción 1: La interacción de zoom no puede procesarse por limitaciones del navegador o dispositivo. El sistema mantiene la escala actual. Excepción 2: Se alcanza el nivel máximo o mínimo permitido de zoom. El sistema impide escalar más allá del rango definido.</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7">
            <w:pPr>
              <w:keepNext w:val="1"/>
              <w:keepLines w:val="1"/>
              <w:spacing w:line="276" w:lineRule="auto"/>
              <w:jc w:val="both"/>
              <w:rPr>
                <w:sz w:val="18"/>
                <w:szCs w:val="18"/>
              </w:rPr>
            </w:pPr>
            <w:r w:rsidDel="00000000" w:rsidR="00000000" w:rsidRPr="00000000">
              <w:rPr>
                <w:sz w:val="18"/>
                <w:szCs w:val="18"/>
                <w:rtl w:val="0"/>
              </w:rPr>
              <w:t xml:space="preserve">El mapa queda visualizado con una nueva escala dentro de los límites permitidos y el usuario dispone de mayor o menor detalle</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09">
            <w:pPr>
              <w:spacing w:line="276" w:lineRule="auto"/>
              <w:jc w:val="both"/>
              <w:rPr>
                <w:sz w:val="18"/>
                <w:szCs w:val="18"/>
              </w:rPr>
            </w:pPr>
            <w:r w:rsidDel="00000000" w:rsidR="00000000" w:rsidRPr="00000000">
              <w:rPr>
                <w:sz w:val="18"/>
                <w:szCs w:val="18"/>
                <w:rtl w:val="0"/>
              </w:rPr>
              <w:t xml:space="preserve">RF-44, RF-42</w:t>
            </w:r>
          </w:p>
        </w:tc>
      </w:tr>
    </w:tbl>
    <w:bookmarkStart w:colFirst="0" w:colLast="0" w:name="bookmark=id.b8uqpo8o784c" w:id="225"/>
    <w:bookmarkEnd w:id="225"/>
    <w:bookmarkStart w:colFirst="0" w:colLast="0" w:name="bookmark=id.vnh5bxyhwxui" w:id="226"/>
    <w:bookmarkEnd w:id="226"/>
    <w:p w:rsidR="00000000" w:rsidDel="00000000" w:rsidP="00000000" w:rsidRDefault="00000000" w:rsidRPr="00000000" w14:paraId="0000050A">
      <w:pPr>
        <w:spacing w:after="200" w:lineRule="auto"/>
        <w:jc w:val="center"/>
        <w:rPr>
          <w:i w:val="1"/>
          <w:iCs w:val="1"/>
          <w:sz w:val="18"/>
          <w:szCs w:val="18"/>
        </w:rPr>
      </w:pPr>
      <w:bookmarkStart w:colFirst="0" w:colLast="0" w:name="_heading=h.7vdes1u92uq7" w:id="227"/>
      <w:bookmarkEnd w:id="227"/>
      <w:r w:rsidDel="00000000" w:rsidR="00000000" w:rsidRPr="00000000">
        <w:rPr>
          <w:i w:val="1"/>
          <w:iCs w:val="1"/>
          <w:sz w:val="18"/>
          <w:szCs w:val="18"/>
          <w:rtl w:val="0"/>
        </w:rPr>
        <w:t xml:space="preserve">Tabla 6.15: CU extendido 61 — Aplicando zoom sobre el mapa de factibilidad.</w:t>
        <w:br w:type="textWrapping"/>
        <w:t xml:space="preserve"> Fuente: elaborado por los estudiantes de acuerdo a las bases del proyecto, 2026.</w:t>
      </w:r>
    </w:p>
    <w:p w:rsidR="00000000" w:rsidDel="00000000" w:rsidP="00000000" w:rsidRDefault="00000000" w:rsidRPr="00000000" w14:paraId="0000050B">
      <w:pPr>
        <w:spacing w:after="200" w:lineRule="auto"/>
        <w:jc w:val="both"/>
        <w:rPr/>
      </w:pPr>
      <w:r w:rsidDel="00000000" w:rsidR="00000000" w:rsidRPr="00000000">
        <w:rPr>
          <w:rtl w:val="0"/>
        </w:rPr>
        <w:t xml:space="preserve">A continuación se presenta la figura 6.29 correspondiente al diagrama de secuencia del CU N°61 Aplicando zoom sobre el mapa de factibilidad.</w:t>
      </w:r>
    </w:p>
    <w:p w:rsidR="00000000" w:rsidDel="00000000" w:rsidP="00000000" w:rsidRDefault="00000000" w:rsidRPr="00000000" w14:paraId="0000050C">
      <w:pPr>
        <w:spacing w:after="200" w:lineRule="auto"/>
        <w:jc w:val="both"/>
        <w:rPr/>
      </w:pPr>
      <w:r w:rsidDel="00000000" w:rsidR="00000000" w:rsidRPr="00000000">
        <w:rPr>
          <w:rtl w:val="0"/>
        </w:rPr>
        <w:t xml:space="preserve">Diagrama de secuencia CU-61:</w:t>
        <w:br w:type="textWrapping"/>
      </w:r>
      <w:r w:rsidDel="00000000" w:rsidR="00000000" w:rsidRPr="00000000">
        <w:rPr/>
        <w:drawing>
          <wp:inline distB="114300" distT="114300" distL="114300" distR="114300">
            <wp:extent cx="5731200" cy="5232400"/>
            <wp:effectExtent b="0" l="0" r="0" t="0"/>
            <wp:docPr id="334" name="image7.png"/>
            <a:graphic>
              <a:graphicData uri="http://schemas.openxmlformats.org/drawingml/2006/picture">
                <pic:pic>
                  <pic:nvPicPr>
                    <pic:cNvPr id="0" name="image7.png"/>
                    <pic:cNvPicPr preferRelativeResize="0"/>
                  </pic:nvPicPr>
                  <pic:blipFill>
                    <a:blip r:embed="rId60"/>
                    <a:srcRect b="0" l="0" r="0" t="0"/>
                    <a:stretch>
                      <a:fillRect/>
                    </a:stretch>
                  </pic:blipFill>
                  <pic:spPr>
                    <a:xfrm>
                      <a:off x="0" y="0"/>
                      <a:ext cx="5731200" cy="5232400"/>
                    </a:xfrm>
                    <a:prstGeom prst="rect"/>
                    <a:ln/>
                  </pic:spPr>
                </pic:pic>
              </a:graphicData>
            </a:graphic>
          </wp:inline>
        </w:drawing>
      </w:r>
      <w:r w:rsidDel="00000000" w:rsidR="00000000" w:rsidRPr="00000000">
        <w:rPr>
          <w:rtl w:val="0"/>
        </w:rPr>
      </w:r>
    </w:p>
    <w:bookmarkStart w:colFirst="0" w:colLast="0" w:name="bookmark=id.wfrm1xqlxuya" w:id="228"/>
    <w:bookmarkEnd w:id="228"/>
    <w:bookmarkStart w:colFirst="0" w:colLast="0" w:name="bookmark=id.u2v0q4qwbs8y" w:id="229"/>
    <w:bookmarkEnd w:id="229"/>
    <w:p w:rsidR="00000000" w:rsidDel="00000000" w:rsidP="00000000" w:rsidRDefault="00000000" w:rsidRPr="00000000" w14:paraId="0000050D">
      <w:pPr>
        <w:spacing w:after="200" w:lineRule="auto"/>
        <w:jc w:val="center"/>
        <w:rPr>
          <w:i w:val="1"/>
          <w:iCs w:val="1"/>
          <w:sz w:val="18"/>
          <w:szCs w:val="18"/>
        </w:rPr>
      </w:pPr>
      <w:bookmarkStart w:colFirst="0" w:colLast="0" w:name="_heading=h.hanq1x1brna0" w:id="230"/>
      <w:bookmarkEnd w:id="230"/>
      <w:r w:rsidDel="00000000" w:rsidR="00000000" w:rsidRPr="00000000">
        <w:rPr>
          <w:i w:val="1"/>
          <w:iCs w:val="1"/>
          <w:sz w:val="18"/>
          <w:szCs w:val="18"/>
          <w:rtl w:val="0"/>
        </w:rPr>
        <w:t xml:space="preserve">Figura 6.29: Diagrama de secuencia CU-61 “Aplicando zoom sobre el mapa de factibilidad”</w:t>
        <w:br w:type="textWrapping"/>
        <w:t xml:space="preserve">Fuente: elaborado por los estudiantes de acuerdo a las bases del proyecto, 2026.</w:t>
      </w:r>
    </w:p>
    <w:p w:rsidR="00000000" w:rsidDel="00000000" w:rsidP="00000000" w:rsidRDefault="00000000" w:rsidRPr="00000000" w14:paraId="0000050E">
      <w:pPr>
        <w:spacing w:after="200" w:lineRule="auto"/>
        <w:jc w:val="both"/>
        <w:rPr/>
      </w:pPr>
      <w:r w:rsidDel="00000000" w:rsidR="00000000" w:rsidRPr="00000000">
        <w:rPr>
          <w:rtl w:val="0"/>
        </w:rPr>
        <w:t xml:space="preserve">El proceso inicia cuando el cliente realiza una acción de acercamiento o alejamiento (zoom) sobre el componente V_MapaCobertura, el cual transfiere esta interacción a la librería C_Leaflet. El controlador procesa la acción interpretando el gesto para calcular el nuevo nivel y aplica el zoom asegurándose de que se mantenga dentro de los rangos configurados, para luego solicitar las teselas correspondientes a la nueva escala al servicio externo de OpenStreetMap, el cual devuelve las imágenes requeridas permitiendo que C_Leaflet actualice la escala visible de la interfaz. El ciclo termina cuando V_MapaCobertura le muestra finalmente al usuario el mapa renderizado con el nuevo nivel de detalle.</w:t>
      </w:r>
    </w:p>
    <w:p w:rsidR="00000000" w:rsidDel="00000000" w:rsidP="00000000" w:rsidRDefault="00000000" w:rsidRPr="00000000" w14:paraId="0000050F">
      <w:pPr>
        <w:spacing w:after="200" w:lineRule="auto"/>
        <w:jc w:val="both"/>
        <w:rPr/>
      </w:pPr>
      <w:r w:rsidDel="00000000" w:rsidR="00000000" w:rsidRPr="00000000">
        <w:rPr>
          <w:rtl w:val="0"/>
        </w:rPr>
        <w:t xml:space="preserve">Diagrama de secuencia de la excepción 1 del CU-61:</w:t>
        <w:br w:type="textWrapping"/>
      </w:r>
      <w:r w:rsidDel="00000000" w:rsidR="00000000" w:rsidRPr="00000000">
        <w:rPr/>
        <w:drawing>
          <wp:inline distB="114300" distT="114300" distL="114300" distR="114300">
            <wp:extent cx="5731200" cy="4254500"/>
            <wp:effectExtent b="0" l="0" r="0" t="0"/>
            <wp:docPr id="335" name="image1.png"/>
            <a:graphic>
              <a:graphicData uri="http://schemas.openxmlformats.org/drawingml/2006/picture">
                <pic:pic>
                  <pic:nvPicPr>
                    <pic:cNvPr id="0" name="image1.png"/>
                    <pic:cNvPicPr preferRelativeResize="0"/>
                  </pic:nvPicPr>
                  <pic:blipFill>
                    <a:blip r:embed="rId61"/>
                    <a:srcRect b="0" l="0" r="0" t="0"/>
                    <a:stretch>
                      <a:fillRect/>
                    </a:stretch>
                  </pic:blipFill>
                  <pic:spPr>
                    <a:xfrm>
                      <a:off x="0" y="0"/>
                      <a:ext cx="5731200" cy="4254500"/>
                    </a:xfrm>
                    <a:prstGeom prst="rect"/>
                    <a:ln/>
                  </pic:spPr>
                </pic:pic>
              </a:graphicData>
            </a:graphic>
          </wp:inline>
        </w:drawing>
      </w:r>
      <w:r w:rsidDel="00000000" w:rsidR="00000000" w:rsidRPr="00000000">
        <w:rPr>
          <w:rtl w:val="0"/>
        </w:rPr>
      </w:r>
    </w:p>
    <w:bookmarkStart w:colFirst="0" w:colLast="0" w:name="bookmark=id.2z7whwvggray" w:id="231"/>
    <w:bookmarkEnd w:id="231"/>
    <w:bookmarkStart w:colFirst="0" w:colLast="0" w:name="bookmark=id.cqitpre1ymvh" w:id="232"/>
    <w:bookmarkEnd w:id="232"/>
    <w:p w:rsidR="00000000" w:rsidDel="00000000" w:rsidP="00000000" w:rsidRDefault="00000000" w:rsidRPr="00000000" w14:paraId="00000510">
      <w:pPr>
        <w:spacing w:after="200" w:lineRule="auto"/>
        <w:jc w:val="center"/>
        <w:rPr>
          <w:i w:val="1"/>
          <w:iCs w:val="1"/>
          <w:sz w:val="18"/>
          <w:szCs w:val="18"/>
        </w:rPr>
      </w:pPr>
      <w:bookmarkStart w:colFirst="0" w:colLast="0" w:name="_heading=h.fh4ph44vtius" w:id="233"/>
      <w:bookmarkEnd w:id="233"/>
      <w:r w:rsidDel="00000000" w:rsidR="00000000" w:rsidRPr="00000000">
        <w:rPr>
          <w:i w:val="1"/>
          <w:iCs w:val="1"/>
          <w:sz w:val="18"/>
          <w:szCs w:val="18"/>
          <w:rtl w:val="0"/>
        </w:rPr>
        <w:t xml:space="preserve">Figura 6.30: Diagrama de secuencia CU-61, excepción 1 “Aplicando zoom sobre el mapa de factibilidad”</w:t>
        <w:br w:type="textWrapping"/>
        <w:t xml:space="preserve">Fuente: elaborado por los estudiantes de acuerdo a las bases del proyecto, 2026.</w:t>
      </w:r>
    </w:p>
    <w:p w:rsidR="00000000" w:rsidDel="00000000" w:rsidP="00000000" w:rsidRDefault="00000000" w:rsidRPr="00000000" w14:paraId="00000511">
      <w:pPr>
        <w:spacing w:after="200" w:lineRule="auto"/>
        <w:jc w:val="both"/>
        <w:rPr/>
      </w:pPr>
      <w:r w:rsidDel="00000000" w:rsidR="00000000" w:rsidRPr="00000000">
        <w:rPr>
          <w:rtl w:val="0"/>
        </w:rPr>
        <w:t xml:space="preserve">La excepción ocurre cuando un cliente intenta acercar o alejar la vista más allá de los límites permitidos sobre el componente V_MapaCobertura, el cual transfiere esta interacción de zoom al controlador C_Leaflet. Al procesar, la herramienta compara internamente el nivel solicitado contra los parámetros configurados de zoom_min y zoom_max, y al detectar que se excede el rango, interviene fijando el zoom exactamente en el límite permitido, respondiendo a la interfaz con la instrucción de mantener dicha escala límite para que finalmente V_MapaCobertura restrinja el comportamiento visual y le impida al usuario continuar con el cambio de escala, todo esto omitiendo cualquier solicitud de imágenes al servicio externo de OpenStreetMap.</w:t>
      </w:r>
    </w:p>
    <w:p w:rsidR="00000000" w:rsidDel="00000000" w:rsidP="00000000" w:rsidRDefault="00000000" w:rsidRPr="00000000" w14:paraId="00000512">
      <w:pPr>
        <w:spacing w:after="200" w:lineRule="auto"/>
        <w:jc w:val="both"/>
        <w:rPr/>
      </w:pPr>
      <w:r w:rsidDel="00000000" w:rsidR="00000000" w:rsidRPr="00000000">
        <w:rPr>
          <w:b w:val="1"/>
          <w:bCs w:val="1"/>
          <w:rtl w:val="0"/>
        </w:rPr>
        <w:t xml:space="preserve">Casos de prueba:</w:t>
      </w:r>
      <w:r w:rsidDel="00000000" w:rsidR="00000000" w:rsidRPr="00000000">
        <w:rPr>
          <w:rtl w:val="0"/>
        </w:rPr>
        <w:t xml:space="preserve"> Utilizar los controles de acercamiento y alejamiento del visor para modificar el nivel de detalle del mapa de cobertura.</w:t>
      </w:r>
    </w:p>
    <w:p w:rsidR="00000000" w:rsidDel="00000000" w:rsidP="00000000" w:rsidRDefault="00000000" w:rsidRPr="00000000" w14:paraId="00000513">
      <w:pPr>
        <w:spacing w:after="20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cambia la escala del mapa dentro de los límites permitidos, carga las referencias geográficas correspondientes al nuevo nivel y conserva correctamente la capa de cobertura.</w:t>
      </w:r>
    </w:p>
    <w:p w:rsidR="00000000" w:rsidDel="00000000" w:rsidP="00000000" w:rsidRDefault="00000000" w:rsidRPr="00000000" w14:paraId="00000514">
      <w:pPr>
        <w:spacing w:after="200" w:lineRule="auto"/>
        <w:jc w:val="both"/>
        <w:rPr/>
      </w:pPr>
      <w:r w:rsidDel="00000000" w:rsidR="00000000" w:rsidRPr="00000000">
        <w:rPr>
          <w:b w:val="1"/>
          <w:bCs w:val="1"/>
          <w:rtl w:val="0"/>
        </w:rPr>
        <w:t xml:space="preserve">Resultados obtenidos:</w:t>
      </w:r>
      <w:r w:rsidDel="00000000" w:rsidR="00000000" w:rsidRPr="00000000">
        <w:rPr>
          <w:rtl w:val="0"/>
        </w:rPr>
        <w:t xml:space="preserve"> El visor permite acercar y alejar el mapa correctamente. Las capturas muestran distintos niveles de detalle, manteniendo visibles el mapa base, las calles, los controles y la capa de cobertura durante el cambio de escala.</w:t>
      </w:r>
    </w:p>
    <w:p w:rsidR="00000000" w:rsidDel="00000000" w:rsidP="00000000" w:rsidRDefault="00000000" w:rsidRPr="00000000" w14:paraId="00000515">
      <w:pPr>
        <w:spacing w:after="200" w:lineRule="auto"/>
        <w:jc w:val="both"/>
        <w:rPr/>
      </w:pPr>
      <w:r w:rsidDel="00000000" w:rsidR="00000000" w:rsidRPr="00000000">
        <w:rPr>
          <w:rtl w:val="0"/>
        </w:rPr>
        <w:t xml:space="preserve">A continuación, se presentan las figuras 6.31 y 6.32 correspondientes a los distintos niveles de acercamiento del caso de prueba “Aplicando zoom sobre el mapa de factibilidad” del CU-61.</w:t>
      </w:r>
    </w:p>
    <w:p w:rsidR="00000000" w:rsidDel="00000000" w:rsidP="00000000" w:rsidRDefault="00000000" w:rsidRPr="00000000" w14:paraId="00000516">
      <w:pPr>
        <w:spacing w:after="200" w:lineRule="auto"/>
        <w:jc w:val="both"/>
        <w:rPr>
          <w:b w:val="1"/>
          <w:bCs w:val="1"/>
        </w:rPr>
      </w:pPr>
      <w:r w:rsidDel="00000000" w:rsidR="00000000" w:rsidRPr="00000000">
        <w:rPr>
          <w:rtl w:val="0"/>
        </w:rPr>
      </w:r>
    </w:p>
    <w:p w:rsidR="00000000" w:rsidDel="00000000" w:rsidP="00000000" w:rsidRDefault="00000000" w:rsidRPr="00000000" w14:paraId="00000517">
      <w:pPr>
        <w:spacing w:after="200" w:lineRule="auto"/>
        <w:jc w:val="both"/>
        <w:rPr>
          <w:b w:val="1"/>
          <w:bCs w:val="1"/>
        </w:rPr>
      </w:pPr>
      <w:r w:rsidDel="00000000" w:rsidR="00000000" w:rsidRPr="00000000">
        <w:rPr>
          <w:b w:val="1"/>
          <w:bCs w:val="1"/>
        </w:rPr>
        <w:drawing>
          <wp:inline distB="114300" distT="114300" distL="114300" distR="114300">
            <wp:extent cx="5731200" cy="2857500"/>
            <wp:effectExtent b="0" l="0" r="0" t="0"/>
            <wp:docPr id="336" name="image17.png"/>
            <a:graphic>
              <a:graphicData uri="http://schemas.openxmlformats.org/drawingml/2006/picture">
                <pic:pic>
                  <pic:nvPicPr>
                    <pic:cNvPr id="0" name="image17.png"/>
                    <pic:cNvPicPr preferRelativeResize="0"/>
                  </pic:nvPicPr>
                  <pic:blipFill>
                    <a:blip r:embed="rId62"/>
                    <a:srcRect b="0" l="0" r="0" t="0"/>
                    <a:stretch>
                      <a:fillRect/>
                    </a:stretch>
                  </pic:blipFill>
                  <pic:spPr>
                    <a:xfrm>
                      <a:off x="0" y="0"/>
                      <a:ext cx="5731200" cy="2857500"/>
                    </a:xfrm>
                    <a:prstGeom prst="rect"/>
                    <a:ln/>
                  </pic:spPr>
                </pic:pic>
              </a:graphicData>
            </a:graphic>
          </wp:inline>
        </w:drawing>
      </w:r>
      <w:r w:rsidDel="00000000" w:rsidR="00000000" w:rsidRPr="00000000">
        <w:rPr>
          <w:rtl w:val="0"/>
        </w:rPr>
      </w:r>
    </w:p>
    <w:bookmarkStart w:colFirst="0" w:colLast="0" w:name="bookmark=id.rlv1cvy6feai" w:id="234"/>
    <w:bookmarkEnd w:id="234"/>
    <w:bookmarkStart w:colFirst="0" w:colLast="0" w:name="bookmark=id.sswxyzanzo0l" w:id="235"/>
    <w:bookmarkEnd w:id="235"/>
    <w:p w:rsidR="00000000" w:rsidDel="00000000" w:rsidP="00000000" w:rsidRDefault="00000000" w:rsidRPr="00000000" w14:paraId="00000518">
      <w:pPr>
        <w:spacing w:after="200" w:lineRule="auto"/>
        <w:jc w:val="center"/>
        <w:rPr>
          <w:b w:val="1"/>
          <w:bCs w:val="1"/>
        </w:rPr>
      </w:pPr>
      <w:bookmarkStart w:colFirst="0" w:colLast="0" w:name="_heading=h.6qd7kqs2xz7w" w:id="236"/>
      <w:bookmarkEnd w:id="236"/>
      <w:r w:rsidDel="00000000" w:rsidR="00000000" w:rsidRPr="00000000">
        <w:rPr>
          <w:i w:val="1"/>
          <w:iCs w:val="1"/>
          <w:sz w:val="18"/>
          <w:szCs w:val="18"/>
          <w:rtl w:val="0"/>
        </w:rPr>
        <w:t xml:space="preserve">Figura 6.31: Vista “Aplicando zoom sobre el mapa de factibilidad”</w:t>
        <w:br w:type="textWrapping"/>
        <w:t xml:space="preserve">Fuente: elaborado por los estudiantes de acuerdo a las bases del proyecto, 2026. </w:t>
      </w:r>
      <w:r w:rsidDel="00000000" w:rsidR="00000000" w:rsidRPr="00000000">
        <w:rPr>
          <w:rtl w:val="0"/>
        </w:rPr>
      </w:r>
    </w:p>
    <w:p w:rsidR="00000000" w:rsidDel="00000000" w:rsidP="00000000" w:rsidRDefault="00000000" w:rsidRPr="00000000" w14:paraId="00000519">
      <w:pPr>
        <w:spacing w:after="200" w:lineRule="auto"/>
        <w:jc w:val="both"/>
        <w:rPr>
          <w:b w:val="1"/>
          <w:bCs w:val="1"/>
        </w:rPr>
      </w:pPr>
      <w:r w:rsidDel="00000000" w:rsidR="00000000" w:rsidRPr="00000000">
        <w:rPr>
          <w:b w:val="1"/>
          <w:bCs w:val="1"/>
        </w:rPr>
        <w:drawing>
          <wp:inline distB="114300" distT="114300" distL="114300" distR="114300">
            <wp:extent cx="5731200" cy="2844800"/>
            <wp:effectExtent b="0" l="0" r="0" t="0"/>
            <wp:docPr id="337" name="image18.png"/>
            <a:graphic>
              <a:graphicData uri="http://schemas.openxmlformats.org/drawingml/2006/picture">
                <pic:pic>
                  <pic:nvPicPr>
                    <pic:cNvPr id="0" name="image18.png"/>
                    <pic:cNvPicPr preferRelativeResize="0"/>
                  </pic:nvPicPr>
                  <pic:blipFill>
                    <a:blip r:embed="rId63"/>
                    <a:srcRect b="0" l="0" r="0" t="0"/>
                    <a:stretch>
                      <a:fillRect/>
                    </a:stretch>
                  </pic:blipFill>
                  <pic:spPr>
                    <a:xfrm>
                      <a:off x="0" y="0"/>
                      <a:ext cx="5731200" cy="2844800"/>
                    </a:xfrm>
                    <a:prstGeom prst="rect"/>
                    <a:ln/>
                  </pic:spPr>
                </pic:pic>
              </a:graphicData>
            </a:graphic>
          </wp:inline>
        </w:drawing>
      </w:r>
      <w:r w:rsidDel="00000000" w:rsidR="00000000" w:rsidRPr="00000000">
        <w:rPr>
          <w:rtl w:val="0"/>
        </w:rPr>
      </w:r>
    </w:p>
    <w:bookmarkStart w:colFirst="0" w:colLast="0" w:name="bookmark=id.cdtcf4j6ddba" w:id="237"/>
    <w:bookmarkEnd w:id="237"/>
    <w:bookmarkStart w:colFirst="0" w:colLast="0" w:name="bookmark=id.qjijf52hjkrz" w:id="238"/>
    <w:bookmarkEnd w:id="238"/>
    <w:p w:rsidR="00000000" w:rsidDel="00000000" w:rsidP="00000000" w:rsidRDefault="00000000" w:rsidRPr="00000000" w14:paraId="0000051A">
      <w:pPr>
        <w:spacing w:after="200" w:lineRule="auto"/>
        <w:jc w:val="center"/>
        <w:rPr>
          <w:b w:val="1"/>
          <w:bCs w:val="1"/>
        </w:rPr>
      </w:pPr>
      <w:bookmarkStart w:colFirst="0" w:colLast="0" w:name="_heading=h.n049ik6fdbhc" w:id="239"/>
      <w:bookmarkEnd w:id="239"/>
      <w:r w:rsidDel="00000000" w:rsidR="00000000" w:rsidRPr="00000000">
        <w:rPr>
          <w:i w:val="1"/>
          <w:iCs w:val="1"/>
          <w:sz w:val="18"/>
          <w:szCs w:val="18"/>
          <w:rtl w:val="0"/>
        </w:rPr>
        <w:t xml:space="preserve">Figura 6.32: Vista “Aplicando zoom sobre el mapa de factibilidad”</w:t>
        <w:br w:type="textWrapping"/>
        <w:t xml:space="preserve">Fuente: elaborado por los estudiantes de acuerdo a las bases del proyecto, 2026. </w:t>
      </w:r>
      <w:r w:rsidDel="00000000" w:rsidR="00000000" w:rsidRPr="00000000">
        <w:rPr>
          <w:rtl w:val="0"/>
        </w:rPr>
      </w:r>
    </w:p>
    <w:p w:rsidR="00000000" w:rsidDel="00000000" w:rsidP="00000000" w:rsidRDefault="00000000" w:rsidRPr="00000000" w14:paraId="0000051B">
      <w:pPr>
        <w:pStyle w:val="Heading2"/>
        <w:spacing w:after="80" w:before="360" w:lineRule="auto"/>
        <w:jc w:val="both"/>
        <w:rPr/>
      </w:pPr>
      <w:bookmarkStart w:colFirst="0" w:colLast="0" w:name="_heading=h.v66rrw1bfyq9" w:id="240"/>
      <w:bookmarkEnd w:id="240"/>
      <w:r w:rsidDel="00000000" w:rsidR="00000000" w:rsidRPr="00000000">
        <w:rPr>
          <w:rtl w:val="0"/>
        </w:rPr>
        <w:t xml:space="preserve">6.16 Caso de Uso 62: Desplazándose por el mapa de factibilidad mediante paneo</w:t>
      </w:r>
    </w:p>
    <w:p w:rsidR="00000000" w:rsidDel="00000000" w:rsidP="00000000" w:rsidRDefault="00000000" w:rsidRPr="00000000" w14:paraId="0000051C">
      <w:pPr>
        <w:spacing w:after="200" w:lineRule="auto"/>
        <w:jc w:val="both"/>
        <w:rPr/>
      </w:pPr>
      <w:r w:rsidDel="00000000" w:rsidR="00000000" w:rsidRPr="00000000">
        <w:rPr>
          <w:rtl w:val="0"/>
        </w:rPr>
        <w:t xml:space="preserve">El usuario recorre distintas zonas geográficas del mapa arrastrando la vista mediante interacciones estándar de puntero o táctiles para explorar áreas de cobertura. Excepciones: si el navegador o dispositivo no procesa correctamente la interacción de paneo, el sistema mantiene la vista actual; si se alcanza un límite técnico o geográfico del mapa, el sistema impide seguir desplazándose en esa dirección. </w:t>
      </w:r>
    </w:p>
    <w:p w:rsidR="00000000" w:rsidDel="00000000" w:rsidP="00000000" w:rsidRDefault="00000000" w:rsidRPr="00000000" w14:paraId="0000051D">
      <w:pPr>
        <w:spacing w:after="200" w:lineRule="auto"/>
        <w:jc w:val="both"/>
        <w:rPr/>
      </w:pPr>
      <w:r w:rsidDel="00000000" w:rsidR="00000000" w:rsidRPr="00000000">
        <w:rPr>
          <w:rtl w:val="0"/>
        </w:rPr>
        <w:t xml:space="preserve">A continuación, se presenta la tabla 6.16 del CU N°62.</w:t>
      </w:r>
    </w:p>
    <w:tbl>
      <w:tblPr>
        <w:tblStyle w:val="Table1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1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1F">
            <w:pPr>
              <w:keepNext w:val="1"/>
              <w:keepLines w:val="1"/>
              <w:spacing w:line="276" w:lineRule="auto"/>
              <w:jc w:val="both"/>
              <w:rPr>
                <w:sz w:val="18"/>
                <w:szCs w:val="18"/>
              </w:rPr>
            </w:pPr>
            <w:r w:rsidDel="00000000" w:rsidR="00000000" w:rsidRPr="00000000">
              <w:rPr>
                <w:sz w:val="18"/>
                <w:szCs w:val="18"/>
                <w:rtl w:val="0"/>
              </w:rPr>
              <w:t xml:space="preserve">Desplazándose por el mapa de factibilidad mediante paneo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1">
            <w:pPr>
              <w:keepNext w:val="1"/>
              <w:keepLines w:val="1"/>
              <w:spacing w:line="276" w:lineRule="auto"/>
              <w:jc w:val="both"/>
              <w:rPr>
                <w:sz w:val="18"/>
                <w:szCs w:val="18"/>
              </w:rPr>
            </w:pPr>
            <w:r w:rsidDel="00000000" w:rsidR="00000000" w:rsidRPr="00000000">
              <w:rPr>
                <w:sz w:val="18"/>
                <w:szCs w:val="18"/>
                <w:rtl w:val="0"/>
              </w:rPr>
              <w:t xml:space="preserve">3</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3">
            <w:pPr>
              <w:keepNext w:val="1"/>
              <w:keepLines w:val="1"/>
              <w:spacing w:line="276" w:lineRule="auto"/>
              <w:jc w:val="both"/>
              <w:rPr>
                <w:sz w:val="18"/>
                <w:szCs w:val="18"/>
              </w:rPr>
            </w:pPr>
            <w:r w:rsidDel="00000000" w:rsidR="00000000" w:rsidRPr="00000000">
              <w:rPr>
                <w:sz w:val="18"/>
                <w:szCs w:val="18"/>
                <w:rtl w:val="0"/>
              </w:rPr>
              <w:t xml:space="preserve">Cliente,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5">
            <w:pPr>
              <w:keepNext w:val="1"/>
              <w:keepLines w:val="1"/>
              <w:spacing w:line="276" w:lineRule="auto"/>
              <w:jc w:val="both"/>
              <w:rPr>
                <w:sz w:val="18"/>
                <w:szCs w:val="18"/>
              </w:rPr>
            </w:pPr>
            <w:r w:rsidDel="00000000" w:rsidR="00000000" w:rsidRPr="00000000">
              <w:rPr>
                <w:sz w:val="18"/>
                <w:szCs w:val="18"/>
                <w:rtl w:val="0"/>
              </w:rPr>
              <w:t xml:space="preserve">El usuario recorre distintas zonas geográficas del mapa arrastrando la vista mediante interacciones estándar de puntero o táctiles para explorar áreas de cobertura</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7">
            <w:pPr>
              <w:keepNext w:val="1"/>
              <w:keepLines w:val="1"/>
              <w:spacing w:line="276" w:lineRule="auto"/>
              <w:jc w:val="both"/>
              <w:rPr>
                <w:sz w:val="18"/>
                <w:szCs w:val="18"/>
              </w:rPr>
            </w:pPr>
            <w:r w:rsidDel="00000000" w:rsidR="00000000" w:rsidRPr="00000000">
              <w:rPr>
                <w:sz w:val="18"/>
                <w:szCs w:val="18"/>
                <w:rtl w:val="0"/>
              </w:rPr>
              <w:t xml:space="preserve">Cada vez que el usuario necesita mover la vista del mapa para explorar una zona geográfica diferente</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9">
            <w:pPr>
              <w:keepNext w:val="1"/>
              <w:keepLines w:val="1"/>
              <w:spacing w:line="276" w:lineRule="auto"/>
              <w:jc w:val="both"/>
              <w:rPr>
                <w:sz w:val="18"/>
                <w:szCs w:val="18"/>
              </w:rPr>
            </w:pPr>
            <w:r w:rsidDel="00000000" w:rsidR="00000000" w:rsidRPr="00000000">
              <w:rPr>
                <w:sz w:val="18"/>
                <w:szCs w:val="18"/>
                <w:rtl w:val="0"/>
              </w:rPr>
              <w:t xml:space="preserve">El visor cartográfico debe estar cargado y el dispositivo del usuario debe soportar interacciones de arrastre o táctiles</w:t>
            </w:r>
          </w:p>
        </w:tc>
      </w:tr>
      <w:tr>
        <w:trPr>
          <w:cantSplit w:val="1"/>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2B">
            <w:pPr>
              <w:keepNext w:val="1"/>
              <w:keepLines w:val="1"/>
              <w:spacing w:line="240" w:lineRule="auto"/>
              <w:jc w:val="both"/>
              <w:rPr>
                <w:sz w:val="20"/>
                <w:szCs w:val="20"/>
              </w:rPr>
            </w:pPr>
            <w:r w:rsidDel="00000000" w:rsidR="00000000" w:rsidRPr="00000000">
              <w:rPr>
                <w:color w:val="c0504d"/>
                <w:sz w:val="18"/>
                <w:szCs w:val="18"/>
                <w:rtl w:val="0"/>
              </w:rPr>
              <w:t xml:space="preserve">El cliente se sitúa sobre el visor cartográfico y realiza una interacción de arrastre o paneo sobre el mapa [Excepción 1], </w:t>
            </w:r>
            <w:r w:rsidDel="00000000" w:rsidR="00000000" w:rsidRPr="00000000">
              <w:rPr>
                <w:color w:val="17375e"/>
                <w:sz w:val="18"/>
                <w:szCs w:val="18"/>
                <w:rtl w:val="0"/>
              </w:rPr>
              <w:t xml:space="preserve">el sistema interpreta la dirección y magnitud del desplazamiento, el cliente actualiza el área geográfica visible en pantalla [Excepción 2], el sistema permite explorar la zona de interés sobre la nueva ubicación del mapa.</w:t>
            </w:r>
            <w:r w:rsidDel="00000000" w:rsidR="00000000" w:rsidRPr="00000000">
              <w:rPr>
                <w:rtl w:val="0"/>
              </w:rPr>
            </w:r>
          </w:p>
        </w:tc>
      </w:tr>
      <w:tr>
        <w:trPr>
          <w:cantSplit w:val="1"/>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D">
            <w:pPr>
              <w:keepNext w:val="1"/>
              <w:keepLines w:val="1"/>
              <w:spacing w:line="276" w:lineRule="auto"/>
              <w:jc w:val="both"/>
              <w:rPr>
                <w:sz w:val="18"/>
                <w:szCs w:val="18"/>
              </w:rPr>
            </w:pPr>
            <w:r w:rsidDel="00000000" w:rsidR="00000000" w:rsidRPr="00000000">
              <w:rPr>
                <w:sz w:val="18"/>
                <w:szCs w:val="18"/>
                <w:rtl w:val="0"/>
              </w:rPr>
              <w:t xml:space="preserve">Excepción 1: El navegador o dispositivo no procesa correctamente la interacción de paneo. El sistema mantiene la vista actual. Excepción 2: Se alcanza un límite técnico o geográfico del mapa. El sistema impide seguir desplazándose en esa dirección.</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2F">
            <w:pPr>
              <w:keepNext w:val="1"/>
              <w:keepLines w:val="1"/>
              <w:spacing w:line="276" w:lineRule="auto"/>
              <w:jc w:val="both"/>
              <w:rPr>
                <w:sz w:val="18"/>
                <w:szCs w:val="18"/>
              </w:rPr>
            </w:pPr>
            <w:r w:rsidDel="00000000" w:rsidR="00000000" w:rsidRPr="00000000">
              <w:rPr>
                <w:sz w:val="18"/>
                <w:szCs w:val="18"/>
                <w:rtl w:val="0"/>
              </w:rPr>
              <w:t xml:space="preserve">La ventana visible del mapa cambia a la zona solicitada y el usuario puede explorar áreas adicionales dentro del visor cartográfico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3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31">
            <w:pPr>
              <w:spacing w:line="276" w:lineRule="auto"/>
              <w:jc w:val="both"/>
              <w:rPr>
                <w:sz w:val="18"/>
                <w:szCs w:val="18"/>
              </w:rPr>
            </w:pPr>
            <w:r w:rsidDel="00000000" w:rsidR="00000000" w:rsidRPr="00000000">
              <w:rPr>
                <w:sz w:val="18"/>
                <w:szCs w:val="18"/>
                <w:rtl w:val="0"/>
              </w:rPr>
              <w:t xml:space="preserve">RF-44</w:t>
            </w:r>
          </w:p>
        </w:tc>
      </w:tr>
    </w:tbl>
    <w:bookmarkStart w:colFirst="0" w:colLast="0" w:name="bookmark=id.r3ylw5j7lku2" w:id="241"/>
    <w:bookmarkEnd w:id="241"/>
    <w:bookmarkStart w:colFirst="0" w:colLast="0" w:name="bookmark=id.xh0py4qw5o93" w:id="242"/>
    <w:bookmarkEnd w:id="242"/>
    <w:p w:rsidR="00000000" w:rsidDel="00000000" w:rsidP="00000000" w:rsidRDefault="00000000" w:rsidRPr="00000000" w14:paraId="00000532">
      <w:pPr>
        <w:spacing w:after="200" w:lineRule="auto"/>
        <w:jc w:val="center"/>
        <w:rPr>
          <w:i w:val="1"/>
          <w:iCs w:val="1"/>
          <w:sz w:val="18"/>
          <w:szCs w:val="18"/>
        </w:rPr>
      </w:pPr>
      <w:bookmarkStart w:colFirst="0" w:colLast="0" w:name="_heading=h.xuyv2fkplinh" w:id="243"/>
      <w:bookmarkEnd w:id="243"/>
      <w:r w:rsidDel="00000000" w:rsidR="00000000" w:rsidRPr="00000000">
        <w:rPr>
          <w:i w:val="1"/>
          <w:iCs w:val="1"/>
          <w:sz w:val="18"/>
          <w:szCs w:val="18"/>
          <w:rtl w:val="0"/>
        </w:rPr>
        <w:t xml:space="preserve">Tabla 6.16: CU extendido 62 — Desplazándose por el mapa de factibilidad mediante paneo.</w:t>
        <w:br w:type="textWrapping"/>
        <w:t xml:space="preserve"> Fuente: elaborado por los estudiantes de acuerdo a las bases del proyecto, 2026.</w:t>
      </w:r>
    </w:p>
    <w:p w:rsidR="00000000" w:rsidDel="00000000" w:rsidP="00000000" w:rsidRDefault="00000000" w:rsidRPr="00000000" w14:paraId="00000533">
      <w:pPr>
        <w:spacing w:after="200" w:lineRule="auto"/>
        <w:jc w:val="both"/>
        <w:rPr/>
      </w:pPr>
      <w:r w:rsidDel="00000000" w:rsidR="00000000" w:rsidRPr="00000000">
        <w:rPr>
          <w:rtl w:val="0"/>
        </w:rPr>
        <w:t xml:space="preserve"> A continuación se presenta la figura 6.33 correspondiente al diagrama de secuencia del CU N°62 Desplazándose por el mapa de factibilidad mediante paneo.</w:t>
      </w:r>
    </w:p>
    <w:p w:rsidR="00000000" w:rsidDel="00000000" w:rsidP="00000000" w:rsidRDefault="00000000" w:rsidRPr="00000000" w14:paraId="00000534">
      <w:pPr>
        <w:spacing w:after="200" w:lineRule="auto"/>
        <w:jc w:val="both"/>
        <w:rPr/>
      </w:pPr>
      <w:r w:rsidDel="00000000" w:rsidR="00000000" w:rsidRPr="00000000">
        <w:rPr>
          <w:rtl w:val="0"/>
        </w:rPr>
        <w:t xml:space="preserve">Diagrama de secuencia CU-62:</w:t>
        <w:br w:type="textWrapping"/>
      </w:r>
      <w:r w:rsidDel="00000000" w:rsidR="00000000" w:rsidRPr="00000000">
        <w:rPr/>
        <w:drawing>
          <wp:inline distB="114300" distT="114300" distL="114300" distR="114300">
            <wp:extent cx="5731200" cy="5232400"/>
            <wp:effectExtent b="0" l="0" r="0" t="0"/>
            <wp:docPr id="338" name="image3.png"/>
            <a:graphic>
              <a:graphicData uri="http://schemas.openxmlformats.org/drawingml/2006/picture">
                <pic:pic>
                  <pic:nvPicPr>
                    <pic:cNvPr id="0" name="image3.png"/>
                    <pic:cNvPicPr preferRelativeResize="0"/>
                  </pic:nvPicPr>
                  <pic:blipFill>
                    <a:blip r:embed="rId64"/>
                    <a:srcRect b="0" l="0" r="0" t="0"/>
                    <a:stretch>
                      <a:fillRect/>
                    </a:stretch>
                  </pic:blipFill>
                  <pic:spPr>
                    <a:xfrm>
                      <a:off x="0" y="0"/>
                      <a:ext cx="5731200" cy="5232400"/>
                    </a:xfrm>
                    <a:prstGeom prst="rect"/>
                    <a:ln/>
                  </pic:spPr>
                </pic:pic>
              </a:graphicData>
            </a:graphic>
          </wp:inline>
        </w:drawing>
      </w:r>
      <w:r w:rsidDel="00000000" w:rsidR="00000000" w:rsidRPr="00000000">
        <w:rPr>
          <w:rtl w:val="0"/>
        </w:rPr>
      </w:r>
    </w:p>
    <w:bookmarkStart w:colFirst="0" w:colLast="0" w:name="bookmark=id.d5hbwxgh47m8" w:id="244"/>
    <w:bookmarkEnd w:id="244"/>
    <w:bookmarkStart w:colFirst="0" w:colLast="0" w:name="bookmark=id.iujhw75bfco0" w:id="245"/>
    <w:bookmarkEnd w:id="245"/>
    <w:p w:rsidR="00000000" w:rsidDel="00000000" w:rsidP="00000000" w:rsidRDefault="00000000" w:rsidRPr="00000000" w14:paraId="00000535">
      <w:pPr>
        <w:spacing w:after="200" w:lineRule="auto"/>
        <w:jc w:val="center"/>
        <w:rPr>
          <w:i w:val="1"/>
          <w:iCs w:val="1"/>
          <w:sz w:val="18"/>
          <w:szCs w:val="18"/>
        </w:rPr>
      </w:pPr>
      <w:bookmarkStart w:colFirst="0" w:colLast="0" w:name="_heading=h.3qoqtwtkjrje" w:id="246"/>
      <w:bookmarkEnd w:id="246"/>
      <w:r w:rsidDel="00000000" w:rsidR="00000000" w:rsidRPr="00000000">
        <w:rPr>
          <w:i w:val="1"/>
          <w:iCs w:val="1"/>
          <w:sz w:val="18"/>
          <w:szCs w:val="18"/>
          <w:rtl w:val="0"/>
        </w:rPr>
        <w:t xml:space="preserve">Figura 6.33: Diagrama de secuencia CU-62 “Desplazándose por el mapa de factibilidad mediante paneo”</w:t>
        <w:br w:type="textWrapping"/>
        <w:t xml:space="preserve">Fuente: elaborado por los estudiantes de acuerdo a las bases del proyecto, 2026.</w:t>
      </w:r>
    </w:p>
    <w:p w:rsidR="00000000" w:rsidDel="00000000" w:rsidP="00000000" w:rsidRDefault="00000000" w:rsidRPr="00000000" w14:paraId="00000536">
      <w:pPr>
        <w:spacing w:after="200" w:lineRule="auto"/>
        <w:jc w:val="both"/>
        <w:rPr/>
      </w:pPr>
      <w:r w:rsidDel="00000000" w:rsidR="00000000" w:rsidRPr="00000000">
        <w:rPr>
          <w:rtl w:val="0"/>
        </w:rPr>
        <w:t xml:space="preserve">El proceso inicia cuando el cliente arrastra el mapa mediante el uso de un puntero o un toque sobre el componente V_MapaCobertura, el cual transfiere inmediatamente esta interacción de paneo al controlador C_Leaflet. Al procesar la acción, la herramienta calcula internamente la dirección y la magnitud del desplazamiento para actualizar el centro geográfico, asegurandose de que la vista se mantenga dentro de los límites configurados (maxBounds), para luego solicitar las teselas correspondientes a la nueva área visible al servicio externo de OpenStreetMap, el cual procesa y devuelve las imágenes requeridas permitiendo que C_Leaflet reposicione el mapa y sus capas superpuestas, finalizando el proceso cuando V_MapaCobertura le muestra al usuario la nueva zona geográfica en pantalla.</w:t>
      </w:r>
    </w:p>
    <w:p w:rsidR="00000000" w:rsidDel="00000000" w:rsidP="00000000" w:rsidRDefault="00000000" w:rsidRPr="00000000" w14:paraId="00000537">
      <w:pPr>
        <w:spacing w:after="200" w:lineRule="auto"/>
        <w:jc w:val="both"/>
        <w:rPr/>
      </w:pPr>
      <w:r w:rsidDel="00000000" w:rsidR="00000000" w:rsidRPr="00000000">
        <w:rPr>
          <w:rtl w:val="0"/>
        </w:rPr>
        <w:t xml:space="preserve">Diagrama de secuencia de excepción 1 del CU-62:</w:t>
        <w:br w:type="textWrapping"/>
      </w:r>
      <w:r w:rsidDel="00000000" w:rsidR="00000000" w:rsidRPr="00000000">
        <w:rPr/>
        <w:drawing>
          <wp:inline distB="114300" distT="114300" distL="114300" distR="114300">
            <wp:extent cx="5731200" cy="4254500"/>
            <wp:effectExtent b="0" l="0" r="0" t="0"/>
            <wp:docPr id="339" name="image9.png"/>
            <a:graphic>
              <a:graphicData uri="http://schemas.openxmlformats.org/drawingml/2006/picture">
                <pic:pic>
                  <pic:nvPicPr>
                    <pic:cNvPr id="0" name="image9.png"/>
                    <pic:cNvPicPr preferRelativeResize="0"/>
                  </pic:nvPicPr>
                  <pic:blipFill>
                    <a:blip r:embed="rId65"/>
                    <a:srcRect b="0" l="0" r="0" t="0"/>
                    <a:stretch>
                      <a:fillRect/>
                    </a:stretch>
                  </pic:blipFill>
                  <pic:spPr>
                    <a:xfrm>
                      <a:off x="0" y="0"/>
                      <a:ext cx="5731200" cy="4254500"/>
                    </a:xfrm>
                    <a:prstGeom prst="rect"/>
                    <a:ln/>
                  </pic:spPr>
                </pic:pic>
              </a:graphicData>
            </a:graphic>
          </wp:inline>
        </w:drawing>
      </w:r>
      <w:r w:rsidDel="00000000" w:rsidR="00000000" w:rsidRPr="00000000">
        <w:rPr>
          <w:rtl w:val="0"/>
        </w:rPr>
      </w:r>
    </w:p>
    <w:bookmarkStart w:colFirst="0" w:colLast="0" w:name="bookmark=id.gecrpnfmfy41" w:id="247"/>
    <w:bookmarkEnd w:id="247"/>
    <w:bookmarkStart w:colFirst="0" w:colLast="0" w:name="bookmark=id.qrnkiquvmkfx" w:id="248"/>
    <w:bookmarkEnd w:id="248"/>
    <w:p w:rsidR="00000000" w:rsidDel="00000000" w:rsidP="00000000" w:rsidRDefault="00000000" w:rsidRPr="00000000" w14:paraId="00000538">
      <w:pPr>
        <w:spacing w:after="200" w:lineRule="auto"/>
        <w:jc w:val="center"/>
        <w:rPr>
          <w:i w:val="1"/>
          <w:iCs w:val="1"/>
          <w:sz w:val="18"/>
          <w:szCs w:val="18"/>
        </w:rPr>
      </w:pPr>
      <w:bookmarkStart w:colFirst="0" w:colLast="0" w:name="_heading=h.qba9mzoq5wrf" w:id="249"/>
      <w:bookmarkEnd w:id="249"/>
      <w:r w:rsidDel="00000000" w:rsidR="00000000" w:rsidRPr="00000000">
        <w:rPr>
          <w:i w:val="1"/>
          <w:iCs w:val="1"/>
          <w:sz w:val="18"/>
          <w:szCs w:val="18"/>
          <w:rtl w:val="0"/>
        </w:rPr>
        <w:t xml:space="preserve">Figura 6.34: Diagrama de secuencia CU-62, excepción 1 “Desplazándose por el mapa de factibilidad mediante paneo”</w:t>
        <w:br w:type="textWrapping"/>
        <w:t xml:space="preserve">Fuente: elaborado por los estudiantes de acuerdo a las bases del proyecto, 2026.</w:t>
      </w:r>
    </w:p>
    <w:p w:rsidR="00000000" w:rsidDel="00000000" w:rsidP="00000000" w:rsidRDefault="00000000" w:rsidRPr="00000000" w14:paraId="00000539">
      <w:pPr>
        <w:spacing w:after="200" w:lineRule="auto"/>
        <w:jc w:val="both"/>
        <w:rPr/>
      </w:pPr>
      <w:r w:rsidDel="00000000" w:rsidR="00000000" w:rsidRPr="00000000">
        <w:rPr>
          <w:rtl w:val="0"/>
        </w:rPr>
        <w:t xml:space="preserve">La excepción ocurre cuando un cliente intenta desplazarse fuera del área permitida sobre el componente V_MapaCobertura, el cual transfiere esta interacción de paneo al controlador C_Leaflet. Al procesar, la herramienta calcula internamente la ubicación solicitada y, al detectar que las coordenadas exceden los bordes configurados, interviene bloqueando el desplazamiento exterior para mantener el centro de la vista estrictamente dentro del límite geográfico, devolviendo esta directriz a la interfaz para que finalmente V_MapaCobertura frene el movimiento y le muestre al usuario el área permitida más cercana, concluyendo el proceso de contingencia sin llegar a generar ninguna solicitud de imágenes al servicio externo de OpenStreetMap.</w:t>
      </w:r>
    </w:p>
    <w:p w:rsidR="00000000" w:rsidDel="00000000" w:rsidP="00000000" w:rsidRDefault="00000000" w:rsidRPr="00000000" w14:paraId="0000053A">
      <w:pPr>
        <w:spacing w:after="200" w:lineRule="auto"/>
        <w:jc w:val="both"/>
        <w:rPr/>
      </w:pPr>
      <w:r w:rsidDel="00000000" w:rsidR="00000000" w:rsidRPr="00000000">
        <w:rPr>
          <w:b w:val="1"/>
          <w:bCs w:val="1"/>
          <w:rtl w:val="0"/>
        </w:rPr>
        <w:t xml:space="preserve">Casos de prueba:</w:t>
      </w:r>
      <w:r w:rsidDel="00000000" w:rsidR="00000000" w:rsidRPr="00000000">
        <w:rPr>
          <w:rtl w:val="0"/>
        </w:rPr>
        <w:t xml:space="preserve"> Arrastrar el mapa con el puntero para desplazarse hacia otra zona geográfica dentro de los límites configurados del visor.</w:t>
      </w:r>
    </w:p>
    <w:p w:rsidR="00000000" w:rsidDel="00000000" w:rsidP="00000000" w:rsidRDefault="00000000" w:rsidRPr="00000000" w14:paraId="0000053B">
      <w:pPr>
        <w:spacing w:after="20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actualiza el centro del mapa de acuerdo con el desplazamiento realizado, carga la nueva zona visible y conserva la capa de cobertura y los controles de navegación.</w:t>
      </w:r>
    </w:p>
    <w:p w:rsidR="00000000" w:rsidDel="00000000" w:rsidP="00000000" w:rsidRDefault="00000000" w:rsidRPr="00000000" w14:paraId="0000053C">
      <w:pPr>
        <w:spacing w:after="200" w:lineRule="auto"/>
        <w:jc w:val="both"/>
        <w:rPr/>
      </w:pPr>
      <w:r w:rsidDel="00000000" w:rsidR="00000000" w:rsidRPr="00000000">
        <w:rPr>
          <w:b w:val="1"/>
          <w:bCs w:val="1"/>
          <w:rtl w:val="0"/>
        </w:rPr>
        <w:t xml:space="preserve">Resultados obtenidos:</w:t>
      </w:r>
      <w:r w:rsidDel="00000000" w:rsidR="00000000" w:rsidRPr="00000000">
        <w:rPr>
          <w:rtl w:val="0"/>
        </w:rPr>
        <w:t xml:space="preserve"> El mapa se desplaza correctamente hacia una nueva zona, actualizando las calles y referencias geográficas mostradas sin perder la capa de cobertura ni los controles de acercamiento y alejamiento.</w:t>
      </w:r>
    </w:p>
    <w:p w:rsidR="00000000" w:rsidDel="00000000" w:rsidP="00000000" w:rsidRDefault="00000000" w:rsidRPr="00000000" w14:paraId="0000053D">
      <w:pPr>
        <w:spacing w:after="200" w:lineRule="auto"/>
        <w:jc w:val="both"/>
        <w:rPr>
          <w:b w:val="1"/>
          <w:bCs w:val="1"/>
        </w:rPr>
      </w:pPr>
      <w:r w:rsidDel="00000000" w:rsidR="00000000" w:rsidRPr="00000000">
        <w:rPr>
          <w:rtl w:val="0"/>
        </w:rPr>
        <w:t xml:space="preserve">A continuación, se presenta la figura 6.35 correspondiente a la vista resultante del caso de prueba “Desplazándose por el mapa de factibilidad mediante paneo” del CU-62.</w:t>
      </w:r>
      <w:r w:rsidDel="00000000" w:rsidR="00000000" w:rsidRPr="00000000">
        <w:rPr>
          <w:rtl w:val="0"/>
        </w:rPr>
      </w:r>
    </w:p>
    <w:p w:rsidR="00000000" w:rsidDel="00000000" w:rsidP="00000000" w:rsidRDefault="00000000" w:rsidRPr="00000000" w14:paraId="0000053E">
      <w:pPr>
        <w:spacing w:after="200" w:lineRule="auto"/>
        <w:jc w:val="both"/>
        <w:rPr>
          <w:b w:val="1"/>
          <w:bCs w:val="1"/>
        </w:rPr>
      </w:pPr>
      <w:r w:rsidDel="00000000" w:rsidR="00000000" w:rsidRPr="00000000">
        <w:rPr>
          <w:b w:val="1"/>
          <w:bCs w:val="1"/>
        </w:rPr>
        <w:drawing>
          <wp:inline distB="114300" distT="114300" distL="114300" distR="114300">
            <wp:extent cx="5731200" cy="2857500"/>
            <wp:effectExtent b="0" l="0" r="0" t="0"/>
            <wp:docPr id="340" name="image11.png"/>
            <a:graphic>
              <a:graphicData uri="http://schemas.openxmlformats.org/drawingml/2006/picture">
                <pic:pic>
                  <pic:nvPicPr>
                    <pic:cNvPr id="0" name="image11.png"/>
                    <pic:cNvPicPr preferRelativeResize="0"/>
                  </pic:nvPicPr>
                  <pic:blipFill>
                    <a:blip r:embed="rId66"/>
                    <a:srcRect b="0" l="0" r="0" t="0"/>
                    <a:stretch>
                      <a:fillRect/>
                    </a:stretch>
                  </pic:blipFill>
                  <pic:spPr>
                    <a:xfrm>
                      <a:off x="0" y="0"/>
                      <a:ext cx="5731200" cy="2857500"/>
                    </a:xfrm>
                    <a:prstGeom prst="rect"/>
                    <a:ln/>
                  </pic:spPr>
                </pic:pic>
              </a:graphicData>
            </a:graphic>
          </wp:inline>
        </w:drawing>
      </w:r>
      <w:r w:rsidDel="00000000" w:rsidR="00000000" w:rsidRPr="00000000">
        <w:rPr>
          <w:rtl w:val="0"/>
        </w:rPr>
      </w:r>
    </w:p>
    <w:bookmarkStart w:colFirst="0" w:colLast="0" w:name="bookmark=id.8irv02i2mxaw" w:id="250"/>
    <w:bookmarkEnd w:id="250"/>
    <w:bookmarkStart w:colFirst="0" w:colLast="0" w:name="bookmark=id.xh28img8vdnu" w:id="251"/>
    <w:bookmarkEnd w:id="251"/>
    <w:p w:rsidR="00000000" w:rsidDel="00000000" w:rsidP="00000000" w:rsidRDefault="00000000" w:rsidRPr="00000000" w14:paraId="0000053F">
      <w:pPr>
        <w:spacing w:after="200" w:lineRule="auto"/>
        <w:jc w:val="center"/>
        <w:rPr>
          <w:b w:val="1"/>
          <w:bCs w:val="1"/>
        </w:rPr>
      </w:pPr>
      <w:bookmarkStart w:colFirst="0" w:colLast="0" w:name="_heading=h.g9vyzarnpr87" w:id="252"/>
      <w:bookmarkEnd w:id="252"/>
      <w:r w:rsidDel="00000000" w:rsidR="00000000" w:rsidRPr="00000000">
        <w:rPr>
          <w:i w:val="1"/>
          <w:iCs w:val="1"/>
          <w:sz w:val="18"/>
          <w:szCs w:val="18"/>
          <w:rtl w:val="0"/>
        </w:rPr>
        <w:t xml:space="preserve">Figura 6.35: Vista “Desplazándose por el mapa de factibilidad mediante paneo”</w:t>
        <w:br w:type="textWrapping"/>
        <w:t xml:space="preserve">Fuente: elaborado por los estudiantes de acuerdo a las bases del proyecto, 2026. </w:t>
      </w:r>
      <w:r w:rsidDel="00000000" w:rsidR="00000000" w:rsidRPr="00000000">
        <w:rPr>
          <w:rtl w:val="0"/>
        </w:rPr>
      </w:r>
    </w:p>
    <w:p w:rsidR="00000000" w:rsidDel="00000000" w:rsidP="00000000" w:rsidRDefault="00000000" w:rsidRPr="00000000" w14:paraId="00000540">
      <w:pPr>
        <w:pStyle w:val="Heading2"/>
        <w:spacing w:after="80" w:before="360" w:lineRule="auto"/>
        <w:jc w:val="both"/>
        <w:rPr/>
      </w:pPr>
      <w:bookmarkStart w:colFirst="0" w:colLast="0" w:name="_heading=h.f5bftxm29erf" w:id="253"/>
      <w:bookmarkEnd w:id="253"/>
      <w:r w:rsidDel="00000000" w:rsidR="00000000" w:rsidRPr="00000000">
        <w:rPr>
          <w:rtl w:val="0"/>
        </w:rPr>
        <w:t xml:space="preserve">6.17 Caso de Uso 71: Registrando solicitud de soporte técnico desde el portal</w:t>
      </w:r>
    </w:p>
    <w:p w:rsidR="00000000" w:rsidDel="00000000" w:rsidP="00000000" w:rsidRDefault="00000000" w:rsidRPr="00000000" w14:paraId="00000541">
      <w:pPr>
        <w:spacing w:after="200" w:lineRule="auto"/>
        <w:jc w:val="both"/>
        <w:rPr/>
      </w:pPr>
      <w:r w:rsidDel="00000000" w:rsidR="00000000" w:rsidRPr="00000000">
        <w:rPr>
          <w:rtl w:val="0"/>
        </w:rPr>
        <w:t xml:space="preserve">El cliente completa el formulario de soporte técnico del portal describiendo su problema y seleccionando una categoría, y el sistema lo registra generando un código único de seguimiento. Excepciones: si el cliente intenta enviar el formulario sin completar los campos obligatorios, el sistema informa los campos pendientes e impide el envío hasta que sean completados; si la sección de soporte técnico no está disponible al momento del registro, el sistema informa al cliente que no fue posible registrar su solicitud e invita a intentarlo más tarde. </w:t>
      </w:r>
    </w:p>
    <w:p w:rsidR="00000000" w:rsidDel="00000000" w:rsidP="00000000" w:rsidRDefault="00000000" w:rsidRPr="00000000" w14:paraId="00000542">
      <w:pPr>
        <w:spacing w:after="200" w:lineRule="auto"/>
        <w:jc w:val="both"/>
        <w:rPr/>
      </w:pPr>
      <w:r w:rsidDel="00000000" w:rsidR="00000000" w:rsidRPr="00000000">
        <w:rPr>
          <w:rtl w:val="0"/>
        </w:rPr>
        <w:t xml:space="preserve">A continuación, se presenta la tabla 6.17 del CU N°71.</w:t>
      </w:r>
    </w:p>
    <w:tbl>
      <w:tblPr>
        <w:tblStyle w:val="Table1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4">
            <w:pPr>
              <w:keepNext w:val="1"/>
              <w:keepLines w:val="1"/>
              <w:spacing w:line="276" w:lineRule="auto"/>
              <w:jc w:val="both"/>
              <w:rPr>
                <w:sz w:val="18"/>
                <w:szCs w:val="18"/>
              </w:rPr>
            </w:pPr>
            <w:r w:rsidDel="00000000" w:rsidR="00000000" w:rsidRPr="00000000">
              <w:rPr>
                <w:sz w:val="18"/>
                <w:szCs w:val="18"/>
                <w:rtl w:val="0"/>
              </w:rPr>
              <w:t xml:space="preserve">Registrando solicitud de soporte técnico desde el portal</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6">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8">
            <w:pPr>
              <w:keepNext w:val="1"/>
              <w:keepLines w:val="1"/>
              <w:spacing w:line="276" w:lineRule="auto"/>
              <w:jc w:val="both"/>
              <w:rPr>
                <w:sz w:val="18"/>
                <w:szCs w:val="18"/>
              </w:rPr>
            </w:pPr>
            <w:r w:rsidDel="00000000" w:rsidR="00000000" w:rsidRPr="00000000">
              <w:rPr>
                <w:sz w:val="18"/>
                <w:szCs w:val="18"/>
                <w:rtl w:val="0"/>
              </w:rPr>
              <w:t xml:space="preserve">Cliente, Sistema</w:t>
            </w:r>
          </w:p>
        </w:tc>
      </w:tr>
      <w:tr>
        <w:trPr>
          <w:cantSplit w:val="1"/>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A">
            <w:pPr>
              <w:keepNext w:val="1"/>
              <w:keepLines w:val="1"/>
              <w:spacing w:line="276" w:lineRule="auto"/>
              <w:jc w:val="both"/>
              <w:rPr>
                <w:sz w:val="18"/>
                <w:szCs w:val="18"/>
              </w:rPr>
            </w:pPr>
            <w:r w:rsidDel="00000000" w:rsidR="00000000" w:rsidRPr="00000000">
              <w:rPr>
                <w:sz w:val="18"/>
                <w:szCs w:val="18"/>
                <w:rtl w:val="0"/>
              </w:rPr>
              <w:t xml:space="preserve">El cliente completa el formulario de soporte técnico del portal describiendo su problema y seleccionando una categoría, y el sistema lo registra generando un código único de seguimiento</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B">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C">
            <w:pPr>
              <w:keepNext w:val="1"/>
              <w:keepLines w:val="1"/>
              <w:spacing w:line="276" w:lineRule="auto"/>
              <w:jc w:val="both"/>
              <w:rPr>
                <w:sz w:val="18"/>
                <w:szCs w:val="18"/>
              </w:rPr>
            </w:pPr>
            <w:r w:rsidDel="00000000" w:rsidR="00000000" w:rsidRPr="00000000">
              <w:rPr>
                <w:sz w:val="18"/>
                <w:szCs w:val="18"/>
                <w:rtl w:val="0"/>
              </w:rPr>
              <w:t xml:space="preserve">Cada vez que el cliente requiera registrar una solicitud de soporte técnico desde el portal</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D">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E">
            <w:pPr>
              <w:keepNext w:val="1"/>
              <w:keepLines w:val="1"/>
              <w:spacing w:line="276" w:lineRule="auto"/>
              <w:jc w:val="both"/>
              <w:rPr>
                <w:sz w:val="18"/>
                <w:szCs w:val="18"/>
              </w:rPr>
            </w:pPr>
            <w:r w:rsidDel="00000000" w:rsidR="00000000" w:rsidRPr="00000000">
              <w:rPr>
                <w:sz w:val="18"/>
                <w:szCs w:val="18"/>
                <w:rtl w:val="0"/>
              </w:rPr>
              <w:t xml:space="preserve">El cliente ha iniciado sesión en el portal y el formulario de soporte técnico está disponible</w:t>
            </w:r>
          </w:p>
        </w:tc>
      </w:tr>
      <w:tr>
        <w:trPr>
          <w:cantSplit w:val="1"/>
          <w:trHeight w:val="24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4F">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50">
            <w:pPr>
              <w:keepNext w:val="1"/>
              <w:keepLines w:val="1"/>
              <w:spacing w:line="240" w:lineRule="auto"/>
              <w:jc w:val="both"/>
              <w:rPr>
                <w:sz w:val="20"/>
                <w:szCs w:val="20"/>
              </w:rPr>
            </w:pPr>
            <w:r w:rsidDel="00000000" w:rsidR="00000000" w:rsidRPr="00000000">
              <w:rPr>
                <w:color w:val="c0504d"/>
                <w:sz w:val="18"/>
                <w:szCs w:val="18"/>
                <w:rtl w:val="0"/>
              </w:rPr>
              <w:t xml:space="preserve">El cliente accede al formulario de soporte técnico desde el portal, </w:t>
            </w:r>
            <w:r w:rsidDel="00000000" w:rsidR="00000000" w:rsidRPr="00000000">
              <w:rPr>
                <w:color w:val="17375e"/>
                <w:sz w:val="18"/>
                <w:szCs w:val="18"/>
                <w:rtl w:val="0"/>
              </w:rPr>
              <w:t xml:space="preserve">el sistema presenta el formulario con los campos de descripción y las categorías de tipificación disponibles, </w:t>
            </w:r>
            <w:r w:rsidDel="00000000" w:rsidR="00000000" w:rsidRPr="00000000">
              <w:rPr>
                <w:color w:val="c0504d"/>
                <w:sz w:val="18"/>
                <w:szCs w:val="18"/>
                <w:rtl w:val="0"/>
              </w:rPr>
              <w:t xml:space="preserve">el cliente describe su problema y selecciona la categoría correspondiente, el cliente intenta enviar el formulario sin completar los campos obligatorios [Excepción 1],</w:t>
            </w:r>
            <w:r w:rsidDel="00000000" w:rsidR="00000000" w:rsidRPr="00000000">
              <w:rPr>
                <w:color w:val="17375e"/>
                <w:sz w:val="18"/>
                <w:szCs w:val="18"/>
                <w:rtl w:val="0"/>
              </w:rPr>
              <w:t xml:space="preserve"> </w:t>
            </w:r>
            <w:r w:rsidDel="00000000" w:rsidR="00000000" w:rsidRPr="00000000">
              <w:rPr>
                <w:color w:val="c0504d"/>
                <w:sz w:val="18"/>
                <w:szCs w:val="18"/>
                <w:rtl w:val="0"/>
              </w:rPr>
              <w:t xml:space="preserve">el cliente envía el formulario, </w:t>
            </w:r>
            <w:r w:rsidDel="00000000" w:rsidR="00000000" w:rsidRPr="00000000">
              <w:rPr>
                <w:color w:val="17375e"/>
                <w:sz w:val="18"/>
                <w:szCs w:val="18"/>
                <w:rtl w:val="0"/>
              </w:rPr>
              <w:t xml:space="preserve">el sistema registra la solicitud de soporte técnico [Excepción 2], el sistema genera el código único de seguimiento y lo muestra al cliente,</w:t>
            </w:r>
            <w:r w:rsidDel="00000000" w:rsidR="00000000" w:rsidRPr="00000000">
              <w:rPr>
                <w:color w:val="c0504d"/>
                <w:sz w:val="18"/>
                <w:szCs w:val="18"/>
                <w:rtl w:val="0"/>
              </w:rPr>
              <w:t xml:space="preserve"> </w:t>
            </w:r>
            <w:r w:rsidDel="00000000" w:rsidR="00000000" w:rsidRPr="00000000">
              <w:rPr>
                <w:color w:val="17375e"/>
                <w:sz w:val="18"/>
                <w:szCs w:val="18"/>
                <w:rtl w:val="0"/>
              </w:rPr>
              <w:t xml:space="preserve">el sistema notifica el registro al cliente por sus canales de contacto.</w:t>
            </w:r>
            <w:r w:rsidDel="00000000" w:rsidR="00000000" w:rsidRPr="00000000">
              <w:rPr>
                <w:rtl w:val="0"/>
              </w:rPr>
            </w:r>
          </w:p>
        </w:tc>
      </w:tr>
      <w:tr>
        <w:trPr>
          <w:cantSplit w:val="1"/>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51">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52">
            <w:pPr>
              <w:keepNext w:val="1"/>
              <w:keepLines w:val="1"/>
              <w:spacing w:line="276" w:lineRule="auto"/>
              <w:jc w:val="both"/>
              <w:rPr>
                <w:sz w:val="18"/>
                <w:szCs w:val="18"/>
              </w:rPr>
            </w:pPr>
            <w:r w:rsidDel="00000000" w:rsidR="00000000" w:rsidRPr="00000000">
              <w:rPr>
                <w:sz w:val="18"/>
                <w:szCs w:val="18"/>
                <w:rtl w:val="0"/>
              </w:rPr>
              <w:t xml:space="preserve">Excepción 1: El cliente intenta enviar el formulario sin completar los campos obligatorios. El sistema informa los campos pendientes e impide el envío hasta que sean completados. Excepción 2: La sección de soporte técnico no está disponible al momento del registro. El sistema informa al cliente que no fue posible registrar su solicitud e invita a intentarlo más tarde.</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53">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54">
            <w:pPr>
              <w:keepNext w:val="1"/>
              <w:keepLines w:val="1"/>
              <w:spacing w:line="276" w:lineRule="auto"/>
              <w:jc w:val="both"/>
              <w:rPr>
                <w:sz w:val="18"/>
                <w:szCs w:val="18"/>
              </w:rPr>
            </w:pPr>
            <w:r w:rsidDel="00000000" w:rsidR="00000000" w:rsidRPr="00000000">
              <w:rPr>
                <w:sz w:val="18"/>
                <w:szCs w:val="18"/>
                <w:rtl w:val="0"/>
              </w:rPr>
              <w:t xml:space="preserve">La solicitud de soporte técnico queda registrada con su categoría de tipificación, el cliente recibe el código único de seguimiento y es notificado por sus canales de contacto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55">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556">
            <w:pPr>
              <w:spacing w:line="276" w:lineRule="auto"/>
              <w:jc w:val="both"/>
              <w:rPr>
                <w:sz w:val="18"/>
                <w:szCs w:val="18"/>
              </w:rPr>
            </w:pPr>
            <w:r w:rsidDel="00000000" w:rsidR="00000000" w:rsidRPr="00000000">
              <w:rPr>
                <w:sz w:val="18"/>
                <w:szCs w:val="18"/>
                <w:rtl w:val="0"/>
              </w:rPr>
              <w:t xml:space="preserve">RF-53, RF-48</w:t>
            </w:r>
          </w:p>
        </w:tc>
      </w:tr>
    </w:tbl>
    <w:bookmarkStart w:colFirst="0" w:colLast="0" w:name="bookmark=id.ro04addsvzqo" w:id="254"/>
    <w:bookmarkEnd w:id="254"/>
    <w:bookmarkStart w:colFirst="0" w:colLast="0" w:name="bookmark=id.ypwfo4updm7t" w:id="255"/>
    <w:bookmarkEnd w:id="255"/>
    <w:p w:rsidR="00000000" w:rsidDel="00000000" w:rsidP="00000000" w:rsidRDefault="00000000" w:rsidRPr="00000000" w14:paraId="00000557">
      <w:pPr>
        <w:spacing w:after="200" w:lineRule="auto"/>
        <w:jc w:val="center"/>
        <w:rPr>
          <w:i w:val="1"/>
          <w:iCs w:val="1"/>
          <w:sz w:val="18"/>
          <w:szCs w:val="18"/>
        </w:rPr>
      </w:pPr>
      <w:bookmarkStart w:colFirst="0" w:colLast="0" w:name="_heading=h.9zowaldaiswi" w:id="256"/>
      <w:bookmarkEnd w:id="256"/>
      <w:r w:rsidDel="00000000" w:rsidR="00000000" w:rsidRPr="00000000">
        <w:rPr>
          <w:i w:val="1"/>
          <w:iCs w:val="1"/>
          <w:sz w:val="18"/>
          <w:szCs w:val="18"/>
          <w:rtl w:val="0"/>
        </w:rPr>
        <w:t xml:space="preserve">Tabla 6.17: CU extendido 71 — Registrando solicitud de soporte técnico desde el portal.</w:t>
        <w:br w:type="textWrapping"/>
        <w:t xml:space="preserve"> Fuente: elaborado por los estudiantes de acuerdo a las bases del proyecto, 2026.</w:t>
      </w:r>
    </w:p>
    <w:p w:rsidR="00000000" w:rsidDel="00000000" w:rsidP="00000000" w:rsidRDefault="00000000" w:rsidRPr="00000000" w14:paraId="00000558">
      <w:pPr>
        <w:spacing w:after="200" w:lineRule="auto"/>
        <w:jc w:val="both"/>
        <w:rPr/>
      </w:pPr>
      <w:r w:rsidDel="00000000" w:rsidR="00000000" w:rsidRPr="00000000">
        <w:rPr>
          <w:rtl w:val="0"/>
        </w:rPr>
        <w:t xml:space="preserve">A continuación se presenta la figura 6.36 correspondiente al diagrama de secuencia del CU N°71 Registrando solicitud de soporte técnico desde el portal.</w:t>
      </w:r>
    </w:p>
    <w:p w:rsidR="00000000" w:rsidDel="00000000" w:rsidP="00000000" w:rsidRDefault="00000000" w:rsidRPr="00000000" w14:paraId="00000559">
      <w:pPr>
        <w:spacing w:after="200" w:lineRule="auto"/>
        <w:jc w:val="both"/>
        <w:rPr/>
      </w:pPr>
      <w:r w:rsidDel="00000000" w:rsidR="00000000" w:rsidRPr="00000000">
        <w:rPr>
          <w:rtl w:val="0"/>
        </w:rPr>
        <w:t xml:space="preserve">Diagrama de CU-71:</w:t>
        <w:br w:type="textWrapping"/>
      </w:r>
      <w:r w:rsidDel="00000000" w:rsidR="00000000" w:rsidRPr="00000000">
        <w:rPr/>
        <w:drawing>
          <wp:inline distB="114300" distT="114300" distL="114300" distR="114300">
            <wp:extent cx="5731200" cy="5270500"/>
            <wp:effectExtent b="0" l="0" r="0" t="0"/>
            <wp:docPr id="341" name="image8.png"/>
            <a:graphic>
              <a:graphicData uri="http://schemas.openxmlformats.org/drawingml/2006/picture">
                <pic:pic>
                  <pic:nvPicPr>
                    <pic:cNvPr id="0" name="image8.png"/>
                    <pic:cNvPicPr preferRelativeResize="0"/>
                  </pic:nvPicPr>
                  <pic:blipFill>
                    <a:blip r:embed="rId67"/>
                    <a:srcRect b="0" l="0" r="0" t="0"/>
                    <a:stretch>
                      <a:fillRect/>
                    </a:stretch>
                  </pic:blipFill>
                  <pic:spPr>
                    <a:xfrm>
                      <a:off x="0" y="0"/>
                      <a:ext cx="5731200" cy="5270500"/>
                    </a:xfrm>
                    <a:prstGeom prst="rect"/>
                    <a:ln/>
                  </pic:spPr>
                </pic:pic>
              </a:graphicData>
            </a:graphic>
          </wp:inline>
        </w:drawing>
      </w:r>
      <w:r w:rsidDel="00000000" w:rsidR="00000000" w:rsidRPr="00000000">
        <w:rPr>
          <w:rtl w:val="0"/>
        </w:rPr>
      </w:r>
    </w:p>
    <w:bookmarkStart w:colFirst="0" w:colLast="0" w:name="bookmark=id.dpbewfyq5ngg" w:id="257"/>
    <w:bookmarkEnd w:id="257"/>
    <w:bookmarkStart w:colFirst="0" w:colLast="0" w:name="bookmark=id.hp8s15m2bfcu" w:id="258"/>
    <w:bookmarkEnd w:id="258"/>
    <w:p w:rsidR="00000000" w:rsidDel="00000000" w:rsidP="00000000" w:rsidRDefault="00000000" w:rsidRPr="00000000" w14:paraId="0000055A">
      <w:pPr>
        <w:spacing w:after="200" w:lineRule="auto"/>
        <w:jc w:val="center"/>
        <w:rPr>
          <w:i w:val="1"/>
          <w:iCs w:val="1"/>
          <w:sz w:val="18"/>
          <w:szCs w:val="18"/>
        </w:rPr>
      </w:pPr>
      <w:bookmarkStart w:colFirst="0" w:colLast="0" w:name="_heading=h.6rusku1bwzrk" w:id="259"/>
      <w:bookmarkEnd w:id="259"/>
      <w:r w:rsidDel="00000000" w:rsidR="00000000" w:rsidRPr="00000000">
        <w:rPr>
          <w:i w:val="1"/>
          <w:iCs w:val="1"/>
          <w:sz w:val="18"/>
          <w:szCs w:val="18"/>
          <w:rtl w:val="0"/>
        </w:rPr>
        <w:t xml:space="preserve">Figura 6.36: Diagrama de secuencia CU-71 “Registrando solicitud de soporte técnico desde el portal”</w:t>
        <w:br w:type="textWrapping"/>
        <w:t xml:space="preserve">Fuente: elaborado por los estudiantes de acuerdo a las bases del proyecto, 2026.</w:t>
      </w:r>
    </w:p>
    <w:p w:rsidR="00000000" w:rsidDel="00000000" w:rsidP="00000000" w:rsidRDefault="00000000" w:rsidRPr="00000000" w14:paraId="0000055B">
      <w:pPr>
        <w:spacing w:after="200" w:lineRule="auto"/>
        <w:jc w:val="both"/>
        <w:rPr/>
      </w:pPr>
      <w:r w:rsidDel="00000000" w:rsidR="00000000" w:rsidRPr="00000000">
        <w:rPr>
          <w:rtl w:val="0"/>
        </w:rPr>
        <w:t xml:space="preserve">El proceso comienza cuando el cliente accede al formulario de soporte mediante V_TicketPage. La vista utiliza C_ApiClient para solicitar las categorías de tipificación disponibles. C_JwtAuthGuard válida la sesión del cliente y C_PortalController deriva la consulta a C_PortalService, que recupera las categorías desde categoria_falla. La información regresa hasta la vista, donde se presentan los campos de categoría y descripción.</w:t>
        <w:br w:type="textWrapping"/>
        <w:t xml:space="preserve">Después de que el cliente completa y envía el formulario, C_enviarSolicitud comprueba los campos obligados y remite la petición autenticada a C_PortalController. C_ZodValidationPipe valida nuevamente la categoría y la descripción antes de que C_PortalService inicie el registro. El servicio consulta los datos del cliente, verifica que la categoría seleccionada exista y crea el registro ticket con estado abierto, prioridad media y origen portal. A partir del identificador y de la fecha de creación, asigna un código único con el formato FIN-año-correlativo y registra la operación en log_auditoria.</w:t>
        <w:br w:type="textWrapping"/>
        <w:t xml:space="preserve">Una vez confirmada la creación, C_PortalService solicita a C_MailService el envío del código de seguimiento mediante C_ServidorSMTP y guarda el resultado en log_notification. Finalmente, el identificador y el código regresan por las capas controladoras hasta V_TicketsPage, que informa al cliente que la solicitud fue registrada correctamente y muestra su código de seguimiento.</w:t>
      </w:r>
    </w:p>
    <w:p w:rsidR="00000000" w:rsidDel="00000000" w:rsidP="00000000" w:rsidRDefault="00000000" w:rsidRPr="00000000" w14:paraId="0000055C">
      <w:pPr>
        <w:spacing w:after="200" w:lineRule="auto"/>
        <w:jc w:val="both"/>
        <w:rPr/>
      </w:pPr>
      <w:r w:rsidDel="00000000" w:rsidR="00000000" w:rsidRPr="00000000">
        <w:rPr>
          <w:rtl w:val="0"/>
        </w:rPr>
        <w:t xml:space="preserve">Diagrama de secuencia de excepción 1 del CU-71:</w:t>
        <w:br w:type="textWrapping"/>
      </w:r>
      <w:r w:rsidDel="00000000" w:rsidR="00000000" w:rsidRPr="00000000">
        <w:rPr/>
        <w:drawing>
          <wp:inline distB="114300" distT="114300" distL="114300" distR="114300">
            <wp:extent cx="5731200" cy="1066800"/>
            <wp:effectExtent b="0" l="0" r="0" t="0"/>
            <wp:docPr id="342" name="image5.png"/>
            <a:graphic>
              <a:graphicData uri="http://schemas.openxmlformats.org/drawingml/2006/picture">
                <pic:pic>
                  <pic:nvPicPr>
                    <pic:cNvPr id="0" name="image5.png"/>
                    <pic:cNvPicPr preferRelativeResize="0"/>
                  </pic:nvPicPr>
                  <pic:blipFill>
                    <a:blip r:embed="rId68"/>
                    <a:srcRect b="0" l="0" r="0" t="0"/>
                    <a:stretch>
                      <a:fillRect/>
                    </a:stretch>
                  </pic:blipFill>
                  <pic:spPr>
                    <a:xfrm>
                      <a:off x="0" y="0"/>
                      <a:ext cx="5731200" cy="1066800"/>
                    </a:xfrm>
                    <a:prstGeom prst="rect"/>
                    <a:ln/>
                  </pic:spPr>
                </pic:pic>
              </a:graphicData>
            </a:graphic>
          </wp:inline>
        </w:drawing>
      </w:r>
      <w:r w:rsidDel="00000000" w:rsidR="00000000" w:rsidRPr="00000000">
        <w:rPr>
          <w:rtl w:val="0"/>
        </w:rPr>
      </w:r>
    </w:p>
    <w:bookmarkStart w:colFirst="0" w:colLast="0" w:name="bookmark=id.1ylpr7yeoq4d" w:id="260"/>
    <w:bookmarkEnd w:id="260"/>
    <w:bookmarkStart w:colFirst="0" w:colLast="0" w:name="bookmark=id.ng7qy3pl27y4" w:id="261"/>
    <w:bookmarkEnd w:id="261"/>
    <w:p w:rsidR="00000000" w:rsidDel="00000000" w:rsidP="00000000" w:rsidRDefault="00000000" w:rsidRPr="00000000" w14:paraId="0000055D">
      <w:pPr>
        <w:spacing w:after="200" w:lineRule="auto"/>
        <w:jc w:val="center"/>
        <w:rPr>
          <w:i w:val="1"/>
          <w:iCs w:val="1"/>
          <w:sz w:val="18"/>
          <w:szCs w:val="18"/>
        </w:rPr>
      </w:pPr>
      <w:bookmarkStart w:colFirst="0" w:colLast="0" w:name="_heading=h.k1q22wsi57kd" w:id="262"/>
      <w:bookmarkEnd w:id="262"/>
      <w:r w:rsidDel="00000000" w:rsidR="00000000" w:rsidRPr="00000000">
        <w:rPr>
          <w:i w:val="1"/>
          <w:iCs w:val="1"/>
          <w:sz w:val="18"/>
          <w:szCs w:val="18"/>
          <w:rtl w:val="0"/>
        </w:rPr>
        <w:t xml:space="preserve">Figura 6.37 Diagrama de secuencia CU-71, excepción 1 “Registrando solicitud de soporte técnico desde el portal”</w:t>
        <w:br w:type="textWrapping"/>
        <w:t xml:space="preserve">Fuente: elaborado por los estudiantes de acuerdo a las bases del proyecto, 2026.</w:t>
      </w:r>
    </w:p>
    <w:p w:rsidR="00000000" w:rsidDel="00000000" w:rsidP="00000000" w:rsidRDefault="00000000" w:rsidRPr="00000000" w14:paraId="0000055E">
      <w:pPr>
        <w:spacing w:after="200" w:lineRule="auto"/>
        <w:jc w:val="both"/>
        <w:rPr/>
      </w:pPr>
      <w:r w:rsidDel="00000000" w:rsidR="00000000" w:rsidRPr="00000000">
        <w:rPr>
          <w:rtl w:val="0"/>
        </w:rPr>
        <w:t xml:space="preserve">La excepción ocurre cuando el cliente intenta enviar el formulario sin seleccionar una categoría o sin ingresar la descripción del problema. V_TicketsPage entrega los datos a C_enviarSolicitud, que detecta los campos obligatorios pendientes y detiene el flujo antes de realizar una petición al servidor. Los errores regresan inmediatamente a la vista, que marca los campos correspondientes, mantiene el formulario disponible e informa al cliente que debe completarlos para continuar. Las demás capas del caso principal permanecen representadas para conservar la estructura del CU-71, pero no intervienen porque el envío se bloquea dentro de la interfaz.</w:t>
      </w:r>
    </w:p>
    <w:p w:rsidR="00000000" w:rsidDel="00000000" w:rsidP="00000000" w:rsidRDefault="00000000" w:rsidRPr="00000000" w14:paraId="0000055F">
      <w:pPr>
        <w:spacing w:after="200" w:lineRule="auto"/>
        <w:jc w:val="both"/>
        <w:rPr/>
      </w:pPr>
      <w:r w:rsidDel="00000000" w:rsidR="00000000" w:rsidRPr="00000000">
        <w:rPr>
          <w:rtl w:val="0"/>
        </w:rPr>
        <w:t xml:space="preserve">Diagrama de secuencia de excepción 2 del CU-71:</w:t>
        <w:br w:type="textWrapping"/>
      </w:r>
      <w:r w:rsidDel="00000000" w:rsidR="00000000" w:rsidRPr="00000000">
        <w:rPr/>
        <w:drawing>
          <wp:inline distB="114300" distT="114300" distL="114300" distR="114300">
            <wp:extent cx="5731200" cy="2768600"/>
            <wp:effectExtent b="0" l="0" r="0" t="0"/>
            <wp:docPr id="366" name="image23.png"/>
            <a:graphic>
              <a:graphicData uri="http://schemas.openxmlformats.org/drawingml/2006/picture">
                <pic:pic>
                  <pic:nvPicPr>
                    <pic:cNvPr id="0" name="image23.png"/>
                    <pic:cNvPicPr preferRelativeResize="0"/>
                  </pic:nvPicPr>
                  <pic:blipFill>
                    <a:blip r:embed="rId69"/>
                    <a:srcRect b="0" l="0" r="0" t="0"/>
                    <a:stretch>
                      <a:fillRect/>
                    </a:stretch>
                  </pic:blipFill>
                  <pic:spPr>
                    <a:xfrm>
                      <a:off x="0" y="0"/>
                      <a:ext cx="5731200" cy="2768600"/>
                    </a:xfrm>
                    <a:prstGeom prst="rect"/>
                    <a:ln/>
                  </pic:spPr>
                </pic:pic>
              </a:graphicData>
            </a:graphic>
          </wp:inline>
        </w:drawing>
      </w:r>
      <w:r w:rsidDel="00000000" w:rsidR="00000000" w:rsidRPr="00000000">
        <w:rPr>
          <w:rtl w:val="0"/>
        </w:rPr>
      </w:r>
    </w:p>
    <w:bookmarkStart w:colFirst="0" w:colLast="0" w:name="bookmark=id.53lho8jtuuvb" w:id="263"/>
    <w:bookmarkEnd w:id="263"/>
    <w:bookmarkStart w:colFirst="0" w:colLast="0" w:name="bookmark=id.ilt500phmy49" w:id="264"/>
    <w:bookmarkEnd w:id="264"/>
    <w:p w:rsidR="00000000" w:rsidDel="00000000" w:rsidP="00000000" w:rsidRDefault="00000000" w:rsidRPr="00000000" w14:paraId="00000560">
      <w:pPr>
        <w:spacing w:after="200" w:lineRule="auto"/>
        <w:jc w:val="center"/>
        <w:rPr>
          <w:i w:val="1"/>
          <w:iCs w:val="1"/>
          <w:sz w:val="18"/>
          <w:szCs w:val="18"/>
        </w:rPr>
      </w:pPr>
      <w:bookmarkStart w:colFirst="0" w:colLast="0" w:name="_heading=h.77vgzkogzuij" w:id="265"/>
      <w:bookmarkEnd w:id="265"/>
      <w:r w:rsidDel="00000000" w:rsidR="00000000" w:rsidRPr="00000000">
        <w:rPr>
          <w:i w:val="1"/>
          <w:iCs w:val="1"/>
          <w:sz w:val="18"/>
          <w:szCs w:val="18"/>
          <w:rtl w:val="0"/>
        </w:rPr>
        <w:t xml:space="preserve">Figura 6.38: Diagrama de secuencia de CU-71, excepción 2 “Registrando solicitud de soporte técnico desde el portal”</w:t>
        <w:br w:type="textWrapping"/>
        <w:t xml:space="preserve">Fuente: elaborado por los estudiantes de acuerdo a las bases del proyecto, 2026.</w:t>
      </w:r>
    </w:p>
    <w:p w:rsidR="00000000" w:rsidDel="00000000" w:rsidP="00000000" w:rsidRDefault="00000000" w:rsidRPr="00000000" w14:paraId="00000561">
      <w:pPr>
        <w:spacing w:after="200" w:lineRule="auto"/>
        <w:jc w:val="both"/>
        <w:rPr/>
      </w:pPr>
      <w:r w:rsidDel="00000000" w:rsidR="00000000" w:rsidRPr="00000000">
        <w:rPr>
          <w:rtl w:val="0"/>
        </w:rPr>
        <w:t xml:space="preserve">La excepción se presenta cuando la sección de soporte no puede registrar la solicitud, El cliente completa el formulario y las validaciones de la interfaz, la sesión y los datos de entrada finalizan correctamente. C_PortalService consulta al cliente y verifica la categoría seleccionada, pero recibe un fallo al intentar crear el registro en ticket. La transacción se cancela y el servicio responde con un error HTTP 503, sin generar el código de seguimiento ni utilizar las capas de auditoría y notificación.</w:t>
        <w:br w:type="textWrapping"/>
        <w:t xml:space="preserve">El error regresa mediante C_PortalController, C_ApiClient y C_eviarSolicitud hasta V_TicketsPage. La vista conserva los datos necesarios para permitir un nuevo intento e informa al cliente que no fue posible registrar la solicitud y que debe intentarlo nuevamente más tarde.</w:t>
      </w:r>
    </w:p>
    <w:p w:rsidR="00000000" w:rsidDel="00000000" w:rsidP="00000000" w:rsidRDefault="00000000" w:rsidRPr="00000000" w14:paraId="00000562">
      <w:pPr>
        <w:spacing w:after="200" w:lineRule="auto"/>
        <w:jc w:val="both"/>
        <w:rPr/>
      </w:pPr>
      <w:r w:rsidDel="00000000" w:rsidR="00000000" w:rsidRPr="00000000">
        <w:rPr>
          <w:b w:val="1"/>
          <w:bCs w:val="1"/>
          <w:rtl w:val="0"/>
        </w:rPr>
        <w:t xml:space="preserve">Casos de prueba:</w:t>
      </w:r>
      <w:r w:rsidDel="00000000" w:rsidR="00000000" w:rsidRPr="00000000">
        <w:rPr>
          <w:rtl w:val="0"/>
        </w:rPr>
        <w:t xml:space="preserve"> Iniciar sesión en el portal, acceder a la sección “Tickets de Soporte”, seleccionar una categoría disponible, ingresar una descripción del problema y presionar el botón “Enviar solicitud”. Comprobar que el sistema registre el ticket y presente al cliente su código único de seguimiento.</w:t>
      </w:r>
    </w:p>
    <w:p w:rsidR="00000000" w:rsidDel="00000000" w:rsidP="00000000" w:rsidRDefault="00000000" w:rsidRPr="00000000" w14:paraId="00000563">
      <w:pPr>
        <w:spacing w:after="20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debe validar que la categoría y la descripción estén completas, registrar la solicitud de soporte con estado abierto, prioridad media y origen portal, generar un código de seguimiento con el formato FIN-año-correlativo y mostrar una confirmación al cliente. Además, debe actualizar el historial de tickets y registrar el resultado de la notificación enviada al correo asociado al cliente.</w:t>
      </w:r>
    </w:p>
    <w:p w:rsidR="00000000" w:rsidDel="00000000" w:rsidP="00000000" w:rsidRDefault="00000000" w:rsidRPr="00000000" w14:paraId="00000564">
      <w:pPr>
        <w:spacing w:after="200" w:lineRule="auto"/>
        <w:jc w:val="both"/>
        <w:rPr/>
      </w:pPr>
      <w:r w:rsidDel="00000000" w:rsidR="00000000" w:rsidRPr="00000000">
        <w:rPr>
          <w:b w:val="1"/>
          <w:bCs w:val="1"/>
          <w:rtl w:val="0"/>
        </w:rPr>
        <w:t xml:space="preserve">Resultados obtenidos:</w:t>
      </w:r>
      <w:r w:rsidDel="00000000" w:rsidR="00000000" w:rsidRPr="00000000">
        <w:rPr>
          <w:rtl w:val="0"/>
        </w:rPr>
        <w:t xml:space="preserve"> El formulario carga correctamente las categorías de soporte y permite ingresar la descripción del problema. Al enviar datos válidos, la solicitud queda registrada y la vista muestra el mensaje de confirmación junto con el código único de seguimiento generado. Los campos del formulario se limpian y el historial se actualiza para incluir el nuevo ticket, manteniendo disponible la información necesaria para realizar su seguimiento.</w:t>
      </w:r>
    </w:p>
    <w:p w:rsidR="00000000" w:rsidDel="00000000" w:rsidP="00000000" w:rsidRDefault="00000000" w:rsidRPr="00000000" w14:paraId="00000565">
      <w:pPr>
        <w:spacing w:after="200" w:lineRule="auto"/>
        <w:jc w:val="both"/>
        <w:rPr/>
      </w:pPr>
      <w:r w:rsidDel="00000000" w:rsidR="00000000" w:rsidRPr="00000000">
        <w:rPr>
          <w:rtl w:val="0"/>
        </w:rPr>
        <w:t xml:space="preserve">A continuación, se presentan las figuras 6.36, 6.37, 6.38 y 6.39 correspondiente a la vista resultante del caso de prueba “Registrando solicitud de soporte técnico desde el portal” del CU-71.</w:t>
      </w:r>
    </w:p>
    <w:p w:rsidR="00000000" w:rsidDel="00000000" w:rsidP="00000000" w:rsidRDefault="00000000" w:rsidRPr="00000000" w14:paraId="00000566">
      <w:pPr>
        <w:spacing w:after="200" w:lineRule="auto"/>
        <w:jc w:val="both"/>
        <w:rPr>
          <w:b w:val="1"/>
          <w:bCs w:val="1"/>
        </w:rPr>
      </w:pPr>
      <w:r w:rsidDel="00000000" w:rsidR="00000000" w:rsidRPr="00000000">
        <w:rPr>
          <w:b w:val="1"/>
          <w:bCs w:val="1"/>
        </w:rPr>
        <w:drawing>
          <wp:inline distB="114300" distT="114300" distL="114300" distR="114300">
            <wp:extent cx="5237506" cy="4256630"/>
            <wp:effectExtent b="0" l="0" r="0" t="0"/>
            <wp:docPr id="367" name="image35.png"/>
            <a:graphic>
              <a:graphicData uri="http://schemas.openxmlformats.org/drawingml/2006/picture">
                <pic:pic>
                  <pic:nvPicPr>
                    <pic:cNvPr id="0" name="image35.png"/>
                    <pic:cNvPicPr preferRelativeResize="0"/>
                  </pic:nvPicPr>
                  <pic:blipFill>
                    <a:blip r:embed="rId70"/>
                    <a:srcRect b="13689" l="15947" r="37542" t="19232"/>
                    <a:stretch>
                      <a:fillRect/>
                    </a:stretch>
                  </pic:blipFill>
                  <pic:spPr>
                    <a:xfrm>
                      <a:off x="0" y="0"/>
                      <a:ext cx="5237506" cy="4256630"/>
                    </a:xfrm>
                    <a:prstGeom prst="rect"/>
                    <a:ln/>
                  </pic:spPr>
                </pic:pic>
              </a:graphicData>
            </a:graphic>
          </wp:inline>
        </w:drawing>
      </w:r>
      <w:r w:rsidDel="00000000" w:rsidR="00000000" w:rsidRPr="00000000">
        <w:rPr>
          <w:rtl w:val="0"/>
        </w:rPr>
      </w:r>
    </w:p>
    <w:bookmarkStart w:colFirst="0" w:colLast="0" w:name="bookmark=id.ciar5r2wskzu" w:id="266"/>
    <w:bookmarkEnd w:id="266"/>
    <w:bookmarkStart w:colFirst="0" w:colLast="0" w:name="bookmark=id.suvzbvba9srn" w:id="267"/>
    <w:bookmarkEnd w:id="267"/>
    <w:p w:rsidR="00000000" w:rsidDel="00000000" w:rsidP="00000000" w:rsidRDefault="00000000" w:rsidRPr="00000000" w14:paraId="00000567">
      <w:pPr>
        <w:spacing w:after="200" w:lineRule="auto"/>
        <w:jc w:val="center"/>
        <w:rPr>
          <w:b w:val="1"/>
          <w:bCs w:val="1"/>
        </w:rPr>
      </w:pPr>
      <w:bookmarkStart w:colFirst="0" w:colLast="0" w:name="_heading=h.skqv5cr3m1pp" w:id="268"/>
      <w:bookmarkEnd w:id="268"/>
      <w:r w:rsidDel="00000000" w:rsidR="00000000" w:rsidRPr="00000000">
        <w:rPr>
          <w:i w:val="1"/>
          <w:iCs w:val="1"/>
          <w:sz w:val="18"/>
          <w:szCs w:val="18"/>
          <w:rtl w:val="0"/>
        </w:rPr>
        <w:t xml:space="preserve">Figura 6.36: Vista “Registrando solicitud de soporte técnico desde el portal”</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568">
      <w:pPr>
        <w:spacing w:after="200" w:lineRule="auto"/>
        <w:jc w:val="both"/>
        <w:rPr>
          <w:b w:val="1"/>
          <w:bCs w:val="1"/>
        </w:rPr>
      </w:pPr>
      <w:r w:rsidDel="00000000" w:rsidR="00000000" w:rsidRPr="00000000">
        <w:rPr>
          <w:b w:val="1"/>
          <w:bCs w:val="1"/>
        </w:rPr>
        <w:drawing>
          <wp:inline distB="114300" distT="114300" distL="114300" distR="114300">
            <wp:extent cx="5291138" cy="4236676"/>
            <wp:effectExtent b="0" l="0" r="0" t="0"/>
            <wp:docPr id="368" name="image32.png"/>
            <a:graphic>
              <a:graphicData uri="http://schemas.openxmlformats.org/drawingml/2006/picture">
                <pic:pic>
                  <pic:nvPicPr>
                    <pic:cNvPr id="0" name="image32.png"/>
                    <pic:cNvPicPr preferRelativeResize="0"/>
                  </pic:nvPicPr>
                  <pic:blipFill>
                    <a:blip r:embed="rId71"/>
                    <a:srcRect b="15294" l="16113" r="37209" t="18529"/>
                    <a:stretch>
                      <a:fillRect/>
                    </a:stretch>
                  </pic:blipFill>
                  <pic:spPr>
                    <a:xfrm>
                      <a:off x="0" y="0"/>
                      <a:ext cx="5291138" cy="4236676"/>
                    </a:xfrm>
                    <a:prstGeom prst="rect"/>
                    <a:ln/>
                  </pic:spPr>
                </pic:pic>
              </a:graphicData>
            </a:graphic>
          </wp:inline>
        </w:drawing>
      </w:r>
      <w:r w:rsidDel="00000000" w:rsidR="00000000" w:rsidRPr="00000000">
        <w:rPr>
          <w:rtl w:val="0"/>
        </w:rPr>
      </w:r>
    </w:p>
    <w:bookmarkStart w:colFirst="0" w:colLast="0" w:name="bookmark=id.9r3p43bfbg50" w:id="269"/>
    <w:bookmarkEnd w:id="269"/>
    <w:bookmarkStart w:colFirst="0" w:colLast="0" w:name="bookmark=id.stoblf185yq0" w:id="270"/>
    <w:bookmarkEnd w:id="270"/>
    <w:p w:rsidR="00000000" w:rsidDel="00000000" w:rsidP="00000000" w:rsidRDefault="00000000" w:rsidRPr="00000000" w14:paraId="00000569">
      <w:pPr>
        <w:spacing w:after="200" w:lineRule="auto"/>
        <w:jc w:val="center"/>
        <w:rPr>
          <w:b w:val="1"/>
          <w:bCs w:val="1"/>
        </w:rPr>
      </w:pPr>
      <w:bookmarkStart w:colFirst="0" w:colLast="0" w:name="_heading=h.x8lmsrhygmej" w:id="271"/>
      <w:bookmarkEnd w:id="271"/>
      <w:r w:rsidDel="00000000" w:rsidR="00000000" w:rsidRPr="00000000">
        <w:rPr>
          <w:i w:val="1"/>
          <w:iCs w:val="1"/>
          <w:sz w:val="18"/>
          <w:szCs w:val="18"/>
          <w:rtl w:val="0"/>
        </w:rPr>
        <w:t xml:space="preserve">Figura 6.37: Vista “Registrando solicitud de soporte técnico desde el portal”</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56A">
      <w:pPr>
        <w:spacing w:after="200" w:lineRule="auto"/>
        <w:jc w:val="both"/>
        <w:rPr>
          <w:b w:val="1"/>
          <w:bCs w:val="1"/>
        </w:rPr>
      </w:pPr>
      <w:r w:rsidDel="00000000" w:rsidR="00000000" w:rsidRPr="00000000">
        <w:rPr>
          <w:b w:val="1"/>
          <w:bCs w:val="1"/>
        </w:rPr>
        <w:drawing>
          <wp:inline distB="114300" distT="114300" distL="114300" distR="114300">
            <wp:extent cx="5291138" cy="4488871"/>
            <wp:effectExtent b="0" l="0" r="0" t="0"/>
            <wp:docPr id="369" name="image34.png"/>
            <a:graphic>
              <a:graphicData uri="http://schemas.openxmlformats.org/drawingml/2006/picture">
                <pic:pic>
                  <pic:nvPicPr>
                    <pic:cNvPr id="0" name="image34.png"/>
                    <pic:cNvPicPr preferRelativeResize="0"/>
                  </pic:nvPicPr>
                  <pic:blipFill>
                    <a:blip r:embed="rId72"/>
                    <a:srcRect b="11744" l="15781" r="38206" t="19136"/>
                    <a:stretch>
                      <a:fillRect/>
                    </a:stretch>
                  </pic:blipFill>
                  <pic:spPr>
                    <a:xfrm>
                      <a:off x="0" y="0"/>
                      <a:ext cx="5291138" cy="4488871"/>
                    </a:xfrm>
                    <a:prstGeom prst="rect"/>
                    <a:ln/>
                  </pic:spPr>
                </pic:pic>
              </a:graphicData>
            </a:graphic>
          </wp:inline>
        </w:drawing>
      </w:r>
      <w:r w:rsidDel="00000000" w:rsidR="00000000" w:rsidRPr="00000000">
        <w:rPr>
          <w:rtl w:val="0"/>
        </w:rPr>
      </w:r>
    </w:p>
    <w:bookmarkStart w:colFirst="0" w:colLast="0" w:name="bookmark=id.b5o4z4p3gwj4" w:id="272"/>
    <w:bookmarkEnd w:id="272"/>
    <w:bookmarkStart w:colFirst="0" w:colLast="0" w:name="bookmark=id.7k7y42uw9t7a" w:id="273"/>
    <w:bookmarkEnd w:id="273"/>
    <w:p w:rsidR="00000000" w:rsidDel="00000000" w:rsidP="00000000" w:rsidRDefault="00000000" w:rsidRPr="00000000" w14:paraId="0000056B">
      <w:pPr>
        <w:spacing w:after="200" w:lineRule="auto"/>
        <w:jc w:val="center"/>
        <w:rPr>
          <w:b w:val="1"/>
          <w:bCs w:val="1"/>
        </w:rPr>
      </w:pPr>
      <w:bookmarkStart w:colFirst="0" w:colLast="0" w:name="_heading=h.of49p0m5oeaw" w:id="274"/>
      <w:bookmarkEnd w:id="274"/>
      <w:r w:rsidDel="00000000" w:rsidR="00000000" w:rsidRPr="00000000">
        <w:rPr>
          <w:i w:val="1"/>
          <w:iCs w:val="1"/>
          <w:sz w:val="18"/>
          <w:szCs w:val="18"/>
          <w:rtl w:val="0"/>
        </w:rPr>
        <w:t xml:space="preserve">Figura 6.38: Vista “Registrando solicitud de soporte técnico desde el portal”</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56C">
      <w:pPr>
        <w:spacing w:after="200" w:lineRule="auto"/>
        <w:jc w:val="both"/>
        <w:rPr>
          <w:b w:val="1"/>
          <w:bCs w:val="1"/>
        </w:rPr>
      </w:pPr>
      <w:r w:rsidDel="00000000" w:rsidR="00000000" w:rsidRPr="00000000">
        <w:rPr>
          <w:b w:val="1"/>
          <w:bCs w:val="1"/>
        </w:rPr>
        <w:drawing>
          <wp:inline distB="114300" distT="114300" distL="114300" distR="114300">
            <wp:extent cx="5253038" cy="5194235"/>
            <wp:effectExtent b="0" l="0" r="0" t="0"/>
            <wp:docPr id="370" name="image31.png"/>
            <a:graphic>
              <a:graphicData uri="http://schemas.openxmlformats.org/drawingml/2006/picture">
                <pic:pic>
                  <pic:nvPicPr>
                    <pic:cNvPr id="0" name="image31.png"/>
                    <pic:cNvPicPr preferRelativeResize="0"/>
                  </pic:nvPicPr>
                  <pic:blipFill>
                    <a:blip r:embed="rId73"/>
                    <a:srcRect b="2040" l="16279" r="39203" t="20018"/>
                    <a:stretch>
                      <a:fillRect/>
                    </a:stretch>
                  </pic:blipFill>
                  <pic:spPr>
                    <a:xfrm>
                      <a:off x="0" y="0"/>
                      <a:ext cx="5253038" cy="5194235"/>
                    </a:xfrm>
                    <a:prstGeom prst="rect"/>
                    <a:ln/>
                  </pic:spPr>
                </pic:pic>
              </a:graphicData>
            </a:graphic>
          </wp:inline>
        </w:drawing>
      </w:r>
      <w:r w:rsidDel="00000000" w:rsidR="00000000" w:rsidRPr="00000000">
        <w:rPr>
          <w:rtl w:val="0"/>
        </w:rPr>
      </w:r>
    </w:p>
    <w:bookmarkStart w:colFirst="0" w:colLast="0" w:name="bookmark=id.cq81aacrbjvz" w:id="275"/>
    <w:bookmarkEnd w:id="275"/>
    <w:bookmarkStart w:colFirst="0" w:colLast="0" w:name="bookmark=id.m849y6akjd4g" w:id="276"/>
    <w:bookmarkEnd w:id="276"/>
    <w:p w:rsidR="00000000" w:rsidDel="00000000" w:rsidP="00000000" w:rsidRDefault="00000000" w:rsidRPr="00000000" w14:paraId="0000056D">
      <w:pPr>
        <w:spacing w:after="200" w:lineRule="auto"/>
        <w:jc w:val="center"/>
        <w:rPr>
          <w:b w:val="1"/>
          <w:bCs w:val="1"/>
        </w:rPr>
      </w:pPr>
      <w:bookmarkStart w:colFirst="0" w:colLast="0" w:name="_heading=h.ezaj4vvs5wxd" w:id="277"/>
      <w:bookmarkEnd w:id="277"/>
      <w:r w:rsidDel="00000000" w:rsidR="00000000" w:rsidRPr="00000000">
        <w:rPr>
          <w:i w:val="1"/>
          <w:iCs w:val="1"/>
          <w:sz w:val="18"/>
          <w:szCs w:val="18"/>
          <w:rtl w:val="0"/>
        </w:rPr>
        <w:t xml:space="preserve">Figura 6.39: Vista “Registrando solicitud de soporte técnico desde el portal”</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56E">
      <w:pPr>
        <w:pageBreakBefore w:val="1"/>
        <w:rPr>
          <w:sz w:val="20"/>
          <w:szCs w:val="20"/>
        </w:rPr>
      </w:pPr>
      <w:r w:rsidDel="00000000" w:rsidR="00000000" w:rsidRPr="00000000">
        <w:rPr>
          <w:rtl w:val="0"/>
        </w:rPr>
      </w:r>
    </w:p>
    <w:p w:rsidR="00000000" w:rsidDel="00000000" w:rsidP="00000000" w:rsidRDefault="00000000" w:rsidRPr="00000000" w14:paraId="0000056F">
      <w:pPr>
        <w:pStyle w:val="Heading2"/>
        <w:spacing w:after="80" w:before="200" w:lineRule="auto"/>
        <w:jc w:val="both"/>
        <w:rPr/>
      </w:pPr>
      <w:bookmarkStart w:colFirst="0" w:colLast="0" w:name="_heading=h.5259xwbpf8wu" w:id="278"/>
      <w:bookmarkEnd w:id="278"/>
      <w:r w:rsidDel="00000000" w:rsidR="00000000" w:rsidRPr="00000000">
        <w:rPr>
          <w:color w:val="333333"/>
          <w:rtl w:val="0"/>
        </w:rPr>
        <w:t xml:space="preserve">6.18 Caso de Uso 72: Generando etiquetas de indexación por sección y plan</w:t>
      </w:r>
      <w:r w:rsidDel="00000000" w:rsidR="00000000" w:rsidRPr="00000000">
        <w:rPr>
          <w:rtl w:val="0"/>
        </w:rPr>
      </w:r>
    </w:p>
    <w:p w:rsidR="00000000" w:rsidDel="00000000" w:rsidP="00000000" w:rsidRDefault="00000000" w:rsidRPr="00000000" w14:paraId="00000570">
      <w:pPr>
        <w:jc w:val="both"/>
        <w:rPr/>
      </w:pPr>
      <w:r w:rsidDel="00000000" w:rsidR="00000000" w:rsidRPr="00000000">
        <w:rPr>
          <w:rtl w:val="0"/>
        </w:rPr>
        <w:t xml:space="preserve">El cliente accede a una sección o plan de servicio del sitio, momento en que el sistema identifica la ruta solicitada y genera dinámicamente las etiquetas de título, descripción e información para compartir. Estas etiquetas se incorporan en la cabecera de la página antes de presentarla al usuario. Excepciones: si la sección o el plan no cuenta con información suficiente, el sistema utiliza valores genéricos para el título, la descripción y la imagen, evitando que la página sea presentada o indexada sin metadatos. </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spacing w:after="200" w:lineRule="auto"/>
        <w:jc w:val="both"/>
        <w:rPr/>
      </w:pPr>
      <w:r w:rsidDel="00000000" w:rsidR="00000000" w:rsidRPr="00000000">
        <w:rPr>
          <w:rtl w:val="0"/>
        </w:rPr>
        <w:t xml:space="preserve">A continuación, se presenta la tabla 6.18 del CU N°72.</w:t>
      </w:r>
    </w:p>
    <w:sdt>
      <w:sdtPr>
        <w:lock w:val="contentLocked"/>
        <w:id w:val="-54482789"/>
        <w:tag w:val="goog_rdk_1"/>
      </w:sdtPr>
      <w:sdtContent>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660"/>
            <w:tblGridChange w:id="0">
              <w:tblGrid>
                <w:gridCol w:w="2700"/>
                <w:gridCol w:w="6660"/>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3">
                <w:pPr>
                  <w:keepNext w:val="1"/>
                  <w:keepLines w:val="1"/>
                  <w:spacing w:line="240" w:lineRule="auto"/>
                  <w:jc w:val="both"/>
                  <w:rPr>
                    <w:sz w:val="20"/>
                    <w:szCs w:val="20"/>
                  </w:rPr>
                </w:pPr>
                <w:r w:rsidDel="00000000" w:rsidR="00000000" w:rsidRPr="00000000">
                  <w:rPr>
                    <w:b w:val="1"/>
                    <w:bCs w:val="1"/>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4">
                <w:pPr>
                  <w:keepNext w:val="1"/>
                  <w:keepLines w:val="1"/>
                  <w:spacing w:line="240" w:lineRule="auto"/>
                  <w:jc w:val="both"/>
                  <w:rPr>
                    <w:sz w:val="20"/>
                    <w:szCs w:val="20"/>
                  </w:rPr>
                </w:pPr>
                <w:r w:rsidDel="00000000" w:rsidR="00000000" w:rsidRPr="00000000">
                  <w:rPr>
                    <w:sz w:val="18"/>
                    <w:szCs w:val="18"/>
                    <w:rtl w:val="0"/>
                  </w:rPr>
                  <w:t xml:space="preserve">Generando etiquetas de indexación por sección y plan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5">
                <w:pPr>
                  <w:keepNext w:val="1"/>
                  <w:keepLines w:val="1"/>
                  <w:spacing w:line="240" w:lineRule="auto"/>
                  <w:jc w:val="both"/>
                  <w:rPr>
                    <w:sz w:val="20"/>
                    <w:szCs w:val="20"/>
                  </w:rPr>
                </w:pPr>
                <w:r w:rsidDel="00000000" w:rsidR="00000000" w:rsidRPr="00000000">
                  <w:rPr>
                    <w:b w:val="1"/>
                    <w:bCs w:val="1"/>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6">
                <w:pPr>
                  <w:keepNext w:val="1"/>
                  <w:keepLines w:val="1"/>
                  <w:spacing w:line="240" w:lineRule="auto"/>
                  <w:jc w:val="both"/>
                  <w:rPr>
                    <w:sz w:val="18"/>
                    <w:szCs w:val="18"/>
                  </w:rPr>
                </w:pPr>
                <w:r w:rsidDel="00000000" w:rsidR="00000000" w:rsidRPr="00000000">
                  <w:rPr>
                    <w:sz w:val="18"/>
                    <w:szCs w:val="18"/>
                    <w:rtl w:val="0"/>
                  </w:rPr>
                  <w:t xml:space="preserve">4</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7">
                <w:pPr>
                  <w:keepNext w:val="1"/>
                  <w:keepLines w:val="1"/>
                  <w:spacing w:line="240" w:lineRule="auto"/>
                  <w:jc w:val="both"/>
                  <w:rPr>
                    <w:sz w:val="20"/>
                    <w:szCs w:val="20"/>
                  </w:rPr>
                </w:pPr>
                <w:r w:rsidDel="00000000" w:rsidR="00000000" w:rsidRPr="00000000">
                  <w:rPr>
                    <w:b w:val="1"/>
                    <w:bCs w:val="1"/>
                    <w:sz w:val="18"/>
                    <w:szCs w:val="18"/>
                    <w:rtl w:val="0"/>
                  </w:rPr>
                  <w:t xml:space="preserve">Actor(es)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8">
                <w:pPr>
                  <w:keepNext w:val="1"/>
                  <w:keepLines w:val="1"/>
                  <w:spacing w:line="240" w:lineRule="auto"/>
                  <w:jc w:val="both"/>
                  <w:rPr>
                    <w:sz w:val="20"/>
                    <w:szCs w:val="20"/>
                  </w:rPr>
                </w:pPr>
                <w:r w:rsidDel="00000000" w:rsidR="00000000" w:rsidRPr="00000000">
                  <w:rPr>
                    <w:sz w:val="18"/>
                    <w:szCs w:val="18"/>
                    <w:rtl w:val="0"/>
                  </w:rPr>
                  <w:t xml:space="preserve">Cliente, Sistema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9">
                <w:pPr>
                  <w:keepNext w:val="1"/>
                  <w:keepLines w:val="1"/>
                  <w:spacing w:line="240" w:lineRule="auto"/>
                  <w:jc w:val="both"/>
                  <w:rPr>
                    <w:sz w:val="20"/>
                    <w:szCs w:val="20"/>
                  </w:rPr>
                </w:pPr>
                <w:r w:rsidDel="00000000" w:rsidR="00000000" w:rsidRPr="00000000">
                  <w:rPr>
                    <w:b w:val="1"/>
                    <w:bCs w:val="1"/>
                    <w:sz w:val="18"/>
                    <w:szCs w:val="18"/>
                    <w:rtl w:val="0"/>
                  </w:rPr>
                  <w:t xml:space="preserve">Resumen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A">
                <w:pPr>
                  <w:keepNext w:val="1"/>
                  <w:keepLines w:val="1"/>
                  <w:spacing w:line="240" w:lineRule="auto"/>
                  <w:jc w:val="both"/>
                  <w:rPr>
                    <w:sz w:val="20"/>
                    <w:szCs w:val="20"/>
                  </w:rPr>
                </w:pPr>
                <w:r w:rsidDel="00000000" w:rsidR="00000000" w:rsidRPr="00000000">
                  <w:rPr>
                    <w:sz w:val="18"/>
                    <w:szCs w:val="18"/>
                    <w:rtl w:val="0"/>
                  </w:rPr>
                  <w:t xml:space="preserve">El sistema genera dinámicamente las etiquetas de título, descripción e información de compartido para cada sección y plan de servicio, permitiendo se muestre información relevante al indexar o compartir las páginas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B">
                <w:pPr>
                  <w:keepNext w:val="1"/>
                  <w:keepLines w:val="1"/>
                  <w:spacing w:line="240" w:lineRule="auto"/>
                  <w:jc w:val="both"/>
                  <w:rPr>
                    <w:sz w:val="20"/>
                    <w:szCs w:val="20"/>
                  </w:rPr>
                </w:pPr>
                <w:r w:rsidDel="00000000" w:rsidR="00000000" w:rsidRPr="00000000">
                  <w:rPr>
                    <w:b w:val="1"/>
                    <w:bCs w:val="1"/>
                    <w:sz w:val="18"/>
                    <w:szCs w:val="18"/>
                    <w:rtl w:val="0"/>
                  </w:rPr>
                  <w:t xml:space="preserve">Frecuencia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C">
                <w:pPr>
                  <w:keepNext w:val="1"/>
                  <w:keepLines w:val="1"/>
                  <w:spacing w:line="240" w:lineRule="auto"/>
                  <w:jc w:val="both"/>
                  <w:rPr>
                    <w:sz w:val="20"/>
                    <w:szCs w:val="20"/>
                  </w:rPr>
                </w:pPr>
                <w:r w:rsidDel="00000000" w:rsidR="00000000" w:rsidRPr="00000000">
                  <w:rPr>
                    <w:sz w:val="18"/>
                    <w:szCs w:val="18"/>
                    <w:rtl w:val="0"/>
                  </w:rPr>
                  <w:t xml:space="preserve">Cada vez que se accede a una sección o plan de servicio del sitio por un cliente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D">
                <w:pPr>
                  <w:keepNext w:val="1"/>
                  <w:keepLines w:val="1"/>
                  <w:spacing w:line="240" w:lineRule="auto"/>
                  <w:jc w:val="both"/>
                  <w:rPr>
                    <w:sz w:val="20"/>
                    <w:szCs w:val="20"/>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E">
                <w:pPr>
                  <w:keepNext w:val="1"/>
                  <w:keepLines w:val="1"/>
                  <w:spacing w:line="240" w:lineRule="auto"/>
                  <w:jc w:val="both"/>
                  <w:rPr>
                    <w:sz w:val="20"/>
                    <w:szCs w:val="20"/>
                  </w:rPr>
                </w:pPr>
                <w:r w:rsidDel="00000000" w:rsidR="00000000" w:rsidRPr="00000000">
                  <w:rPr>
                    <w:sz w:val="18"/>
                    <w:szCs w:val="18"/>
                    <w:rtl w:val="0"/>
                  </w:rPr>
                  <w:t xml:space="preserve">El sitio está activo y cada sección o plan tiene definida la información necesaria para generar sus etiquetas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7F">
                <w:pPr>
                  <w:keepNext w:val="1"/>
                  <w:keepLines w:val="1"/>
                  <w:spacing w:line="240" w:lineRule="auto"/>
                  <w:jc w:val="both"/>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80">
                <w:pPr>
                  <w:keepNext w:val="1"/>
                  <w:keepLines w:val="1"/>
                  <w:spacing w:line="240" w:lineRule="auto"/>
                  <w:jc w:val="both"/>
                  <w:rPr>
                    <w:sz w:val="20"/>
                    <w:szCs w:val="20"/>
                  </w:rPr>
                </w:pPr>
                <w:r w:rsidDel="00000000" w:rsidR="00000000" w:rsidRPr="00000000">
                  <w:rPr>
                    <w:color w:val="c0504d"/>
                    <w:sz w:val="18"/>
                    <w:szCs w:val="18"/>
                    <w:rtl w:val="0"/>
                  </w:rPr>
                  <w:t xml:space="preserve">Un cliente accede a una sección o plan de servicio del sitio, </w:t>
                </w:r>
                <w:r w:rsidDel="00000000" w:rsidR="00000000" w:rsidRPr="00000000">
                  <w:rPr>
                    <w:color w:val="17375e"/>
                    <w:sz w:val="18"/>
                    <w:szCs w:val="18"/>
                    <w:rtl w:val="0"/>
                  </w:rPr>
                  <w:t xml:space="preserve">el sistema identifica la sección o plan correspondiente a la ruta solicitada [Excepción 1], el sistema genera dinámicamente las etiquetas de título, descripción e información de compartido con los datos asociados a esa sección o plan, el sistema incluye las etiquetas generadas en la cabecera de la página antes de retornarla al solicitante.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81">
                <w:pPr>
                  <w:keepNext w:val="1"/>
                  <w:keepLines w:val="1"/>
                  <w:spacing w:line="240" w:lineRule="auto"/>
                  <w:jc w:val="both"/>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82">
                <w:pPr>
                  <w:keepNext w:val="1"/>
                  <w:keepLines w:val="1"/>
                  <w:spacing w:line="240" w:lineRule="auto"/>
                  <w:jc w:val="both"/>
                  <w:rPr>
                    <w:sz w:val="20"/>
                    <w:szCs w:val="20"/>
                  </w:rPr>
                </w:pPr>
                <w:r w:rsidDel="00000000" w:rsidR="00000000" w:rsidRPr="00000000">
                  <w:rPr>
                    <w:sz w:val="18"/>
                    <w:szCs w:val="18"/>
                    <w:rtl w:val="0"/>
                  </w:rPr>
                  <w:t xml:space="preserve">Excepción 1: La sección o plan no tiene información suficiente para generar las etiquetas. El sistema aplica valores por defecto genéricos del sitio para título, descripción e imagen, evitando que la página se indexe sin metadatos.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83">
                <w:pPr>
                  <w:keepNext w:val="1"/>
                  <w:keepLines w:val="1"/>
                  <w:spacing w:line="240" w:lineRule="auto"/>
                  <w:jc w:val="both"/>
                  <w:rPr>
                    <w:sz w:val="20"/>
                    <w:szCs w:val="20"/>
                  </w:rPr>
                </w:pPr>
                <w:r w:rsidDel="00000000" w:rsidR="00000000" w:rsidRPr="00000000">
                  <w:rPr>
                    <w:b w:val="1"/>
                    <w:bCs w:val="1"/>
                    <w:sz w:val="18"/>
                    <w:szCs w:val="18"/>
                    <w:rtl w:val="0"/>
                  </w:rPr>
                  <w:t xml:space="preserve">Poscondiciones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84">
                <w:pPr>
                  <w:keepNext w:val="1"/>
                  <w:keepLines w:val="1"/>
                  <w:spacing w:line="240" w:lineRule="auto"/>
                  <w:jc w:val="both"/>
                  <w:rPr>
                    <w:sz w:val="20"/>
                    <w:szCs w:val="20"/>
                  </w:rPr>
                </w:pPr>
                <w:r w:rsidDel="00000000" w:rsidR="00000000" w:rsidRPr="00000000">
                  <w:rPr>
                    <w:sz w:val="18"/>
                    <w:szCs w:val="18"/>
                    <w:rtl w:val="0"/>
                  </w:rPr>
                  <w:t xml:space="preserve">La página retornada contiene las etiquetas de título, descripción e información de compartido correctamente generadas para su sección o plan correspondiente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85">
                <w:pPr>
                  <w:keepNext w:val="1"/>
                  <w:keepLines w:val="1"/>
                  <w:spacing w:line="240" w:lineRule="auto"/>
                  <w:jc w:val="both"/>
                  <w:rPr>
                    <w:sz w:val="20"/>
                    <w:szCs w:val="20"/>
                  </w:rPr>
                </w:pPr>
                <w:r w:rsidDel="00000000" w:rsidR="00000000" w:rsidRPr="00000000">
                  <w:rPr>
                    <w:b w:val="1"/>
                    <w:bCs w:val="1"/>
                    <w:sz w:val="18"/>
                    <w:szCs w:val="18"/>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86">
                <w:pPr>
                  <w:spacing w:line="240" w:lineRule="auto"/>
                  <w:jc w:val="both"/>
                  <w:rPr>
                    <w:sz w:val="20"/>
                    <w:szCs w:val="20"/>
                  </w:rPr>
                </w:pPr>
                <w:r w:rsidDel="00000000" w:rsidR="00000000" w:rsidRPr="00000000">
                  <w:rPr>
                    <w:sz w:val="18"/>
                    <w:szCs w:val="18"/>
                    <w:rtl w:val="0"/>
                  </w:rPr>
                  <w:t xml:space="preserve">RF-55, RF-58</w:t>
                </w:r>
                <w:r w:rsidDel="00000000" w:rsidR="00000000" w:rsidRPr="00000000">
                  <w:rPr>
                    <w:rtl w:val="0"/>
                  </w:rPr>
                </w:r>
              </w:p>
            </w:tc>
          </w:tr>
        </w:tbl>
      </w:sdtContent>
    </w:sdt>
    <w:bookmarkStart w:colFirst="0" w:colLast="0" w:name="bookmark=id.6j9eulcwwmlm" w:id="279"/>
    <w:bookmarkEnd w:id="279"/>
    <w:bookmarkStart w:colFirst="0" w:colLast="0" w:name="bookmark=id.jj7hcv64l52b" w:id="280"/>
    <w:bookmarkEnd w:id="280"/>
    <w:p w:rsidR="00000000" w:rsidDel="00000000" w:rsidP="00000000" w:rsidRDefault="00000000" w:rsidRPr="00000000" w14:paraId="00000587">
      <w:pPr>
        <w:spacing w:after="120" w:before="80" w:lineRule="auto"/>
        <w:jc w:val="center"/>
        <w:rPr>
          <w:i w:val="1"/>
          <w:iCs w:val="1"/>
          <w:sz w:val="18"/>
          <w:szCs w:val="18"/>
        </w:rPr>
      </w:pPr>
      <w:bookmarkStart w:colFirst="0" w:colLast="0" w:name="_heading=h.74uytz1405r8" w:id="281"/>
      <w:bookmarkEnd w:id="281"/>
      <w:r w:rsidDel="00000000" w:rsidR="00000000" w:rsidRPr="00000000">
        <w:rPr>
          <w:i w:val="1"/>
          <w:iCs w:val="1"/>
          <w:sz w:val="18"/>
          <w:szCs w:val="18"/>
          <w:rtl w:val="0"/>
        </w:rPr>
        <w:t xml:space="preserve">Tabla 6.18: CU extendido 72 — Generando etiquetas de indexación por sección y plan.</w:t>
      </w:r>
    </w:p>
    <w:p w:rsidR="00000000" w:rsidDel="00000000" w:rsidP="00000000" w:rsidRDefault="00000000" w:rsidRPr="00000000" w14:paraId="00000588">
      <w:pPr>
        <w:spacing w:after="120" w:before="80" w:lineRule="auto"/>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589">
      <w:pPr>
        <w:spacing w:after="200" w:lineRule="auto"/>
        <w:jc w:val="both"/>
        <w:rPr/>
      </w:pPr>
      <w:r w:rsidDel="00000000" w:rsidR="00000000" w:rsidRPr="00000000">
        <w:rPr>
          <w:rtl w:val="0"/>
        </w:rPr>
        <w:t xml:space="preserve">A continuación se presenta la figura 6.40 correspondiente al diagrama de secuencia del CU N°72 Generando etiquetas de indexación por sección y plan.</w:t>
      </w:r>
    </w:p>
    <w:p w:rsidR="00000000" w:rsidDel="00000000" w:rsidP="00000000" w:rsidRDefault="00000000" w:rsidRPr="00000000" w14:paraId="0000058A">
      <w:pPr>
        <w:jc w:val="both"/>
        <w:rPr/>
      </w:pPr>
      <w:r w:rsidDel="00000000" w:rsidR="00000000" w:rsidRPr="00000000">
        <w:rPr>
          <w:rtl w:val="0"/>
        </w:rPr>
      </w:r>
    </w:p>
    <w:p w:rsidR="00000000" w:rsidDel="00000000" w:rsidP="00000000" w:rsidRDefault="00000000" w:rsidRPr="00000000" w14:paraId="0000058B">
      <w:pPr>
        <w:spacing w:after="120" w:before="80" w:lineRule="auto"/>
        <w:jc w:val="center"/>
        <w:rPr>
          <w:i w:val="1"/>
          <w:iCs w:val="1"/>
          <w:sz w:val="18"/>
          <w:szCs w:val="18"/>
        </w:rPr>
      </w:pPr>
      <w:r w:rsidDel="00000000" w:rsidR="00000000" w:rsidRPr="00000000">
        <w:rPr>
          <w:i w:val="1"/>
          <w:iCs w:val="1"/>
          <w:sz w:val="18"/>
          <w:szCs w:val="18"/>
        </w:rPr>
        <w:drawing>
          <wp:inline distB="114300" distT="114300" distL="114300" distR="114300">
            <wp:extent cx="5731200" cy="3009900"/>
            <wp:effectExtent b="0" l="0" r="0" t="0"/>
            <wp:docPr id="371" name="image29.png"/>
            <a:graphic>
              <a:graphicData uri="http://schemas.openxmlformats.org/drawingml/2006/picture">
                <pic:pic>
                  <pic:nvPicPr>
                    <pic:cNvPr id="0" name="image29.png"/>
                    <pic:cNvPicPr preferRelativeResize="0"/>
                  </pic:nvPicPr>
                  <pic:blipFill>
                    <a:blip r:embed="rId74"/>
                    <a:srcRect b="0" l="0" r="0" t="0"/>
                    <a:stretch>
                      <a:fillRect/>
                    </a:stretch>
                  </pic:blipFill>
                  <pic:spPr>
                    <a:xfrm>
                      <a:off x="0" y="0"/>
                      <a:ext cx="57312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58C">
      <w:pPr>
        <w:rPr/>
      </w:pPr>
      <w:r w:rsidDel="00000000" w:rsidR="00000000" w:rsidRPr="00000000">
        <w:rPr>
          <w:rtl w:val="0"/>
        </w:rPr>
      </w:r>
    </w:p>
    <w:bookmarkStart w:colFirst="0" w:colLast="0" w:name="bookmark=id.ifrnmsku5ddb" w:id="282"/>
    <w:bookmarkEnd w:id="282"/>
    <w:p w:rsidR="00000000" w:rsidDel="00000000" w:rsidP="00000000" w:rsidRDefault="00000000" w:rsidRPr="00000000" w14:paraId="0000058D">
      <w:pPr>
        <w:spacing w:after="200" w:lineRule="auto"/>
        <w:jc w:val="center"/>
        <w:rPr>
          <w:i w:val="1"/>
          <w:iCs w:val="1"/>
          <w:sz w:val="18"/>
          <w:szCs w:val="18"/>
        </w:rPr>
      </w:pPr>
      <w:bookmarkStart w:colFirst="0" w:colLast="0" w:name="_heading=h.estooso2ufpw" w:id="283"/>
      <w:bookmarkEnd w:id="283"/>
      <w:r w:rsidDel="00000000" w:rsidR="00000000" w:rsidRPr="00000000">
        <w:rPr>
          <w:i w:val="1"/>
          <w:iCs w:val="1"/>
          <w:sz w:val="18"/>
          <w:szCs w:val="18"/>
          <w:rtl w:val="0"/>
        </w:rPr>
        <w:t xml:space="preserve">Figura 6.40: Diagrama de secuencia CU-72 “Generando etiquetas de indexación por sección y plan”</w:t>
        <w:br w:type="textWrapping"/>
        <w:t xml:space="preserve">Fuente: elaborado por los estudiantes de acuerdo a las bases del proyecto, 2026.</w:t>
      </w:r>
    </w:p>
    <w:p w:rsidR="00000000" w:rsidDel="00000000" w:rsidP="00000000" w:rsidRDefault="00000000" w:rsidRPr="00000000" w14:paraId="0000058E">
      <w:pPr>
        <w:jc w:val="both"/>
        <w:rPr/>
      </w:pPr>
      <w:r w:rsidDel="00000000" w:rsidR="00000000" w:rsidRPr="00000000">
        <w:rPr>
          <w:rtl w:val="0"/>
        </w:rPr>
        <w:t xml:space="preserve">El proceso inicia cuando el cliente accede a una sección o plan mediante V_SeccionPlanPage, la cual solicita a C_LandingController los datos asociados al contenido seleccionado. El controlador obtiene la información publicada por medio de C_LandingService, que consulta en plan los datos del plan activo y devuelve el resultado hasta la vista. A continuación, V_SeccionPlanPage solicita a C_SEOController la generación de las etiquetas de indexación. Este valida que la ruta pueda indexarse mediante C_RutasPublicasController y la información de rutas_publicas. Una vez confirmada la ruta, C_SEOController genera el título, la descripción y los datos para compartir, los devuelve a la vista y esta incorpora las etiquetas en la cabecera antes de presentar la página al cliente.</w:t>
      </w:r>
    </w:p>
    <w:p w:rsidR="00000000" w:rsidDel="00000000" w:rsidP="00000000" w:rsidRDefault="00000000" w:rsidRPr="00000000" w14:paraId="0000058F">
      <w:pPr>
        <w:jc w:val="both"/>
        <w:rPr/>
      </w:pPr>
      <w:r w:rsidDel="00000000" w:rsidR="00000000" w:rsidRPr="00000000">
        <w:rPr>
          <w:rtl w:val="0"/>
        </w:rPr>
      </w:r>
    </w:p>
    <w:p w:rsidR="00000000" w:rsidDel="00000000" w:rsidP="00000000" w:rsidRDefault="00000000" w:rsidRPr="00000000" w14:paraId="00000590">
      <w:pPr>
        <w:spacing w:after="200" w:lineRule="auto"/>
        <w:jc w:val="both"/>
        <w:rPr/>
      </w:pPr>
      <w:r w:rsidDel="00000000" w:rsidR="00000000" w:rsidRPr="00000000">
        <w:rPr>
          <w:rtl w:val="0"/>
        </w:rPr>
        <w:t xml:space="preserve">A continuación se presenta la figura 6.41 correspondiente al diagrama de secuencia Excepcion 1 del CU N°72 Generando etiquetas de indexación por sección y plan.</w:t>
      </w:r>
    </w:p>
    <w:p w:rsidR="00000000" w:rsidDel="00000000" w:rsidP="00000000" w:rsidRDefault="00000000" w:rsidRPr="00000000" w14:paraId="00000591">
      <w:pPr>
        <w:spacing w:after="200" w:lineRule="auto"/>
        <w:jc w:val="center"/>
        <w:rPr>
          <w:i w:val="1"/>
          <w:iCs w:val="1"/>
          <w:sz w:val="18"/>
          <w:szCs w:val="18"/>
        </w:rPr>
      </w:pPr>
      <w:r w:rsidDel="00000000" w:rsidR="00000000" w:rsidRPr="00000000">
        <w:rPr>
          <w:rtl w:val="0"/>
        </w:rPr>
      </w:r>
    </w:p>
    <w:p w:rsidR="00000000" w:rsidDel="00000000" w:rsidP="00000000" w:rsidRDefault="00000000" w:rsidRPr="00000000" w14:paraId="00000592">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731200" cy="3060700"/>
            <wp:effectExtent b="0" l="0" r="0" t="0"/>
            <wp:docPr id="372" name="image39.png"/>
            <a:graphic>
              <a:graphicData uri="http://schemas.openxmlformats.org/drawingml/2006/picture">
                <pic:pic>
                  <pic:nvPicPr>
                    <pic:cNvPr id="0" name="image39.png"/>
                    <pic:cNvPicPr preferRelativeResize="0"/>
                  </pic:nvPicPr>
                  <pic:blipFill>
                    <a:blip r:embed="rId75"/>
                    <a:srcRect b="0" l="0" r="0" t="0"/>
                    <a:stretch>
                      <a:fillRect/>
                    </a:stretch>
                  </pic:blipFill>
                  <pic:spPr>
                    <a:xfrm>
                      <a:off x="0" y="0"/>
                      <a:ext cx="5731200" cy="3060700"/>
                    </a:xfrm>
                    <a:prstGeom prst="rect"/>
                    <a:ln/>
                  </pic:spPr>
                </pic:pic>
              </a:graphicData>
            </a:graphic>
          </wp:inline>
        </w:drawing>
      </w:r>
      <w:r w:rsidDel="00000000" w:rsidR="00000000" w:rsidRPr="00000000">
        <w:rPr>
          <w:rtl w:val="0"/>
        </w:rPr>
      </w:r>
    </w:p>
    <w:bookmarkStart w:colFirst="0" w:colLast="0" w:name="bookmark=id.h5ikbhj6l1ew" w:id="284"/>
    <w:bookmarkEnd w:id="284"/>
    <w:p w:rsidR="00000000" w:rsidDel="00000000" w:rsidP="00000000" w:rsidRDefault="00000000" w:rsidRPr="00000000" w14:paraId="00000593">
      <w:pPr>
        <w:spacing w:after="200" w:lineRule="auto"/>
        <w:jc w:val="center"/>
        <w:rPr>
          <w:i w:val="1"/>
          <w:iCs w:val="1"/>
          <w:sz w:val="18"/>
          <w:szCs w:val="18"/>
        </w:rPr>
      </w:pPr>
      <w:bookmarkStart w:colFirst="0" w:colLast="0" w:name="_heading=h.fzcqcfng23fl" w:id="285"/>
      <w:bookmarkEnd w:id="285"/>
      <w:r w:rsidDel="00000000" w:rsidR="00000000" w:rsidRPr="00000000">
        <w:rPr>
          <w:i w:val="1"/>
          <w:iCs w:val="1"/>
          <w:sz w:val="18"/>
          <w:szCs w:val="18"/>
          <w:rtl w:val="0"/>
        </w:rPr>
        <w:t xml:space="preserve">Figura 6.41: Diagrama de secuencia CU-72 Excepción 1 “Generando etiquetas de indexación por sección y plan”</w:t>
        <w:br w:type="textWrapping"/>
        <w:t xml:space="preserve">Fuente: elaborado por los estudiantes de acuerdo a las bases del proyecto, 2026.</w:t>
      </w:r>
    </w:p>
    <w:p w:rsidR="00000000" w:rsidDel="00000000" w:rsidP="00000000" w:rsidRDefault="00000000" w:rsidRPr="00000000" w14:paraId="00000594">
      <w:pPr>
        <w:spacing w:after="200" w:lineRule="auto"/>
        <w:jc w:val="both"/>
        <w:rPr/>
      </w:pPr>
      <w:r w:rsidDel="00000000" w:rsidR="00000000" w:rsidRPr="00000000">
        <w:rPr>
          <w:rtl w:val="0"/>
        </w:rPr>
        <w:t xml:space="preserve">La excepción ocurre cuando el cliente accede a una sección o plan cuya información no es suficiente para construir todas las etiquetas. V_SeccionPlanPage solicita los datos a C_LandingController, que consulta mediante C_LandingService el registro plan y recibe solamente la información disponible. Después de validar la ruta con C_SEOController, C_RutasPublicasController y rutas_publicas, el sistema reconoce que faltan datos y genera valores genéricos para el título, la descripción y la imagen. Estas etiquetas se devuelven a V_SeccionPlanPage, permitiendo mostrar al cliente una página correctamente etiquetada y evitando que el contenido quede sin metadatos.</w:t>
      </w:r>
    </w:p>
    <w:p w:rsidR="00000000" w:rsidDel="00000000" w:rsidP="00000000" w:rsidRDefault="00000000" w:rsidRPr="00000000" w14:paraId="00000595">
      <w:pPr>
        <w:spacing w:after="240" w:before="240" w:lineRule="auto"/>
        <w:jc w:val="both"/>
        <w:rPr/>
      </w:pPr>
      <w:r w:rsidDel="00000000" w:rsidR="00000000" w:rsidRPr="00000000">
        <w:rPr>
          <w:b w:val="1"/>
          <w:bCs w:val="1"/>
          <w:rtl w:val="0"/>
        </w:rPr>
        <w:t xml:space="preserve">Casos de prueba:</w:t>
      </w:r>
      <w:r w:rsidDel="00000000" w:rsidR="00000000" w:rsidRPr="00000000">
        <w:rPr>
          <w:rtl w:val="0"/>
        </w:rPr>
        <w:t xml:space="preserve"> Acceder a distintas secciones y planes de servicio del sitio, verificar que el sistema identifique correctamente la ruta solicitada y genere de forma dinámica las etiquetas de título, descripción e información para compartir. Comprobar además el comportamiento cuando una sección o plan no cuenta con información suficiente, validando que se apliquen los valores genéricos definidos por el sistema.</w:t>
      </w:r>
    </w:p>
    <w:p w:rsidR="00000000" w:rsidDel="00000000" w:rsidP="00000000" w:rsidRDefault="00000000" w:rsidRPr="00000000" w14:paraId="00000596">
      <w:pPr>
        <w:spacing w:after="240" w:before="24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debe identificar la sección o plan correspondiente según la ruta solicitada, generar dinámicamente las etiquetas de título, descripción e información de compartido con los datos asociados a esa sección o plan, e incluir estas etiquetas en la cabecera de la página antes de presentarla al usuario. En los casos donde la sección o plan no tenga información suficiente, el sistema debe aplicar valores genéricos por defecto para el título, la descripción y la imagen, evitando que la página sea presentada o indexada sin metadatos.</w:t>
      </w:r>
    </w:p>
    <w:p w:rsidR="00000000" w:rsidDel="00000000" w:rsidP="00000000" w:rsidRDefault="00000000" w:rsidRPr="00000000" w14:paraId="00000597">
      <w:pPr>
        <w:spacing w:after="240" w:before="240" w:lineRule="auto"/>
        <w:jc w:val="both"/>
        <w:rPr/>
      </w:pPr>
      <w:r w:rsidDel="00000000" w:rsidR="00000000" w:rsidRPr="00000000">
        <w:rPr>
          <w:b w:val="1"/>
          <w:bCs w:val="1"/>
          <w:rtl w:val="0"/>
        </w:rPr>
        <w:t xml:space="preserve">Resultados obtenidos:</w:t>
      </w:r>
      <w:r w:rsidDel="00000000" w:rsidR="00000000" w:rsidRPr="00000000">
        <w:rPr>
          <w:rtl w:val="0"/>
        </w:rPr>
        <w:t xml:space="preserve"> Al acceder a las distintas secciones y planes de servicio, el sistema identifica correctamente la ruta solicitada y genera las etiquetas de título, descripción y compartido con la información asociada, incorporándose en la cabecera de la página antes de renderizarla. Al probar con una sección sin datos completos, el sistema aplica automáticamente los valores genéricos configurados, evitando que la página quede sin metadatos. Las etiquetas generadas se reflejan correctamente en las vistas previas de compartición, manteniendo consistencia entre el contenido mostrado y la información indexada.</w:t>
      </w:r>
    </w:p>
    <w:p w:rsidR="00000000" w:rsidDel="00000000" w:rsidP="00000000" w:rsidRDefault="00000000" w:rsidRPr="00000000" w14:paraId="00000598">
      <w:pPr>
        <w:spacing w:after="240" w:before="240" w:lineRule="auto"/>
        <w:jc w:val="both"/>
        <w:rPr/>
      </w:pPr>
      <w:r w:rsidDel="00000000" w:rsidR="00000000" w:rsidRPr="00000000">
        <w:rPr>
          <w:rtl w:val="0"/>
        </w:rPr>
        <w:t xml:space="preserve"> A continuación, se presenta la figura 6.42 correspondiente a la vista resultante del caso de prueba “Generando etiquetas de indexación por sección y plan” del CU-72.  </w:t>
      </w:r>
    </w:p>
    <w:p w:rsidR="00000000" w:rsidDel="00000000" w:rsidP="00000000" w:rsidRDefault="00000000" w:rsidRPr="00000000" w14:paraId="00000599">
      <w:pPr>
        <w:spacing w:after="240" w:before="240" w:lineRule="auto"/>
        <w:jc w:val="both"/>
        <w:rPr>
          <w:i w:val="1"/>
          <w:iCs w:val="1"/>
          <w:sz w:val="18"/>
          <w:szCs w:val="18"/>
        </w:rPr>
      </w:pPr>
      <w:r w:rsidDel="00000000" w:rsidR="00000000" w:rsidRPr="00000000">
        <w:rPr/>
        <w:drawing>
          <wp:inline distB="114300" distT="114300" distL="114300" distR="114300">
            <wp:extent cx="5731200" cy="4305300"/>
            <wp:effectExtent b="0" l="0" r="0" t="0"/>
            <wp:docPr id="373" name="image41.png"/>
            <a:graphic>
              <a:graphicData uri="http://schemas.openxmlformats.org/drawingml/2006/picture">
                <pic:pic>
                  <pic:nvPicPr>
                    <pic:cNvPr id="0" name="image41.png"/>
                    <pic:cNvPicPr preferRelativeResize="0"/>
                  </pic:nvPicPr>
                  <pic:blipFill>
                    <a:blip r:embed="rId76"/>
                    <a:srcRect b="0" l="0" r="0" t="0"/>
                    <a:stretch>
                      <a:fillRect/>
                    </a:stretch>
                  </pic:blipFill>
                  <pic:spPr>
                    <a:xfrm>
                      <a:off x="0" y="0"/>
                      <a:ext cx="5731200" cy="4305300"/>
                    </a:xfrm>
                    <a:prstGeom prst="rect"/>
                    <a:ln/>
                  </pic:spPr>
                </pic:pic>
              </a:graphicData>
            </a:graphic>
          </wp:inline>
        </w:drawing>
      </w:r>
      <w:r w:rsidDel="00000000" w:rsidR="00000000" w:rsidRPr="00000000">
        <w:rPr>
          <w:rtl w:val="0"/>
        </w:rPr>
      </w:r>
    </w:p>
    <w:bookmarkStart w:colFirst="0" w:colLast="0" w:name="bookmark=id.htzxc9yr6ikt" w:id="286"/>
    <w:bookmarkEnd w:id="286"/>
    <w:p w:rsidR="00000000" w:rsidDel="00000000" w:rsidP="00000000" w:rsidRDefault="00000000" w:rsidRPr="00000000" w14:paraId="0000059A">
      <w:pPr>
        <w:spacing w:after="80" w:lineRule="auto"/>
        <w:jc w:val="center"/>
        <w:rPr>
          <w:i w:val="1"/>
          <w:iCs w:val="1"/>
          <w:sz w:val="18"/>
          <w:szCs w:val="18"/>
        </w:rPr>
      </w:pPr>
      <w:bookmarkStart w:colFirst="0" w:colLast="0" w:name="_heading=h.wda8oehpts1l" w:id="287"/>
      <w:bookmarkEnd w:id="287"/>
      <w:r w:rsidDel="00000000" w:rsidR="00000000" w:rsidRPr="00000000">
        <w:rPr>
          <w:i w:val="1"/>
          <w:iCs w:val="1"/>
          <w:sz w:val="18"/>
          <w:szCs w:val="18"/>
          <w:rtl w:val="0"/>
        </w:rPr>
        <w:t xml:space="preserve">Figura 6.42: Vista “Generando etiquetas de indexación por sección y plan”</w:t>
        <w:br w:type="textWrapping"/>
        <w:t xml:space="preserve">Fuente: elaborado por los estudiantes de acuerdo a las bases del proyecto, 2026.</w:t>
      </w:r>
    </w:p>
    <w:p w:rsidR="00000000" w:rsidDel="00000000" w:rsidP="00000000" w:rsidRDefault="00000000" w:rsidRPr="00000000" w14:paraId="0000059B">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9C">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9D">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9E">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9F">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A0">
      <w:pPr>
        <w:pStyle w:val="Heading2"/>
        <w:spacing w:after="80" w:before="200" w:lineRule="auto"/>
        <w:jc w:val="both"/>
        <w:rPr>
          <w:color w:val="333333"/>
        </w:rPr>
      </w:pPr>
      <w:bookmarkStart w:colFirst="0" w:colLast="0" w:name="_heading=h.t9zyill9fn65" w:id="288"/>
      <w:bookmarkEnd w:id="288"/>
      <w:r w:rsidDel="00000000" w:rsidR="00000000" w:rsidRPr="00000000">
        <w:rPr>
          <w:color w:val="333333"/>
          <w:rtl w:val="0"/>
        </w:rPr>
        <w:t xml:space="preserve">6.19 Caso de Uso 73: Accediendo a términos, condiciones y políticas de privacidad</w:t>
      </w:r>
    </w:p>
    <w:p w:rsidR="00000000" w:rsidDel="00000000" w:rsidP="00000000" w:rsidRDefault="00000000" w:rsidRPr="00000000" w14:paraId="000005A1">
      <w:pPr>
        <w:jc w:val="both"/>
        <w:rPr/>
      </w:pPr>
      <w:r w:rsidDel="00000000" w:rsidR="00000000" w:rsidRPr="00000000">
        <w:rPr>
          <w:rtl w:val="0"/>
        </w:rPr>
        <w:t xml:space="preserve">El cliente accede desde el pie de página del sitio web a las secciones de Términos y Condiciones o Políticas de Privacidad para consultar la información legal y el tratamiento de sus datos personales conforme a la normativa vigente. El sistema recibe la solicitud, recupera el contenido correspondiente y presenta la página seleccionada. Como excepción, si la página no está disponible o su contenido no puede recuperarse, el sistema informa al cliente sobre la indisponibilidad temporal y le recomienda intentarlo nuevamente más tarde. </w:t>
      </w:r>
    </w:p>
    <w:p w:rsidR="00000000" w:rsidDel="00000000" w:rsidP="00000000" w:rsidRDefault="00000000" w:rsidRPr="00000000" w14:paraId="000005A2">
      <w:pPr>
        <w:jc w:val="both"/>
        <w:rPr/>
      </w:pPr>
      <w:r w:rsidDel="00000000" w:rsidR="00000000" w:rsidRPr="00000000">
        <w:rPr>
          <w:rtl w:val="0"/>
        </w:rPr>
        <w:t xml:space="preserve">A continuación, se presenta la tabla 6.19 del CU N°73.</w:t>
      </w:r>
    </w:p>
    <w:sdt>
      <w:sdtPr>
        <w:lock w:val="contentLocked"/>
        <w:id w:val="732093019"/>
        <w:tag w:val="goog_rdk_2"/>
      </w:sdtPr>
      <w:sdtContent>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660"/>
            <w:tblGridChange w:id="0">
              <w:tblGrid>
                <w:gridCol w:w="2700"/>
                <w:gridCol w:w="66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3">
                <w:pPr>
                  <w:spacing w:line="240" w:lineRule="auto"/>
                  <w:jc w:val="both"/>
                  <w:rPr>
                    <w:sz w:val="20"/>
                    <w:szCs w:val="20"/>
                  </w:rPr>
                </w:pPr>
                <w:r w:rsidDel="00000000" w:rsidR="00000000" w:rsidRPr="00000000">
                  <w:rPr>
                    <w:b w:val="1"/>
                    <w:bCs w:val="1"/>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4">
                <w:pPr>
                  <w:spacing w:line="240" w:lineRule="auto"/>
                  <w:jc w:val="both"/>
                  <w:rPr>
                    <w:sz w:val="20"/>
                    <w:szCs w:val="20"/>
                  </w:rPr>
                </w:pPr>
                <w:r w:rsidDel="00000000" w:rsidR="00000000" w:rsidRPr="00000000">
                  <w:rPr>
                    <w:sz w:val="18"/>
                    <w:szCs w:val="18"/>
                    <w:rtl w:val="0"/>
                  </w:rPr>
                  <w:t xml:space="preserve">Accediendo a términos, condiciones y políticas de privacidad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5">
                <w:pPr>
                  <w:spacing w:line="240" w:lineRule="auto"/>
                  <w:jc w:val="both"/>
                  <w:rPr>
                    <w:sz w:val="20"/>
                    <w:szCs w:val="20"/>
                  </w:rPr>
                </w:pPr>
                <w:r w:rsidDel="00000000" w:rsidR="00000000" w:rsidRPr="00000000">
                  <w:rPr>
                    <w:b w:val="1"/>
                    <w:bCs w:val="1"/>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6">
                <w:pPr>
                  <w:spacing w:line="240" w:lineRule="auto"/>
                  <w:jc w:val="both"/>
                  <w:rPr>
                    <w:sz w:val="18"/>
                    <w:szCs w:val="18"/>
                  </w:rPr>
                </w:pPr>
                <w:r w:rsidDel="00000000" w:rsidR="00000000" w:rsidRPr="00000000">
                  <w:rPr>
                    <w:sz w:val="18"/>
                    <w:szCs w:val="18"/>
                    <w:rtl w:val="0"/>
                  </w:rPr>
                  <w:t xml:space="preserve">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7">
                <w:pPr>
                  <w:spacing w:line="240" w:lineRule="auto"/>
                  <w:jc w:val="both"/>
                  <w:rPr>
                    <w:sz w:val="20"/>
                    <w:szCs w:val="20"/>
                  </w:rPr>
                </w:pPr>
                <w:r w:rsidDel="00000000" w:rsidR="00000000" w:rsidRPr="00000000">
                  <w:rPr>
                    <w:b w:val="1"/>
                    <w:bCs w:val="1"/>
                    <w:sz w:val="18"/>
                    <w:szCs w:val="18"/>
                    <w:rtl w:val="0"/>
                  </w:rPr>
                  <w:t xml:space="preserve">Actor(es)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8">
                <w:pPr>
                  <w:spacing w:line="240" w:lineRule="auto"/>
                  <w:jc w:val="both"/>
                  <w:rPr>
                    <w:sz w:val="20"/>
                    <w:szCs w:val="20"/>
                  </w:rPr>
                </w:pPr>
                <w:r w:rsidDel="00000000" w:rsidR="00000000" w:rsidRPr="00000000">
                  <w:rPr>
                    <w:sz w:val="18"/>
                    <w:szCs w:val="18"/>
                    <w:rtl w:val="0"/>
                  </w:rPr>
                  <w:t xml:space="preserve">Cliente,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9">
                <w:pPr>
                  <w:spacing w:line="240" w:lineRule="auto"/>
                  <w:jc w:val="both"/>
                  <w:rPr>
                    <w:sz w:val="20"/>
                    <w:szCs w:val="20"/>
                  </w:rPr>
                </w:pPr>
                <w:r w:rsidDel="00000000" w:rsidR="00000000" w:rsidRPr="00000000">
                  <w:rPr>
                    <w:b w:val="1"/>
                    <w:bCs w:val="1"/>
                    <w:sz w:val="18"/>
                    <w:szCs w:val="18"/>
                    <w:rtl w:val="0"/>
                  </w:rPr>
                  <w:t xml:space="preserve">Resumen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A">
                <w:pPr>
                  <w:spacing w:line="240" w:lineRule="auto"/>
                  <w:jc w:val="both"/>
                  <w:rPr>
                    <w:sz w:val="20"/>
                    <w:szCs w:val="20"/>
                  </w:rPr>
                </w:pPr>
                <w:r w:rsidDel="00000000" w:rsidR="00000000" w:rsidRPr="00000000">
                  <w:rPr>
                    <w:sz w:val="18"/>
                    <w:szCs w:val="18"/>
                    <w:rtl w:val="0"/>
                  </w:rPr>
                  <w:t xml:space="preserve">El cliente accede desde el pie de página del sitio a las páginas de Términos y Condiciones y Políticas de Privacidad donde el sistema presenta el detalle del tratamiento de datos personales conforme a la ley vigente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B">
                <w:pPr>
                  <w:spacing w:line="240" w:lineRule="auto"/>
                  <w:jc w:val="both"/>
                  <w:rPr>
                    <w:sz w:val="20"/>
                    <w:szCs w:val="20"/>
                  </w:rPr>
                </w:pPr>
                <w:r w:rsidDel="00000000" w:rsidR="00000000" w:rsidRPr="00000000">
                  <w:rPr>
                    <w:b w:val="1"/>
                    <w:bCs w:val="1"/>
                    <w:sz w:val="18"/>
                    <w:szCs w:val="18"/>
                    <w:rtl w:val="0"/>
                  </w:rPr>
                  <w:t xml:space="preserve">Frecuencia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C">
                <w:pPr>
                  <w:spacing w:line="240" w:lineRule="auto"/>
                  <w:jc w:val="both"/>
                  <w:rPr>
                    <w:sz w:val="20"/>
                    <w:szCs w:val="20"/>
                  </w:rPr>
                </w:pPr>
                <w:r w:rsidDel="00000000" w:rsidR="00000000" w:rsidRPr="00000000">
                  <w:rPr>
                    <w:sz w:val="18"/>
                    <w:szCs w:val="18"/>
                    <w:rtl w:val="0"/>
                  </w:rPr>
                  <w:t xml:space="preserve">Cada vez que el cliente requiera consultar los términos, condiciones o políticas de privacidad del sitio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D">
                <w:pPr>
                  <w:spacing w:line="240" w:lineRule="auto"/>
                  <w:jc w:val="both"/>
                  <w:rPr>
                    <w:sz w:val="20"/>
                    <w:szCs w:val="20"/>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E">
                <w:pPr>
                  <w:spacing w:line="240" w:lineRule="auto"/>
                  <w:jc w:val="both"/>
                  <w:rPr>
                    <w:sz w:val="20"/>
                    <w:szCs w:val="20"/>
                  </w:rPr>
                </w:pPr>
                <w:r w:rsidDel="00000000" w:rsidR="00000000" w:rsidRPr="00000000">
                  <w:rPr>
                    <w:sz w:val="18"/>
                    <w:szCs w:val="18"/>
                    <w:rtl w:val="0"/>
                  </w:rPr>
                  <w:t xml:space="preserve">El sitio está activo y las páginas de Términos y Condiciones y Políticas de Privacidad están publicadas y actualizadas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AF">
                <w:pPr>
                  <w:spacing w:line="240" w:lineRule="auto"/>
                  <w:jc w:val="both"/>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B0">
                <w:pPr>
                  <w:spacing w:line="240" w:lineRule="auto"/>
                  <w:jc w:val="both"/>
                  <w:rPr>
                    <w:sz w:val="20"/>
                    <w:szCs w:val="20"/>
                  </w:rPr>
                </w:pPr>
                <w:r w:rsidDel="00000000" w:rsidR="00000000" w:rsidRPr="00000000">
                  <w:rPr>
                    <w:color w:val="c0504d"/>
                    <w:sz w:val="18"/>
                    <w:szCs w:val="18"/>
                    <w:rtl w:val="0"/>
                  </w:rPr>
                  <w:t xml:space="preserve">El cliente accede al pie de página del sitio y selecciona el enlace a Términos y Condiciones o Políticas de Privacidad, </w:t>
                </w:r>
                <w:r w:rsidDel="00000000" w:rsidR="00000000" w:rsidRPr="00000000">
                  <w:rPr>
                    <w:color w:val="17375e"/>
                    <w:sz w:val="18"/>
                    <w:szCs w:val="18"/>
                    <w:rtl w:val="0"/>
                  </w:rPr>
                  <w:t xml:space="preserve">el sistema recibe la solicitud y recupera el contenido de la página correspondiente [Excepción 1], el cliente tiene disponible la página con el detalle del tratamiento de datos personales conforme a la ley vigente.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B1">
                <w:pPr>
                  <w:spacing w:line="240" w:lineRule="auto"/>
                  <w:jc w:val="both"/>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B2">
                <w:pPr>
                  <w:spacing w:line="240" w:lineRule="auto"/>
                  <w:jc w:val="both"/>
                  <w:rPr>
                    <w:sz w:val="20"/>
                    <w:szCs w:val="20"/>
                  </w:rPr>
                </w:pPr>
                <w:r w:rsidDel="00000000" w:rsidR="00000000" w:rsidRPr="00000000">
                  <w:rPr>
                    <w:sz w:val="18"/>
                    <w:szCs w:val="18"/>
                    <w:rtl w:val="0"/>
                  </w:rPr>
                  <w:t xml:space="preserve">Excepción 1: La página no está disponible o su contenido no puede ser recuperado. El sistema informa al cliente que la página no se encuentra disponible en este momento e invita a intentarlo más tarde.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B3">
                <w:pPr>
                  <w:spacing w:line="240" w:lineRule="auto"/>
                  <w:jc w:val="both"/>
                  <w:rPr>
                    <w:sz w:val="20"/>
                    <w:szCs w:val="20"/>
                  </w:rPr>
                </w:pPr>
                <w:r w:rsidDel="00000000" w:rsidR="00000000" w:rsidRPr="00000000">
                  <w:rPr>
                    <w:b w:val="1"/>
                    <w:bCs w:val="1"/>
                    <w:sz w:val="18"/>
                    <w:szCs w:val="18"/>
                    <w:rtl w:val="0"/>
                  </w:rPr>
                  <w:t xml:space="preserve">Poscondiciones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B4">
                <w:pPr>
                  <w:spacing w:line="240" w:lineRule="auto"/>
                  <w:jc w:val="both"/>
                  <w:rPr>
                    <w:sz w:val="20"/>
                    <w:szCs w:val="20"/>
                  </w:rPr>
                </w:pPr>
                <w:r w:rsidDel="00000000" w:rsidR="00000000" w:rsidRPr="00000000">
                  <w:rPr>
                    <w:sz w:val="18"/>
                    <w:szCs w:val="18"/>
                    <w:rtl w:val="0"/>
                  </w:rPr>
                  <w:t xml:space="preserve">El cliente visualiza el contenido completo de la página de Términos y Condiciones o Políticas de Privacidad según lo seleccionado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B5">
                <w:pPr>
                  <w:spacing w:line="240" w:lineRule="auto"/>
                  <w:jc w:val="both"/>
                  <w:rPr>
                    <w:sz w:val="20"/>
                    <w:szCs w:val="20"/>
                  </w:rPr>
                </w:pPr>
                <w:r w:rsidDel="00000000" w:rsidR="00000000" w:rsidRPr="00000000">
                  <w:rPr>
                    <w:b w:val="1"/>
                    <w:bCs w:val="1"/>
                    <w:sz w:val="18"/>
                    <w:szCs w:val="18"/>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B6">
                <w:pPr>
                  <w:spacing w:line="240" w:lineRule="auto"/>
                  <w:jc w:val="both"/>
                  <w:rPr>
                    <w:sz w:val="20"/>
                    <w:szCs w:val="20"/>
                  </w:rPr>
                </w:pPr>
                <w:r w:rsidDel="00000000" w:rsidR="00000000" w:rsidRPr="00000000">
                  <w:rPr>
                    <w:sz w:val="18"/>
                    <w:szCs w:val="18"/>
                    <w:rtl w:val="0"/>
                  </w:rPr>
                  <w:t xml:space="preserve">RF-56, RF-59</w:t>
                </w:r>
                <w:r w:rsidDel="00000000" w:rsidR="00000000" w:rsidRPr="00000000">
                  <w:rPr>
                    <w:rtl w:val="0"/>
                  </w:rPr>
                </w:r>
              </w:p>
            </w:tc>
          </w:tr>
        </w:tbl>
      </w:sdtContent>
    </w:sdt>
    <w:bookmarkStart w:colFirst="0" w:colLast="0" w:name="bookmark=id.gojxbuqgjdok" w:id="289"/>
    <w:bookmarkEnd w:id="289"/>
    <w:p w:rsidR="00000000" w:rsidDel="00000000" w:rsidP="00000000" w:rsidRDefault="00000000" w:rsidRPr="00000000" w14:paraId="000005B7">
      <w:pPr>
        <w:spacing w:after="120" w:before="80" w:line="240" w:lineRule="auto"/>
        <w:jc w:val="center"/>
        <w:rPr>
          <w:i w:val="1"/>
          <w:iCs w:val="1"/>
          <w:sz w:val="18"/>
          <w:szCs w:val="18"/>
        </w:rPr>
      </w:pPr>
      <w:bookmarkStart w:colFirst="0" w:colLast="0" w:name="_heading=h.a9zr3chx6y3w" w:id="290"/>
      <w:bookmarkEnd w:id="290"/>
      <w:r w:rsidDel="00000000" w:rsidR="00000000" w:rsidRPr="00000000">
        <w:rPr>
          <w:i w:val="1"/>
          <w:iCs w:val="1"/>
          <w:sz w:val="18"/>
          <w:szCs w:val="18"/>
          <w:rtl w:val="0"/>
        </w:rPr>
        <w:t xml:space="preserve">Tabla 6.19: CU extendido 73 — Accediendo a términos, condiciones y políticas de privacidad.</w:t>
      </w:r>
    </w:p>
    <w:p w:rsidR="00000000" w:rsidDel="00000000" w:rsidP="00000000" w:rsidRDefault="00000000" w:rsidRPr="00000000" w14:paraId="000005B8">
      <w:pPr>
        <w:spacing w:after="120" w:before="80" w:line="240" w:lineRule="auto"/>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5B9">
      <w:pPr>
        <w:spacing w:after="200" w:lineRule="auto"/>
        <w:jc w:val="both"/>
        <w:rPr>
          <w:i w:val="1"/>
          <w:iCs w:val="1"/>
          <w:sz w:val="18"/>
          <w:szCs w:val="18"/>
        </w:rPr>
      </w:pPr>
      <w:r w:rsidDel="00000000" w:rsidR="00000000" w:rsidRPr="00000000">
        <w:rPr>
          <w:rtl w:val="0"/>
        </w:rPr>
        <w:t xml:space="preserve">A continuación se presenta la figura 6.43 correspondiente al diagrama de secuencia Principal del CU N°73 Accediendo a términos, condiciones y políticas de privacidad.</w:t>
      </w:r>
      <w:r w:rsidDel="00000000" w:rsidR="00000000" w:rsidRPr="00000000">
        <w:rPr>
          <w:rtl w:val="0"/>
        </w:rPr>
      </w:r>
    </w:p>
    <w:p w:rsidR="00000000" w:rsidDel="00000000" w:rsidP="00000000" w:rsidRDefault="00000000" w:rsidRPr="00000000" w14:paraId="000005BA">
      <w:pPr>
        <w:spacing w:after="120" w:before="80" w:line="240" w:lineRule="auto"/>
        <w:jc w:val="center"/>
        <w:rPr>
          <w:i w:val="1"/>
          <w:iCs w:val="1"/>
          <w:sz w:val="18"/>
          <w:szCs w:val="18"/>
        </w:rPr>
      </w:pPr>
      <w:r w:rsidDel="00000000" w:rsidR="00000000" w:rsidRPr="00000000">
        <w:rPr>
          <w:i w:val="1"/>
          <w:iCs w:val="1"/>
          <w:sz w:val="18"/>
          <w:szCs w:val="18"/>
        </w:rPr>
        <w:drawing>
          <wp:inline distB="114300" distT="114300" distL="114300" distR="114300">
            <wp:extent cx="5731200" cy="2209800"/>
            <wp:effectExtent b="0" l="0" r="0" t="0"/>
            <wp:docPr id="374" name="image38.png"/>
            <a:graphic>
              <a:graphicData uri="http://schemas.openxmlformats.org/drawingml/2006/picture">
                <pic:pic>
                  <pic:nvPicPr>
                    <pic:cNvPr id="0" name="image38.png"/>
                    <pic:cNvPicPr preferRelativeResize="0"/>
                  </pic:nvPicPr>
                  <pic:blipFill>
                    <a:blip r:embed="rId77"/>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5BB">
      <w:pPr>
        <w:spacing w:after="120" w:before="8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5BC">
      <w:pPr>
        <w:spacing w:after="120" w:before="80" w:line="240" w:lineRule="auto"/>
        <w:jc w:val="center"/>
        <w:rPr>
          <w:i w:val="1"/>
          <w:iCs w:val="1"/>
          <w:sz w:val="18"/>
          <w:szCs w:val="18"/>
        </w:rPr>
      </w:pPr>
      <w:r w:rsidDel="00000000" w:rsidR="00000000" w:rsidRPr="00000000">
        <w:rPr>
          <w:rtl w:val="0"/>
        </w:rPr>
      </w:r>
    </w:p>
    <w:bookmarkStart w:colFirst="0" w:colLast="0" w:name="bookmark=id.wglu1b9nm95q" w:id="291"/>
    <w:bookmarkEnd w:id="291"/>
    <w:p w:rsidR="00000000" w:rsidDel="00000000" w:rsidP="00000000" w:rsidRDefault="00000000" w:rsidRPr="00000000" w14:paraId="000005BD">
      <w:pPr>
        <w:spacing w:after="200" w:lineRule="auto"/>
        <w:jc w:val="center"/>
        <w:rPr>
          <w:i w:val="1"/>
          <w:iCs w:val="1"/>
          <w:sz w:val="18"/>
          <w:szCs w:val="18"/>
        </w:rPr>
      </w:pPr>
      <w:bookmarkStart w:colFirst="0" w:colLast="0" w:name="_heading=h.fmqoeuoa1w8p" w:id="292"/>
      <w:bookmarkEnd w:id="292"/>
      <w:r w:rsidDel="00000000" w:rsidR="00000000" w:rsidRPr="00000000">
        <w:rPr>
          <w:i w:val="1"/>
          <w:iCs w:val="1"/>
          <w:sz w:val="18"/>
          <w:szCs w:val="18"/>
          <w:rtl w:val="0"/>
        </w:rPr>
        <w:t xml:space="preserve">Figura 6.43: Diagrama de secuencia CU-73 “Accediendo a términos, condiciones y políticas de privacidad”</w:t>
        <w:br w:type="textWrapping"/>
        <w:t xml:space="preserve">Fuente: elaborado por los estudiantes de acuerdo a las bases del proyecto, 2026.</w:t>
      </w:r>
    </w:p>
    <w:p w:rsidR="00000000" w:rsidDel="00000000" w:rsidP="00000000" w:rsidRDefault="00000000" w:rsidRPr="00000000" w14:paraId="000005BE">
      <w:pPr>
        <w:jc w:val="both"/>
        <w:rPr/>
      </w:pPr>
      <w:r w:rsidDel="00000000" w:rsidR="00000000" w:rsidRPr="00000000">
        <w:rPr>
          <w:rtl w:val="0"/>
        </w:rPr>
        <w:t xml:space="preserve">El proceso inicia cuando el cliente selecciona el enlace de Términos o Política de Privacidad desde V_EnlacesLegales. La vista solicita a C_LegalController cargar la página correspondiente, por lo que el controlador consulta en legal el contenido y las secciones del documento y obtiene desde company los datos disponibles de la empresa. A continuación, C_LegalController solicita a C_SEOController las etiquetas de indexación asociadas a la ruta. Una vez reunido el contenido, los datos empresariales y los metadatos, el controlador entrega el documento a V_DocumentoLegal, que organiza su índice y sus secciones y finalmente presenta la información legal al cliente.</w:t>
      </w:r>
    </w:p>
    <w:p w:rsidR="00000000" w:rsidDel="00000000" w:rsidP="00000000" w:rsidRDefault="00000000" w:rsidRPr="00000000" w14:paraId="000005BF">
      <w:pPr>
        <w:spacing w:after="200" w:lineRule="auto"/>
        <w:jc w:val="both"/>
        <w:rPr/>
      </w:pPr>
      <w:r w:rsidDel="00000000" w:rsidR="00000000" w:rsidRPr="00000000">
        <w:rPr>
          <w:rtl w:val="0"/>
        </w:rPr>
        <w:t xml:space="preserve">A continuación se presenta la figura 6.44 correspondiente al diagrama de secuencia Excepción 1 del CU N°73 Accediendo a términos, condiciones y políticas de privacidad.</w:t>
      </w:r>
    </w:p>
    <w:p w:rsidR="00000000" w:rsidDel="00000000" w:rsidP="00000000" w:rsidRDefault="00000000" w:rsidRPr="00000000" w14:paraId="000005C0">
      <w:pPr>
        <w:jc w:val="both"/>
        <w:rPr/>
      </w:pPr>
      <w:r w:rsidDel="00000000" w:rsidR="00000000" w:rsidRPr="00000000">
        <w:rPr>
          <w:rtl w:val="0"/>
        </w:rPr>
      </w:r>
    </w:p>
    <w:p w:rsidR="00000000" w:rsidDel="00000000" w:rsidP="00000000" w:rsidRDefault="00000000" w:rsidRPr="00000000" w14:paraId="000005C1">
      <w:pPr>
        <w:jc w:val="both"/>
        <w:rPr/>
      </w:pPr>
      <w:r w:rsidDel="00000000" w:rsidR="00000000" w:rsidRPr="00000000">
        <w:rPr>
          <w:rtl w:val="0"/>
        </w:rPr>
      </w:r>
    </w:p>
    <w:p w:rsidR="00000000" w:rsidDel="00000000" w:rsidP="00000000" w:rsidRDefault="00000000" w:rsidRPr="00000000" w14:paraId="000005C2">
      <w:pPr>
        <w:jc w:val="both"/>
        <w:rPr/>
      </w:pPr>
      <w:r w:rsidDel="00000000" w:rsidR="00000000" w:rsidRPr="00000000">
        <w:rPr>
          <w:rtl w:val="0"/>
        </w:rPr>
      </w:r>
    </w:p>
    <w:p w:rsidR="00000000" w:rsidDel="00000000" w:rsidP="00000000" w:rsidRDefault="00000000" w:rsidRPr="00000000" w14:paraId="000005C3">
      <w:pPr>
        <w:jc w:val="both"/>
        <w:rPr/>
      </w:pPr>
      <w:r w:rsidDel="00000000" w:rsidR="00000000" w:rsidRPr="00000000">
        <w:rPr>
          <w:rtl w:val="0"/>
        </w:rPr>
      </w:r>
    </w:p>
    <w:p w:rsidR="00000000" w:rsidDel="00000000" w:rsidP="00000000" w:rsidRDefault="00000000" w:rsidRPr="00000000" w14:paraId="000005C4">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731200" cy="2273300"/>
            <wp:effectExtent b="0" l="0" r="0" t="0"/>
            <wp:docPr id="375" name="image57.png"/>
            <a:graphic>
              <a:graphicData uri="http://schemas.openxmlformats.org/drawingml/2006/picture">
                <pic:pic>
                  <pic:nvPicPr>
                    <pic:cNvPr id="0" name="image57.png"/>
                    <pic:cNvPicPr preferRelativeResize="0"/>
                  </pic:nvPicPr>
                  <pic:blipFill>
                    <a:blip r:embed="rId78"/>
                    <a:srcRect b="0" l="0" r="0" t="0"/>
                    <a:stretch>
                      <a:fillRect/>
                    </a:stretch>
                  </pic:blipFill>
                  <pic:spPr>
                    <a:xfrm>
                      <a:off x="0" y="0"/>
                      <a:ext cx="5731200" cy="2273300"/>
                    </a:xfrm>
                    <a:prstGeom prst="rect"/>
                    <a:ln/>
                  </pic:spPr>
                </pic:pic>
              </a:graphicData>
            </a:graphic>
          </wp:inline>
        </w:drawing>
      </w:r>
      <w:r w:rsidDel="00000000" w:rsidR="00000000" w:rsidRPr="00000000">
        <w:rPr>
          <w:rtl w:val="0"/>
        </w:rPr>
      </w:r>
    </w:p>
    <w:bookmarkStart w:colFirst="0" w:colLast="0" w:name="bookmark=id.9hh4noglln55" w:id="293"/>
    <w:bookmarkEnd w:id="293"/>
    <w:p w:rsidR="00000000" w:rsidDel="00000000" w:rsidP="00000000" w:rsidRDefault="00000000" w:rsidRPr="00000000" w14:paraId="000005C5">
      <w:pPr>
        <w:spacing w:after="200" w:lineRule="auto"/>
        <w:jc w:val="center"/>
        <w:rPr>
          <w:i w:val="1"/>
          <w:iCs w:val="1"/>
          <w:sz w:val="18"/>
          <w:szCs w:val="18"/>
        </w:rPr>
      </w:pPr>
      <w:bookmarkStart w:colFirst="0" w:colLast="0" w:name="_heading=h.i53qwsun3gqj" w:id="294"/>
      <w:bookmarkEnd w:id="294"/>
      <w:r w:rsidDel="00000000" w:rsidR="00000000" w:rsidRPr="00000000">
        <w:rPr>
          <w:i w:val="1"/>
          <w:iCs w:val="1"/>
          <w:sz w:val="18"/>
          <w:szCs w:val="18"/>
          <w:rtl w:val="0"/>
        </w:rPr>
        <w:t xml:space="preserve">Figura 6.44: Diagrama de secuencia CU-73 Excepción 1 “Accediendo a términos, condiciones y políticas de privacidad”</w:t>
        <w:br w:type="textWrapping"/>
        <w:t xml:space="preserve">Fuente: elaborado por los estudiantes de acuerdo a las bases del proyecto, 2026.</w:t>
      </w:r>
    </w:p>
    <w:p w:rsidR="00000000" w:rsidDel="00000000" w:rsidP="00000000" w:rsidRDefault="00000000" w:rsidRPr="00000000" w14:paraId="000005C6">
      <w:pPr>
        <w:jc w:val="both"/>
        <w:rPr/>
      </w:pPr>
      <w:r w:rsidDel="00000000" w:rsidR="00000000" w:rsidRPr="00000000">
        <w:rPr>
          <w:rtl w:val="0"/>
        </w:rPr>
        <w:t xml:space="preserve">La excepción ocurre cuando el cliente selecciona Términos o Política de Privacidad y el contenido legal no puede recuperarse. Después de recibir el fallo desde legal, C_LegalController solicita a C_SecurityLogger registrar el problema en registro_errores junto con el mensaje y su identificador. Una vez confirmado el registro, el controlador devuelve a V_DocumentoLegal el estado de indisponibilidad. La vista informa al cliente que la página no se encuentra disponible en ese momento y le ofrece las opciones de reintentar la carga o regresar al inicio.</w:t>
      </w:r>
    </w:p>
    <w:p w:rsidR="00000000" w:rsidDel="00000000" w:rsidP="00000000" w:rsidRDefault="00000000" w:rsidRPr="00000000" w14:paraId="000005C7">
      <w:pPr>
        <w:spacing w:after="240" w:before="240" w:lineRule="auto"/>
        <w:jc w:val="both"/>
        <w:rPr/>
      </w:pPr>
      <w:r w:rsidDel="00000000" w:rsidR="00000000" w:rsidRPr="00000000">
        <w:rPr>
          <w:b w:val="1"/>
          <w:bCs w:val="1"/>
          <w:rtl w:val="0"/>
        </w:rPr>
        <w:t xml:space="preserve">Casos de prueba:</w:t>
      </w:r>
      <w:r w:rsidDel="00000000" w:rsidR="00000000" w:rsidRPr="00000000">
        <w:rPr>
          <w:rtl w:val="0"/>
        </w:rPr>
        <w:t xml:space="preserve"> Acceder desde el pie de página del sitio a las secciones de Términos y Condiciones y de Políticas de Privacidad, verificar que el sistema recupere y presente correctamente el contenido de cada página. Comprobar además el comportamiento cuando la página solicitada no está disponible o su contenido no puede recuperarse.</w:t>
      </w:r>
    </w:p>
    <w:p w:rsidR="00000000" w:rsidDel="00000000" w:rsidP="00000000" w:rsidRDefault="00000000" w:rsidRPr="00000000" w14:paraId="000005C8">
      <w:pPr>
        <w:spacing w:after="240" w:before="24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debe recibir la solicitud del cliente al seleccionar el enlace correspondiente, recuperar el contenido de la página de Términos y Condiciones o de Políticas de Privacidad y presentarla con el detalle del tratamiento de datos personales conforme a la normativa vigente. En caso de que la página no esté disponible o su contenido no pueda ser recuperado, el sistema debe informar al cliente sobre la indisponibilidad temporal y recomendarle intentarlo nuevamente más tarde.</w:t>
      </w:r>
    </w:p>
    <w:p w:rsidR="00000000" w:rsidDel="00000000" w:rsidP="00000000" w:rsidRDefault="00000000" w:rsidRPr="00000000" w14:paraId="000005C9">
      <w:pPr>
        <w:spacing w:after="240" w:before="240" w:lineRule="auto"/>
        <w:jc w:val="both"/>
        <w:rPr/>
      </w:pPr>
      <w:r w:rsidDel="00000000" w:rsidR="00000000" w:rsidRPr="00000000">
        <w:rPr>
          <w:b w:val="1"/>
          <w:bCs w:val="1"/>
          <w:rtl w:val="0"/>
        </w:rPr>
        <w:t xml:space="preserve">Resultados obtenidos:</w:t>
      </w:r>
      <w:r w:rsidDel="00000000" w:rsidR="00000000" w:rsidRPr="00000000">
        <w:rPr>
          <w:rtl w:val="0"/>
        </w:rPr>
        <w:t xml:space="preserve"> Al seleccionar los enlaces desde el pie de página, el sistema recupera correctamente el contenido de las páginas de Términos y Condiciones y de Políticas de Privacidad, mostrando al cliente el detalle completo del tratamiento de sus datos personales. Al simular la indisponibilidad de una página, el sistema despliega el mensaje informando que el contenido no se encuentra disponible en ese momento e invita al cliente a intentarlo más tarde, sin generar errores ni dejar la vista incompleta.</w:t>
      </w:r>
    </w:p>
    <w:p w:rsidR="00000000" w:rsidDel="00000000" w:rsidP="00000000" w:rsidRDefault="00000000" w:rsidRPr="00000000" w14:paraId="000005CA">
      <w:pPr>
        <w:spacing w:after="240" w:before="240" w:lineRule="auto"/>
        <w:jc w:val="both"/>
        <w:rPr/>
      </w:pPr>
      <w:r w:rsidDel="00000000" w:rsidR="00000000" w:rsidRPr="00000000">
        <w:rPr>
          <w:rtl w:val="0"/>
        </w:rPr>
        <w:t xml:space="preserve"> A continuación, se presenta la figura 6.45 correspondiente a la vista resultante del caso de prueba “Accediendo a términos, condiciones y políticas de privacidad” del CU-73.  </w:t>
      </w:r>
    </w:p>
    <w:p w:rsidR="00000000" w:rsidDel="00000000" w:rsidP="00000000" w:rsidRDefault="00000000" w:rsidRPr="00000000" w14:paraId="000005CB">
      <w:pPr>
        <w:spacing w:after="240" w:before="240" w:lineRule="auto"/>
        <w:jc w:val="both"/>
        <w:rPr/>
      </w:pPr>
      <w:r w:rsidDel="00000000" w:rsidR="00000000" w:rsidRPr="00000000">
        <w:rPr>
          <w:rtl w:val="0"/>
        </w:rPr>
      </w:r>
    </w:p>
    <w:p w:rsidR="00000000" w:rsidDel="00000000" w:rsidP="00000000" w:rsidRDefault="00000000" w:rsidRPr="00000000" w14:paraId="000005CC">
      <w:pPr>
        <w:spacing w:after="240" w:before="240" w:lineRule="auto"/>
        <w:jc w:val="both"/>
        <w:rPr/>
      </w:pPr>
      <w:r w:rsidDel="00000000" w:rsidR="00000000" w:rsidRPr="00000000">
        <w:rPr>
          <w:rtl w:val="0"/>
        </w:rPr>
      </w:r>
    </w:p>
    <w:p w:rsidR="00000000" w:rsidDel="00000000" w:rsidP="00000000" w:rsidRDefault="00000000" w:rsidRPr="00000000" w14:paraId="000005CD">
      <w:pPr>
        <w:spacing w:after="240" w:before="240" w:lineRule="auto"/>
        <w:jc w:val="both"/>
        <w:rPr/>
      </w:pPr>
      <w:r w:rsidDel="00000000" w:rsidR="00000000" w:rsidRPr="00000000">
        <w:rPr>
          <w:rtl w:val="0"/>
        </w:rPr>
      </w:r>
    </w:p>
    <w:p w:rsidR="00000000" w:rsidDel="00000000" w:rsidP="00000000" w:rsidRDefault="00000000" w:rsidRPr="00000000" w14:paraId="000005CE">
      <w:pPr>
        <w:spacing w:after="240" w:before="240" w:lineRule="auto"/>
        <w:jc w:val="both"/>
        <w:rPr/>
      </w:pPr>
      <w:r w:rsidDel="00000000" w:rsidR="00000000" w:rsidRPr="00000000">
        <w:rPr>
          <w:rtl w:val="0"/>
        </w:rPr>
      </w:r>
    </w:p>
    <w:p w:rsidR="00000000" w:rsidDel="00000000" w:rsidP="00000000" w:rsidRDefault="00000000" w:rsidRPr="00000000" w14:paraId="000005CF">
      <w:pPr>
        <w:spacing w:after="240" w:before="240" w:lineRule="auto"/>
        <w:jc w:val="both"/>
        <w:rPr/>
      </w:pPr>
      <w:r w:rsidDel="00000000" w:rsidR="00000000" w:rsidRPr="00000000">
        <w:rPr>
          <w:rtl w:val="0"/>
        </w:rPr>
      </w:r>
    </w:p>
    <w:p w:rsidR="00000000" w:rsidDel="00000000" w:rsidP="00000000" w:rsidRDefault="00000000" w:rsidRPr="00000000" w14:paraId="000005D0">
      <w:pPr>
        <w:spacing w:after="240" w:before="240" w:lineRule="auto"/>
        <w:ind w:left="720" w:firstLine="0"/>
        <w:jc w:val="both"/>
        <w:rPr>
          <w:i w:val="1"/>
          <w:iCs w:val="1"/>
          <w:sz w:val="18"/>
          <w:szCs w:val="18"/>
        </w:rPr>
      </w:pPr>
      <w:r w:rsidDel="00000000" w:rsidR="00000000" w:rsidRPr="00000000">
        <w:rPr/>
        <w:drawing>
          <wp:inline distB="114300" distT="114300" distL="114300" distR="114300">
            <wp:extent cx="4691063" cy="6498993"/>
            <wp:effectExtent b="0" l="0" r="0" t="0"/>
            <wp:docPr id="365" name="image42.png"/>
            <a:graphic>
              <a:graphicData uri="http://schemas.openxmlformats.org/drawingml/2006/picture">
                <pic:pic>
                  <pic:nvPicPr>
                    <pic:cNvPr id="0" name="image42.png"/>
                    <pic:cNvPicPr preferRelativeResize="0"/>
                  </pic:nvPicPr>
                  <pic:blipFill>
                    <a:blip r:embed="rId79"/>
                    <a:srcRect b="0" l="0" r="0" t="0"/>
                    <a:stretch>
                      <a:fillRect/>
                    </a:stretch>
                  </pic:blipFill>
                  <pic:spPr>
                    <a:xfrm>
                      <a:off x="0" y="0"/>
                      <a:ext cx="4691063" cy="6498993"/>
                    </a:xfrm>
                    <a:prstGeom prst="rect"/>
                    <a:ln/>
                  </pic:spPr>
                </pic:pic>
              </a:graphicData>
            </a:graphic>
          </wp:inline>
        </w:drawing>
      </w:r>
      <w:r w:rsidDel="00000000" w:rsidR="00000000" w:rsidRPr="00000000">
        <w:rPr>
          <w:rtl w:val="0"/>
        </w:rPr>
      </w:r>
    </w:p>
    <w:bookmarkStart w:colFirst="0" w:colLast="0" w:name="bookmark=id.hn72xxr2x1oh" w:id="295"/>
    <w:bookmarkEnd w:id="295"/>
    <w:p w:rsidR="00000000" w:rsidDel="00000000" w:rsidP="00000000" w:rsidRDefault="00000000" w:rsidRPr="00000000" w14:paraId="000005D1">
      <w:pPr>
        <w:spacing w:after="80" w:lineRule="auto"/>
        <w:jc w:val="center"/>
        <w:rPr>
          <w:i w:val="1"/>
          <w:iCs w:val="1"/>
          <w:sz w:val="18"/>
          <w:szCs w:val="18"/>
        </w:rPr>
      </w:pPr>
      <w:bookmarkStart w:colFirst="0" w:colLast="0" w:name="_heading=h.t7r1n840ewzr" w:id="296"/>
      <w:bookmarkEnd w:id="296"/>
      <w:r w:rsidDel="00000000" w:rsidR="00000000" w:rsidRPr="00000000">
        <w:rPr>
          <w:i w:val="1"/>
          <w:iCs w:val="1"/>
          <w:sz w:val="18"/>
          <w:szCs w:val="18"/>
          <w:rtl w:val="0"/>
        </w:rPr>
        <w:t xml:space="preserve">Figura 6.45: Vista “Accediendo a términos, condiciones y políticas de privacidad”</w:t>
        <w:br w:type="textWrapping"/>
        <w:t xml:space="preserve">Fuente: elaborado por los estudiantes de acuerdo a las bases del proyecto, 2026.</w:t>
      </w:r>
    </w:p>
    <w:p w:rsidR="00000000" w:rsidDel="00000000" w:rsidP="00000000" w:rsidRDefault="00000000" w:rsidRPr="00000000" w14:paraId="000005D2">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D3">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D4">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D5">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5D6">
      <w:pPr>
        <w:pStyle w:val="Heading2"/>
        <w:spacing w:after="80" w:before="200" w:lineRule="auto"/>
        <w:jc w:val="both"/>
        <w:rPr>
          <w:color w:val="333333"/>
        </w:rPr>
      </w:pPr>
      <w:bookmarkStart w:colFirst="0" w:colLast="0" w:name="_heading=h.jf52youqurr9" w:id="297"/>
      <w:bookmarkEnd w:id="297"/>
      <w:r w:rsidDel="00000000" w:rsidR="00000000" w:rsidRPr="00000000">
        <w:rPr>
          <w:color w:val="333333"/>
          <w:rtl w:val="0"/>
        </w:rPr>
        <w:t xml:space="preserve">6.20 Caso de Uso 74: Generando y actualizando archivos de indexación del sitio</w:t>
      </w:r>
    </w:p>
    <w:p w:rsidR="00000000" w:rsidDel="00000000" w:rsidP="00000000" w:rsidRDefault="00000000" w:rsidRPr="00000000" w14:paraId="000005D7">
      <w:pPr>
        <w:jc w:val="both"/>
        <w:rPr/>
      </w:pPr>
      <w:r w:rsidDel="00000000" w:rsidR="00000000" w:rsidRPr="00000000">
        <w:rPr>
          <w:rtl w:val="0"/>
        </w:rPr>
        <w:t xml:space="preserve">El sistema detecta los cambios realizados en las rutas públicas activas del sitio y recupera el listado actualizado para generar los archivos sitemap.xml y robots.txt. Posteriormente, deja ambos archivos disponibles en sus rutas estándar para que el administrador pueda verificar su publicación y los buscadores consulten la información de indexación. Excepciones: si el sistema no puede acceder al registro de rutas, conserva la última versión válida de los archivos y registra el error para su posterior revisión, evitando reemplazarlos con información incompleta.  </w:t>
        <w:br w:type="textWrapping"/>
        <w:t xml:space="preserve">A continuación, se presenta la tabla 6.19 del CU N°74.</w:t>
      </w:r>
    </w:p>
    <w:sdt>
      <w:sdtPr>
        <w:lock w:val="contentLocked"/>
        <w:id w:val="-817349220"/>
        <w:tag w:val="goog_rdk_3"/>
      </w:sdtPr>
      <w:sdtContent>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660"/>
            <w:tblGridChange w:id="0">
              <w:tblGrid>
                <w:gridCol w:w="2700"/>
                <w:gridCol w:w="6660"/>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D8">
                <w:pPr>
                  <w:keepNext w:val="1"/>
                  <w:keepLines w:val="1"/>
                  <w:spacing w:line="240" w:lineRule="auto"/>
                  <w:jc w:val="both"/>
                  <w:rPr>
                    <w:sz w:val="20"/>
                    <w:szCs w:val="20"/>
                  </w:rPr>
                </w:pPr>
                <w:r w:rsidDel="00000000" w:rsidR="00000000" w:rsidRPr="00000000">
                  <w:rPr>
                    <w:b w:val="1"/>
                    <w:bCs w:val="1"/>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D9">
                <w:pPr>
                  <w:keepNext w:val="1"/>
                  <w:keepLines w:val="1"/>
                  <w:spacing w:line="240" w:lineRule="auto"/>
                  <w:jc w:val="both"/>
                  <w:rPr>
                    <w:sz w:val="20"/>
                    <w:szCs w:val="20"/>
                  </w:rPr>
                </w:pPr>
                <w:r w:rsidDel="00000000" w:rsidR="00000000" w:rsidRPr="00000000">
                  <w:rPr>
                    <w:sz w:val="18"/>
                    <w:szCs w:val="18"/>
                    <w:rtl w:val="0"/>
                  </w:rPr>
                  <w:t xml:space="preserve">Generando y actualizando archivos de indexación del sitio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DA">
                <w:pPr>
                  <w:keepNext w:val="1"/>
                  <w:keepLines w:val="1"/>
                  <w:spacing w:line="240" w:lineRule="auto"/>
                  <w:jc w:val="both"/>
                  <w:rPr>
                    <w:sz w:val="20"/>
                    <w:szCs w:val="20"/>
                  </w:rPr>
                </w:pPr>
                <w:r w:rsidDel="00000000" w:rsidR="00000000" w:rsidRPr="00000000">
                  <w:rPr>
                    <w:b w:val="1"/>
                    <w:bCs w:val="1"/>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DB">
                <w:pPr>
                  <w:keepNext w:val="1"/>
                  <w:keepLines w:val="1"/>
                  <w:spacing w:line="240" w:lineRule="auto"/>
                  <w:jc w:val="both"/>
                  <w:rPr>
                    <w:sz w:val="18"/>
                    <w:szCs w:val="18"/>
                  </w:rPr>
                </w:pPr>
                <w:r w:rsidDel="00000000" w:rsidR="00000000" w:rsidRPr="00000000">
                  <w:rPr>
                    <w:sz w:val="18"/>
                    <w:szCs w:val="18"/>
                    <w:rtl w:val="0"/>
                  </w:rPr>
                  <w:t xml:space="preserve">4</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DC">
                <w:pPr>
                  <w:keepNext w:val="1"/>
                  <w:keepLines w:val="1"/>
                  <w:spacing w:line="240" w:lineRule="auto"/>
                  <w:jc w:val="both"/>
                  <w:rPr>
                    <w:sz w:val="20"/>
                    <w:szCs w:val="20"/>
                  </w:rPr>
                </w:pPr>
                <w:r w:rsidDel="00000000" w:rsidR="00000000" w:rsidRPr="00000000">
                  <w:rPr>
                    <w:b w:val="1"/>
                    <w:bCs w:val="1"/>
                    <w:sz w:val="18"/>
                    <w:szCs w:val="18"/>
                    <w:rtl w:val="0"/>
                  </w:rPr>
                  <w:t xml:space="preserve">Actor(es)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DD">
                <w:pPr>
                  <w:keepNext w:val="1"/>
                  <w:keepLines w:val="1"/>
                  <w:spacing w:line="240" w:lineRule="auto"/>
                  <w:jc w:val="both"/>
                  <w:rPr>
                    <w:sz w:val="20"/>
                    <w:szCs w:val="20"/>
                  </w:rPr>
                </w:pPr>
                <w:r w:rsidDel="00000000" w:rsidR="00000000" w:rsidRPr="00000000">
                  <w:rPr>
                    <w:sz w:val="18"/>
                    <w:szCs w:val="18"/>
                    <w:rtl w:val="0"/>
                  </w:rPr>
                  <w:t xml:space="preserve">Administrador, Sistema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DE">
                <w:pPr>
                  <w:keepNext w:val="1"/>
                  <w:keepLines w:val="1"/>
                  <w:spacing w:line="240" w:lineRule="auto"/>
                  <w:jc w:val="both"/>
                  <w:rPr>
                    <w:sz w:val="20"/>
                    <w:szCs w:val="20"/>
                  </w:rPr>
                </w:pPr>
                <w:r w:rsidDel="00000000" w:rsidR="00000000" w:rsidRPr="00000000">
                  <w:rPr>
                    <w:b w:val="1"/>
                    <w:bCs w:val="1"/>
                    <w:sz w:val="18"/>
                    <w:szCs w:val="18"/>
                    <w:rtl w:val="0"/>
                  </w:rPr>
                  <w:t xml:space="preserve">Resumen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DF">
                <w:pPr>
                  <w:keepNext w:val="1"/>
                  <w:keepLines w:val="1"/>
                  <w:spacing w:line="240" w:lineRule="auto"/>
                  <w:jc w:val="both"/>
                  <w:rPr>
                    <w:sz w:val="20"/>
                    <w:szCs w:val="20"/>
                  </w:rPr>
                </w:pPr>
                <w:r w:rsidDel="00000000" w:rsidR="00000000" w:rsidRPr="00000000">
                  <w:rPr>
                    <w:sz w:val="18"/>
                    <w:szCs w:val="18"/>
                    <w:rtl w:val="0"/>
                  </w:rPr>
                  <w:t xml:space="preserve">El sistema genera y mantiene actualizados automáticamente los archivos sitemap.xml y robots.txt con todas las rutas públicas activas del sitio, facilitando la correcta organización e indexación técnica de sus contenidos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0">
                <w:pPr>
                  <w:keepNext w:val="1"/>
                  <w:keepLines w:val="1"/>
                  <w:spacing w:line="240" w:lineRule="auto"/>
                  <w:jc w:val="both"/>
                  <w:rPr>
                    <w:sz w:val="20"/>
                    <w:szCs w:val="20"/>
                  </w:rPr>
                </w:pPr>
                <w:r w:rsidDel="00000000" w:rsidR="00000000" w:rsidRPr="00000000">
                  <w:rPr>
                    <w:b w:val="1"/>
                    <w:bCs w:val="1"/>
                    <w:sz w:val="18"/>
                    <w:szCs w:val="18"/>
                    <w:rtl w:val="0"/>
                  </w:rPr>
                  <w:t xml:space="preserve">Frecuencia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1">
                <w:pPr>
                  <w:keepNext w:val="1"/>
                  <w:keepLines w:val="1"/>
                  <w:spacing w:line="240" w:lineRule="auto"/>
                  <w:jc w:val="both"/>
                  <w:rPr>
                    <w:sz w:val="20"/>
                    <w:szCs w:val="20"/>
                  </w:rPr>
                </w:pPr>
                <w:r w:rsidDel="00000000" w:rsidR="00000000" w:rsidRPr="00000000">
                  <w:rPr>
                    <w:sz w:val="18"/>
                    <w:szCs w:val="18"/>
                    <w:rtl w:val="0"/>
                  </w:rPr>
                  <w:t xml:space="preserve">Cada vez que se agregue, modifique o elimine una ruta pública activa del sitio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2">
                <w:pPr>
                  <w:keepNext w:val="1"/>
                  <w:keepLines w:val="1"/>
                  <w:spacing w:line="240" w:lineRule="auto"/>
                  <w:jc w:val="both"/>
                  <w:rPr>
                    <w:sz w:val="20"/>
                    <w:szCs w:val="20"/>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3">
                <w:pPr>
                  <w:keepNext w:val="1"/>
                  <w:keepLines w:val="1"/>
                  <w:spacing w:line="240" w:lineRule="auto"/>
                  <w:jc w:val="both"/>
                  <w:rPr>
                    <w:sz w:val="20"/>
                    <w:szCs w:val="20"/>
                  </w:rPr>
                </w:pPr>
                <w:r w:rsidDel="00000000" w:rsidR="00000000" w:rsidRPr="00000000">
                  <w:rPr>
                    <w:sz w:val="18"/>
                    <w:szCs w:val="18"/>
                    <w:rtl w:val="0"/>
                  </w:rPr>
                  <w:t xml:space="preserve">El sitio está activo y el sistema tiene acceso al registro de rutas públicas activas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4">
                <w:pPr>
                  <w:keepNext w:val="1"/>
                  <w:keepLines w:val="1"/>
                  <w:spacing w:line="240" w:lineRule="auto"/>
                  <w:jc w:val="both"/>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5">
                <w:pPr>
                  <w:keepNext w:val="1"/>
                  <w:keepLines w:val="1"/>
                  <w:spacing w:line="240" w:lineRule="auto"/>
                  <w:jc w:val="both"/>
                  <w:rPr>
                    <w:color w:val="c62828"/>
                    <w:sz w:val="20"/>
                    <w:szCs w:val="20"/>
                  </w:rPr>
                </w:pPr>
                <w:r w:rsidDel="00000000" w:rsidR="00000000" w:rsidRPr="00000000">
                  <w:rPr>
                    <w:color w:val="17375e"/>
                    <w:sz w:val="18"/>
                    <w:szCs w:val="18"/>
                    <w:rtl w:val="0"/>
                  </w:rPr>
                  <w:t xml:space="preserve">El sistema detecta un cambio en las rutas públicas activas del sitio [Excepción 1], recupera el listado actualizado de rutas disponibles, genera o actualiza el archivo sitemap.xml con las rutas públicas correspondientes, actualiza el archivo robots.txt con las directrices de indexación definidas para el sitio, deja ambos archivos disponibles en sus rutas estándar de consulta, </w:t>
                </w:r>
                <w:r w:rsidDel="00000000" w:rsidR="00000000" w:rsidRPr="00000000">
                  <w:rPr>
                    <w:color w:val="c62828"/>
                    <w:sz w:val="18"/>
                    <w:szCs w:val="18"/>
                    <w:rtl w:val="0"/>
                  </w:rPr>
                  <w:t xml:space="preserve">el administrador puede verificar que los archivos se encuentren publicados correctamente.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6">
                <w:pPr>
                  <w:keepNext w:val="1"/>
                  <w:keepLines w:val="1"/>
                  <w:spacing w:line="240" w:lineRule="auto"/>
                  <w:jc w:val="both"/>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7">
                <w:pPr>
                  <w:keepNext w:val="1"/>
                  <w:keepLines w:val="1"/>
                  <w:spacing w:line="240" w:lineRule="auto"/>
                  <w:jc w:val="both"/>
                  <w:rPr>
                    <w:sz w:val="20"/>
                    <w:szCs w:val="20"/>
                  </w:rPr>
                </w:pPr>
                <w:r w:rsidDel="00000000" w:rsidR="00000000" w:rsidRPr="00000000">
                  <w:rPr>
                    <w:sz w:val="18"/>
                    <w:szCs w:val="18"/>
                    <w:rtl w:val="0"/>
                  </w:rPr>
                  <w:t xml:space="preserve">Excepción 1: El sistema no puede acceder al registro de rutas al momento de la generación. El sistema conserva la última versión válida de los archivos y registra el error para revisión, evitando sobrescribirlos con datos incompletos.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8">
                <w:pPr>
                  <w:keepNext w:val="1"/>
                  <w:keepLines w:val="1"/>
                  <w:spacing w:line="240" w:lineRule="auto"/>
                  <w:jc w:val="both"/>
                  <w:rPr>
                    <w:sz w:val="20"/>
                    <w:szCs w:val="20"/>
                  </w:rPr>
                </w:pPr>
                <w:r w:rsidDel="00000000" w:rsidR="00000000" w:rsidRPr="00000000">
                  <w:rPr>
                    <w:b w:val="1"/>
                    <w:bCs w:val="1"/>
                    <w:sz w:val="18"/>
                    <w:szCs w:val="18"/>
                    <w:rtl w:val="0"/>
                  </w:rPr>
                  <w:t xml:space="preserve">Poscondiciones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9">
                <w:pPr>
                  <w:keepNext w:val="1"/>
                  <w:keepLines w:val="1"/>
                  <w:spacing w:line="240" w:lineRule="auto"/>
                  <w:jc w:val="both"/>
                  <w:rPr>
                    <w:sz w:val="20"/>
                    <w:szCs w:val="20"/>
                  </w:rPr>
                </w:pPr>
                <w:r w:rsidDel="00000000" w:rsidR="00000000" w:rsidRPr="00000000">
                  <w:rPr>
                    <w:sz w:val="18"/>
                    <w:szCs w:val="18"/>
                    <w:rtl w:val="0"/>
                  </w:rPr>
                  <w:t xml:space="preserve">Los archivos sitemap.xml y robots.txt quedan actualizados con todas las rutas públicas activas y disponibles en sus rutas estándar para consulta de buscadores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A">
                <w:pPr>
                  <w:keepNext w:val="1"/>
                  <w:keepLines w:val="1"/>
                  <w:spacing w:line="240" w:lineRule="auto"/>
                  <w:jc w:val="both"/>
                  <w:rPr>
                    <w:sz w:val="20"/>
                    <w:szCs w:val="20"/>
                  </w:rPr>
                </w:pPr>
                <w:r w:rsidDel="00000000" w:rsidR="00000000" w:rsidRPr="00000000">
                  <w:rPr>
                    <w:b w:val="1"/>
                    <w:bCs w:val="1"/>
                    <w:sz w:val="18"/>
                    <w:szCs w:val="18"/>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5EB">
                <w:pPr>
                  <w:spacing w:line="240" w:lineRule="auto"/>
                  <w:jc w:val="both"/>
                  <w:rPr>
                    <w:sz w:val="20"/>
                    <w:szCs w:val="20"/>
                  </w:rPr>
                </w:pPr>
                <w:r w:rsidDel="00000000" w:rsidR="00000000" w:rsidRPr="00000000">
                  <w:rPr>
                    <w:sz w:val="18"/>
                    <w:szCs w:val="18"/>
                    <w:rtl w:val="0"/>
                  </w:rPr>
                  <w:t xml:space="preserve">RF-58, RF-55</w:t>
                </w:r>
                <w:r w:rsidDel="00000000" w:rsidR="00000000" w:rsidRPr="00000000">
                  <w:rPr>
                    <w:rtl w:val="0"/>
                  </w:rPr>
                </w:r>
              </w:p>
            </w:tc>
          </w:tr>
        </w:tbl>
      </w:sdtContent>
    </w:sdt>
    <w:bookmarkStart w:colFirst="0" w:colLast="0" w:name="bookmark=id.35lkkze8zz1x" w:id="298"/>
    <w:bookmarkEnd w:id="298"/>
    <w:bookmarkStart w:colFirst="0" w:colLast="0" w:name="bookmark=id.6j3b4evcyc4" w:id="299"/>
    <w:bookmarkEnd w:id="299"/>
    <w:p w:rsidR="00000000" w:rsidDel="00000000" w:rsidP="00000000" w:rsidRDefault="00000000" w:rsidRPr="00000000" w14:paraId="000005EC">
      <w:pPr>
        <w:spacing w:after="120" w:before="80" w:lineRule="auto"/>
        <w:jc w:val="center"/>
        <w:rPr>
          <w:i w:val="1"/>
          <w:iCs w:val="1"/>
          <w:sz w:val="18"/>
          <w:szCs w:val="18"/>
        </w:rPr>
      </w:pPr>
      <w:bookmarkStart w:colFirst="0" w:colLast="0" w:name="_heading=h.r9rd6ynq0rx8" w:id="300"/>
      <w:bookmarkEnd w:id="300"/>
      <w:r w:rsidDel="00000000" w:rsidR="00000000" w:rsidRPr="00000000">
        <w:rPr>
          <w:i w:val="1"/>
          <w:iCs w:val="1"/>
          <w:sz w:val="18"/>
          <w:szCs w:val="18"/>
          <w:rtl w:val="0"/>
        </w:rPr>
        <w:t xml:space="preserve">Tabla 6.19: CU extendido 74 — Generando y actualizando archivos de indexación del sitio.</w:t>
      </w:r>
    </w:p>
    <w:p w:rsidR="00000000" w:rsidDel="00000000" w:rsidP="00000000" w:rsidRDefault="00000000" w:rsidRPr="00000000" w14:paraId="000005ED">
      <w:pPr>
        <w:spacing w:after="120" w:before="80" w:lineRule="auto"/>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5EE">
      <w:pPr>
        <w:spacing w:after="12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5EF">
      <w:pPr>
        <w:spacing w:after="200" w:lineRule="auto"/>
        <w:jc w:val="both"/>
        <w:rPr/>
      </w:pPr>
      <w:r w:rsidDel="00000000" w:rsidR="00000000" w:rsidRPr="00000000">
        <w:rPr>
          <w:rtl w:val="0"/>
        </w:rPr>
        <w:t xml:space="preserve">A continuación se presenta la figura 6.46 correspondiente al diagrama de secuencia del CU N°74 Generando y actualizando archivos de indexación del sitio</w:t>
      </w:r>
    </w:p>
    <w:p w:rsidR="00000000" w:rsidDel="00000000" w:rsidP="00000000" w:rsidRDefault="00000000" w:rsidRPr="00000000" w14:paraId="000005F0">
      <w:pPr>
        <w:spacing w:after="200" w:lineRule="auto"/>
        <w:jc w:val="both"/>
        <w:rPr/>
      </w:pPr>
      <w:r w:rsidDel="00000000" w:rsidR="00000000" w:rsidRPr="00000000">
        <w:rPr>
          <w:rtl w:val="0"/>
        </w:rPr>
      </w:r>
    </w:p>
    <w:p w:rsidR="00000000" w:rsidDel="00000000" w:rsidP="00000000" w:rsidRDefault="00000000" w:rsidRPr="00000000" w14:paraId="000005F1">
      <w:pPr>
        <w:spacing w:after="200" w:lineRule="auto"/>
        <w:jc w:val="both"/>
        <w:rPr>
          <w:i w:val="1"/>
          <w:iCs w:val="1"/>
          <w:sz w:val="18"/>
          <w:szCs w:val="18"/>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F2">
      <w:pPr>
        <w:spacing w:after="12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5F3">
      <w:pPr>
        <w:spacing w:after="120" w:before="80" w:lineRule="auto"/>
        <w:jc w:val="center"/>
        <w:rPr>
          <w:i w:val="1"/>
          <w:iCs w:val="1"/>
          <w:sz w:val="18"/>
          <w:szCs w:val="18"/>
        </w:rPr>
      </w:pPr>
      <w:r w:rsidDel="00000000" w:rsidR="00000000" w:rsidRPr="00000000">
        <w:rPr>
          <w:i w:val="1"/>
          <w:iCs w:val="1"/>
          <w:sz w:val="18"/>
          <w:szCs w:val="18"/>
        </w:rPr>
        <w:drawing>
          <wp:inline distB="114300" distT="114300" distL="114300" distR="114300">
            <wp:extent cx="5731200" cy="2959100"/>
            <wp:effectExtent b="0" l="0" r="0" t="0"/>
            <wp:docPr id="356" name="image19.png"/>
            <a:graphic>
              <a:graphicData uri="http://schemas.openxmlformats.org/drawingml/2006/picture">
                <pic:pic>
                  <pic:nvPicPr>
                    <pic:cNvPr id="0" name="image19.png"/>
                    <pic:cNvPicPr preferRelativeResize="0"/>
                  </pic:nvPicPr>
                  <pic:blipFill>
                    <a:blip r:embed="rId80"/>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5F4">
      <w:pPr>
        <w:rPr/>
      </w:pPr>
      <w:r w:rsidDel="00000000" w:rsidR="00000000" w:rsidRPr="00000000">
        <w:rPr>
          <w:rtl w:val="0"/>
        </w:rPr>
      </w:r>
    </w:p>
    <w:bookmarkStart w:colFirst="0" w:colLast="0" w:name="bookmark=id.wvblmal5505z" w:id="301"/>
    <w:bookmarkEnd w:id="301"/>
    <w:p w:rsidR="00000000" w:rsidDel="00000000" w:rsidP="00000000" w:rsidRDefault="00000000" w:rsidRPr="00000000" w14:paraId="000005F5">
      <w:pPr>
        <w:spacing w:after="200" w:lineRule="auto"/>
        <w:jc w:val="center"/>
        <w:rPr>
          <w:i w:val="1"/>
          <w:iCs w:val="1"/>
          <w:sz w:val="18"/>
          <w:szCs w:val="18"/>
        </w:rPr>
      </w:pPr>
      <w:bookmarkStart w:colFirst="0" w:colLast="0" w:name="_heading=h.g0y5q9eq64xn" w:id="302"/>
      <w:bookmarkEnd w:id="302"/>
      <w:r w:rsidDel="00000000" w:rsidR="00000000" w:rsidRPr="00000000">
        <w:rPr>
          <w:i w:val="1"/>
          <w:iCs w:val="1"/>
          <w:sz w:val="18"/>
          <w:szCs w:val="18"/>
          <w:rtl w:val="0"/>
        </w:rPr>
        <w:t xml:space="preserve">Figura 6.46: Diagrama de secuencia CU-74 “Generando y actualizando archivos de indexación del sitio”</w:t>
        <w:br w:type="textWrapping"/>
        <w:t xml:space="preserve">Fuente: elaborado por los estudiantes de acuerdo a las bases del proyecto, 2026.</w:t>
      </w:r>
    </w:p>
    <w:p w:rsidR="00000000" w:rsidDel="00000000" w:rsidP="00000000" w:rsidRDefault="00000000" w:rsidRPr="00000000" w14:paraId="000005F6">
      <w:pPr>
        <w:spacing w:after="200" w:lineRule="auto"/>
        <w:jc w:val="both"/>
        <w:rPr>
          <w:i w:val="1"/>
          <w:iCs w:val="1"/>
          <w:sz w:val="18"/>
          <w:szCs w:val="18"/>
        </w:rPr>
      </w:pPr>
      <w:r w:rsidDel="00000000" w:rsidR="00000000" w:rsidRPr="00000000">
        <w:rPr>
          <w:rtl w:val="0"/>
        </w:rPr>
      </w:r>
    </w:p>
    <w:p w:rsidR="00000000" w:rsidDel="00000000" w:rsidP="00000000" w:rsidRDefault="00000000" w:rsidRPr="00000000" w14:paraId="000005F7">
      <w:pPr>
        <w:spacing w:after="200" w:lineRule="auto"/>
        <w:jc w:val="both"/>
        <w:rPr/>
      </w:pPr>
      <w:r w:rsidDel="00000000" w:rsidR="00000000" w:rsidRPr="00000000">
        <w:rPr>
          <w:rtl w:val="0"/>
        </w:rPr>
        <w:t xml:space="preserve">El proceso inicia cuando el administrador solicita verificar la actualización desde V_ArchivosIndexacion, que ordena a C_IndexacionController generar los archivos de indexación. El controlador obtiene las rutas públicas activas mediante C_RutasPublicasController y rutas_publicas. Luego solicita a C_LandingController las rutas correspondientes a planes publicados; este utiliza C_LandingService para consultar los registros activos en plan y devuelve el resultado. Con la lista completa, C_IndexacionController genera sitemap.xml, actualiza robots.txt y publica ambos mediante archivos_indexacion. Finalmente, el resultado retorna a V_ArchivosIndexacion, donde el administrador puede comprobar que los archivos se encuentran disponibles y actualizados.</w:t>
      </w:r>
    </w:p>
    <w:p w:rsidR="00000000" w:rsidDel="00000000" w:rsidP="00000000" w:rsidRDefault="00000000" w:rsidRPr="00000000" w14:paraId="000005F8">
      <w:pPr>
        <w:spacing w:after="200" w:lineRule="auto"/>
        <w:jc w:val="both"/>
        <w:rPr/>
      </w:pPr>
      <w:r w:rsidDel="00000000" w:rsidR="00000000" w:rsidRPr="00000000">
        <w:rPr>
          <w:rtl w:val="0"/>
        </w:rPr>
        <w:t xml:space="preserve">A continuación se presenta la figura 6.47 correspondiente al diagrama de secuencia Excepcion 1del CU N°74 Generando y actualizando archivos de indexación del sitio</w:t>
      </w:r>
    </w:p>
    <w:p w:rsidR="00000000" w:rsidDel="00000000" w:rsidP="00000000" w:rsidRDefault="00000000" w:rsidRPr="00000000" w14:paraId="000005F9">
      <w:pPr>
        <w:spacing w:after="200" w:lineRule="auto"/>
        <w:jc w:val="both"/>
        <w:rPr/>
      </w:pPr>
      <w:r w:rsidDel="00000000" w:rsidR="00000000" w:rsidRPr="00000000">
        <w:rPr>
          <w:rtl w:val="0"/>
        </w:rPr>
      </w:r>
    </w:p>
    <w:p w:rsidR="00000000" w:rsidDel="00000000" w:rsidP="00000000" w:rsidRDefault="00000000" w:rsidRPr="00000000" w14:paraId="000005FA">
      <w:pPr>
        <w:spacing w:after="200" w:lineRule="auto"/>
        <w:jc w:val="both"/>
        <w:rPr/>
      </w:pPr>
      <w:r w:rsidDel="00000000" w:rsidR="00000000" w:rsidRPr="00000000">
        <w:rPr>
          <w:rtl w:val="0"/>
        </w:rPr>
      </w:r>
    </w:p>
    <w:p w:rsidR="00000000" w:rsidDel="00000000" w:rsidP="00000000" w:rsidRDefault="00000000" w:rsidRPr="00000000" w14:paraId="000005FB">
      <w:pPr>
        <w:spacing w:after="200" w:lineRule="auto"/>
        <w:jc w:val="both"/>
        <w:rPr/>
      </w:pPr>
      <w:r w:rsidDel="00000000" w:rsidR="00000000" w:rsidRPr="00000000">
        <w:rPr>
          <w:rtl w:val="0"/>
        </w:rPr>
      </w:r>
    </w:p>
    <w:p w:rsidR="00000000" w:rsidDel="00000000" w:rsidP="00000000" w:rsidRDefault="00000000" w:rsidRPr="00000000" w14:paraId="000005FC">
      <w:pPr>
        <w:spacing w:after="200" w:lineRule="auto"/>
        <w:jc w:val="both"/>
        <w:rPr/>
      </w:pPr>
      <w:r w:rsidDel="00000000" w:rsidR="00000000" w:rsidRPr="00000000">
        <w:rPr>
          <w:rtl w:val="0"/>
        </w:rPr>
      </w:r>
    </w:p>
    <w:p w:rsidR="00000000" w:rsidDel="00000000" w:rsidP="00000000" w:rsidRDefault="00000000" w:rsidRPr="00000000" w14:paraId="000005FD">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731200" cy="2222500"/>
            <wp:effectExtent b="0" l="0" r="0" t="0"/>
            <wp:docPr id="357" name="image20.png"/>
            <a:graphic>
              <a:graphicData uri="http://schemas.openxmlformats.org/drawingml/2006/picture">
                <pic:pic>
                  <pic:nvPicPr>
                    <pic:cNvPr id="0" name="image20.png"/>
                    <pic:cNvPicPr preferRelativeResize="0"/>
                  </pic:nvPicPr>
                  <pic:blipFill>
                    <a:blip r:embed="rId81"/>
                    <a:srcRect b="0" l="0" r="0" t="0"/>
                    <a:stretch>
                      <a:fillRect/>
                    </a:stretch>
                  </pic:blipFill>
                  <pic:spPr>
                    <a:xfrm>
                      <a:off x="0" y="0"/>
                      <a:ext cx="5731200" cy="2222500"/>
                    </a:xfrm>
                    <a:prstGeom prst="rect"/>
                    <a:ln/>
                  </pic:spPr>
                </pic:pic>
              </a:graphicData>
            </a:graphic>
          </wp:inline>
        </w:drawing>
      </w:r>
      <w:r w:rsidDel="00000000" w:rsidR="00000000" w:rsidRPr="00000000">
        <w:rPr>
          <w:rtl w:val="0"/>
        </w:rPr>
      </w:r>
    </w:p>
    <w:bookmarkStart w:colFirst="0" w:colLast="0" w:name="bookmark=id.1q7rpvb63teu" w:id="303"/>
    <w:bookmarkEnd w:id="303"/>
    <w:p w:rsidR="00000000" w:rsidDel="00000000" w:rsidP="00000000" w:rsidRDefault="00000000" w:rsidRPr="00000000" w14:paraId="000005FE">
      <w:pPr>
        <w:spacing w:after="200" w:lineRule="auto"/>
        <w:jc w:val="center"/>
        <w:rPr>
          <w:i w:val="1"/>
          <w:iCs w:val="1"/>
          <w:sz w:val="18"/>
          <w:szCs w:val="18"/>
        </w:rPr>
      </w:pPr>
      <w:bookmarkStart w:colFirst="0" w:colLast="0" w:name="_heading=h.mj5e5ys8s9tj" w:id="304"/>
      <w:bookmarkEnd w:id="304"/>
      <w:r w:rsidDel="00000000" w:rsidR="00000000" w:rsidRPr="00000000">
        <w:rPr>
          <w:i w:val="1"/>
          <w:iCs w:val="1"/>
          <w:sz w:val="18"/>
          <w:szCs w:val="18"/>
          <w:rtl w:val="0"/>
        </w:rPr>
        <w:t xml:space="preserve">Figura 6.47: Diagrama de secuencia CU-74 Excepción 1 “Generando y actualizando archivos de indexación del sitio”</w:t>
        <w:br w:type="textWrapping"/>
        <w:t xml:space="preserve">Fuente: elaborado por los estudiantes de acuerdo a las bases del proyecto, 2026.</w:t>
      </w:r>
    </w:p>
    <w:p w:rsidR="00000000" w:rsidDel="00000000" w:rsidP="00000000" w:rsidRDefault="00000000" w:rsidRPr="00000000" w14:paraId="000005FF">
      <w:pPr>
        <w:spacing w:after="80" w:lineRule="auto"/>
        <w:jc w:val="both"/>
        <w:rPr/>
      </w:pPr>
      <w:bookmarkStart w:colFirst="0" w:colLast="0" w:name="_heading=h.2crvlc9o4cll" w:id="305"/>
      <w:bookmarkEnd w:id="305"/>
      <w:r w:rsidDel="00000000" w:rsidR="00000000" w:rsidRPr="00000000">
        <w:rPr>
          <w:rtl w:val="0"/>
        </w:rPr>
        <w:t xml:space="preserve">La excepción ocurre cuando el administrador solicita verificar la actualización y el sistema no puede acceder al registro de rutas públicas. C_RutasPublicasController consulta rutas_publicas, recibe el error de disponibilidad y lo comunica a C_IndexacionController. Para impedir que se publiquen datos incompletos, el controlador conserva en archivos_indexacion la última versión válida de sitemap.xml y robots.txt y registra el error para su posterior revisión. El sistema devuelve a V_ArchivosIndexacion los archivos anteriores que continúan disponibles y la vista informa al administrador que la versión válida fue conservada.</w:t>
      </w:r>
    </w:p>
    <w:p w:rsidR="00000000" w:rsidDel="00000000" w:rsidP="00000000" w:rsidRDefault="00000000" w:rsidRPr="00000000" w14:paraId="00000600">
      <w:pPr>
        <w:spacing w:after="240" w:before="240" w:lineRule="auto"/>
        <w:jc w:val="both"/>
        <w:rPr/>
      </w:pPr>
      <w:r w:rsidDel="00000000" w:rsidR="00000000" w:rsidRPr="00000000">
        <w:rPr>
          <w:b w:val="1"/>
          <w:bCs w:val="1"/>
          <w:rtl w:val="0"/>
        </w:rPr>
        <w:t xml:space="preserve">Casos de prueba:</w:t>
      </w:r>
      <w:r w:rsidDel="00000000" w:rsidR="00000000" w:rsidRPr="00000000">
        <w:rPr>
          <w:rtl w:val="0"/>
        </w:rPr>
        <w:t xml:space="preserve"> Realizar cambios en las rutas públicas activas del sitio (agregar, modificar o eliminar), verificar que el sistema detecte automáticamente estos cambios y genere o actualice los archivos sitemap.xml y robots.txt. Comprobar además el comportamiento cuando el sistema no puede acceder al registro de rutas al momento de la generación.</w:t>
      </w:r>
    </w:p>
    <w:p w:rsidR="00000000" w:rsidDel="00000000" w:rsidP="00000000" w:rsidRDefault="00000000" w:rsidRPr="00000000" w14:paraId="00000601">
      <w:pPr>
        <w:spacing w:after="240" w:before="24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debe detectar los cambios realizados en las rutas públicas activas, recuperar el listado actualizado de rutas disponibles y generar o actualizar el archivo sitemap.xml con las rutas correspondientes, junto con el archivo robots.txt con las directrices de indexación definidas para el sitio. Ambos archivos deben quedar disponibles en sus rutas estándar de consulta para que el administrador pueda verificar su correcta publicación. En caso de que el sistema no pueda acceder al registro de rutas, debe conservar la última versión válida de los archivos y registrar el error para su posterior revisión, evitando sobrescribirlos con información incompleta.</w:t>
      </w:r>
    </w:p>
    <w:p w:rsidR="00000000" w:rsidDel="00000000" w:rsidP="00000000" w:rsidRDefault="00000000" w:rsidRPr="00000000" w14:paraId="00000602">
      <w:pPr>
        <w:spacing w:after="240" w:before="240" w:lineRule="auto"/>
        <w:jc w:val="both"/>
        <w:rPr/>
      </w:pPr>
      <w:r w:rsidDel="00000000" w:rsidR="00000000" w:rsidRPr="00000000">
        <w:rPr>
          <w:b w:val="1"/>
          <w:bCs w:val="1"/>
          <w:rtl w:val="0"/>
        </w:rPr>
        <w:t xml:space="preserve">Resultados obtenidos:</w:t>
      </w:r>
      <w:r w:rsidDel="00000000" w:rsidR="00000000" w:rsidRPr="00000000">
        <w:rPr>
          <w:rtl w:val="0"/>
        </w:rPr>
        <w:t xml:space="preserve"> Al agregar, modificar o eliminar rutas públicas del sitio, el sistema detecta el cambio y regenera correctamente los archivos sitemap.xml y robots.txt, reflejando las rutas activas vigentes en cada actualización. Ambos archivos quedan disponibles en sus rutas estándar, permitiendo al administrador verificar su publicación. Al simular la falta de acceso al registro de rutas, el sistema conserva la última versión válida de los archivos y registra el error correspondiente, sin reemplazar la información existente por datos incompletos.</w:t>
      </w:r>
    </w:p>
    <w:p w:rsidR="00000000" w:rsidDel="00000000" w:rsidP="00000000" w:rsidRDefault="00000000" w:rsidRPr="00000000" w14:paraId="00000603">
      <w:pPr>
        <w:spacing w:after="240" w:before="240" w:lineRule="auto"/>
        <w:jc w:val="both"/>
        <w:rPr/>
      </w:pPr>
      <w:r w:rsidDel="00000000" w:rsidR="00000000" w:rsidRPr="00000000">
        <w:rPr>
          <w:rtl w:val="0"/>
        </w:rPr>
        <w:t xml:space="preserve">A continuación, se presenta la figura 6.48 correspondiente a la vista resultante del caso de prueba “Generando y actualizando archivos de indexación del sitio” del CU-74.  </w:t>
      </w:r>
    </w:p>
    <w:p w:rsidR="00000000" w:rsidDel="00000000" w:rsidP="00000000" w:rsidRDefault="00000000" w:rsidRPr="00000000" w14:paraId="00000604">
      <w:pPr>
        <w:spacing w:after="80" w:lineRule="auto"/>
        <w:jc w:val="both"/>
        <w:rPr/>
      </w:pPr>
      <w:bookmarkStart w:colFirst="0" w:colLast="0" w:name="_heading=h.7b54l3dnyetq" w:id="306"/>
      <w:bookmarkEnd w:id="306"/>
      <w:r w:rsidDel="00000000" w:rsidR="00000000" w:rsidRPr="00000000">
        <w:rPr>
          <w:rtl w:val="0"/>
        </w:rPr>
      </w:r>
    </w:p>
    <w:p w:rsidR="00000000" w:rsidDel="00000000" w:rsidP="00000000" w:rsidRDefault="00000000" w:rsidRPr="00000000" w14:paraId="00000605">
      <w:pPr>
        <w:spacing w:after="80" w:lineRule="auto"/>
        <w:jc w:val="center"/>
        <w:rPr>
          <w:i w:val="1"/>
          <w:iCs w:val="1"/>
          <w:sz w:val="18"/>
          <w:szCs w:val="18"/>
        </w:rPr>
      </w:pPr>
      <w:bookmarkStart w:colFirst="0" w:colLast="0" w:name="_heading=h.27ajf5hzd0ra" w:id="307"/>
      <w:bookmarkEnd w:id="307"/>
      <w:r w:rsidDel="00000000" w:rsidR="00000000" w:rsidRPr="00000000">
        <w:rPr>
          <w:i w:val="1"/>
          <w:iCs w:val="1"/>
          <w:sz w:val="18"/>
          <w:szCs w:val="18"/>
        </w:rPr>
        <w:drawing>
          <wp:inline distB="114300" distT="114300" distL="114300" distR="114300">
            <wp:extent cx="5731200" cy="4787900"/>
            <wp:effectExtent b="0" l="0" r="0" t="0"/>
            <wp:docPr id="358" name="image36.png"/>
            <a:graphic>
              <a:graphicData uri="http://schemas.openxmlformats.org/drawingml/2006/picture">
                <pic:pic>
                  <pic:nvPicPr>
                    <pic:cNvPr id="0" name="image36.png"/>
                    <pic:cNvPicPr preferRelativeResize="0"/>
                  </pic:nvPicPr>
                  <pic:blipFill>
                    <a:blip r:embed="rId82"/>
                    <a:srcRect b="0" l="0" r="0" t="0"/>
                    <a:stretch>
                      <a:fillRect/>
                    </a:stretch>
                  </pic:blipFill>
                  <pic:spPr>
                    <a:xfrm>
                      <a:off x="0" y="0"/>
                      <a:ext cx="57312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606">
      <w:pPr>
        <w:spacing w:after="80" w:lineRule="auto"/>
        <w:jc w:val="center"/>
        <w:rPr>
          <w:i w:val="1"/>
          <w:iCs w:val="1"/>
          <w:sz w:val="18"/>
          <w:szCs w:val="18"/>
        </w:rPr>
      </w:pPr>
      <w:bookmarkStart w:colFirst="0" w:colLast="0" w:name="_heading=h.fpiygnlguggr" w:id="308"/>
      <w:bookmarkEnd w:id="308"/>
      <w:r w:rsidDel="00000000" w:rsidR="00000000" w:rsidRPr="00000000">
        <w:rPr>
          <w:rtl w:val="0"/>
        </w:rPr>
      </w:r>
    </w:p>
    <w:bookmarkStart w:colFirst="0" w:colLast="0" w:name="bookmark=id.hc915ozhypa0" w:id="309"/>
    <w:bookmarkEnd w:id="309"/>
    <w:p w:rsidR="00000000" w:rsidDel="00000000" w:rsidP="00000000" w:rsidRDefault="00000000" w:rsidRPr="00000000" w14:paraId="00000607">
      <w:pPr>
        <w:spacing w:after="80" w:lineRule="auto"/>
        <w:jc w:val="center"/>
        <w:rPr>
          <w:i w:val="1"/>
          <w:iCs w:val="1"/>
          <w:sz w:val="18"/>
          <w:szCs w:val="18"/>
        </w:rPr>
      </w:pPr>
      <w:bookmarkStart w:colFirst="0" w:colLast="0" w:name="_heading=h.5b58f5pb0t2" w:id="310"/>
      <w:bookmarkEnd w:id="310"/>
      <w:r w:rsidDel="00000000" w:rsidR="00000000" w:rsidRPr="00000000">
        <w:rPr>
          <w:i w:val="1"/>
          <w:iCs w:val="1"/>
          <w:sz w:val="18"/>
          <w:szCs w:val="18"/>
          <w:rtl w:val="0"/>
        </w:rPr>
        <w:t xml:space="preserve">Figura 6.48: Vista “Generando y actualizando archivos de indexación del sitio”</w:t>
        <w:br w:type="textWrapping"/>
        <w:t xml:space="preserve">Fuente: elaborado por los estudiantes de acuerdo a las bases del proyecto, 2026.</w:t>
      </w:r>
    </w:p>
    <w:p w:rsidR="00000000" w:rsidDel="00000000" w:rsidP="00000000" w:rsidRDefault="00000000" w:rsidRPr="00000000" w14:paraId="00000608">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609">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60A">
      <w:pPr>
        <w:pStyle w:val="Heading2"/>
        <w:spacing w:after="80" w:before="360" w:lineRule="auto"/>
        <w:jc w:val="both"/>
        <w:rPr/>
      </w:pPr>
      <w:bookmarkStart w:colFirst="0" w:colLast="0" w:name="_heading=h.jgekkyg195jv" w:id="311"/>
      <w:bookmarkEnd w:id="311"/>
      <w:r w:rsidDel="00000000" w:rsidR="00000000" w:rsidRPr="00000000">
        <w:rPr>
          <w:rtl w:val="0"/>
        </w:rPr>
        <w:t xml:space="preserve">6.21 Caso de Uso 75: Registrando aceptación de políticas de privacidad en formularios</w:t>
      </w:r>
    </w:p>
    <w:p w:rsidR="00000000" w:rsidDel="00000000" w:rsidP="00000000" w:rsidRDefault="00000000" w:rsidRPr="00000000" w14:paraId="0000060B">
      <w:pPr>
        <w:spacing w:after="80" w:lineRule="auto"/>
        <w:jc w:val="both"/>
        <w:rPr>
          <w:sz w:val="24"/>
          <w:szCs w:val="24"/>
        </w:rPr>
      </w:pPr>
      <w:bookmarkStart w:colFirst="0" w:colLast="0" w:name="_heading=h.ksnnwxhccsls" w:id="312"/>
      <w:bookmarkEnd w:id="312"/>
      <w:r w:rsidDel="00000000" w:rsidR="00000000" w:rsidRPr="00000000">
        <w:rPr>
          <w:rtl w:val="0"/>
        </w:rPr>
        <w:t xml:space="preserve">El cliente completa un formulario de contacto o contratación disponible en el sitio y revisa la casilla obligatoria de aceptación de las políticas de privacidad. Al marcarla y enviar el formulario, el sistema valida la aceptación, registra la decisión junto con los datos capturados y su fecha correspondiente, y continúa procesando la solicitud. Excepciones: si el cliente intenta enviar el formulario sin aceptar las políticas de privacidad, el sistema bloquea el envío, conserva los datos ingresados e informa que debe marcar la casilla para continuar.</w:t>
      </w:r>
      <w:r w:rsidDel="00000000" w:rsidR="00000000" w:rsidRPr="00000000">
        <w:rPr>
          <w:rtl w:val="0"/>
        </w:rPr>
      </w:r>
    </w:p>
    <w:p w:rsidR="00000000" w:rsidDel="00000000" w:rsidP="00000000" w:rsidRDefault="00000000" w:rsidRPr="00000000" w14:paraId="0000060C">
      <w:pPr>
        <w:jc w:val="both"/>
        <w:rPr/>
      </w:pPr>
      <w:r w:rsidDel="00000000" w:rsidR="00000000" w:rsidRPr="00000000">
        <w:rPr>
          <w:rtl w:val="0"/>
        </w:rPr>
        <w:t xml:space="preserve">A continuación, se presenta la tabla 6.21 del CU N°75.</w:t>
      </w:r>
    </w:p>
    <w:sdt>
      <w:sdtPr>
        <w:lock w:val="contentLocked"/>
        <w:id w:val="-1335190188"/>
        <w:tag w:val="goog_rdk_4"/>
      </w:sdtPr>
      <w:sdtContent>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660"/>
            <w:tblGridChange w:id="0">
              <w:tblGrid>
                <w:gridCol w:w="2700"/>
                <w:gridCol w:w="6660"/>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0D">
                <w:pPr>
                  <w:keepNext w:val="1"/>
                  <w:keepLines w:val="1"/>
                  <w:spacing w:line="240" w:lineRule="auto"/>
                  <w:jc w:val="both"/>
                  <w:rPr>
                    <w:sz w:val="20"/>
                    <w:szCs w:val="20"/>
                  </w:rPr>
                </w:pPr>
                <w:r w:rsidDel="00000000" w:rsidR="00000000" w:rsidRPr="00000000">
                  <w:rPr>
                    <w:b w:val="1"/>
                    <w:bCs w:val="1"/>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0E">
                <w:pPr>
                  <w:keepNext w:val="1"/>
                  <w:keepLines w:val="1"/>
                  <w:spacing w:line="240" w:lineRule="auto"/>
                  <w:jc w:val="both"/>
                  <w:rPr>
                    <w:sz w:val="20"/>
                    <w:szCs w:val="20"/>
                  </w:rPr>
                </w:pPr>
                <w:r w:rsidDel="00000000" w:rsidR="00000000" w:rsidRPr="00000000">
                  <w:rPr>
                    <w:sz w:val="18"/>
                    <w:szCs w:val="18"/>
                    <w:rtl w:val="0"/>
                  </w:rPr>
                  <w:t xml:space="preserve">Registrando aceptación de políticas de privacidad en formularios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0F">
                <w:pPr>
                  <w:keepNext w:val="1"/>
                  <w:keepLines w:val="1"/>
                  <w:spacing w:line="240" w:lineRule="auto"/>
                  <w:jc w:val="both"/>
                  <w:rPr>
                    <w:sz w:val="20"/>
                    <w:szCs w:val="20"/>
                  </w:rPr>
                </w:pPr>
                <w:r w:rsidDel="00000000" w:rsidR="00000000" w:rsidRPr="00000000">
                  <w:rPr>
                    <w:b w:val="1"/>
                    <w:bCs w:val="1"/>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0">
                <w:pPr>
                  <w:keepNext w:val="1"/>
                  <w:keepLines w:val="1"/>
                  <w:spacing w:line="240" w:lineRule="auto"/>
                  <w:jc w:val="both"/>
                  <w:rPr>
                    <w:sz w:val="18"/>
                    <w:szCs w:val="18"/>
                  </w:rPr>
                </w:pPr>
                <w:r w:rsidDel="00000000" w:rsidR="00000000" w:rsidRPr="00000000">
                  <w:rPr>
                    <w:sz w:val="18"/>
                    <w:szCs w:val="18"/>
                    <w:rtl w:val="0"/>
                  </w:rPr>
                  <w:t xml:space="preserve">4</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1">
                <w:pPr>
                  <w:keepNext w:val="1"/>
                  <w:keepLines w:val="1"/>
                  <w:spacing w:line="240" w:lineRule="auto"/>
                  <w:jc w:val="both"/>
                  <w:rPr>
                    <w:sz w:val="20"/>
                    <w:szCs w:val="20"/>
                  </w:rPr>
                </w:pPr>
                <w:r w:rsidDel="00000000" w:rsidR="00000000" w:rsidRPr="00000000">
                  <w:rPr>
                    <w:b w:val="1"/>
                    <w:bCs w:val="1"/>
                    <w:sz w:val="18"/>
                    <w:szCs w:val="18"/>
                    <w:rtl w:val="0"/>
                  </w:rPr>
                  <w:t xml:space="preserve">Actor(es)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2">
                <w:pPr>
                  <w:keepNext w:val="1"/>
                  <w:keepLines w:val="1"/>
                  <w:spacing w:line="240" w:lineRule="auto"/>
                  <w:jc w:val="both"/>
                  <w:rPr>
                    <w:sz w:val="20"/>
                    <w:szCs w:val="20"/>
                  </w:rPr>
                </w:pPr>
                <w:r w:rsidDel="00000000" w:rsidR="00000000" w:rsidRPr="00000000">
                  <w:rPr>
                    <w:sz w:val="18"/>
                    <w:szCs w:val="18"/>
                    <w:rtl w:val="0"/>
                  </w:rPr>
                  <w:t xml:space="preserve">Cliente, Sistema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3">
                <w:pPr>
                  <w:keepNext w:val="1"/>
                  <w:keepLines w:val="1"/>
                  <w:spacing w:line="240" w:lineRule="auto"/>
                  <w:jc w:val="both"/>
                  <w:rPr>
                    <w:sz w:val="20"/>
                    <w:szCs w:val="20"/>
                  </w:rPr>
                </w:pPr>
                <w:r w:rsidDel="00000000" w:rsidR="00000000" w:rsidRPr="00000000">
                  <w:rPr>
                    <w:b w:val="1"/>
                    <w:bCs w:val="1"/>
                    <w:sz w:val="18"/>
                    <w:szCs w:val="18"/>
                    <w:rtl w:val="0"/>
                  </w:rPr>
                  <w:t xml:space="preserve">Resumen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4">
                <w:pPr>
                  <w:keepNext w:val="1"/>
                  <w:keepLines w:val="1"/>
                  <w:spacing w:line="240" w:lineRule="auto"/>
                  <w:jc w:val="both"/>
                  <w:rPr>
                    <w:sz w:val="20"/>
                    <w:szCs w:val="20"/>
                  </w:rPr>
                </w:pPr>
                <w:r w:rsidDel="00000000" w:rsidR="00000000" w:rsidRPr="00000000">
                  <w:rPr>
                    <w:sz w:val="18"/>
                    <w:szCs w:val="18"/>
                    <w:rtl w:val="0"/>
                  </w:rPr>
                  <w:t xml:space="preserve">En los formularios de captura de datos del sitio, el sistema exige al cliente la aceptación explícita de las políticas de privacidad mediante una casilla obligatoria antes de permitir el envío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5">
                <w:pPr>
                  <w:keepNext w:val="1"/>
                  <w:keepLines w:val="1"/>
                  <w:spacing w:line="240" w:lineRule="auto"/>
                  <w:jc w:val="both"/>
                  <w:rPr>
                    <w:sz w:val="20"/>
                    <w:szCs w:val="20"/>
                  </w:rPr>
                </w:pPr>
                <w:r w:rsidDel="00000000" w:rsidR="00000000" w:rsidRPr="00000000">
                  <w:rPr>
                    <w:b w:val="1"/>
                    <w:bCs w:val="1"/>
                    <w:sz w:val="18"/>
                    <w:szCs w:val="18"/>
                    <w:rtl w:val="0"/>
                  </w:rPr>
                  <w:t xml:space="preserve">Frecuencia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6">
                <w:pPr>
                  <w:keepNext w:val="1"/>
                  <w:keepLines w:val="1"/>
                  <w:spacing w:line="240" w:lineRule="auto"/>
                  <w:jc w:val="both"/>
                  <w:rPr>
                    <w:sz w:val="20"/>
                    <w:szCs w:val="20"/>
                  </w:rPr>
                </w:pPr>
                <w:r w:rsidDel="00000000" w:rsidR="00000000" w:rsidRPr="00000000">
                  <w:rPr>
                    <w:sz w:val="18"/>
                    <w:szCs w:val="18"/>
                    <w:rtl w:val="0"/>
                  </w:rPr>
                  <w:t xml:space="preserve">Cada vez que el cliente complete y envíe un formulario de Contacto o Contratación en el sitio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7">
                <w:pPr>
                  <w:keepNext w:val="1"/>
                  <w:keepLines w:val="1"/>
                  <w:spacing w:line="240" w:lineRule="auto"/>
                  <w:jc w:val="both"/>
                  <w:rPr>
                    <w:sz w:val="20"/>
                    <w:szCs w:val="20"/>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8">
                <w:pPr>
                  <w:keepNext w:val="1"/>
                  <w:keepLines w:val="1"/>
                  <w:spacing w:line="240" w:lineRule="auto"/>
                  <w:jc w:val="both"/>
                  <w:rPr>
                    <w:sz w:val="20"/>
                    <w:szCs w:val="20"/>
                  </w:rPr>
                </w:pPr>
                <w:r w:rsidDel="00000000" w:rsidR="00000000" w:rsidRPr="00000000">
                  <w:rPr>
                    <w:sz w:val="18"/>
                    <w:szCs w:val="18"/>
                    <w:rtl w:val="0"/>
                  </w:rPr>
                  <w:t xml:space="preserve">El cliente está completando un formulario de Contacto o Contratación que incluye la casilla de aceptación de políticas de privacidad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9">
                <w:pPr>
                  <w:keepNext w:val="1"/>
                  <w:keepLines w:val="1"/>
                  <w:spacing w:line="240" w:lineRule="auto"/>
                  <w:jc w:val="both"/>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A">
                <w:pPr>
                  <w:keepNext w:val="1"/>
                  <w:keepLines w:val="1"/>
                  <w:spacing w:line="240" w:lineRule="auto"/>
                  <w:jc w:val="both"/>
                  <w:rPr>
                    <w:sz w:val="20"/>
                    <w:szCs w:val="20"/>
                  </w:rPr>
                </w:pPr>
                <w:r w:rsidDel="00000000" w:rsidR="00000000" w:rsidRPr="00000000">
                  <w:rPr>
                    <w:color w:val="c0504d"/>
                    <w:sz w:val="18"/>
                    <w:szCs w:val="18"/>
                    <w:rtl w:val="0"/>
                  </w:rPr>
                  <w:t xml:space="preserve">El cliente completa los campos del formulario de Contacto o Contratación, </w:t>
                </w:r>
                <w:r w:rsidDel="00000000" w:rsidR="00000000" w:rsidRPr="00000000">
                  <w:rPr>
                    <w:color w:val="17375e"/>
                    <w:sz w:val="18"/>
                    <w:szCs w:val="18"/>
                    <w:rtl w:val="0"/>
                  </w:rPr>
                  <w:t xml:space="preserve">el sistema presenta la casilla de aceptación de políticas de privacidad con un enlace directo a la página correspondiente, </w:t>
                </w:r>
                <w:r w:rsidDel="00000000" w:rsidR="00000000" w:rsidRPr="00000000">
                  <w:rPr>
                    <w:color w:val="c0504d"/>
                    <w:sz w:val="18"/>
                    <w:szCs w:val="18"/>
                    <w:rtl w:val="0"/>
                  </w:rPr>
                  <w:t xml:space="preserve">el cliente marca la casilla confirmando la aceptación explícita, el cliente intenta enviar el formulario sin marcar la casilla [Excepción 1], el cliente envía el formulario, </w:t>
                </w:r>
                <w:r w:rsidDel="00000000" w:rsidR="00000000" w:rsidRPr="00000000">
                  <w:rPr>
                    <w:color w:val="17375e"/>
                    <w:sz w:val="18"/>
                    <w:szCs w:val="18"/>
                    <w:rtl w:val="0"/>
                  </w:rPr>
                  <w:t xml:space="preserve">el sistema valida que la casilla fue marcada y registra la aceptación junto con los datos capturados y una marca de tiempo, el sistema procesa el formulario y confirma al cliente el registro exitoso.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B">
                <w:pPr>
                  <w:keepNext w:val="1"/>
                  <w:keepLines w:val="1"/>
                  <w:spacing w:line="240" w:lineRule="auto"/>
                  <w:jc w:val="both"/>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C">
                <w:pPr>
                  <w:keepNext w:val="1"/>
                  <w:keepLines w:val="1"/>
                  <w:spacing w:line="240" w:lineRule="auto"/>
                  <w:jc w:val="both"/>
                  <w:rPr>
                    <w:sz w:val="20"/>
                    <w:szCs w:val="20"/>
                  </w:rPr>
                </w:pPr>
                <w:r w:rsidDel="00000000" w:rsidR="00000000" w:rsidRPr="00000000">
                  <w:rPr>
                    <w:sz w:val="18"/>
                    <w:szCs w:val="18"/>
                    <w:rtl w:val="0"/>
                  </w:rPr>
                  <w:t xml:space="preserve">Excepción 1: El cliente intenta enviar el formulario sin haber marcado la casilla de aceptación. El sistema bloquea el envío e informa al cliente que debe aceptar las políticas de privacidad para continuar.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D">
                <w:pPr>
                  <w:keepNext w:val="1"/>
                  <w:keepLines w:val="1"/>
                  <w:spacing w:line="240" w:lineRule="auto"/>
                  <w:jc w:val="both"/>
                  <w:rPr>
                    <w:sz w:val="20"/>
                    <w:szCs w:val="20"/>
                  </w:rPr>
                </w:pPr>
                <w:r w:rsidDel="00000000" w:rsidR="00000000" w:rsidRPr="00000000">
                  <w:rPr>
                    <w:b w:val="1"/>
                    <w:bCs w:val="1"/>
                    <w:sz w:val="18"/>
                    <w:szCs w:val="18"/>
                    <w:rtl w:val="0"/>
                  </w:rPr>
                  <w:t xml:space="preserve">Poscondiciones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E">
                <w:pPr>
                  <w:keepNext w:val="1"/>
                  <w:keepLines w:val="1"/>
                  <w:spacing w:line="240" w:lineRule="auto"/>
                  <w:jc w:val="both"/>
                  <w:rPr>
                    <w:sz w:val="20"/>
                    <w:szCs w:val="20"/>
                  </w:rPr>
                </w:pPr>
                <w:r w:rsidDel="00000000" w:rsidR="00000000" w:rsidRPr="00000000">
                  <w:rPr>
                    <w:sz w:val="18"/>
                    <w:szCs w:val="18"/>
                    <w:rtl w:val="0"/>
                  </w:rPr>
                  <w:t xml:space="preserve">La aceptación explícita de las políticas de privacidad queda registrada junto con los datos del formulario y una marca de tiempo, y el formulario es procesado exitosamente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1F">
                <w:pPr>
                  <w:keepNext w:val="1"/>
                  <w:keepLines w:val="1"/>
                  <w:spacing w:line="240" w:lineRule="auto"/>
                  <w:jc w:val="both"/>
                  <w:rPr>
                    <w:sz w:val="20"/>
                    <w:szCs w:val="20"/>
                  </w:rPr>
                </w:pPr>
                <w:r w:rsidDel="00000000" w:rsidR="00000000" w:rsidRPr="00000000">
                  <w:rPr>
                    <w:b w:val="1"/>
                    <w:bCs w:val="1"/>
                    <w:sz w:val="18"/>
                    <w:szCs w:val="18"/>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20">
                <w:pPr>
                  <w:spacing w:line="240" w:lineRule="auto"/>
                  <w:jc w:val="both"/>
                  <w:rPr>
                    <w:sz w:val="20"/>
                    <w:szCs w:val="20"/>
                  </w:rPr>
                </w:pPr>
                <w:r w:rsidDel="00000000" w:rsidR="00000000" w:rsidRPr="00000000">
                  <w:rPr>
                    <w:sz w:val="18"/>
                    <w:szCs w:val="18"/>
                    <w:rtl w:val="0"/>
                  </w:rPr>
                  <w:t xml:space="preserve">RF-59, RF-56</w:t>
                </w:r>
                <w:r w:rsidDel="00000000" w:rsidR="00000000" w:rsidRPr="00000000">
                  <w:rPr>
                    <w:rtl w:val="0"/>
                  </w:rPr>
                </w:r>
              </w:p>
            </w:tc>
          </w:tr>
        </w:tbl>
      </w:sdtContent>
    </w:sdt>
    <w:bookmarkStart w:colFirst="0" w:colLast="0" w:name="bookmark=id.9y3vlc31t64a" w:id="313"/>
    <w:bookmarkEnd w:id="313"/>
    <w:bookmarkStart w:colFirst="0" w:colLast="0" w:name="bookmark=id.d6bq3ou9n07f" w:id="314"/>
    <w:bookmarkEnd w:id="314"/>
    <w:p w:rsidR="00000000" w:rsidDel="00000000" w:rsidP="00000000" w:rsidRDefault="00000000" w:rsidRPr="00000000" w14:paraId="00000621">
      <w:pPr>
        <w:spacing w:after="120" w:before="80" w:lineRule="auto"/>
        <w:jc w:val="center"/>
        <w:rPr>
          <w:i w:val="1"/>
          <w:iCs w:val="1"/>
          <w:sz w:val="18"/>
          <w:szCs w:val="18"/>
        </w:rPr>
      </w:pPr>
      <w:bookmarkStart w:colFirst="0" w:colLast="0" w:name="_heading=h.2r80jm91hbdu" w:id="315"/>
      <w:bookmarkEnd w:id="315"/>
      <w:r w:rsidDel="00000000" w:rsidR="00000000" w:rsidRPr="00000000">
        <w:rPr>
          <w:i w:val="1"/>
          <w:iCs w:val="1"/>
          <w:sz w:val="18"/>
          <w:szCs w:val="18"/>
          <w:rtl w:val="0"/>
        </w:rPr>
        <w:t xml:space="preserve">Tabla 6.21: CU extendido 75 — Registrando aceptación de políticas de privacidad en formularios.</w:t>
      </w:r>
    </w:p>
    <w:p w:rsidR="00000000" w:rsidDel="00000000" w:rsidP="00000000" w:rsidRDefault="00000000" w:rsidRPr="00000000" w14:paraId="00000622">
      <w:pPr>
        <w:spacing w:after="80" w:lineRule="auto"/>
        <w:jc w:val="center"/>
        <w:rPr>
          <w:i w:val="1"/>
          <w:iCs w:val="1"/>
          <w:sz w:val="18"/>
          <w:szCs w:val="18"/>
        </w:rPr>
      </w:pPr>
      <w:bookmarkStart w:colFirst="0" w:colLast="0" w:name="_heading=h.7exl7oh03me" w:id="316"/>
      <w:bookmarkEnd w:id="316"/>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623">
      <w:pPr>
        <w:spacing w:after="200" w:lineRule="auto"/>
        <w:jc w:val="both"/>
        <w:rPr/>
      </w:pPr>
      <w:r w:rsidDel="00000000" w:rsidR="00000000" w:rsidRPr="00000000">
        <w:rPr>
          <w:rtl w:val="0"/>
        </w:rPr>
        <w:t xml:space="preserve">A continuación se presenta la figura 6.49 correspondiente al diagrama de secuencia CU N°75 Registrando aceptación de políticas de privacidad en formularios.</w:t>
      </w:r>
    </w:p>
    <w:p w:rsidR="00000000" w:rsidDel="00000000" w:rsidP="00000000" w:rsidRDefault="00000000" w:rsidRPr="00000000" w14:paraId="00000624">
      <w:pPr>
        <w:spacing w:after="200" w:lineRule="auto"/>
        <w:jc w:val="both"/>
        <w:rPr/>
      </w:pPr>
      <w:r w:rsidDel="00000000" w:rsidR="00000000" w:rsidRPr="00000000">
        <w:rPr>
          <w:rtl w:val="0"/>
        </w:rPr>
      </w:r>
    </w:p>
    <w:p w:rsidR="00000000" w:rsidDel="00000000" w:rsidP="00000000" w:rsidRDefault="00000000" w:rsidRPr="00000000" w14:paraId="00000625">
      <w:pPr>
        <w:spacing w:after="200" w:lineRule="auto"/>
        <w:jc w:val="both"/>
        <w:rPr/>
      </w:pPr>
      <w:r w:rsidDel="00000000" w:rsidR="00000000" w:rsidRPr="00000000">
        <w:rPr>
          <w:rtl w:val="0"/>
        </w:rPr>
      </w:r>
    </w:p>
    <w:p w:rsidR="00000000" w:rsidDel="00000000" w:rsidP="00000000" w:rsidRDefault="00000000" w:rsidRPr="00000000" w14:paraId="00000626">
      <w:pPr>
        <w:spacing w:after="80" w:lineRule="auto"/>
        <w:jc w:val="center"/>
        <w:rPr>
          <w:i w:val="1"/>
          <w:iCs w:val="1"/>
          <w:sz w:val="18"/>
          <w:szCs w:val="18"/>
        </w:rPr>
      </w:pPr>
      <w:bookmarkStart w:colFirst="0" w:colLast="0" w:name="_heading=h.2zr7g7ugple0" w:id="317"/>
      <w:bookmarkEnd w:id="317"/>
      <w:r w:rsidDel="00000000" w:rsidR="00000000" w:rsidRPr="00000000">
        <w:rPr>
          <w:rtl w:val="0"/>
        </w:rPr>
      </w:r>
    </w:p>
    <w:p w:rsidR="00000000" w:rsidDel="00000000" w:rsidP="00000000" w:rsidRDefault="00000000" w:rsidRPr="00000000" w14:paraId="00000627">
      <w:pPr>
        <w:rPr/>
      </w:pPr>
      <w:r w:rsidDel="00000000" w:rsidR="00000000" w:rsidRPr="00000000">
        <w:rPr/>
        <w:drawing>
          <wp:inline distB="114300" distT="114300" distL="114300" distR="114300">
            <wp:extent cx="5731200" cy="3670300"/>
            <wp:effectExtent b="0" l="0" r="0" t="0"/>
            <wp:docPr id="359" name="image24.png"/>
            <a:graphic>
              <a:graphicData uri="http://schemas.openxmlformats.org/drawingml/2006/picture">
                <pic:pic>
                  <pic:nvPicPr>
                    <pic:cNvPr id="0" name="image24.png"/>
                    <pic:cNvPicPr preferRelativeResize="0"/>
                  </pic:nvPicPr>
                  <pic:blipFill>
                    <a:blip r:embed="rId83"/>
                    <a:srcRect b="0" l="0" r="0" t="0"/>
                    <a:stretch>
                      <a:fillRect/>
                    </a:stretch>
                  </pic:blipFill>
                  <pic:spPr>
                    <a:xfrm>
                      <a:off x="0" y="0"/>
                      <a:ext cx="5731200" cy="3670300"/>
                    </a:xfrm>
                    <a:prstGeom prst="rect"/>
                    <a:ln/>
                  </pic:spPr>
                </pic:pic>
              </a:graphicData>
            </a:graphic>
          </wp:inline>
        </w:drawing>
      </w:r>
      <w:r w:rsidDel="00000000" w:rsidR="00000000" w:rsidRPr="00000000">
        <w:rPr>
          <w:rtl w:val="0"/>
        </w:rPr>
      </w:r>
    </w:p>
    <w:bookmarkStart w:colFirst="0" w:colLast="0" w:name="bookmark=id.hfi73d86zdlv" w:id="318"/>
    <w:bookmarkEnd w:id="318"/>
    <w:p w:rsidR="00000000" w:rsidDel="00000000" w:rsidP="00000000" w:rsidRDefault="00000000" w:rsidRPr="00000000" w14:paraId="00000628">
      <w:pPr>
        <w:spacing w:after="200" w:lineRule="auto"/>
        <w:jc w:val="center"/>
        <w:rPr>
          <w:i w:val="1"/>
          <w:iCs w:val="1"/>
          <w:sz w:val="18"/>
          <w:szCs w:val="18"/>
        </w:rPr>
      </w:pPr>
      <w:bookmarkStart w:colFirst="0" w:colLast="0" w:name="_heading=h.5zf4q33tk3vg" w:id="319"/>
      <w:bookmarkEnd w:id="319"/>
      <w:r w:rsidDel="00000000" w:rsidR="00000000" w:rsidRPr="00000000">
        <w:rPr>
          <w:i w:val="1"/>
          <w:iCs w:val="1"/>
          <w:sz w:val="18"/>
          <w:szCs w:val="18"/>
          <w:rtl w:val="0"/>
        </w:rPr>
        <w:t xml:space="preserve">Figura 6.49: Diagrama de secuencia CU-75 “Registrando aceptación de políticas de privacidad en formularios”</w:t>
        <w:br w:type="textWrapping"/>
        <w:t xml:space="preserve">Fuente: elaborado por los estudiantes de acuerdo a las bases del proyecto, 2026.</w:t>
      </w:r>
    </w:p>
    <w:p w:rsidR="00000000" w:rsidDel="00000000" w:rsidP="00000000" w:rsidRDefault="00000000" w:rsidRPr="00000000" w14:paraId="00000629">
      <w:pPr>
        <w:spacing w:after="200" w:lineRule="auto"/>
        <w:jc w:val="both"/>
        <w:rPr/>
      </w:pPr>
      <w:r w:rsidDel="00000000" w:rsidR="00000000" w:rsidRPr="00000000">
        <w:rPr>
          <w:rtl w:val="0"/>
        </w:rPr>
        <w:t xml:space="preserve">El proceso inicia cuando el cliente completa sus datos en V_FormularioDatos. La vista presenta V_CasillaPoliticaPrivacidad, desde donde el cliente puede consultar la política y marcar expresamente su aceptación. La casilla devuelve a la vista el consentimiento junto con la versión vigente y el formulario envía la información a C_FormularioController. El controlador valida la aceptación mediante C_ValidarAceptacion y, una vez confirmada, registra los datos en cliente dentro de una transacción. Posteriormente solicita a C_AceptacionPolitica almacenar en log_auditoria el formulario utilizado, la versión aceptada, la dirección IP y la fecha. Cuando ambos registros quedan confirmados, el resultado vuelve a V_FormularioDatos, que informa al cliente que la operación y su aceptación fueron registradas correctamente.</w:t>
      </w:r>
    </w:p>
    <w:p w:rsidR="00000000" w:rsidDel="00000000" w:rsidP="00000000" w:rsidRDefault="00000000" w:rsidRPr="00000000" w14:paraId="0000062A">
      <w:pPr>
        <w:spacing w:after="200" w:lineRule="auto"/>
        <w:jc w:val="both"/>
        <w:rPr>
          <w:i w:val="1"/>
          <w:iCs w:val="1"/>
          <w:sz w:val="18"/>
          <w:szCs w:val="18"/>
        </w:rPr>
      </w:pPr>
      <w:r w:rsidDel="00000000" w:rsidR="00000000" w:rsidRPr="00000000">
        <w:rPr>
          <w:rtl w:val="0"/>
        </w:rPr>
        <w:t xml:space="preserve">A continuación se presenta la figura 6.49 correspondiente al diagrama de secuencia CU N°75 Excepción 1 Registrando aceptación de políticas de privacidad en formularios.</w:t>
      </w:r>
      <w:r w:rsidDel="00000000" w:rsidR="00000000" w:rsidRPr="00000000">
        <w:rPr>
          <w:rtl w:val="0"/>
        </w:rPr>
      </w:r>
    </w:p>
    <w:p w:rsidR="00000000" w:rsidDel="00000000" w:rsidP="00000000" w:rsidRDefault="00000000" w:rsidRPr="00000000" w14:paraId="0000062B">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731200" cy="2501900"/>
            <wp:effectExtent b="0" l="0" r="0" t="0"/>
            <wp:docPr id="360" name="image37.png"/>
            <a:graphic>
              <a:graphicData uri="http://schemas.openxmlformats.org/drawingml/2006/picture">
                <pic:pic>
                  <pic:nvPicPr>
                    <pic:cNvPr id="0" name="image37.png"/>
                    <pic:cNvPicPr preferRelativeResize="0"/>
                  </pic:nvPicPr>
                  <pic:blipFill>
                    <a:blip r:embed="rId84"/>
                    <a:srcRect b="0" l="0" r="0" t="0"/>
                    <a:stretch>
                      <a:fillRect/>
                    </a:stretch>
                  </pic:blipFill>
                  <pic:spPr>
                    <a:xfrm>
                      <a:off x="0" y="0"/>
                      <a:ext cx="5731200" cy="2501900"/>
                    </a:xfrm>
                    <a:prstGeom prst="rect"/>
                    <a:ln/>
                  </pic:spPr>
                </pic:pic>
              </a:graphicData>
            </a:graphic>
          </wp:inline>
        </w:drawing>
      </w:r>
      <w:r w:rsidDel="00000000" w:rsidR="00000000" w:rsidRPr="00000000">
        <w:rPr>
          <w:rtl w:val="0"/>
        </w:rPr>
      </w:r>
    </w:p>
    <w:bookmarkStart w:colFirst="0" w:colLast="0" w:name="bookmark=id.la7nuavx29q" w:id="320"/>
    <w:bookmarkEnd w:id="320"/>
    <w:p w:rsidR="00000000" w:rsidDel="00000000" w:rsidP="00000000" w:rsidRDefault="00000000" w:rsidRPr="00000000" w14:paraId="0000062C">
      <w:pPr>
        <w:spacing w:after="200" w:lineRule="auto"/>
        <w:jc w:val="center"/>
        <w:rPr>
          <w:i w:val="1"/>
          <w:iCs w:val="1"/>
          <w:sz w:val="18"/>
          <w:szCs w:val="18"/>
        </w:rPr>
      </w:pPr>
      <w:bookmarkStart w:colFirst="0" w:colLast="0" w:name="_heading=h.a3q9e5hvgnbj" w:id="321"/>
      <w:bookmarkEnd w:id="321"/>
      <w:r w:rsidDel="00000000" w:rsidR="00000000" w:rsidRPr="00000000">
        <w:rPr>
          <w:i w:val="1"/>
          <w:iCs w:val="1"/>
          <w:sz w:val="18"/>
          <w:szCs w:val="18"/>
          <w:rtl w:val="0"/>
        </w:rPr>
        <w:t xml:space="preserve">Figura 6.49: Diagrama de secuencia CU-75 Excepción 1 “Registrando aceptación de políticas de privacidad en formularios”</w:t>
        <w:br w:type="textWrapping"/>
        <w:t xml:space="preserve">Fuente: elaborado por los estudiantes de acuerdo a las bases del proyecto, 2026.</w:t>
      </w:r>
    </w:p>
    <w:p w:rsidR="00000000" w:rsidDel="00000000" w:rsidP="00000000" w:rsidRDefault="00000000" w:rsidRPr="00000000" w14:paraId="0000062D">
      <w:pPr>
        <w:spacing w:after="200" w:lineRule="auto"/>
        <w:jc w:val="both"/>
        <w:rPr/>
      </w:pPr>
      <w:r w:rsidDel="00000000" w:rsidR="00000000" w:rsidRPr="00000000">
        <w:rPr>
          <w:rtl w:val="0"/>
        </w:rPr>
        <w:t xml:space="preserve">El proceso inicia cuando el cliente completa sus datos en V_FormularioDatos. La vista presenta V_CasillaPoliticaPrivacidad, desde donde el cliente puede consultar la política y marcar expresamente su aceptación. La casilla devuelve a la vista el consentimiento junto con la versión vigente y el formulario envía la información a C_FormularioController. El controlador valida la aceptación mediante C_ValidarAceptacion y, una vez confirmada, registra los datos en cliente dentro de una transacción. Posteriormente solicita a C_AceptacionPolitica almacenar en log_auditoria el formulario utilizado, la versión aceptada, la dirección IP y la fecha. Cuando ambos registros quedan confirmados, el resultado vuelve a V_FormularioDatos, que informa al cliente que la operación y su aceptación fueron registradas correctamente.</w:t>
      </w:r>
    </w:p>
    <w:p w:rsidR="00000000" w:rsidDel="00000000" w:rsidP="00000000" w:rsidRDefault="00000000" w:rsidRPr="00000000" w14:paraId="0000062E">
      <w:pPr>
        <w:spacing w:after="200" w:lineRule="auto"/>
        <w:jc w:val="both"/>
        <w:rPr/>
      </w:pPr>
      <w:r w:rsidDel="00000000" w:rsidR="00000000" w:rsidRPr="00000000">
        <w:rPr>
          <w:rtl w:val="0"/>
        </w:rPr>
        <w:t xml:space="preserve">La excepción ocurre cuando el cliente completa el formulario e intenta enviarlo sin marcar V_CasillaPoliticaPrivacidad. V_FormularioDatos solicita procesar la información, pero C_ValidarAceptacion detecta que no existe una aceptación expresa y devuelve el rechazo a C_FormularioController. El controlador retorna el mensaje de validación antes de registrar cualquier dato, por lo que no existe interacción con cliente ni con log_auditoria. Finalmente, la vista enfoca la casilla, muestra el error e informa al cliente que debe aceptar la Política de Privacidad para continuar.</w:t>
      </w:r>
    </w:p>
    <w:p w:rsidR="00000000" w:rsidDel="00000000" w:rsidP="00000000" w:rsidRDefault="00000000" w:rsidRPr="00000000" w14:paraId="0000062F">
      <w:pPr>
        <w:spacing w:after="200" w:lineRule="auto"/>
        <w:jc w:val="both"/>
        <w:rPr>
          <w:i w:val="1"/>
          <w:iCs w:val="1"/>
          <w:sz w:val="18"/>
          <w:szCs w:val="18"/>
        </w:rPr>
      </w:pPr>
      <w:r w:rsidDel="00000000" w:rsidR="00000000" w:rsidRPr="00000000">
        <w:rPr>
          <w:rtl w:val="0"/>
        </w:rPr>
        <w:t xml:space="preserve">A continuación se presenta la figura 6.50 correspondiente al diagrama de secuencia CU N°75 Excepción 2 Registrando aceptación de políticas de privacidad en formularios.</w:t>
      </w:r>
      <w:r w:rsidDel="00000000" w:rsidR="00000000" w:rsidRPr="00000000">
        <w:rPr>
          <w:rtl w:val="0"/>
        </w:rPr>
      </w:r>
    </w:p>
    <w:p w:rsidR="00000000" w:rsidDel="00000000" w:rsidP="00000000" w:rsidRDefault="00000000" w:rsidRPr="00000000" w14:paraId="00000630">
      <w:pPr>
        <w:spacing w:after="200" w:lineRule="auto"/>
        <w:jc w:val="center"/>
        <w:rPr>
          <w:i w:val="1"/>
          <w:iCs w:val="1"/>
          <w:sz w:val="18"/>
          <w:szCs w:val="18"/>
        </w:rPr>
      </w:pPr>
      <w:r w:rsidDel="00000000" w:rsidR="00000000" w:rsidRPr="00000000">
        <w:rPr>
          <w:i w:val="1"/>
          <w:iCs w:val="1"/>
          <w:sz w:val="18"/>
          <w:szCs w:val="18"/>
        </w:rPr>
        <w:drawing>
          <wp:inline distB="114300" distT="114300" distL="114300" distR="114300">
            <wp:extent cx="5731200" cy="3911600"/>
            <wp:effectExtent b="0" l="0" r="0" t="0"/>
            <wp:docPr id="361" name="image22.png"/>
            <a:graphic>
              <a:graphicData uri="http://schemas.openxmlformats.org/drawingml/2006/picture">
                <pic:pic>
                  <pic:nvPicPr>
                    <pic:cNvPr id="0" name="image22.png"/>
                    <pic:cNvPicPr preferRelativeResize="0"/>
                  </pic:nvPicPr>
                  <pic:blipFill>
                    <a:blip r:embed="rId85"/>
                    <a:srcRect b="0" l="0" r="0" t="0"/>
                    <a:stretch>
                      <a:fillRect/>
                    </a:stretch>
                  </pic:blipFill>
                  <pic:spPr>
                    <a:xfrm>
                      <a:off x="0" y="0"/>
                      <a:ext cx="5731200" cy="3911600"/>
                    </a:xfrm>
                    <a:prstGeom prst="rect"/>
                    <a:ln/>
                  </pic:spPr>
                </pic:pic>
              </a:graphicData>
            </a:graphic>
          </wp:inline>
        </w:drawing>
      </w:r>
      <w:r w:rsidDel="00000000" w:rsidR="00000000" w:rsidRPr="00000000">
        <w:rPr>
          <w:rtl w:val="0"/>
        </w:rPr>
      </w:r>
    </w:p>
    <w:bookmarkStart w:colFirst="0" w:colLast="0" w:name="bookmark=id.vmf9hae40g63" w:id="322"/>
    <w:bookmarkEnd w:id="322"/>
    <w:p w:rsidR="00000000" w:rsidDel="00000000" w:rsidP="00000000" w:rsidRDefault="00000000" w:rsidRPr="00000000" w14:paraId="00000631">
      <w:pPr>
        <w:spacing w:after="80" w:lineRule="auto"/>
        <w:jc w:val="center"/>
        <w:rPr>
          <w:i w:val="1"/>
          <w:iCs w:val="1"/>
          <w:sz w:val="18"/>
          <w:szCs w:val="18"/>
        </w:rPr>
      </w:pPr>
      <w:bookmarkStart w:colFirst="0" w:colLast="0" w:name="_heading=h.i2x89sob54vu" w:id="323"/>
      <w:bookmarkEnd w:id="323"/>
      <w:r w:rsidDel="00000000" w:rsidR="00000000" w:rsidRPr="00000000">
        <w:rPr>
          <w:i w:val="1"/>
          <w:iCs w:val="1"/>
          <w:sz w:val="18"/>
          <w:szCs w:val="18"/>
          <w:rtl w:val="0"/>
        </w:rPr>
        <w:t xml:space="preserve">Figura 6.50: Diagrama de secuencia CU-75 Excepción 2 “Registrando aceptación de políticas de privacidad en formularios”</w:t>
        <w:br w:type="textWrapping"/>
        <w:t xml:space="preserve">Fuente: elaborado por los estudiantes de acuerdo a las bases del proyecto, 2026.</w:t>
      </w:r>
    </w:p>
    <w:p w:rsidR="00000000" w:rsidDel="00000000" w:rsidP="00000000" w:rsidRDefault="00000000" w:rsidRPr="00000000" w14:paraId="00000632">
      <w:pPr>
        <w:spacing w:after="200" w:lineRule="auto"/>
        <w:jc w:val="both"/>
        <w:rPr/>
      </w:pPr>
      <w:r w:rsidDel="00000000" w:rsidR="00000000" w:rsidRPr="00000000">
        <w:rPr>
          <w:rtl w:val="0"/>
        </w:rPr>
        <w:t xml:space="preserve">La excepción ocurre cuando el cliente acepta la política y el formulario supera la validación, pero el sistema no puede guardar el consentimiento en log_auditoria. C_FormularioController inicia la transacción y registra temporalmente los datos en cliente; luego C_AceptacionPolitica intenta almacenar el formulario, la versión, la dirección IP y la fecha de aceptación. Al producirse el fallo, el error retorna al controlador y se cancela la transacción completa, revirtiendo los datos que estaban siendo procesados. Una vez confirmado que no quedó un registro parcial, C_FormularioController devuelve el fallo a V_FormularioDatos, que informa al cliente que la operación no pudo completarse.</w:t>
      </w:r>
    </w:p>
    <w:p w:rsidR="00000000" w:rsidDel="00000000" w:rsidP="00000000" w:rsidRDefault="00000000" w:rsidRPr="00000000" w14:paraId="00000633">
      <w:pPr>
        <w:spacing w:after="240" w:before="240" w:lineRule="auto"/>
        <w:jc w:val="both"/>
        <w:rPr/>
      </w:pPr>
      <w:r w:rsidDel="00000000" w:rsidR="00000000" w:rsidRPr="00000000">
        <w:rPr>
          <w:b w:val="1"/>
          <w:bCs w:val="1"/>
          <w:rtl w:val="0"/>
        </w:rPr>
        <w:t xml:space="preserve">Casos de prueba:</w:t>
      </w:r>
      <w:r w:rsidDel="00000000" w:rsidR="00000000" w:rsidRPr="00000000">
        <w:rPr>
          <w:rtl w:val="0"/>
        </w:rPr>
        <w:t xml:space="preserve"> Completar un formulario de Contacto o Contratación disponible en el sitio, marcar la casilla de aceptación de políticas de privacidad y enviar el formulario. Comprobar además el comportamiento del sistema cuando el cliente intenta enviar el formulario sin marcar la casilla de aceptación.</w:t>
      </w:r>
    </w:p>
    <w:p w:rsidR="00000000" w:rsidDel="00000000" w:rsidP="00000000" w:rsidRDefault="00000000" w:rsidRPr="00000000" w14:paraId="00000634">
      <w:pPr>
        <w:spacing w:after="240" w:before="240" w:lineRule="auto"/>
        <w:jc w:val="both"/>
        <w:rPr/>
      </w:pPr>
      <w:r w:rsidDel="00000000" w:rsidR="00000000" w:rsidRPr="00000000">
        <w:rPr>
          <w:b w:val="1"/>
          <w:bCs w:val="1"/>
          <w:rtl w:val="0"/>
        </w:rPr>
        <w:t xml:space="preserve">Resultados esperados:</w:t>
      </w:r>
      <w:r w:rsidDel="00000000" w:rsidR="00000000" w:rsidRPr="00000000">
        <w:rPr>
          <w:rtl w:val="0"/>
        </w:rPr>
        <w:t xml:space="preserve"> El sistema debe presentar la casilla de aceptación de políticas de privacidad con un enlace directo a la página correspondiente, y al marcarla, confirmar la aceptación explícita del cliente. Al enviar el formulario, el sistema debe validar que la casilla fue marcada, registrar la aceptación junto con los datos capturados y una marca de tiempo, y procesar el formulario confirmando al cliente el registro exitoso. Si el cliente intenta enviar el formulario sin marcar la casilla, el sistema debe bloquear el envío, conservar los datos ingresados e informar que debe aceptar las políticas de privacidad para continuar.</w:t>
      </w:r>
    </w:p>
    <w:p w:rsidR="00000000" w:rsidDel="00000000" w:rsidP="00000000" w:rsidRDefault="00000000" w:rsidRPr="00000000" w14:paraId="00000635">
      <w:pPr>
        <w:spacing w:after="240" w:before="240" w:lineRule="auto"/>
        <w:jc w:val="both"/>
        <w:rPr/>
      </w:pPr>
      <w:r w:rsidDel="00000000" w:rsidR="00000000" w:rsidRPr="00000000">
        <w:rPr>
          <w:b w:val="1"/>
          <w:bCs w:val="1"/>
          <w:rtl w:val="0"/>
        </w:rPr>
        <w:t xml:space="preserve">Resultados obtenidos:</w:t>
      </w:r>
      <w:r w:rsidDel="00000000" w:rsidR="00000000" w:rsidRPr="00000000">
        <w:rPr>
          <w:rtl w:val="0"/>
        </w:rPr>
        <w:t xml:space="preserve"> Al completar el formulario de Contacto o Contratación y marcar la casilla de aceptación, el sistema valida correctamente la selección y registra la aceptación junto con los datos ingresados y su fecha correspondiente, procesando el formulario con éxito. Al intentar enviar el formulario sin marcar la casilla, el sistema bloquea el envío y muestra el mensaje indicando que debe aceptarse la política de privacidad para continuar, manteniendo los datos ya ingresados sin pérdida de información.</w:t>
      </w:r>
    </w:p>
    <w:p w:rsidR="00000000" w:rsidDel="00000000" w:rsidP="00000000" w:rsidRDefault="00000000" w:rsidRPr="00000000" w14:paraId="00000636">
      <w:pPr>
        <w:spacing w:after="240" w:before="240" w:lineRule="auto"/>
        <w:jc w:val="both"/>
        <w:rPr/>
      </w:pPr>
      <w:r w:rsidDel="00000000" w:rsidR="00000000" w:rsidRPr="00000000">
        <w:rPr>
          <w:rtl w:val="0"/>
        </w:rPr>
        <w:t xml:space="preserve">A continuación, se presenta la figura 6.51 correspondiente a la vista resultante del caso de prueba “Registrando aceptación de políticas de privacidad en formularios” del CU-75.  </w:t>
      </w:r>
    </w:p>
    <w:p w:rsidR="00000000" w:rsidDel="00000000" w:rsidP="00000000" w:rsidRDefault="00000000" w:rsidRPr="00000000" w14:paraId="00000637">
      <w:pPr>
        <w:spacing w:after="80" w:lineRule="auto"/>
        <w:jc w:val="center"/>
        <w:rPr>
          <w:sz w:val="28"/>
          <w:szCs w:val="28"/>
        </w:rPr>
      </w:pPr>
      <w:bookmarkStart w:colFirst="0" w:colLast="0" w:name="_heading=h.ahqsxg9m5xf8" w:id="324"/>
      <w:bookmarkEnd w:id="324"/>
      <w:r w:rsidDel="00000000" w:rsidR="00000000" w:rsidRPr="00000000">
        <w:rPr>
          <w:sz w:val="28"/>
          <w:szCs w:val="28"/>
        </w:rPr>
        <w:drawing>
          <wp:inline distB="114300" distT="114300" distL="114300" distR="114300">
            <wp:extent cx="5731200" cy="4902200"/>
            <wp:effectExtent b="0" l="0" r="0" t="0"/>
            <wp:docPr id="362" name="image27.png"/>
            <a:graphic>
              <a:graphicData uri="http://schemas.openxmlformats.org/drawingml/2006/picture">
                <pic:pic>
                  <pic:nvPicPr>
                    <pic:cNvPr id="0" name="image27.png"/>
                    <pic:cNvPicPr preferRelativeResize="0"/>
                  </pic:nvPicPr>
                  <pic:blipFill>
                    <a:blip r:embed="rId86"/>
                    <a:srcRect b="0" l="0" r="0" t="0"/>
                    <a:stretch>
                      <a:fillRect/>
                    </a:stretch>
                  </pic:blipFill>
                  <pic:spPr>
                    <a:xfrm>
                      <a:off x="0" y="0"/>
                      <a:ext cx="5731200" cy="4902200"/>
                    </a:xfrm>
                    <a:prstGeom prst="rect"/>
                    <a:ln/>
                  </pic:spPr>
                </pic:pic>
              </a:graphicData>
            </a:graphic>
          </wp:inline>
        </w:drawing>
      </w:r>
      <w:r w:rsidDel="00000000" w:rsidR="00000000" w:rsidRPr="00000000">
        <w:rPr>
          <w:rtl w:val="0"/>
        </w:rPr>
      </w:r>
    </w:p>
    <w:bookmarkStart w:colFirst="0" w:colLast="0" w:name="bookmark=id.ilbx35e41pfh" w:id="325"/>
    <w:bookmarkEnd w:id="325"/>
    <w:p w:rsidR="00000000" w:rsidDel="00000000" w:rsidP="00000000" w:rsidRDefault="00000000" w:rsidRPr="00000000" w14:paraId="00000638">
      <w:pPr>
        <w:spacing w:after="80" w:lineRule="auto"/>
        <w:jc w:val="center"/>
        <w:rPr>
          <w:color w:val="333333"/>
          <w:sz w:val="28"/>
          <w:szCs w:val="28"/>
        </w:rPr>
      </w:pPr>
      <w:bookmarkStart w:colFirst="0" w:colLast="0" w:name="_heading=h.5oso8ejbfkwy" w:id="326"/>
      <w:bookmarkEnd w:id="326"/>
      <w:r w:rsidDel="00000000" w:rsidR="00000000" w:rsidRPr="00000000">
        <w:rPr>
          <w:i w:val="1"/>
          <w:iCs w:val="1"/>
          <w:sz w:val="18"/>
          <w:szCs w:val="18"/>
          <w:rtl w:val="0"/>
        </w:rPr>
        <w:t xml:space="preserve">Figura 6.51: Vista “Registrando aceptación de políticas de privacidad en formularios”</w:t>
        <w:br w:type="textWrapping"/>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39">
      <w:pPr>
        <w:pStyle w:val="Heading2"/>
        <w:spacing w:after="80" w:before="360" w:lineRule="auto"/>
        <w:jc w:val="both"/>
        <w:rPr/>
      </w:pPr>
      <w:bookmarkStart w:colFirst="0" w:colLast="0" w:name="_heading=h.3u5tx4vojusl" w:id="327"/>
      <w:bookmarkEnd w:id="327"/>
      <w:r w:rsidDel="00000000" w:rsidR="00000000" w:rsidRPr="00000000">
        <w:rPr>
          <w:rtl w:val="0"/>
        </w:rPr>
        <w:t xml:space="preserve">6.22 Caso de Uso 78: Actualizando estado y cerrando ticket de soporte asignado</w:t>
      </w:r>
    </w:p>
    <w:p w:rsidR="00000000" w:rsidDel="00000000" w:rsidP="00000000" w:rsidRDefault="00000000" w:rsidRPr="00000000" w14:paraId="0000063A">
      <w:pPr>
        <w:spacing w:after="200" w:lineRule="auto"/>
        <w:jc w:val="both"/>
        <w:rPr/>
      </w:pPr>
      <w:r w:rsidDel="00000000" w:rsidR="00000000" w:rsidRPr="00000000">
        <w:rPr>
          <w:rtl w:val="0"/>
        </w:rPr>
        <w:t xml:space="preserve">El técnico revisa el ticket de soporte asignado, registra las acciones realizadas para resolver el problema y actualiza el estado del ticket hasta su cierre. Excepciones: si no hay tickets asignados al técnico, el sistema muestra un estado vacío informativo; si el técnico intenta cerrar el ticket sin registrar una acción de resolución, el sistema solicita ingresar el detalle de la resolución antes de permitir el cierre. </w:t>
      </w:r>
    </w:p>
    <w:p w:rsidR="00000000" w:rsidDel="00000000" w:rsidP="00000000" w:rsidRDefault="00000000" w:rsidRPr="00000000" w14:paraId="0000063B">
      <w:pPr>
        <w:spacing w:after="200" w:lineRule="auto"/>
        <w:jc w:val="both"/>
        <w:rPr/>
      </w:pPr>
      <w:r w:rsidDel="00000000" w:rsidR="00000000" w:rsidRPr="00000000">
        <w:rPr>
          <w:rtl w:val="0"/>
        </w:rPr>
        <w:t xml:space="preserve">A continuación, se presenta la tabla 6.22 del CU N°78.</w:t>
      </w:r>
    </w:p>
    <w:tbl>
      <w:tblPr>
        <w:tblStyle w:val="Table2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40"/>
        <w:gridCol w:w="4455"/>
        <w:tblGridChange w:id="0">
          <w:tblGrid>
            <w:gridCol w:w="4440"/>
            <w:gridCol w:w="4455"/>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3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3D">
            <w:pPr>
              <w:keepNext w:val="1"/>
              <w:keepLines w:val="1"/>
              <w:spacing w:line="276" w:lineRule="auto"/>
              <w:jc w:val="both"/>
              <w:rPr>
                <w:sz w:val="18"/>
                <w:szCs w:val="18"/>
              </w:rPr>
            </w:pPr>
            <w:r w:rsidDel="00000000" w:rsidR="00000000" w:rsidRPr="00000000">
              <w:rPr>
                <w:sz w:val="18"/>
                <w:szCs w:val="18"/>
                <w:rtl w:val="0"/>
              </w:rPr>
              <w:t xml:space="preserve">Actualizando estado y cerrando ticket de soporte asignado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3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3F">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1">
            <w:pPr>
              <w:keepNext w:val="1"/>
              <w:keepLines w:val="1"/>
              <w:spacing w:line="276" w:lineRule="auto"/>
              <w:jc w:val="both"/>
              <w:rPr>
                <w:sz w:val="18"/>
                <w:szCs w:val="18"/>
              </w:rPr>
            </w:pPr>
            <w:r w:rsidDel="00000000" w:rsidR="00000000" w:rsidRPr="00000000">
              <w:rPr>
                <w:sz w:val="18"/>
                <w:szCs w:val="18"/>
                <w:rtl w:val="0"/>
              </w:rPr>
              <w:t xml:space="preserve">Técnico, Sistema</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3">
            <w:pPr>
              <w:keepNext w:val="1"/>
              <w:keepLines w:val="1"/>
              <w:spacing w:line="276" w:lineRule="auto"/>
              <w:jc w:val="both"/>
              <w:rPr>
                <w:sz w:val="18"/>
                <w:szCs w:val="18"/>
              </w:rPr>
            </w:pPr>
            <w:r w:rsidDel="00000000" w:rsidR="00000000" w:rsidRPr="00000000">
              <w:rPr>
                <w:sz w:val="18"/>
                <w:szCs w:val="18"/>
                <w:rtl w:val="0"/>
              </w:rPr>
              <w:t xml:space="preserve">El técnico revisa el ticket de soporte asignado, registra las acciones realizadas para resolver el problema y actualiza el estado del ticket hasta su cierre</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5">
            <w:pPr>
              <w:keepNext w:val="1"/>
              <w:keepLines w:val="1"/>
              <w:spacing w:line="276" w:lineRule="auto"/>
              <w:jc w:val="both"/>
              <w:rPr>
                <w:sz w:val="18"/>
                <w:szCs w:val="18"/>
              </w:rPr>
            </w:pPr>
            <w:r w:rsidDel="00000000" w:rsidR="00000000" w:rsidRPr="00000000">
              <w:rPr>
                <w:sz w:val="18"/>
                <w:szCs w:val="18"/>
                <w:rtl w:val="0"/>
              </w:rPr>
              <w:t xml:space="preserve">Cada vez que el técnico gestione un ticket de soporte asignado a su área</w:t>
            </w:r>
          </w:p>
        </w:tc>
      </w:tr>
      <w:tr>
        <w:trPr>
          <w:cantSplit w:val="1"/>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7">
            <w:pPr>
              <w:keepNext w:val="1"/>
              <w:keepLines w:val="1"/>
              <w:spacing w:line="276" w:lineRule="auto"/>
              <w:jc w:val="both"/>
              <w:rPr>
                <w:sz w:val="18"/>
                <w:szCs w:val="18"/>
              </w:rPr>
            </w:pPr>
            <w:r w:rsidDel="00000000" w:rsidR="00000000" w:rsidRPr="00000000">
              <w:rPr>
                <w:sz w:val="18"/>
                <w:szCs w:val="18"/>
                <w:rtl w:val="0"/>
              </w:rPr>
              <w:t xml:space="preserve">El técnico tiene sesión activa en el panel de soporte y existe al menos un ticket de soporte asignado a su área</w:t>
            </w:r>
          </w:p>
        </w:tc>
      </w:tr>
      <w:tr>
        <w:trPr>
          <w:cantSplit w:val="1"/>
          <w:trHeight w:val="20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60.0" w:type="dxa"/>
              <w:bottom w:w="100.0" w:type="dxa"/>
              <w:right w:w="160.0" w:type="dxa"/>
            </w:tcMar>
            <w:vAlign w:val="center"/>
          </w:tcPr>
          <w:p w:rsidR="00000000" w:rsidDel="00000000" w:rsidP="00000000" w:rsidRDefault="00000000" w:rsidRPr="00000000" w14:paraId="00000649">
            <w:pPr>
              <w:keepNext w:val="1"/>
              <w:keepLines w:val="1"/>
              <w:spacing w:line="240" w:lineRule="auto"/>
              <w:jc w:val="both"/>
              <w:rPr>
                <w:sz w:val="20"/>
                <w:szCs w:val="20"/>
              </w:rPr>
            </w:pPr>
            <w:r w:rsidDel="00000000" w:rsidR="00000000" w:rsidRPr="00000000">
              <w:rPr>
                <w:color w:val="c0504d"/>
                <w:sz w:val="18"/>
                <w:szCs w:val="18"/>
                <w:rtl w:val="0"/>
              </w:rPr>
              <w:t xml:space="preserve">El técnico accede al panel de soporte y selecciona un ticket asignado [Excepción 1], </w:t>
            </w:r>
            <w:r w:rsidDel="00000000" w:rsidR="00000000" w:rsidRPr="00000000">
              <w:rPr>
                <w:color w:val="17375e"/>
                <w:sz w:val="18"/>
                <w:szCs w:val="18"/>
                <w:rtl w:val="0"/>
              </w:rPr>
              <w:t xml:space="preserve">el sistema muestra el detalle del ticket incluyendo la descripción del problema, la categoría y el historial de acciones, </w:t>
            </w:r>
            <w:r w:rsidDel="00000000" w:rsidR="00000000" w:rsidRPr="00000000">
              <w:rPr>
                <w:color w:val="c0504d"/>
                <w:sz w:val="18"/>
                <w:szCs w:val="18"/>
                <w:rtl w:val="0"/>
              </w:rPr>
              <w:t xml:space="preserve">el técnico registra las acciones realizadas para atender el caso y actualiza el estado del ticket, el cliente es notificado automáticamente del cambio de estado, el técnico confirma la resolución del problema y cierra el ticket [Excepción 2], </w:t>
            </w:r>
            <w:r w:rsidDel="00000000" w:rsidR="00000000" w:rsidRPr="00000000">
              <w:rPr>
                <w:color w:val="17375e"/>
                <w:sz w:val="18"/>
                <w:szCs w:val="18"/>
                <w:rtl w:val="0"/>
              </w:rPr>
              <w:t xml:space="preserve">el sistema registra el cierre con marca de tiempo.</w:t>
            </w:r>
            <w:r w:rsidDel="00000000" w:rsidR="00000000" w:rsidRPr="00000000">
              <w:rPr>
                <w:rtl w:val="0"/>
              </w:rPr>
            </w:r>
          </w:p>
        </w:tc>
      </w:tr>
      <w:tr>
        <w:trPr>
          <w:cantSplit w:val="1"/>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B">
            <w:pPr>
              <w:keepNext w:val="1"/>
              <w:keepLines w:val="1"/>
              <w:spacing w:line="276" w:lineRule="auto"/>
              <w:jc w:val="both"/>
              <w:rPr>
                <w:sz w:val="18"/>
                <w:szCs w:val="18"/>
              </w:rPr>
            </w:pPr>
            <w:r w:rsidDel="00000000" w:rsidR="00000000" w:rsidRPr="00000000">
              <w:rPr>
                <w:sz w:val="18"/>
                <w:szCs w:val="18"/>
                <w:rtl w:val="0"/>
              </w:rPr>
              <w:t xml:space="preserve">Excepción 1: No hay tickets asignados al técnico. El sistema muestra un estado vacío informativo. Excepción 2: El técnico intenta cerrar el ticket sin registrar una acción de resolución. El sistema solicita ingresar el detalle de la resolución antes de permitir el cierre.</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D">
            <w:pPr>
              <w:keepNext w:val="1"/>
              <w:keepLines w:val="1"/>
              <w:spacing w:line="276" w:lineRule="auto"/>
              <w:jc w:val="both"/>
              <w:rPr>
                <w:sz w:val="18"/>
                <w:szCs w:val="18"/>
              </w:rPr>
            </w:pPr>
            <w:r w:rsidDel="00000000" w:rsidR="00000000" w:rsidRPr="00000000">
              <w:rPr>
                <w:sz w:val="18"/>
                <w:szCs w:val="18"/>
                <w:rtl w:val="0"/>
              </w:rPr>
              <w:t xml:space="preserve">El ticket queda cerrado con el registro de las acciones realizadas y el cliente es notificado de la resolución de su caso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4F">
            <w:pPr>
              <w:spacing w:line="276" w:lineRule="auto"/>
              <w:jc w:val="both"/>
              <w:rPr>
                <w:sz w:val="18"/>
                <w:szCs w:val="18"/>
              </w:rPr>
            </w:pPr>
            <w:r w:rsidDel="00000000" w:rsidR="00000000" w:rsidRPr="00000000">
              <w:rPr>
                <w:sz w:val="18"/>
                <w:szCs w:val="18"/>
                <w:rtl w:val="0"/>
              </w:rPr>
              <w:t xml:space="preserve">RF-53, RF-48</w:t>
            </w:r>
          </w:p>
        </w:tc>
      </w:tr>
    </w:tbl>
    <w:bookmarkStart w:colFirst="0" w:colLast="0" w:name="bookmark=id.hcd26y84c7i0" w:id="328"/>
    <w:bookmarkEnd w:id="328"/>
    <w:bookmarkStart w:colFirst="0" w:colLast="0" w:name="bookmark=id.u7v99is2wxt4" w:id="329"/>
    <w:bookmarkEnd w:id="329"/>
    <w:p w:rsidR="00000000" w:rsidDel="00000000" w:rsidP="00000000" w:rsidRDefault="00000000" w:rsidRPr="00000000" w14:paraId="00000650">
      <w:pPr>
        <w:spacing w:after="200" w:lineRule="auto"/>
        <w:jc w:val="center"/>
        <w:rPr>
          <w:i w:val="1"/>
          <w:iCs w:val="1"/>
          <w:sz w:val="18"/>
          <w:szCs w:val="18"/>
        </w:rPr>
      </w:pPr>
      <w:bookmarkStart w:colFirst="0" w:colLast="0" w:name="_heading=h.ig1b3tdd7qu7" w:id="330"/>
      <w:bookmarkEnd w:id="330"/>
      <w:r w:rsidDel="00000000" w:rsidR="00000000" w:rsidRPr="00000000">
        <w:rPr>
          <w:i w:val="1"/>
          <w:iCs w:val="1"/>
          <w:sz w:val="18"/>
          <w:szCs w:val="18"/>
          <w:rtl w:val="0"/>
        </w:rPr>
        <w:t xml:space="preserve">Tabla 6.22: CU extendido 78 — Actualizando estado y cerrando ticket de soporte asignado.</w:t>
        <w:br w:type="textWrapping"/>
        <w:t xml:space="preserve"> Fuente: elaborado por los estudiantes de acuerdo a las bases del proyecto, 2026.</w:t>
      </w:r>
    </w:p>
    <w:p w:rsidR="00000000" w:rsidDel="00000000" w:rsidP="00000000" w:rsidRDefault="00000000" w:rsidRPr="00000000" w14:paraId="00000651">
      <w:pPr>
        <w:spacing w:after="200" w:lineRule="auto"/>
        <w:jc w:val="both"/>
        <w:rPr>
          <w:i w:val="1"/>
          <w:iCs w:val="1"/>
          <w:sz w:val="18"/>
          <w:szCs w:val="18"/>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w:t>
      </w:r>
      <w:r w:rsidDel="00000000" w:rsidR="00000000" w:rsidRPr="00000000">
        <w:rPr>
          <w:rtl w:val="0"/>
        </w:rPr>
      </w:r>
    </w:p>
    <w:p w:rsidR="00000000" w:rsidDel="00000000" w:rsidP="00000000" w:rsidRDefault="00000000" w:rsidRPr="00000000" w14:paraId="00000652">
      <w:pPr>
        <w:spacing w:after="200" w:lineRule="auto"/>
        <w:jc w:val="both"/>
        <w:rPr/>
      </w:pPr>
      <w:r w:rsidDel="00000000" w:rsidR="00000000" w:rsidRPr="00000000">
        <w:rPr>
          <w:rtl w:val="0"/>
        </w:rPr>
        <w:t xml:space="preserve"> </w:t>
      </w:r>
    </w:p>
    <w:p w:rsidR="00000000" w:rsidDel="00000000" w:rsidP="00000000" w:rsidRDefault="00000000" w:rsidRPr="00000000" w14:paraId="00000653">
      <w:pPr>
        <w:pStyle w:val="Heading2"/>
        <w:spacing w:after="80" w:before="360" w:lineRule="auto"/>
        <w:jc w:val="both"/>
        <w:rPr/>
      </w:pPr>
      <w:bookmarkStart w:colFirst="0" w:colLast="0" w:name="_heading=h.34zuvzap2pym" w:id="331"/>
      <w:bookmarkEnd w:id="331"/>
      <w:r w:rsidDel="00000000" w:rsidR="00000000" w:rsidRPr="00000000">
        <w:rPr>
          <w:rtl w:val="0"/>
        </w:rPr>
        <w:t xml:space="preserve">6.23 Caso de Uso 80: Configurando parámetros de detección de morosidad</w:t>
      </w:r>
    </w:p>
    <w:p w:rsidR="00000000" w:rsidDel="00000000" w:rsidP="00000000" w:rsidRDefault="00000000" w:rsidRPr="00000000" w14:paraId="00000654">
      <w:pPr>
        <w:spacing w:after="200" w:lineRule="auto"/>
        <w:jc w:val="both"/>
        <w:rPr/>
      </w:pPr>
      <w:r w:rsidDel="00000000" w:rsidR="00000000" w:rsidRPr="00000000">
        <w:rPr>
          <w:rtl w:val="0"/>
        </w:rPr>
        <w:t xml:space="preserve">El administrador define y actualiza los parámetros que el sistema utiliza para identificar contratos morosos, incluyendo los días de gracia posteriores a la fecha de vencimiento. Excepciones: si el administrador no tiene permisos de configuración, el sistema informa al administrador que no tiene autorización para modificar estos parámetros; si el valor ingresado está fuera del rango permitido, el sistema informa el rango válido e impide guardarlo hasta que sea corregido. </w:t>
      </w:r>
    </w:p>
    <w:p w:rsidR="00000000" w:rsidDel="00000000" w:rsidP="00000000" w:rsidRDefault="00000000" w:rsidRPr="00000000" w14:paraId="00000655">
      <w:pPr>
        <w:spacing w:after="200" w:lineRule="auto"/>
        <w:jc w:val="both"/>
        <w:rPr/>
      </w:pPr>
      <w:r w:rsidDel="00000000" w:rsidR="00000000" w:rsidRPr="00000000">
        <w:rPr>
          <w:rtl w:val="0"/>
        </w:rPr>
        <w:t xml:space="preserve">A continuación, se presenta la tabla 6.23 del CU N°80.</w:t>
      </w:r>
    </w:p>
    <w:tbl>
      <w:tblPr>
        <w:tblStyle w:val="Table2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1"/>
          <w:trHeight w:val="2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6">
            <w:pPr>
              <w:keepNext w:val="1"/>
              <w:keepLines w:val="1"/>
              <w:spacing w:line="276" w:lineRule="auto"/>
              <w:jc w:val="both"/>
              <w:rPr>
                <w:b w:val="1"/>
                <w:bCs w:val="1"/>
                <w:sz w:val="18"/>
                <w:szCs w:val="18"/>
              </w:rPr>
            </w:pPr>
            <w:r w:rsidDel="00000000" w:rsidR="00000000" w:rsidRPr="00000000">
              <w:rPr>
                <w:b w:val="1"/>
                <w:bCs w:val="1"/>
                <w:sz w:val="18"/>
                <w:szCs w:val="18"/>
                <w:rtl w:val="0"/>
              </w:rPr>
              <w:t xml:space="preserve">Nombre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7">
            <w:pPr>
              <w:keepNext w:val="1"/>
              <w:keepLines w:val="1"/>
              <w:spacing w:line="276" w:lineRule="auto"/>
              <w:jc w:val="both"/>
              <w:rPr>
                <w:sz w:val="18"/>
                <w:szCs w:val="18"/>
              </w:rPr>
            </w:pPr>
            <w:r w:rsidDel="00000000" w:rsidR="00000000" w:rsidRPr="00000000">
              <w:rPr>
                <w:sz w:val="18"/>
                <w:szCs w:val="18"/>
                <w:rtl w:val="0"/>
              </w:rPr>
              <w:t xml:space="preserve">Configurando parámetros de detección de morosidad</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8">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Prioridad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9">
            <w:pPr>
              <w:keepNext w:val="1"/>
              <w:keepLines w:val="1"/>
              <w:spacing w:line="276" w:lineRule="auto"/>
              <w:jc w:val="both"/>
              <w:rPr>
                <w:sz w:val="18"/>
                <w:szCs w:val="18"/>
              </w:rPr>
            </w:pPr>
            <w:r w:rsidDel="00000000" w:rsidR="00000000" w:rsidRPr="00000000">
              <w:rPr>
                <w:sz w:val="18"/>
                <w:szCs w:val="18"/>
                <w:rtl w:val="0"/>
              </w:rPr>
              <w:t xml:space="preserve">2</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A">
            <w:pPr>
              <w:keepNext w:val="1"/>
              <w:keepLines w:val="1"/>
              <w:spacing w:line="276" w:lineRule="auto"/>
              <w:jc w:val="both"/>
              <w:rPr>
                <w:b w:val="1"/>
                <w:bCs w:val="1"/>
                <w:sz w:val="18"/>
                <w:szCs w:val="18"/>
              </w:rPr>
            </w:pPr>
            <w:r w:rsidDel="00000000" w:rsidR="00000000" w:rsidRPr="00000000">
              <w:rPr>
                <w:b w:val="1"/>
                <w:bCs w:val="1"/>
                <w:sz w:val="18"/>
                <w:szCs w:val="18"/>
                <w:rtl w:val="0"/>
              </w:rPr>
              <w:t xml:space="preserve">Actor(es)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B">
            <w:pPr>
              <w:keepNext w:val="1"/>
              <w:keepLines w:val="1"/>
              <w:spacing w:line="276" w:lineRule="auto"/>
              <w:jc w:val="both"/>
              <w:rPr>
                <w:sz w:val="18"/>
                <w:szCs w:val="18"/>
              </w:rPr>
            </w:pPr>
            <w:r w:rsidDel="00000000" w:rsidR="00000000" w:rsidRPr="00000000">
              <w:rPr>
                <w:sz w:val="18"/>
                <w:szCs w:val="18"/>
                <w:rtl w:val="0"/>
              </w:rPr>
              <w:t xml:space="preserve">Administrador, Sistema</w:t>
            </w:r>
          </w:p>
        </w:tc>
      </w:tr>
      <w:tr>
        <w:trPr>
          <w:cantSplit w:val="1"/>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C">
            <w:pPr>
              <w:keepNext w:val="1"/>
              <w:keepLines w:val="1"/>
              <w:spacing w:line="276" w:lineRule="auto"/>
              <w:jc w:val="both"/>
              <w:rPr>
                <w:b w:val="1"/>
                <w:bCs w:val="1"/>
                <w:sz w:val="18"/>
                <w:szCs w:val="18"/>
              </w:rPr>
            </w:pPr>
            <w:r w:rsidDel="00000000" w:rsidR="00000000" w:rsidRPr="00000000">
              <w:rPr>
                <w:b w:val="1"/>
                <w:bCs w:val="1"/>
                <w:sz w:val="18"/>
                <w:szCs w:val="18"/>
                <w:rtl w:val="0"/>
              </w:rPr>
              <w:t xml:space="preserve">Resumen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D">
            <w:pPr>
              <w:keepNext w:val="1"/>
              <w:keepLines w:val="1"/>
              <w:spacing w:line="276" w:lineRule="auto"/>
              <w:jc w:val="both"/>
              <w:rPr>
                <w:sz w:val="18"/>
                <w:szCs w:val="18"/>
              </w:rPr>
            </w:pPr>
            <w:r w:rsidDel="00000000" w:rsidR="00000000" w:rsidRPr="00000000">
              <w:rPr>
                <w:sz w:val="18"/>
                <w:szCs w:val="18"/>
                <w:rtl w:val="0"/>
              </w:rPr>
              <w:t xml:space="preserve">El administrador define y actualiza los parámetros que el sistema utiliza para identificar contratos morosos, incluyendo los días de gracia posteriores a la fecha de vencimiento</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E">
            <w:pPr>
              <w:keepNext w:val="1"/>
              <w:keepLines w:val="1"/>
              <w:spacing w:line="276" w:lineRule="auto"/>
              <w:jc w:val="both"/>
              <w:rPr>
                <w:b w:val="1"/>
                <w:bCs w:val="1"/>
                <w:sz w:val="18"/>
                <w:szCs w:val="18"/>
              </w:rPr>
            </w:pPr>
            <w:r w:rsidDel="00000000" w:rsidR="00000000" w:rsidRPr="00000000">
              <w:rPr>
                <w:b w:val="1"/>
                <w:bCs w:val="1"/>
                <w:sz w:val="18"/>
                <w:szCs w:val="18"/>
                <w:rtl w:val="0"/>
              </w:rPr>
              <w:t xml:space="preserve">Frecuencia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5F">
            <w:pPr>
              <w:keepNext w:val="1"/>
              <w:keepLines w:val="1"/>
              <w:spacing w:line="276" w:lineRule="auto"/>
              <w:jc w:val="both"/>
              <w:rPr>
                <w:sz w:val="18"/>
                <w:szCs w:val="18"/>
              </w:rPr>
            </w:pPr>
            <w:r w:rsidDel="00000000" w:rsidR="00000000" w:rsidRPr="00000000">
              <w:rPr>
                <w:sz w:val="18"/>
                <w:szCs w:val="18"/>
                <w:rtl w:val="0"/>
              </w:rPr>
              <w:t xml:space="preserve">Cuando el administrador necesite ajustar los criterios de detección de morosidad según la política comercial vigente</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60">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Precondiciones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61">
            <w:pPr>
              <w:keepNext w:val="1"/>
              <w:keepLines w:val="1"/>
              <w:spacing w:line="276" w:lineRule="auto"/>
              <w:jc w:val="both"/>
              <w:rPr>
                <w:sz w:val="18"/>
                <w:szCs w:val="18"/>
              </w:rPr>
            </w:pPr>
            <w:r w:rsidDel="00000000" w:rsidR="00000000" w:rsidRPr="00000000">
              <w:rPr>
                <w:sz w:val="18"/>
                <w:szCs w:val="18"/>
                <w:rtl w:val="0"/>
              </w:rPr>
              <w:t xml:space="preserve">El administrador tiene sesión activa en el panel administrativo con permisos de configuración de parámetros del sistema</w:t>
            </w:r>
          </w:p>
        </w:tc>
      </w:tr>
      <w:tr>
        <w:trPr>
          <w:cantSplit w:val="1"/>
          <w:trHeight w:val="24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62">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Descripción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60.0" w:type="dxa"/>
              <w:bottom w:w="100.0" w:type="dxa"/>
              <w:right w:w="160.0" w:type="dxa"/>
            </w:tcMar>
          </w:tcPr>
          <w:p w:rsidR="00000000" w:rsidDel="00000000" w:rsidP="00000000" w:rsidRDefault="00000000" w:rsidRPr="00000000" w14:paraId="00000663">
            <w:pPr>
              <w:keepNext w:val="1"/>
              <w:keepLines w:val="1"/>
              <w:spacing w:line="276" w:lineRule="auto"/>
              <w:jc w:val="both"/>
              <w:rPr>
                <w:color w:val="17375e"/>
                <w:sz w:val="18"/>
                <w:szCs w:val="18"/>
              </w:rPr>
            </w:pPr>
            <w:r w:rsidDel="00000000" w:rsidR="00000000" w:rsidRPr="00000000">
              <w:rPr>
                <w:color w:val="c0504d"/>
                <w:sz w:val="18"/>
                <w:szCs w:val="18"/>
                <w:rtl w:val="0"/>
              </w:rPr>
              <w:t xml:space="preserve">El administrador accede a la sección de configuración de parámetros de morosidad en el panel administrativo [Excepción 1], </w:t>
            </w:r>
            <w:r w:rsidDel="00000000" w:rsidR="00000000" w:rsidRPr="00000000">
              <w:rPr>
                <w:color w:val="17375e"/>
                <w:sz w:val="18"/>
                <w:szCs w:val="18"/>
                <w:rtl w:val="0"/>
              </w:rPr>
              <w:t xml:space="preserve">el sistema muestra los valores actuales de los parámetros incluyendo los días de gracia y el umbral de deuda para suspensión, </w:t>
            </w:r>
            <w:r w:rsidDel="00000000" w:rsidR="00000000" w:rsidRPr="00000000">
              <w:rPr>
                <w:color w:val="c0504d"/>
                <w:sz w:val="18"/>
                <w:szCs w:val="18"/>
                <w:rtl w:val="0"/>
              </w:rPr>
              <w:t xml:space="preserve">el administrador modifica los valores según la política comercial vigente [Excepción 2], </w:t>
            </w:r>
            <w:r w:rsidDel="00000000" w:rsidR="00000000" w:rsidRPr="00000000">
              <w:rPr>
                <w:color w:val="17375e"/>
                <w:sz w:val="18"/>
                <w:szCs w:val="18"/>
                <w:rtl w:val="0"/>
              </w:rPr>
              <w:t xml:space="preserve">el sistema valida que los nuevos valores estén dentro de los rangos permitidos, </w:t>
            </w:r>
            <w:r w:rsidDel="00000000" w:rsidR="00000000" w:rsidRPr="00000000">
              <w:rPr>
                <w:color w:val="c0504d"/>
                <w:sz w:val="18"/>
                <w:szCs w:val="18"/>
                <w:rtl w:val="0"/>
              </w:rPr>
              <w:t xml:space="preserve">el administrador confirma los cambios, </w:t>
            </w:r>
            <w:r w:rsidDel="00000000" w:rsidR="00000000" w:rsidRPr="00000000">
              <w:rPr>
                <w:color w:val="17375e"/>
                <w:sz w:val="18"/>
                <w:szCs w:val="18"/>
                <w:rtl w:val="0"/>
              </w:rPr>
              <w:t xml:space="preserve">el sistema actualiza los parámetros y registra el cambio en la bitácora con la identidad del administrador y la fecha exacta.</w:t>
            </w:r>
          </w:p>
        </w:tc>
      </w:tr>
      <w:tr>
        <w:trPr>
          <w:cantSplit w:val="1"/>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64">
            <w:pPr>
              <w:keepNext w:val="1"/>
              <w:keepLines w:val="1"/>
              <w:spacing w:line="276" w:lineRule="auto"/>
              <w:jc w:val="both"/>
              <w:rPr>
                <w:b w:val="1"/>
                <w:bCs w:val="1"/>
                <w:sz w:val="18"/>
                <w:szCs w:val="18"/>
              </w:rPr>
            </w:pPr>
            <w:r w:rsidDel="00000000" w:rsidR="00000000" w:rsidRPr="00000000">
              <w:rPr>
                <w:b w:val="1"/>
                <w:bCs w:val="1"/>
                <w:sz w:val="18"/>
                <w:szCs w:val="18"/>
                <w:rtl w:val="0"/>
              </w:rPr>
              <w:t xml:space="preserve">Excepciones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60.0" w:type="dxa"/>
              <w:bottom w:w="100.0" w:type="dxa"/>
              <w:right w:w="160.0" w:type="dxa"/>
            </w:tcMar>
          </w:tcPr>
          <w:p w:rsidR="00000000" w:rsidDel="00000000" w:rsidP="00000000" w:rsidRDefault="00000000" w:rsidRPr="00000000" w14:paraId="00000665">
            <w:pPr>
              <w:keepNext w:val="1"/>
              <w:keepLines w:val="1"/>
              <w:spacing w:line="240" w:lineRule="auto"/>
              <w:jc w:val="both"/>
              <w:rPr>
                <w:sz w:val="18"/>
                <w:szCs w:val="18"/>
              </w:rPr>
            </w:pPr>
            <w:r w:rsidDel="00000000" w:rsidR="00000000" w:rsidRPr="00000000">
              <w:rPr>
                <w:sz w:val="18"/>
                <w:szCs w:val="18"/>
                <w:rtl w:val="0"/>
              </w:rPr>
              <w:t xml:space="preserve">Excepción 1: Sin permisos de configuración. El sistema informa al administrador que no tiene autorización para modificar estos parámetros.</w:t>
            </w:r>
          </w:p>
          <w:p w:rsidR="00000000" w:rsidDel="00000000" w:rsidP="00000000" w:rsidRDefault="00000000" w:rsidRPr="00000000" w14:paraId="00000666">
            <w:pPr>
              <w:keepNext w:val="1"/>
              <w:keepLines w:val="1"/>
              <w:spacing w:line="240" w:lineRule="auto"/>
              <w:jc w:val="both"/>
              <w:rPr>
                <w:sz w:val="18"/>
                <w:szCs w:val="18"/>
              </w:rPr>
            </w:pPr>
            <w:r w:rsidDel="00000000" w:rsidR="00000000" w:rsidRPr="00000000">
              <w:rPr>
                <w:sz w:val="18"/>
                <w:szCs w:val="18"/>
                <w:rtl w:val="0"/>
              </w:rPr>
              <w:t xml:space="preserve">Excepción 2: El valor ingresado está fuera del rango permitido. El sistema informa el rango válido e impide guardarlo hasta- que sea corregido.</w:t>
            </w:r>
          </w:p>
        </w:tc>
      </w:tr>
      <w:tr>
        <w:trPr>
          <w:cantSplit w:val="1"/>
          <w:trHeight w:val="6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67">
            <w:pPr>
              <w:keepNext w:val="1"/>
              <w:keepLines w:val="1"/>
              <w:spacing w:line="276" w:lineRule="auto"/>
              <w:jc w:val="both"/>
              <w:rPr>
                <w:b w:val="1"/>
                <w:bCs w:val="1"/>
                <w:sz w:val="18"/>
                <w:szCs w:val="18"/>
              </w:rPr>
            </w:pPr>
            <w:r w:rsidDel="00000000" w:rsidR="00000000" w:rsidRPr="00000000">
              <w:rPr>
                <w:b w:val="1"/>
                <w:bCs w:val="1"/>
                <w:sz w:val="18"/>
                <w:szCs w:val="18"/>
                <w:rtl w:val="0"/>
              </w:rPr>
              <w:t xml:space="preserve">Poscondiciones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68">
            <w:pPr>
              <w:keepNext w:val="1"/>
              <w:keepLines w:val="1"/>
              <w:spacing w:line="276" w:lineRule="auto"/>
              <w:jc w:val="both"/>
              <w:rPr>
                <w:sz w:val="18"/>
                <w:szCs w:val="18"/>
              </w:rPr>
            </w:pPr>
            <w:r w:rsidDel="00000000" w:rsidR="00000000" w:rsidRPr="00000000">
              <w:rPr>
                <w:sz w:val="18"/>
                <w:szCs w:val="18"/>
                <w:rtl w:val="0"/>
              </w:rPr>
              <w:t xml:space="preserve">Los parámetros de detección de morosidad quedan actualizados y el cambio queda registrado en la bitácora con marca de tiempo</w:t>
            </w:r>
          </w:p>
        </w:tc>
      </w:tr>
      <w:tr>
        <w:trPr>
          <w:cantSplit w:val="1"/>
          <w:trHeight w:val="2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69">
            <w:pPr>
              <w:keepNext w:val="1"/>
              <w:keepLines w:val="1"/>
              <w:spacing w:line="276" w:lineRule="auto"/>
              <w:jc w:val="both"/>
              <w:rPr>
                <w:b w:val="1"/>
                <w:bCs w:val="1"/>
                <w:sz w:val="18"/>
                <w:szCs w:val="18"/>
              </w:rPr>
            </w:pPr>
            <w:r w:rsidDel="00000000" w:rsidR="00000000" w:rsidRPr="00000000">
              <w:rPr>
                <w:b w:val="1"/>
                <w:bCs w:val="1"/>
                <w:sz w:val="18"/>
                <w:szCs w:val="18"/>
                <w:rtl w:val="0"/>
              </w:rPr>
              <w:t xml:space="preserve">Dependencias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66A">
            <w:pPr>
              <w:spacing w:line="276" w:lineRule="auto"/>
              <w:jc w:val="both"/>
              <w:rPr>
                <w:sz w:val="18"/>
                <w:szCs w:val="18"/>
              </w:rPr>
            </w:pPr>
            <w:r w:rsidDel="00000000" w:rsidR="00000000" w:rsidRPr="00000000">
              <w:rPr>
                <w:sz w:val="18"/>
                <w:szCs w:val="18"/>
                <w:rtl w:val="0"/>
              </w:rPr>
              <w:t xml:space="preserve">RF-35, RF-39</w:t>
            </w:r>
          </w:p>
        </w:tc>
      </w:tr>
    </w:tbl>
    <w:bookmarkStart w:colFirst="0" w:colLast="0" w:name="bookmark=id.3n4gvuaipzy5" w:id="332"/>
    <w:bookmarkEnd w:id="332"/>
    <w:bookmarkStart w:colFirst="0" w:colLast="0" w:name="bookmark=id.e9rjz2af2h5a" w:id="333"/>
    <w:bookmarkEnd w:id="333"/>
    <w:p w:rsidR="00000000" w:rsidDel="00000000" w:rsidP="00000000" w:rsidRDefault="00000000" w:rsidRPr="00000000" w14:paraId="0000066B">
      <w:pPr>
        <w:spacing w:after="200" w:lineRule="auto"/>
        <w:jc w:val="center"/>
        <w:rPr>
          <w:i w:val="1"/>
          <w:iCs w:val="1"/>
          <w:sz w:val="18"/>
          <w:szCs w:val="18"/>
        </w:rPr>
      </w:pPr>
      <w:bookmarkStart w:colFirst="0" w:colLast="0" w:name="_heading=h.lgfnx6dmaaz" w:id="334"/>
      <w:bookmarkEnd w:id="334"/>
      <w:r w:rsidDel="00000000" w:rsidR="00000000" w:rsidRPr="00000000">
        <w:rPr>
          <w:i w:val="1"/>
          <w:iCs w:val="1"/>
          <w:sz w:val="18"/>
          <w:szCs w:val="18"/>
          <w:rtl w:val="0"/>
        </w:rPr>
        <w:t xml:space="preserve">Tabla 6.23: CU extendido 80 — Configurando parámetros de detección de morosidad.</w:t>
        <w:br w:type="textWrapping"/>
        <w:t xml:space="preserve"> Fuente: elaborado por los estudiantes de acuerdo a las bases del proyecto, 2026.</w:t>
      </w:r>
    </w:p>
    <w:p w:rsidR="00000000" w:rsidDel="00000000" w:rsidP="00000000" w:rsidRDefault="00000000" w:rsidRPr="00000000" w14:paraId="0000066C">
      <w:pPr>
        <w:spacing w:after="200" w:lineRule="auto"/>
        <w:jc w:val="both"/>
        <w:rPr/>
      </w:pPr>
      <w:r w:rsidDel="00000000" w:rsidR="00000000" w:rsidRPr="00000000">
        <w:rPr>
          <w:rtl w:val="0"/>
        </w:rPr>
        <w:t xml:space="preserve">Debido a la naturaleza del proyecto de Finet &amp; Cable Mágico Litoral, el siguiente caso de uso se trabajó en complemento con el grupo 8 (CRM) por lo que su desarrollo, diagramas, vistas y su Caso de Uso equivalente se encuentra disponible en el documento desarrollado por este equipo.</w:t>
      </w:r>
    </w:p>
    <w:p w:rsidR="00000000" w:rsidDel="00000000" w:rsidP="00000000" w:rsidRDefault="00000000" w:rsidRPr="00000000" w14:paraId="0000066D">
      <w:pPr>
        <w:spacing w:after="200" w:lineRule="auto"/>
        <w:jc w:val="center"/>
        <w:rPr/>
      </w:pPr>
      <w:r w:rsidDel="00000000" w:rsidR="00000000" w:rsidRPr="00000000">
        <w:rPr>
          <w:rtl w:val="0"/>
        </w:rPr>
      </w:r>
    </w:p>
    <w:p w:rsidR="00000000" w:rsidDel="00000000" w:rsidP="00000000" w:rsidRDefault="00000000" w:rsidRPr="00000000" w14:paraId="0000066E">
      <w:pPr>
        <w:spacing w:after="120" w:before="80" w:lineRule="auto"/>
        <w:rPr/>
      </w:pPr>
      <w:r w:rsidDel="00000000" w:rsidR="00000000" w:rsidRPr="00000000">
        <w:rPr>
          <w:rtl w:val="0"/>
        </w:rPr>
        <w:br w:type="textWrapping"/>
      </w:r>
    </w:p>
    <w:p w:rsidR="00000000" w:rsidDel="00000000" w:rsidP="00000000" w:rsidRDefault="00000000" w:rsidRPr="00000000" w14:paraId="0000066F">
      <w:pPr>
        <w:spacing w:after="120" w:before="80" w:lineRule="auto"/>
        <w:ind w:firstLine="720"/>
        <w:jc w:val="center"/>
        <w:rPr/>
      </w:pPr>
      <w:r w:rsidDel="00000000" w:rsidR="00000000" w:rsidRPr="00000000">
        <w:rPr>
          <w:rtl w:val="0"/>
        </w:rPr>
      </w:r>
    </w:p>
    <w:p w:rsidR="00000000" w:rsidDel="00000000" w:rsidP="00000000" w:rsidRDefault="00000000" w:rsidRPr="00000000" w14:paraId="00000670">
      <w:pPr>
        <w:spacing w:after="120" w:before="80" w:lineRule="auto"/>
        <w:ind w:firstLine="720"/>
        <w:jc w:val="center"/>
        <w:rPr/>
      </w:pPr>
      <w:r w:rsidDel="00000000" w:rsidR="00000000" w:rsidRPr="00000000">
        <w:rPr>
          <w:rtl w:val="0"/>
        </w:rPr>
      </w:r>
    </w:p>
    <w:p w:rsidR="00000000" w:rsidDel="00000000" w:rsidP="00000000" w:rsidRDefault="00000000" w:rsidRPr="00000000" w14:paraId="00000671">
      <w:pPr>
        <w:spacing w:after="120" w:before="80" w:lineRule="auto"/>
        <w:ind w:firstLine="720"/>
        <w:jc w:val="center"/>
        <w:rPr/>
      </w:pPr>
      <w:r w:rsidDel="00000000" w:rsidR="00000000" w:rsidRPr="00000000">
        <w:rPr>
          <w:rtl w:val="0"/>
        </w:rPr>
      </w:r>
    </w:p>
    <w:p w:rsidR="00000000" w:rsidDel="00000000" w:rsidP="00000000" w:rsidRDefault="00000000" w:rsidRPr="00000000" w14:paraId="00000672">
      <w:pPr>
        <w:spacing w:after="120" w:before="80" w:lineRule="auto"/>
        <w:ind w:firstLine="720"/>
        <w:jc w:val="center"/>
        <w:rPr/>
      </w:pPr>
      <w:r w:rsidDel="00000000" w:rsidR="00000000" w:rsidRPr="00000000">
        <w:rPr>
          <w:rtl w:val="0"/>
        </w:rPr>
      </w:r>
    </w:p>
    <w:p w:rsidR="00000000" w:rsidDel="00000000" w:rsidP="00000000" w:rsidRDefault="00000000" w:rsidRPr="00000000" w14:paraId="00000673">
      <w:pPr>
        <w:spacing w:after="120" w:before="80" w:lineRule="auto"/>
        <w:ind w:firstLine="720"/>
        <w:jc w:val="center"/>
        <w:rPr/>
      </w:pPr>
      <w:r w:rsidDel="00000000" w:rsidR="00000000" w:rsidRPr="00000000">
        <w:rPr>
          <w:rtl w:val="0"/>
        </w:rPr>
      </w:r>
    </w:p>
    <w:p w:rsidR="00000000" w:rsidDel="00000000" w:rsidP="00000000" w:rsidRDefault="00000000" w:rsidRPr="00000000" w14:paraId="00000674">
      <w:pPr>
        <w:spacing w:after="120" w:before="80" w:lineRule="auto"/>
        <w:ind w:firstLine="720"/>
        <w:jc w:val="center"/>
        <w:rPr/>
      </w:pPr>
      <w:r w:rsidDel="00000000" w:rsidR="00000000" w:rsidRPr="00000000">
        <w:rPr>
          <w:rtl w:val="0"/>
        </w:rPr>
      </w:r>
    </w:p>
    <w:p w:rsidR="00000000" w:rsidDel="00000000" w:rsidP="00000000" w:rsidRDefault="00000000" w:rsidRPr="00000000" w14:paraId="00000675">
      <w:pPr>
        <w:pStyle w:val="Heading1"/>
        <w:spacing w:before="80" w:lineRule="auto"/>
        <w:ind w:firstLine="720"/>
        <w:jc w:val="both"/>
        <w:rPr>
          <w:sz w:val="26"/>
          <w:szCs w:val="26"/>
        </w:rPr>
      </w:pPr>
      <w:bookmarkStart w:colFirst="0" w:colLast="0" w:name="_heading=h.vap1coycv7h" w:id="335"/>
      <w:bookmarkEnd w:id="335"/>
      <w:r w:rsidDel="00000000" w:rsidR="00000000" w:rsidRPr="00000000">
        <w:rPr>
          <w:rtl w:val="0"/>
        </w:rPr>
        <w:br w:type="textWrapping"/>
        <w:br w:type="textWrapping"/>
        <w:t xml:space="preserve">7. Árbol de Navegación</w:t>
      </w:r>
      <w:r w:rsidDel="00000000" w:rsidR="00000000" w:rsidRPr="00000000">
        <w:rPr>
          <w:rtl w:val="0"/>
        </w:rPr>
      </w:r>
    </w:p>
    <w:p w:rsidR="00000000" w:rsidDel="00000000" w:rsidP="00000000" w:rsidRDefault="00000000" w:rsidRPr="00000000" w14:paraId="00000676">
      <w:pPr>
        <w:spacing w:after="240" w:before="240" w:lineRule="auto"/>
        <w:jc w:val="both"/>
        <w:rPr/>
      </w:pPr>
      <w:r w:rsidDel="00000000" w:rsidR="00000000" w:rsidRPr="00000000">
        <w:rPr>
          <w:rtl w:val="0"/>
        </w:rPr>
        <w:t xml:space="preserve">El árbol de navegación del sistema representa la estructura jerárquica de rutas de la plataforma Finet, organizadas en cuatro zonas funcionales: el acceso público sin sesión, que concentra la landing page, el catálogo de planes, la consulta de deuda y los servicios de autoservicio. El flujo de autenticación que gestiona el inicio de sesión, la recuperación y el restablecimiento de contraseña. El portal cliente, que expone el panel principal, los contratos, la deuda, los tickets de soporte y el perfil del usuario. Como último, las páginas legales de carácter informativo. Cada nodo del árbol indica la ruta URL correspondiente, reflejando la estructura de navegación implementada hasta el presente incremento. Para una revisión detallada del diagrama en alta resolución, este se encuentra disponible como documento adjunto a la presente entrega. A continuación, en la figura 7.1 se muestra el árbol de navegación del incremento 2.</w:t>
      </w:r>
    </w:p>
    <w:p w:rsidR="00000000" w:rsidDel="00000000" w:rsidP="00000000" w:rsidRDefault="00000000" w:rsidRPr="00000000" w14:paraId="00000677">
      <w:pPr>
        <w:spacing w:after="240" w:before="240" w:lineRule="auto"/>
        <w:rPr/>
      </w:pPr>
      <w:r w:rsidDel="00000000" w:rsidR="00000000" w:rsidRPr="00000000">
        <w:rPr/>
        <w:drawing>
          <wp:inline distB="114300" distT="114300" distL="114300" distR="114300">
            <wp:extent cx="5731200" cy="952500"/>
            <wp:effectExtent b="0" l="0" r="0" t="0"/>
            <wp:docPr id="363" name="image33.png"/>
            <a:graphic>
              <a:graphicData uri="http://schemas.openxmlformats.org/drawingml/2006/picture">
                <pic:pic>
                  <pic:nvPicPr>
                    <pic:cNvPr id="0" name="image33.png"/>
                    <pic:cNvPicPr preferRelativeResize="0"/>
                  </pic:nvPicPr>
                  <pic:blipFill>
                    <a:blip r:embed="rId87"/>
                    <a:srcRect b="0" l="0" r="0" t="0"/>
                    <a:stretch>
                      <a:fillRect/>
                    </a:stretch>
                  </pic:blipFill>
                  <pic:spPr>
                    <a:xfrm>
                      <a:off x="0" y="0"/>
                      <a:ext cx="5731200" cy="952500"/>
                    </a:xfrm>
                    <a:prstGeom prst="rect"/>
                    <a:ln/>
                  </pic:spPr>
                </pic:pic>
              </a:graphicData>
            </a:graphic>
          </wp:inline>
        </w:drawing>
      </w:r>
      <w:r w:rsidDel="00000000" w:rsidR="00000000" w:rsidRPr="00000000">
        <w:rPr>
          <w:rtl w:val="0"/>
        </w:rPr>
      </w:r>
    </w:p>
    <w:bookmarkStart w:colFirst="0" w:colLast="0" w:name="bookmark=id.fhm80qhl31bh" w:id="336"/>
    <w:bookmarkEnd w:id="336"/>
    <w:bookmarkStart w:colFirst="0" w:colLast="0" w:name="bookmark=id.g8ahmiswmjo9" w:id="337"/>
    <w:bookmarkEnd w:id="337"/>
    <w:p w:rsidR="00000000" w:rsidDel="00000000" w:rsidP="00000000" w:rsidRDefault="00000000" w:rsidRPr="00000000" w14:paraId="00000678">
      <w:pPr>
        <w:spacing w:before="240" w:lineRule="auto"/>
        <w:jc w:val="center"/>
        <w:rPr>
          <w:i w:val="1"/>
          <w:iCs w:val="1"/>
          <w:sz w:val="18"/>
          <w:szCs w:val="18"/>
        </w:rPr>
      </w:pPr>
      <w:bookmarkStart w:colFirst="0" w:colLast="0" w:name="_heading=h.s8ha5cfxpacb" w:id="338"/>
      <w:bookmarkEnd w:id="338"/>
      <w:r w:rsidDel="00000000" w:rsidR="00000000" w:rsidRPr="00000000">
        <w:rPr>
          <w:i w:val="1"/>
          <w:iCs w:val="1"/>
          <w:sz w:val="18"/>
          <w:szCs w:val="18"/>
          <w:rtl w:val="0"/>
        </w:rPr>
        <w:t xml:space="preserve">Figura 7.1:  Árbol de Navegación de la Plataforma, Incremento 2.</w:t>
      </w:r>
    </w:p>
    <w:p w:rsidR="00000000" w:rsidDel="00000000" w:rsidP="00000000" w:rsidRDefault="00000000" w:rsidRPr="00000000" w14:paraId="00000679">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67A">
      <w:pPr>
        <w:pStyle w:val="Heading1"/>
        <w:spacing w:after="240" w:before="240" w:lineRule="auto"/>
        <w:jc w:val="both"/>
        <w:rPr/>
      </w:pPr>
      <w:bookmarkStart w:colFirst="0" w:colLast="0" w:name="_heading=h.6zeiyqfhgl0f" w:id="339"/>
      <w:bookmarkEnd w:id="339"/>
      <w:r w:rsidDel="00000000" w:rsidR="00000000" w:rsidRPr="00000000">
        <w:rPr>
          <w:rtl w:val="0"/>
        </w:rPr>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pStyle w:val="Heading1"/>
        <w:spacing w:after="240" w:before="240" w:lineRule="auto"/>
        <w:jc w:val="both"/>
        <w:rPr>
          <w:sz w:val="26"/>
          <w:szCs w:val="26"/>
        </w:rPr>
      </w:pPr>
      <w:bookmarkStart w:colFirst="0" w:colLast="0" w:name="_heading=h.q78vmggpx8m3" w:id="340"/>
      <w:bookmarkEnd w:id="340"/>
      <w:r w:rsidDel="00000000" w:rsidR="00000000" w:rsidRPr="00000000">
        <w:rPr>
          <w:rtl w:val="0"/>
        </w:rPr>
        <w:t xml:space="preserve">8. Vistas del Sistema, Manual de Usuario</w:t>
      </w:r>
      <w:r w:rsidDel="00000000" w:rsidR="00000000" w:rsidRPr="00000000">
        <w:rPr>
          <w:rtl w:val="0"/>
        </w:rPr>
      </w:r>
    </w:p>
    <w:p w:rsidR="00000000" w:rsidDel="00000000" w:rsidP="00000000" w:rsidRDefault="00000000" w:rsidRPr="00000000" w14:paraId="0000067D">
      <w:pPr>
        <w:spacing w:after="240" w:before="240" w:lineRule="auto"/>
        <w:rPr>
          <w:b w:val="1"/>
          <w:bCs w:val="1"/>
          <w:sz w:val="26"/>
          <w:szCs w:val="26"/>
        </w:rPr>
      </w:pPr>
      <w:r w:rsidDel="00000000" w:rsidR="00000000" w:rsidRPr="00000000">
        <w:rPr>
          <w:rtl w:val="0"/>
        </w:rPr>
        <w:t xml:space="preserve">A continuación, desde la figura 8.1 hasta la figura 8.25 se mostrarán y explicarán las vistas del sistema desarrolladas hasta este incremento correspondiente:</w:t>
      </w:r>
      <w:r w:rsidDel="00000000" w:rsidR="00000000" w:rsidRPr="00000000">
        <w:rPr>
          <w:rtl w:val="0"/>
        </w:rPr>
      </w:r>
    </w:p>
    <w:p w:rsidR="00000000" w:rsidDel="00000000" w:rsidP="00000000" w:rsidRDefault="00000000" w:rsidRPr="00000000" w14:paraId="0000067E">
      <w:pPr>
        <w:pStyle w:val="Heading2"/>
        <w:rPr>
          <w:sz w:val="26"/>
          <w:szCs w:val="26"/>
        </w:rPr>
      </w:pPr>
      <w:bookmarkStart w:colFirst="0" w:colLast="0" w:name="_heading=h.m1dc919haftc" w:id="341"/>
      <w:bookmarkEnd w:id="341"/>
      <w:r w:rsidDel="00000000" w:rsidR="00000000" w:rsidRPr="00000000">
        <w:rPr>
          <w:rtl w:val="0"/>
        </w:rPr>
        <w:t xml:space="preserve">8.1. Inicio de Sesión</w:t>
      </w:r>
      <w:r w:rsidDel="00000000" w:rsidR="00000000" w:rsidRPr="00000000">
        <w:rPr>
          <w:rtl w:val="0"/>
        </w:rPr>
      </w:r>
    </w:p>
    <w:p w:rsidR="00000000" w:rsidDel="00000000" w:rsidP="00000000" w:rsidRDefault="00000000" w:rsidRPr="00000000" w14:paraId="0000067F">
      <w:pPr>
        <w:keepNext w:val="1"/>
        <w:keepLines w:val="1"/>
        <w:spacing w:after="240" w:before="240" w:lineRule="auto"/>
        <w:rPr>
          <w:b w:val="1"/>
          <w:bCs w:val="1"/>
          <w:sz w:val="26"/>
          <w:szCs w:val="26"/>
        </w:rPr>
      </w:pPr>
      <w:r w:rsidDel="00000000" w:rsidR="00000000" w:rsidRPr="00000000">
        <w:rPr>
          <w:rtl w:val="0"/>
        </w:rPr>
        <w:t xml:space="preserve">Esta es la vista del inicio de sesión para el usuario, lugar donde el mismo debe ingresar sus credenciales previamente creadas para ingresar al Portal del Cliente donde tendrá acceso a todas las funciones como cliente.</w:t>
      </w:r>
      <w:r w:rsidDel="00000000" w:rsidR="00000000" w:rsidRPr="00000000">
        <w:rPr>
          <w:b w:val="1"/>
          <w:bCs w:val="1"/>
        </w:rPr>
        <w:drawing>
          <wp:inline distB="114300" distT="114300" distL="114300" distR="114300">
            <wp:extent cx="5577840" cy="2781036"/>
            <wp:effectExtent b="0" l="0" r="0" t="0"/>
            <wp:docPr id="364" name="image25.png"/>
            <a:graphic>
              <a:graphicData uri="http://schemas.openxmlformats.org/drawingml/2006/picture">
                <pic:pic>
                  <pic:nvPicPr>
                    <pic:cNvPr id="0" name="image25.png"/>
                    <pic:cNvPicPr preferRelativeResize="0"/>
                  </pic:nvPicPr>
                  <pic:blipFill>
                    <a:blip r:embed="rId88"/>
                    <a:srcRect b="0" l="0" r="0" t="0"/>
                    <a:stretch>
                      <a:fillRect/>
                    </a:stretch>
                  </pic:blipFill>
                  <pic:spPr>
                    <a:xfrm>
                      <a:off x="0" y="0"/>
                      <a:ext cx="5577840" cy="2781036"/>
                    </a:xfrm>
                    <a:prstGeom prst="rect"/>
                    <a:ln/>
                  </pic:spPr>
                </pic:pic>
              </a:graphicData>
            </a:graphic>
          </wp:inline>
        </w:drawing>
      </w:r>
      <w:r w:rsidDel="00000000" w:rsidR="00000000" w:rsidRPr="00000000">
        <w:rPr>
          <w:rtl w:val="0"/>
        </w:rPr>
      </w:r>
    </w:p>
    <w:bookmarkStart w:colFirst="0" w:colLast="0" w:name="bookmark=id.5d8ezlhhsl4g" w:id="342"/>
    <w:bookmarkEnd w:id="342"/>
    <w:bookmarkStart w:colFirst="0" w:colLast="0" w:name="bookmark=id.j70zhuos2stx" w:id="343"/>
    <w:bookmarkEnd w:id="343"/>
    <w:p w:rsidR="00000000" w:rsidDel="00000000" w:rsidP="00000000" w:rsidRDefault="00000000" w:rsidRPr="00000000" w14:paraId="00000680">
      <w:pPr>
        <w:keepNext w:val="1"/>
        <w:spacing w:after="120" w:before="80" w:lineRule="auto"/>
        <w:jc w:val="center"/>
        <w:rPr>
          <w:i w:val="1"/>
          <w:iCs w:val="1"/>
          <w:sz w:val="18"/>
          <w:szCs w:val="18"/>
        </w:rPr>
      </w:pPr>
      <w:bookmarkStart w:colFirst="0" w:colLast="0" w:name="_heading=h.whgeqyje5qg7" w:id="344"/>
      <w:bookmarkEnd w:id="344"/>
      <w:r w:rsidDel="00000000" w:rsidR="00000000" w:rsidRPr="00000000">
        <w:rPr>
          <w:i w:val="1"/>
          <w:iCs w:val="1"/>
          <w:sz w:val="18"/>
          <w:szCs w:val="18"/>
          <w:rtl w:val="0"/>
        </w:rPr>
        <w:t xml:space="preserve">Figura 8.1: Interfaz Gráfica del Módulo Base de Inicio de Sesión.</w:t>
      </w:r>
    </w:p>
    <w:p w:rsidR="00000000" w:rsidDel="00000000" w:rsidP="00000000" w:rsidRDefault="00000000" w:rsidRPr="00000000" w14:paraId="00000681">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82">
      <w:pPr>
        <w:widowControl w:val="0"/>
        <w:spacing w:after="225" w:lineRule="auto"/>
        <w:rPr/>
      </w:pPr>
      <w:bookmarkStart w:colFirst="0" w:colLast="0" w:name="_heading=h.nyvkuww936z" w:id="345"/>
      <w:bookmarkEnd w:id="345"/>
      <w:r w:rsidDel="00000000" w:rsidR="00000000" w:rsidRPr="00000000">
        <w:br w:type="page"/>
      </w:r>
      <w:r w:rsidDel="00000000" w:rsidR="00000000" w:rsidRPr="00000000">
        <w:rPr>
          <w:rtl w:val="0"/>
        </w:rPr>
      </w:r>
    </w:p>
    <w:p w:rsidR="00000000" w:rsidDel="00000000" w:rsidP="00000000" w:rsidRDefault="00000000" w:rsidRPr="00000000" w14:paraId="00000683">
      <w:pPr>
        <w:pStyle w:val="Heading2"/>
        <w:pageBreakBefore w:val="1"/>
        <w:widowControl w:val="0"/>
        <w:spacing w:after="225" w:before="0" w:lineRule="auto"/>
        <w:rPr/>
      </w:pPr>
      <w:bookmarkStart w:colFirst="0" w:colLast="0" w:name="_heading=h.1oqb0gc8p4bt" w:id="346"/>
      <w:bookmarkEnd w:id="346"/>
      <w:r w:rsidDel="00000000" w:rsidR="00000000" w:rsidRPr="00000000">
        <w:rPr>
          <w:rtl w:val="0"/>
        </w:rPr>
        <w:t xml:space="preserve">8.2. Creación de Cuenta</w:t>
      </w:r>
    </w:p>
    <w:p w:rsidR="00000000" w:rsidDel="00000000" w:rsidP="00000000" w:rsidRDefault="00000000" w:rsidRPr="00000000" w14:paraId="00000684">
      <w:pPr>
        <w:keepNext w:val="1"/>
        <w:keepLines w:val="1"/>
        <w:widowControl w:val="0"/>
        <w:spacing w:after="225" w:lineRule="auto"/>
        <w:rPr/>
      </w:pPr>
      <w:bookmarkStart w:colFirst="0" w:colLast="0" w:name="_heading=h.xvpme1wceiug" w:id="347"/>
      <w:bookmarkEnd w:id="347"/>
      <w:r w:rsidDel="00000000" w:rsidR="00000000" w:rsidRPr="00000000">
        <w:rPr>
          <w:rtl w:val="0"/>
        </w:rPr>
        <w:t xml:space="preserve">Esta es la vista del módulo de creación de cuentas de clientes, lugar donde el mismo debe ingresar los datos solicitados del sistema para crear su cuenta y posteriormente ser redirigido al Portal del Cliente.</w:t>
      </w:r>
      <w:r w:rsidDel="00000000" w:rsidR="00000000" w:rsidRPr="00000000">
        <w:rPr/>
        <w:drawing>
          <wp:inline distB="114300" distT="114300" distL="114300" distR="114300">
            <wp:extent cx="5577840" cy="3930531"/>
            <wp:effectExtent b="0" l="0" r="0" t="0"/>
            <wp:docPr id="354" name="image28.png"/>
            <a:graphic>
              <a:graphicData uri="http://schemas.openxmlformats.org/drawingml/2006/picture">
                <pic:pic>
                  <pic:nvPicPr>
                    <pic:cNvPr id="0" name="image28.png"/>
                    <pic:cNvPicPr preferRelativeResize="0"/>
                  </pic:nvPicPr>
                  <pic:blipFill>
                    <a:blip r:embed="rId89"/>
                    <a:srcRect b="0" l="0" r="0" t="0"/>
                    <a:stretch>
                      <a:fillRect/>
                    </a:stretch>
                  </pic:blipFill>
                  <pic:spPr>
                    <a:xfrm>
                      <a:off x="0" y="0"/>
                      <a:ext cx="5577840" cy="3930531"/>
                    </a:xfrm>
                    <a:prstGeom prst="rect"/>
                    <a:ln/>
                  </pic:spPr>
                </pic:pic>
              </a:graphicData>
            </a:graphic>
          </wp:inline>
        </w:drawing>
      </w:r>
      <w:r w:rsidDel="00000000" w:rsidR="00000000" w:rsidRPr="00000000">
        <w:rPr>
          <w:rtl w:val="0"/>
        </w:rPr>
      </w:r>
    </w:p>
    <w:bookmarkStart w:colFirst="0" w:colLast="0" w:name="bookmark=id.ucxnmezgsjzm" w:id="348"/>
    <w:bookmarkEnd w:id="348"/>
    <w:bookmarkStart w:colFirst="0" w:colLast="0" w:name="bookmark=id.v55ej7ks3rq3" w:id="349"/>
    <w:bookmarkEnd w:id="349"/>
    <w:p w:rsidR="00000000" w:rsidDel="00000000" w:rsidP="00000000" w:rsidRDefault="00000000" w:rsidRPr="00000000" w14:paraId="00000685">
      <w:pPr>
        <w:keepNext w:val="1"/>
        <w:spacing w:after="120" w:before="80" w:lineRule="auto"/>
        <w:jc w:val="center"/>
        <w:rPr>
          <w:i w:val="1"/>
          <w:iCs w:val="1"/>
          <w:sz w:val="18"/>
          <w:szCs w:val="18"/>
        </w:rPr>
      </w:pPr>
      <w:bookmarkStart w:colFirst="0" w:colLast="0" w:name="_heading=h.o24v4tdtmr1" w:id="350"/>
      <w:bookmarkEnd w:id="350"/>
      <w:r w:rsidDel="00000000" w:rsidR="00000000" w:rsidRPr="00000000">
        <w:rPr>
          <w:i w:val="1"/>
          <w:iCs w:val="1"/>
          <w:sz w:val="18"/>
          <w:szCs w:val="18"/>
          <w:rtl w:val="0"/>
        </w:rPr>
        <w:t xml:space="preserve">Figura 8.2: Interfaz Gráfica del Módulo Base de Creación de Cuentas.</w:t>
      </w:r>
    </w:p>
    <w:p w:rsidR="00000000" w:rsidDel="00000000" w:rsidP="00000000" w:rsidRDefault="00000000" w:rsidRPr="00000000" w14:paraId="00000686">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87">
      <w:pPr>
        <w:widowControl w:val="0"/>
        <w:spacing w:after="80" w:lineRule="auto"/>
        <w:rPr/>
      </w:pPr>
      <w:r w:rsidDel="00000000" w:rsidR="00000000" w:rsidRPr="00000000">
        <w:rPr>
          <w:rtl w:val="0"/>
        </w:rPr>
      </w:r>
    </w:p>
    <w:p w:rsidR="00000000" w:rsidDel="00000000" w:rsidP="00000000" w:rsidRDefault="00000000" w:rsidRPr="00000000" w14:paraId="00000688">
      <w:pPr>
        <w:widowControl w:val="0"/>
        <w:spacing w:after="225" w:lineRule="auto"/>
        <w:rPr/>
      </w:pPr>
      <w:bookmarkStart w:colFirst="0" w:colLast="0" w:name="_heading=h.t7jpv947iblf" w:id="351"/>
      <w:bookmarkEnd w:id="351"/>
      <w:r w:rsidDel="00000000" w:rsidR="00000000" w:rsidRPr="00000000">
        <w:rPr>
          <w:rtl w:val="0"/>
        </w:rPr>
      </w:r>
    </w:p>
    <w:p w:rsidR="00000000" w:rsidDel="00000000" w:rsidP="00000000" w:rsidRDefault="00000000" w:rsidRPr="00000000" w14:paraId="00000689">
      <w:pPr>
        <w:widowControl w:val="0"/>
        <w:spacing w:after="225" w:lineRule="auto"/>
        <w:rPr/>
      </w:pPr>
      <w:bookmarkStart w:colFirst="0" w:colLast="0" w:name="_heading=h.1bdsqua4ma0o" w:id="352"/>
      <w:bookmarkEnd w:id="352"/>
      <w:r w:rsidDel="00000000" w:rsidR="00000000" w:rsidRPr="00000000">
        <w:br w:type="page"/>
      </w:r>
      <w:r w:rsidDel="00000000" w:rsidR="00000000" w:rsidRPr="00000000">
        <w:rPr>
          <w:rtl w:val="0"/>
        </w:rPr>
      </w:r>
    </w:p>
    <w:p w:rsidR="00000000" w:rsidDel="00000000" w:rsidP="00000000" w:rsidRDefault="00000000" w:rsidRPr="00000000" w14:paraId="0000068A">
      <w:pPr>
        <w:pStyle w:val="Heading2"/>
        <w:pageBreakBefore w:val="1"/>
        <w:widowControl w:val="0"/>
        <w:spacing w:after="225" w:before="0" w:lineRule="auto"/>
        <w:rPr/>
      </w:pPr>
      <w:bookmarkStart w:colFirst="0" w:colLast="0" w:name="_heading=h.kb1c3nc9ttef" w:id="353"/>
      <w:bookmarkEnd w:id="353"/>
      <w:r w:rsidDel="00000000" w:rsidR="00000000" w:rsidRPr="00000000">
        <w:rPr>
          <w:rtl w:val="0"/>
        </w:rPr>
        <w:t xml:space="preserve">8.3. Panel de Control de Cliente</w:t>
      </w:r>
    </w:p>
    <w:p w:rsidR="00000000" w:rsidDel="00000000" w:rsidP="00000000" w:rsidRDefault="00000000" w:rsidRPr="00000000" w14:paraId="0000068B">
      <w:pPr>
        <w:widowControl w:val="0"/>
        <w:spacing w:after="80" w:lineRule="auto"/>
        <w:rPr/>
      </w:pPr>
      <w:r w:rsidDel="00000000" w:rsidR="00000000" w:rsidRPr="00000000">
        <w:rPr>
          <w:rtl w:val="0"/>
        </w:rPr>
        <w:t xml:space="preserve">Esta es la vista del panel de control del cliente, desde el cual puede acceder a una vista rápida del estado de su cuenta y también puede acceder a las demás funciones del portal de clientes.</w:t>
      </w:r>
    </w:p>
    <w:p w:rsidR="00000000" w:rsidDel="00000000" w:rsidP="00000000" w:rsidRDefault="00000000" w:rsidRPr="00000000" w14:paraId="0000068C">
      <w:pPr>
        <w:keepNext w:val="1"/>
        <w:keepLines w:val="1"/>
        <w:widowControl w:val="0"/>
        <w:spacing w:after="80" w:lineRule="auto"/>
        <w:rPr>
          <w:b w:val="1"/>
          <w:bCs w:val="1"/>
        </w:rPr>
      </w:pPr>
      <w:r w:rsidDel="00000000" w:rsidR="00000000" w:rsidRPr="00000000">
        <w:rPr>
          <w:b w:val="1"/>
          <w:bCs w:val="1"/>
        </w:rPr>
        <w:drawing>
          <wp:inline distB="114300" distT="114300" distL="114300" distR="114300">
            <wp:extent cx="5577840" cy="3003519"/>
            <wp:effectExtent b="0" l="0" r="0" t="0"/>
            <wp:docPr id="355" name="image26.png"/>
            <a:graphic>
              <a:graphicData uri="http://schemas.openxmlformats.org/drawingml/2006/picture">
                <pic:pic>
                  <pic:nvPicPr>
                    <pic:cNvPr id="0" name="image26.png"/>
                    <pic:cNvPicPr preferRelativeResize="0"/>
                  </pic:nvPicPr>
                  <pic:blipFill>
                    <a:blip r:embed="rId90"/>
                    <a:srcRect b="0" l="0" r="0" t="0"/>
                    <a:stretch>
                      <a:fillRect/>
                    </a:stretch>
                  </pic:blipFill>
                  <pic:spPr>
                    <a:xfrm>
                      <a:off x="0" y="0"/>
                      <a:ext cx="5577840" cy="3003519"/>
                    </a:xfrm>
                    <a:prstGeom prst="rect"/>
                    <a:ln/>
                  </pic:spPr>
                </pic:pic>
              </a:graphicData>
            </a:graphic>
          </wp:inline>
        </w:drawing>
      </w:r>
      <w:r w:rsidDel="00000000" w:rsidR="00000000" w:rsidRPr="00000000">
        <w:rPr>
          <w:rtl w:val="0"/>
        </w:rPr>
      </w:r>
    </w:p>
    <w:bookmarkStart w:colFirst="0" w:colLast="0" w:name="bookmark=id.5j8dpo1xafqc" w:id="354"/>
    <w:bookmarkEnd w:id="354"/>
    <w:bookmarkStart w:colFirst="0" w:colLast="0" w:name="bookmark=id.1hp6quqd0zuv" w:id="355"/>
    <w:bookmarkEnd w:id="355"/>
    <w:p w:rsidR="00000000" w:rsidDel="00000000" w:rsidP="00000000" w:rsidRDefault="00000000" w:rsidRPr="00000000" w14:paraId="0000068D">
      <w:pPr>
        <w:keepNext w:val="1"/>
        <w:spacing w:after="120" w:before="80" w:lineRule="auto"/>
        <w:jc w:val="center"/>
        <w:rPr>
          <w:i w:val="1"/>
          <w:iCs w:val="1"/>
          <w:sz w:val="18"/>
          <w:szCs w:val="18"/>
        </w:rPr>
      </w:pPr>
      <w:bookmarkStart w:colFirst="0" w:colLast="0" w:name="_heading=h.6xi5m98c736d" w:id="356"/>
      <w:bookmarkEnd w:id="356"/>
      <w:r w:rsidDel="00000000" w:rsidR="00000000" w:rsidRPr="00000000">
        <w:rPr>
          <w:i w:val="1"/>
          <w:iCs w:val="1"/>
          <w:sz w:val="18"/>
          <w:szCs w:val="18"/>
          <w:rtl w:val="0"/>
        </w:rPr>
        <w:t xml:space="preserve">Figura 8.3: Interfaz Gráfica del Panel de Control del Cliente.</w:t>
      </w:r>
    </w:p>
    <w:p w:rsidR="00000000" w:rsidDel="00000000" w:rsidP="00000000" w:rsidRDefault="00000000" w:rsidRPr="00000000" w14:paraId="0000068E">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8F">
      <w:pPr>
        <w:widowControl w:val="0"/>
        <w:spacing w:after="80" w:lineRule="auto"/>
        <w:rPr/>
      </w:pPr>
      <w:r w:rsidDel="00000000" w:rsidR="00000000" w:rsidRPr="00000000">
        <w:rPr>
          <w:rtl w:val="0"/>
        </w:rPr>
      </w:r>
    </w:p>
    <w:p w:rsidR="00000000" w:rsidDel="00000000" w:rsidP="00000000" w:rsidRDefault="00000000" w:rsidRPr="00000000" w14:paraId="00000690">
      <w:pPr>
        <w:pStyle w:val="Heading2"/>
        <w:pageBreakBefore w:val="1"/>
        <w:widowControl w:val="0"/>
        <w:spacing w:after="225" w:before="0" w:lineRule="auto"/>
        <w:rPr/>
      </w:pPr>
      <w:bookmarkStart w:colFirst="0" w:colLast="0" w:name="_heading=h.59ofyzlb3vyu" w:id="357"/>
      <w:bookmarkEnd w:id="357"/>
      <w:r w:rsidDel="00000000" w:rsidR="00000000" w:rsidRPr="00000000">
        <w:rPr>
          <w:rtl w:val="0"/>
        </w:rPr>
        <w:t xml:space="preserve">8.4. Servicios Contratados por el Usuario desde el Portal</w:t>
      </w:r>
    </w:p>
    <w:p w:rsidR="00000000" w:rsidDel="00000000" w:rsidP="00000000" w:rsidRDefault="00000000" w:rsidRPr="00000000" w14:paraId="00000691">
      <w:pPr>
        <w:widowControl w:val="0"/>
        <w:spacing w:after="80" w:lineRule="auto"/>
        <w:rPr/>
      </w:pPr>
      <w:r w:rsidDel="00000000" w:rsidR="00000000" w:rsidRPr="00000000">
        <w:rPr>
          <w:rtl w:val="0"/>
        </w:rPr>
        <w:t xml:space="preserve">Esta es la vista de la sección de los servicios contratados, la cual entrega el detalle de los servicios adquiridos por el cliente ingresado.</w:t>
      </w:r>
    </w:p>
    <w:p w:rsidR="00000000" w:rsidDel="00000000" w:rsidP="00000000" w:rsidRDefault="00000000" w:rsidRPr="00000000" w14:paraId="00000692">
      <w:pPr>
        <w:keepNext w:val="1"/>
        <w:keepLines w:val="1"/>
        <w:widowControl w:val="0"/>
        <w:spacing w:after="80" w:lineRule="auto"/>
        <w:rPr>
          <w:b w:val="1"/>
          <w:bCs w:val="1"/>
        </w:rPr>
      </w:pPr>
      <w:r w:rsidDel="00000000" w:rsidR="00000000" w:rsidRPr="00000000">
        <w:rPr>
          <w:b w:val="1"/>
          <w:bCs w:val="1"/>
        </w:rPr>
        <w:drawing>
          <wp:inline distB="114300" distT="114300" distL="114300" distR="114300">
            <wp:extent cx="5577840" cy="2781036"/>
            <wp:effectExtent b="0" l="0" r="0" t="0"/>
            <wp:docPr id="389" name="image49.png"/>
            <a:graphic>
              <a:graphicData uri="http://schemas.openxmlformats.org/drawingml/2006/picture">
                <pic:pic>
                  <pic:nvPicPr>
                    <pic:cNvPr id="0" name="image49.png"/>
                    <pic:cNvPicPr preferRelativeResize="0"/>
                  </pic:nvPicPr>
                  <pic:blipFill>
                    <a:blip r:embed="rId91"/>
                    <a:srcRect b="0" l="0" r="0" t="0"/>
                    <a:stretch>
                      <a:fillRect/>
                    </a:stretch>
                  </pic:blipFill>
                  <pic:spPr>
                    <a:xfrm>
                      <a:off x="0" y="0"/>
                      <a:ext cx="5577840" cy="2781036"/>
                    </a:xfrm>
                    <a:prstGeom prst="rect"/>
                    <a:ln/>
                  </pic:spPr>
                </pic:pic>
              </a:graphicData>
            </a:graphic>
          </wp:inline>
        </w:drawing>
      </w:r>
      <w:r w:rsidDel="00000000" w:rsidR="00000000" w:rsidRPr="00000000">
        <w:rPr>
          <w:rtl w:val="0"/>
        </w:rPr>
      </w:r>
    </w:p>
    <w:bookmarkStart w:colFirst="0" w:colLast="0" w:name="bookmark=id.esqoa7oirf4i" w:id="358"/>
    <w:bookmarkEnd w:id="358"/>
    <w:bookmarkStart w:colFirst="0" w:colLast="0" w:name="bookmark=id.xbp50k1u1kx7" w:id="359"/>
    <w:bookmarkEnd w:id="359"/>
    <w:p w:rsidR="00000000" w:rsidDel="00000000" w:rsidP="00000000" w:rsidRDefault="00000000" w:rsidRPr="00000000" w14:paraId="00000693">
      <w:pPr>
        <w:keepNext w:val="1"/>
        <w:spacing w:after="120" w:before="80" w:lineRule="auto"/>
        <w:jc w:val="center"/>
        <w:rPr>
          <w:i w:val="1"/>
          <w:iCs w:val="1"/>
          <w:sz w:val="18"/>
          <w:szCs w:val="18"/>
        </w:rPr>
      </w:pPr>
      <w:bookmarkStart w:colFirst="0" w:colLast="0" w:name="_heading=h.26rjojq84gss" w:id="360"/>
      <w:bookmarkEnd w:id="360"/>
      <w:r w:rsidDel="00000000" w:rsidR="00000000" w:rsidRPr="00000000">
        <w:rPr>
          <w:i w:val="1"/>
          <w:iCs w:val="1"/>
          <w:sz w:val="18"/>
          <w:szCs w:val="18"/>
          <w:rtl w:val="0"/>
        </w:rPr>
        <w:t xml:space="preserve">Figura 8.4: Interfaz Gráfica del Panel de Servicios Contratados</w:t>
      </w:r>
    </w:p>
    <w:p w:rsidR="00000000" w:rsidDel="00000000" w:rsidP="00000000" w:rsidRDefault="00000000" w:rsidRPr="00000000" w14:paraId="00000694">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695">
      <w:pPr>
        <w:pStyle w:val="Heading2"/>
        <w:pageBreakBefore w:val="1"/>
        <w:widowControl w:val="0"/>
        <w:spacing w:after="225" w:before="0" w:lineRule="auto"/>
        <w:rPr/>
      </w:pPr>
      <w:bookmarkStart w:colFirst="0" w:colLast="0" w:name="_heading=h.o28u7ox3eufq" w:id="361"/>
      <w:bookmarkEnd w:id="361"/>
      <w:r w:rsidDel="00000000" w:rsidR="00000000" w:rsidRPr="00000000">
        <w:rPr>
          <w:rtl w:val="0"/>
        </w:rPr>
        <w:t xml:space="preserve">8.5. Deuda del Usuario desde el Portal</w:t>
      </w:r>
    </w:p>
    <w:p w:rsidR="00000000" w:rsidDel="00000000" w:rsidP="00000000" w:rsidRDefault="00000000" w:rsidRPr="00000000" w14:paraId="00000696">
      <w:pPr>
        <w:widowControl w:val="0"/>
        <w:spacing w:after="80" w:lineRule="auto"/>
        <w:rPr/>
      </w:pPr>
      <w:r w:rsidDel="00000000" w:rsidR="00000000" w:rsidRPr="00000000">
        <w:rPr>
          <w:rtl w:val="0"/>
        </w:rPr>
        <w:t xml:space="preserve">Esta es la vista donde el usuario puede ver el detalle de su deuda, así como también pagar la misma, accediendo desde dentro del portal de clientes.</w:t>
      </w:r>
    </w:p>
    <w:p w:rsidR="00000000" w:rsidDel="00000000" w:rsidP="00000000" w:rsidRDefault="00000000" w:rsidRPr="00000000" w14:paraId="00000697">
      <w:pPr>
        <w:keepNext w:val="1"/>
        <w:keepLines w:val="1"/>
        <w:widowControl w:val="0"/>
        <w:spacing w:after="80" w:lineRule="auto"/>
        <w:rPr>
          <w:b w:val="1"/>
          <w:bCs w:val="1"/>
        </w:rPr>
      </w:pPr>
      <w:r w:rsidDel="00000000" w:rsidR="00000000" w:rsidRPr="00000000">
        <w:rPr>
          <w:b w:val="1"/>
          <w:bCs w:val="1"/>
        </w:rPr>
        <w:drawing>
          <wp:inline distB="114300" distT="114300" distL="114300" distR="114300">
            <wp:extent cx="5577840" cy="2781036"/>
            <wp:effectExtent b="0" l="0" r="0" t="0"/>
            <wp:docPr id="390" name="image46.png"/>
            <a:graphic>
              <a:graphicData uri="http://schemas.openxmlformats.org/drawingml/2006/picture">
                <pic:pic>
                  <pic:nvPicPr>
                    <pic:cNvPr id="0" name="image46.png"/>
                    <pic:cNvPicPr preferRelativeResize="0"/>
                  </pic:nvPicPr>
                  <pic:blipFill>
                    <a:blip r:embed="rId92"/>
                    <a:srcRect b="0" l="0" r="0" t="0"/>
                    <a:stretch>
                      <a:fillRect/>
                    </a:stretch>
                  </pic:blipFill>
                  <pic:spPr>
                    <a:xfrm>
                      <a:off x="0" y="0"/>
                      <a:ext cx="5577840" cy="2781036"/>
                    </a:xfrm>
                    <a:prstGeom prst="rect"/>
                    <a:ln/>
                  </pic:spPr>
                </pic:pic>
              </a:graphicData>
            </a:graphic>
          </wp:inline>
        </w:drawing>
      </w:r>
      <w:r w:rsidDel="00000000" w:rsidR="00000000" w:rsidRPr="00000000">
        <w:rPr>
          <w:rtl w:val="0"/>
        </w:rPr>
      </w:r>
    </w:p>
    <w:bookmarkStart w:colFirst="0" w:colLast="0" w:name="bookmark=id.6i42ghdpwojb" w:id="362"/>
    <w:bookmarkEnd w:id="362"/>
    <w:bookmarkStart w:colFirst="0" w:colLast="0" w:name="bookmark=id.7go82hqyiurs" w:id="363"/>
    <w:bookmarkEnd w:id="363"/>
    <w:p w:rsidR="00000000" w:rsidDel="00000000" w:rsidP="00000000" w:rsidRDefault="00000000" w:rsidRPr="00000000" w14:paraId="00000698">
      <w:pPr>
        <w:keepNext w:val="1"/>
        <w:spacing w:after="120" w:before="80" w:lineRule="auto"/>
        <w:jc w:val="center"/>
        <w:rPr>
          <w:i w:val="1"/>
          <w:iCs w:val="1"/>
          <w:sz w:val="18"/>
          <w:szCs w:val="18"/>
        </w:rPr>
      </w:pPr>
      <w:bookmarkStart w:colFirst="0" w:colLast="0" w:name="_heading=h.qfwlv5qszsuu" w:id="364"/>
      <w:bookmarkEnd w:id="364"/>
      <w:r w:rsidDel="00000000" w:rsidR="00000000" w:rsidRPr="00000000">
        <w:rPr>
          <w:i w:val="1"/>
          <w:iCs w:val="1"/>
          <w:sz w:val="18"/>
          <w:szCs w:val="18"/>
          <w:rtl w:val="0"/>
        </w:rPr>
        <w:t xml:space="preserve">Figura 8.5: Interfaz Gráfica de la Sección de Consulta de Deuda desde el Portal.</w:t>
      </w:r>
    </w:p>
    <w:p w:rsidR="00000000" w:rsidDel="00000000" w:rsidP="00000000" w:rsidRDefault="00000000" w:rsidRPr="00000000" w14:paraId="00000699">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9A">
      <w:pPr>
        <w:widowControl w:val="0"/>
        <w:spacing w:after="80" w:lineRule="auto"/>
        <w:rPr/>
      </w:pPr>
      <w:r w:rsidDel="00000000" w:rsidR="00000000" w:rsidRPr="00000000">
        <w:rPr>
          <w:rtl w:val="0"/>
        </w:rPr>
      </w:r>
    </w:p>
    <w:p w:rsidR="00000000" w:rsidDel="00000000" w:rsidP="00000000" w:rsidRDefault="00000000" w:rsidRPr="00000000" w14:paraId="0000069B">
      <w:pPr>
        <w:pStyle w:val="Heading2"/>
        <w:pageBreakBefore w:val="1"/>
        <w:widowControl w:val="0"/>
        <w:spacing w:after="225" w:before="0" w:lineRule="auto"/>
        <w:rPr/>
      </w:pPr>
      <w:bookmarkStart w:colFirst="0" w:colLast="0" w:name="_heading=h.b9pmg0tnplzx" w:id="365"/>
      <w:bookmarkEnd w:id="365"/>
      <w:r w:rsidDel="00000000" w:rsidR="00000000" w:rsidRPr="00000000">
        <w:rPr>
          <w:rtl w:val="0"/>
        </w:rPr>
        <w:t xml:space="preserve">8.6. Tickets del Usuario desde el Portal</w:t>
      </w:r>
    </w:p>
    <w:p w:rsidR="00000000" w:rsidDel="00000000" w:rsidP="00000000" w:rsidRDefault="00000000" w:rsidRPr="00000000" w14:paraId="0000069C">
      <w:pPr>
        <w:widowControl w:val="0"/>
        <w:spacing w:after="80" w:lineRule="auto"/>
        <w:rPr/>
      </w:pPr>
      <w:r w:rsidDel="00000000" w:rsidR="00000000" w:rsidRPr="00000000">
        <w:rPr>
          <w:rtl w:val="0"/>
        </w:rPr>
        <w:t xml:space="preserve">Esta es la vista de la sección donde el cliente autenticado puede revisar el detalle y el estado de cada uno de sus tickets de soporte creados por él.</w:t>
      </w:r>
    </w:p>
    <w:p w:rsidR="00000000" w:rsidDel="00000000" w:rsidP="00000000" w:rsidRDefault="00000000" w:rsidRPr="00000000" w14:paraId="0000069D">
      <w:pPr>
        <w:keepNext w:val="1"/>
        <w:keepLines w:val="1"/>
        <w:widowControl w:val="0"/>
        <w:spacing w:after="80" w:lineRule="auto"/>
        <w:rPr>
          <w:b w:val="1"/>
          <w:bCs w:val="1"/>
        </w:rPr>
      </w:pPr>
      <w:r w:rsidDel="00000000" w:rsidR="00000000" w:rsidRPr="00000000">
        <w:rPr>
          <w:b w:val="1"/>
          <w:bCs w:val="1"/>
        </w:rPr>
        <w:drawing>
          <wp:inline distB="114300" distT="114300" distL="114300" distR="114300">
            <wp:extent cx="5577840" cy="2768676"/>
            <wp:effectExtent b="0" l="0" r="0" t="0"/>
            <wp:docPr id="391" name="image44.png"/>
            <a:graphic>
              <a:graphicData uri="http://schemas.openxmlformats.org/drawingml/2006/picture">
                <pic:pic>
                  <pic:nvPicPr>
                    <pic:cNvPr id="0" name="image44.png"/>
                    <pic:cNvPicPr preferRelativeResize="0"/>
                  </pic:nvPicPr>
                  <pic:blipFill>
                    <a:blip r:embed="rId93"/>
                    <a:srcRect b="0" l="0" r="0" t="0"/>
                    <a:stretch>
                      <a:fillRect/>
                    </a:stretch>
                  </pic:blipFill>
                  <pic:spPr>
                    <a:xfrm>
                      <a:off x="0" y="0"/>
                      <a:ext cx="5577840" cy="2768676"/>
                    </a:xfrm>
                    <a:prstGeom prst="rect"/>
                    <a:ln/>
                  </pic:spPr>
                </pic:pic>
              </a:graphicData>
            </a:graphic>
          </wp:inline>
        </w:drawing>
      </w:r>
      <w:r w:rsidDel="00000000" w:rsidR="00000000" w:rsidRPr="00000000">
        <w:rPr>
          <w:rtl w:val="0"/>
        </w:rPr>
      </w:r>
    </w:p>
    <w:bookmarkStart w:colFirst="0" w:colLast="0" w:name="bookmark=id.yltcnjn285sd" w:id="366"/>
    <w:bookmarkEnd w:id="366"/>
    <w:bookmarkStart w:colFirst="0" w:colLast="0" w:name="bookmark=id.qo677fcg19vw" w:id="367"/>
    <w:bookmarkEnd w:id="367"/>
    <w:p w:rsidR="00000000" w:rsidDel="00000000" w:rsidP="00000000" w:rsidRDefault="00000000" w:rsidRPr="00000000" w14:paraId="0000069E">
      <w:pPr>
        <w:keepNext w:val="1"/>
        <w:spacing w:after="120" w:before="80" w:lineRule="auto"/>
        <w:jc w:val="center"/>
        <w:rPr>
          <w:i w:val="1"/>
          <w:iCs w:val="1"/>
          <w:sz w:val="18"/>
          <w:szCs w:val="18"/>
        </w:rPr>
      </w:pPr>
      <w:bookmarkStart w:colFirst="0" w:colLast="0" w:name="_heading=h.11rtkuctbhk1" w:id="368"/>
      <w:bookmarkEnd w:id="368"/>
      <w:r w:rsidDel="00000000" w:rsidR="00000000" w:rsidRPr="00000000">
        <w:rPr>
          <w:i w:val="1"/>
          <w:iCs w:val="1"/>
          <w:sz w:val="18"/>
          <w:szCs w:val="18"/>
          <w:rtl w:val="0"/>
        </w:rPr>
        <w:t xml:space="preserve">Figura 8.6: Interfaz Gráfica de la Sección de Tickets de Soporte Creados por el Usuario.</w:t>
      </w:r>
    </w:p>
    <w:p w:rsidR="00000000" w:rsidDel="00000000" w:rsidP="00000000" w:rsidRDefault="00000000" w:rsidRPr="00000000" w14:paraId="0000069F">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A0">
      <w:pPr>
        <w:widowControl w:val="0"/>
        <w:spacing w:after="240" w:lineRule="auto"/>
        <w:rPr>
          <w:i w:val="1"/>
          <w:iCs w:val="1"/>
          <w:sz w:val="18"/>
          <w:szCs w:val="18"/>
        </w:rPr>
      </w:pPr>
      <w:r w:rsidDel="00000000" w:rsidR="00000000" w:rsidRPr="00000000">
        <w:rPr>
          <w:rtl w:val="0"/>
        </w:rPr>
      </w:r>
    </w:p>
    <w:p w:rsidR="00000000" w:rsidDel="00000000" w:rsidP="00000000" w:rsidRDefault="00000000" w:rsidRPr="00000000" w14:paraId="000006A1">
      <w:pPr>
        <w:pStyle w:val="Heading2"/>
        <w:pageBreakBefore w:val="1"/>
        <w:widowControl w:val="0"/>
        <w:spacing w:after="225" w:before="0" w:lineRule="auto"/>
        <w:rPr/>
      </w:pPr>
      <w:bookmarkStart w:colFirst="0" w:colLast="0" w:name="_heading=h.mn9c9m6wlbdn" w:id="369"/>
      <w:bookmarkEnd w:id="369"/>
      <w:r w:rsidDel="00000000" w:rsidR="00000000" w:rsidRPr="00000000">
        <w:rPr>
          <w:rtl w:val="0"/>
        </w:rPr>
        <w:t xml:space="preserve">8.7. Perfil del Usuario desde el Portal</w:t>
      </w:r>
    </w:p>
    <w:p w:rsidR="00000000" w:rsidDel="00000000" w:rsidP="00000000" w:rsidRDefault="00000000" w:rsidRPr="00000000" w14:paraId="000006A2">
      <w:pPr>
        <w:widowControl w:val="0"/>
        <w:spacing w:after="80" w:lineRule="auto"/>
        <w:rPr/>
      </w:pPr>
      <w:r w:rsidDel="00000000" w:rsidR="00000000" w:rsidRPr="00000000">
        <w:rPr>
          <w:rtl w:val="0"/>
        </w:rPr>
        <w:t xml:space="preserve">Esta vista muestra el Perfil del Cliente desde el cuál puede ver y cambiar sus datos personales ingresando su contraseña actual.</w:t>
      </w:r>
    </w:p>
    <w:p w:rsidR="00000000" w:rsidDel="00000000" w:rsidP="00000000" w:rsidRDefault="00000000" w:rsidRPr="00000000" w14:paraId="000006A3">
      <w:pPr>
        <w:keepNext w:val="1"/>
        <w:keepLines w:val="1"/>
        <w:widowControl w:val="0"/>
        <w:spacing w:after="80" w:lineRule="auto"/>
        <w:rPr>
          <w:b w:val="1"/>
          <w:bCs w:val="1"/>
        </w:rPr>
      </w:pPr>
      <w:r w:rsidDel="00000000" w:rsidR="00000000" w:rsidRPr="00000000">
        <w:rPr>
          <w:b w:val="1"/>
          <w:bCs w:val="1"/>
        </w:rPr>
        <w:drawing>
          <wp:inline distB="114300" distT="114300" distL="114300" distR="114300">
            <wp:extent cx="5577840" cy="3596807"/>
            <wp:effectExtent b="0" l="0" r="0" t="0"/>
            <wp:docPr id="392" name="image50.png"/>
            <a:graphic>
              <a:graphicData uri="http://schemas.openxmlformats.org/drawingml/2006/picture">
                <pic:pic>
                  <pic:nvPicPr>
                    <pic:cNvPr id="0" name="image50.png"/>
                    <pic:cNvPicPr preferRelativeResize="0"/>
                  </pic:nvPicPr>
                  <pic:blipFill>
                    <a:blip r:embed="rId94"/>
                    <a:srcRect b="0" l="0" r="0" t="0"/>
                    <a:stretch>
                      <a:fillRect/>
                    </a:stretch>
                  </pic:blipFill>
                  <pic:spPr>
                    <a:xfrm>
                      <a:off x="0" y="0"/>
                      <a:ext cx="5577840" cy="3596807"/>
                    </a:xfrm>
                    <a:prstGeom prst="rect"/>
                    <a:ln/>
                  </pic:spPr>
                </pic:pic>
              </a:graphicData>
            </a:graphic>
          </wp:inline>
        </w:drawing>
      </w:r>
      <w:r w:rsidDel="00000000" w:rsidR="00000000" w:rsidRPr="00000000">
        <w:rPr>
          <w:rtl w:val="0"/>
        </w:rPr>
      </w:r>
    </w:p>
    <w:bookmarkStart w:colFirst="0" w:colLast="0" w:name="bookmark=id.roa0bd84e1eu" w:id="370"/>
    <w:bookmarkEnd w:id="370"/>
    <w:bookmarkStart w:colFirst="0" w:colLast="0" w:name="bookmark=id.vquokpefiyo6" w:id="371"/>
    <w:bookmarkEnd w:id="371"/>
    <w:p w:rsidR="00000000" w:rsidDel="00000000" w:rsidP="00000000" w:rsidRDefault="00000000" w:rsidRPr="00000000" w14:paraId="000006A4">
      <w:pPr>
        <w:keepNext w:val="1"/>
        <w:spacing w:after="120" w:before="80" w:lineRule="auto"/>
        <w:jc w:val="center"/>
        <w:rPr>
          <w:i w:val="1"/>
          <w:iCs w:val="1"/>
          <w:sz w:val="18"/>
          <w:szCs w:val="18"/>
        </w:rPr>
      </w:pPr>
      <w:bookmarkStart w:colFirst="0" w:colLast="0" w:name="_heading=h.hdxkjacfzh0z" w:id="372"/>
      <w:bookmarkEnd w:id="372"/>
      <w:r w:rsidDel="00000000" w:rsidR="00000000" w:rsidRPr="00000000">
        <w:rPr>
          <w:i w:val="1"/>
          <w:iCs w:val="1"/>
          <w:sz w:val="18"/>
          <w:szCs w:val="18"/>
          <w:rtl w:val="0"/>
        </w:rPr>
        <w:t xml:space="preserve">Figura 8.7: Interfaz Gráfica del Perfil del Cliente.</w:t>
      </w:r>
    </w:p>
    <w:p w:rsidR="00000000" w:rsidDel="00000000" w:rsidP="00000000" w:rsidRDefault="00000000" w:rsidRPr="00000000" w14:paraId="000006A5">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A6">
      <w:pPr>
        <w:pStyle w:val="Heading2"/>
        <w:pageBreakBefore w:val="1"/>
        <w:widowControl w:val="0"/>
        <w:spacing w:after="225" w:before="0" w:lineRule="auto"/>
        <w:rPr/>
      </w:pPr>
      <w:bookmarkStart w:colFirst="0" w:colLast="0" w:name="_heading=h.kouhgjtds9dq" w:id="373"/>
      <w:bookmarkEnd w:id="373"/>
      <w:r w:rsidDel="00000000" w:rsidR="00000000" w:rsidRPr="00000000">
        <w:rPr>
          <w:rtl w:val="0"/>
        </w:rPr>
        <w:t xml:space="preserve">8.8. Página de Inicio</w:t>
      </w:r>
    </w:p>
    <w:p w:rsidR="00000000" w:rsidDel="00000000" w:rsidP="00000000" w:rsidRDefault="00000000" w:rsidRPr="00000000" w14:paraId="000006A7">
      <w:pPr>
        <w:widowControl w:val="0"/>
        <w:spacing w:after="225" w:lineRule="auto"/>
        <w:jc w:val="both"/>
        <w:rPr/>
      </w:pPr>
      <w:bookmarkStart w:colFirst="0" w:colLast="0" w:name="_heading=h.mng1nxl4unic" w:id="374"/>
      <w:bookmarkEnd w:id="374"/>
      <w:r w:rsidDel="00000000" w:rsidR="00000000" w:rsidRPr="00000000">
        <w:rPr>
          <w:rtl w:val="0"/>
        </w:rPr>
        <w:t xml:space="preserve">Esta vista muestra la interfaz gráfica de la página de inicio que muestra planes, zona de cobertura, footer, entre otros.</w:t>
      </w:r>
    </w:p>
    <w:p w:rsidR="00000000" w:rsidDel="00000000" w:rsidP="00000000" w:rsidRDefault="00000000" w:rsidRPr="00000000" w14:paraId="000006A8">
      <w:pPr>
        <w:keepNext w:val="1"/>
        <w:keepLines w:val="1"/>
        <w:widowControl w:val="0"/>
        <w:spacing w:after="80" w:lineRule="auto"/>
        <w:jc w:val="center"/>
        <w:rPr>
          <w:b w:val="1"/>
          <w:bCs w:val="1"/>
        </w:rPr>
      </w:pPr>
      <w:r w:rsidDel="00000000" w:rsidR="00000000" w:rsidRPr="00000000">
        <w:rPr>
          <w:b w:val="1"/>
          <w:bCs w:val="1"/>
        </w:rPr>
        <w:drawing>
          <wp:inline distB="114300" distT="114300" distL="114300" distR="114300">
            <wp:extent cx="4280199" cy="6400800"/>
            <wp:effectExtent b="0" l="0" r="0" t="0"/>
            <wp:docPr id="393" name="image47.png"/>
            <a:graphic>
              <a:graphicData uri="http://schemas.openxmlformats.org/drawingml/2006/picture">
                <pic:pic>
                  <pic:nvPicPr>
                    <pic:cNvPr id="0" name="image47.png"/>
                    <pic:cNvPicPr preferRelativeResize="0"/>
                  </pic:nvPicPr>
                  <pic:blipFill>
                    <a:blip r:embed="rId95"/>
                    <a:srcRect b="0" l="0" r="0" t="0"/>
                    <a:stretch>
                      <a:fillRect/>
                    </a:stretch>
                  </pic:blipFill>
                  <pic:spPr>
                    <a:xfrm>
                      <a:off x="0" y="0"/>
                      <a:ext cx="4280199" cy="6400800"/>
                    </a:xfrm>
                    <a:prstGeom prst="rect"/>
                    <a:ln/>
                  </pic:spPr>
                </pic:pic>
              </a:graphicData>
            </a:graphic>
          </wp:inline>
        </w:drawing>
      </w:r>
      <w:r w:rsidDel="00000000" w:rsidR="00000000" w:rsidRPr="00000000">
        <w:rPr>
          <w:rtl w:val="0"/>
        </w:rPr>
      </w:r>
    </w:p>
    <w:bookmarkStart w:colFirst="0" w:colLast="0" w:name="bookmark=id.79osw09e7pg9" w:id="375"/>
    <w:bookmarkEnd w:id="375"/>
    <w:bookmarkStart w:colFirst="0" w:colLast="0" w:name="bookmark=id.21ci4xm4n5qp" w:id="376"/>
    <w:bookmarkEnd w:id="376"/>
    <w:p w:rsidR="00000000" w:rsidDel="00000000" w:rsidP="00000000" w:rsidRDefault="00000000" w:rsidRPr="00000000" w14:paraId="000006A9">
      <w:pPr>
        <w:keepNext w:val="1"/>
        <w:spacing w:after="120" w:before="80" w:lineRule="auto"/>
        <w:jc w:val="center"/>
        <w:rPr>
          <w:i w:val="1"/>
          <w:iCs w:val="1"/>
          <w:sz w:val="18"/>
          <w:szCs w:val="18"/>
        </w:rPr>
      </w:pPr>
      <w:bookmarkStart w:colFirst="0" w:colLast="0" w:name="_heading=h.5reuye1w73mg" w:id="377"/>
      <w:bookmarkEnd w:id="377"/>
      <w:r w:rsidDel="00000000" w:rsidR="00000000" w:rsidRPr="00000000">
        <w:rPr>
          <w:i w:val="1"/>
          <w:iCs w:val="1"/>
          <w:sz w:val="18"/>
          <w:szCs w:val="18"/>
          <w:rtl w:val="0"/>
        </w:rPr>
        <w:t xml:space="preserve">Figura 8.8: Interfaz Gráfica de la Página de Inicio.</w:t>
      </w:r>
    </w:p>
    <w:p w:rsidR="00000000" w:rsidDel="00000000" w:rsidP="00000000" w:rsidRDefault="00000000" w:rsidRPr="00000000" w14:paraId="000006AA">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AB">
      <w:pPr>
        <w:pStyle w:val="Heading2"/>
        <w:pageBreakBefore w:val="1"/>
        <w:widowControl w:val="0"/>
        <w:spacing w:after="225" w:before="0" w:lineRule="auto"/>
        <w:rPr/>
      </w:pPr>
      <w:bookmarkStart w:colFirst="0" w:colLast="0" w:name="_heading=h.bwz8fhhkdx8b" w:id="378"/>
      <w:bookmarkEnd w:id="378"/>
      <w:r w:rsidDel="00000000" w:rsidR="00000000" w:rsidRPr="00000000">
        <w:rPr>
          <w:rtl w:val="0"/>
        </w:rPr>
        <w:t xml:space="preserve">8.9. Sección de Planes</w:t>
      </w:r>
    </w:p>
    <w:p w:rsidR="00000000" w:rsidDel="00000000" w:rsidP="00000000" w:rsidRDefault="00000000" w:rsidRPr="00000000" w14:paraId="000006AC">
      <w:pPr>
        <w:jc w:val="both"/>
        <w:rPr/>
      </w:pPr>
      <w:r w:rsidDel="00000000" w:rsidR="00000000" w:rsidRPr="00000000">
        <w:rPr>
          <w:rtl w:val="0"/>
        </w:rPr>
        <w:t xml:space="preserve">Aquí se presenta la sección de planes donde se observan múltiples planes que el usuario podrá elegir.</w:t>
      </w:r>
    </w:p>
    <w:p w:rsidR="00000000" w:rsidDel="00000000" w:rsidP="00000000" w:rsidRDefault="00000000" w:rsidRPr="00000000" w14:paraId="000006AD">
      <w:pPr>
        <w:keepNext w:val="1"/>
        <w:keepLines w:val="1"/>
        <w:widowControl w:val="0"/>
        <w:spacing w:after="80" w:lineRule="auto"/>
        <w:rPr>
          <w:b w:val="1"/>
          <w:bCs w:val="1"/>
        </w:rPr>
      </w:pPr>
      <w:r w:rsidDel="00000000" w:rsidR="00000000" w:rsidRPr="00000000">
        <w:rPr>
          <w:b w:val="1"/>
          <w:bCs w:val="1"/>
        </w:rPr>
        <w:drawing>
          <wp:inline distB="114300" distT="114300" distL="114300" distR="114300">
            <wp:extent cx="5577840" cy="2916998"/>
            <wp:effectExtent b="0" l="0" r="0" t="0"/>
            <wp:docPr id="394" name="image52.png"/>
            <a:graphic>
              <a:graphicData uri="http://schemas.openxmlformats.org/drawingml/2006/picture">
                <pic:pic>
                  <pic:nvPicPr>
                    <pic:cNvPr id="0" name="image52.png"/>
                    <pic:cNvPicPr preferRelativeResize="0"/>
                  </pic:nvPicPr>
                  <pic:blipFill>
                    <a:blip r:embed="rId96"/>
                    <a:srcRect b="0" l="0" r="0" t="0"/>
                    <a:stretch>
                      <a:fillRect/>
                    </a:stretch>
                  </pic:blipFill>
                  <pic:spPr>
                    <a:xfrm>
                      <a:off x="0" y="0"/>
                      <a:ext cx="5577840" cy="2916998"/>
                    </a:xfrm>
                    <a:prstGeom prst="rect"/>
                    <a:ln/>
                  </pic:spPr>
                </pic:pic>
              </a:graphicData>
            </a:graphic>
          </wp:inline>
        </w:drawing>
      </w:r>
      <w:r w:rsidDel="00000000" w:rsidR="00000000" w:rsidRPr="00000000">
        <w:rPr>
          <w:rtl w:val="0"/>
        </w:rPr>
      </w:r>
    </w:p>
    <w:bookmarkStart w:colFirst="0" w:colLast="0" w:name="bookmark=id.gmabzjyz2p96" w:id="379"/>
    <w:bookmarkEnd w:id="379"/>
    <w:bookmarkStart w:colFirst="0" w:colLast="0" w:name="bookmark=id.f1x5qjprkfk6" w:id="380"/>
    <w:bookmarkEnd w:id="380"/>
    <w:p w:rsidR="00000000" w:rsidDel="00000000" w:rsidP="00000000" w:rsidRDefault="00000000" w:rsidRPr="00000000" w14:paraId="000006AE">
      <w:pPr>
        <w:keepNext w:val="1"/>
        <w:spacing w:after="120" w:before="80" w:lineRule="auto"/>
        <w:jc w:val="center"/>
        <w:rPr>
          <w:i w:val="1"/>
          <w:iCs w:val="1"/>
          <w:sz w:val="18"/>
          <w:szCs w:val="18"/>
        </w:rPr>
      </w:pPr>
      <w:bookmarkStart w:colFirst="0" w:colLast="0" w:name="_heading=h.jwc5e68giqi9" w:id="381"/>
      <w:bookmarkEnd w:id="381"/>
      <w:r w:rsidDel="00000000" w:rsidR="00000000" w:rsidRPr="00000000">
        <w:rPr>
          <w:i w:val="1"/>
          <w:iCs w:val="1"/>
          <w:sz w:val="18"/>
          <w:szCs w:val="18"/>
          <w:rtl w:val="0"/>
        </w:rPr>
        <w:t xml:space="preserve">Figura 8.9: Interfaz Gráfica de la Sección de Planes.</w:t>
      </w:r>
    </w:p>
    <w:p w:rsidR="00000000" w:rsidDel="00000000" w:rsidP="00000000" w:rsidRDefault="00000000" w:rsidRPr="00000000" w14:paraId="000006AF">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B0">
      <w:pPr>
        <w:pStyle w:val="Heading2"/>
        <w:pageBreakBefore w:val="1"/>
        <w:widowControl w:val="0"/>
        <w:spacing w:after="225" w:before="0" w:lineRule="auto"/>
        <w:rPr/>
      </w:pPr>
      <w:bookmarkStart w:colFirst="0" w:colLast="0" w:name="_heading=h.6n9rb1j11mhu" w:id="382"/>
      <w:bookmarkEnd w:id="382"/>
      <w:r w:rsidDel="00000000" w:rsidR="00000000" w:rsidRPr="00000000">
        <w:rPr>
          <w:rtl w:val="0"/>
        </w:rPr>
        <w:t xml:space="preserve">8.10. Sección de Ayuda y Preguntas Frecuentes</w:t>
      </w:r>
    </w:p>
    <w:p w:rsidR="00000000" w:rsidDel="00000000" w:rsidP="00000000" w:rsidRDefault="00000000" w:rsidRPr="00000000" w14:paraId="000006B1">
      <w:pPr>
        <w:jc w:val="both"/>
        <w:rPr/>
      </w:pPr>
      <w:r w:rsidDel="00000000" w:rsidR="00000000" w:rsidRPr="00000000">
        <w:rPr>
          <w:rtl w:val="0"/>
        </w:rPr>
        <w:t xml:space="preserve">Aquí se presentan las preguntas frecuentes a las cuales el cliente accede en caso de que tenga consultas.</w:t>
      </w:r>
    </w:p>
    <w:p w:rsidR="00000000" w:rsidDel="00000000" w:rsidP="00000000" w:rsidRDefault="00000000" w:rsidRPr="00000000" w14:paraId="000006B2">
      <w:pPr>
        <w:keepNext w:val="1"/>
        <w:keepLines w:val="1"/>
        <w:widowControl w:val="0"/>
        <w:spacing w:after="240" w:lineRule="auto"/>
        <w:rPr>
          <w:b w:val="1"/>
          <w:bCs w:val="1"/>
        </w:rPr>
      </w:pPr>
      <w:r w:rsidDel="00000000" w:rsidR="00000000" w:rsidRPr="00000000">
        <w:rPr>
          <w:i w:val="1"/>
          <w:iCs w:val="1"/>
        </w:rPr>
        <w:drawing>
          <wp:inline distB="114300" distT="114300" distL="114300" distR="114300">
            <wp:extent cx="5577840" cy="3497926"/>
            <wp:effectExtent b="0" l="0" r="0" t="0"/>
            <wp:docPr id="395" name="image54.png"/>
            <a:graphic>
              <a:graphicData uri="http://schemas.openxmlformats.org/drawingml/2006/picture">
                <pic:pic>
                  <pic:nvPicPr>
                    <pic:cNvPr id="0" name="image54.png"/>
                    <pic:cNvPicPr preferRelativeResize="0"/>
                  </pic:nvPicPr>
                  <pic:blipFill>
                    <a:blip r:embed="rId97"/>
                    <a:srcRect b="0" l="0" r="0" t="0"/>
                    <a:stretch>
                      <a:fillRect/>
                    </a:stretch>
                  </pic:blipFill>
                  <pic:spPr>
                    <a:xfrm>
                      <a:off x="0" y="0"/>
                      <a:ext cx="5577840" cy="3497926"/>
                    </a:xfrm>
                    <a:prstGeom prst="rect"/>
                    <a:ln/>
                  </pic:spPr>
                </pic:pic>
              </a:graphicData>
            </a:graphic>
          </wp:inline>
        </w:drawing>
      </w:r>
      <w:r w:rsidDel="00000000" w:rsidR="00000000" w:rsidRPr="00000000">
        <w:rPr>
          <w:rtl w:val="0"/>
        </w:rPr>
      </w:r>
    </w:p>
    <w:bookmarkStart w:colFirst="0" w:colLast="0" w:name="bookmark=id.h6rncldrakol" w:id="383"/>
    <w:bookmarkEnd w:id="383"/>
    <w:bookmarkStart w:colFirst="0" w:colLast="0" w:name="bookmark=id.5ffi1490lgzo" w:id="384"/>
    <w:bookmarkEnd w:id="384"/>
    <w:p w:rsidR="00000000" w:rsidDel="00000000" w:rsidP="00000000" w:rsidRDefault="00000000" w:rsidRPr="00000000" w14:paraId="000006B3">
      <w:pPr>
        <w:keepNext w:val="1"/>
        <w:spacing w:after="120" w:before="80" w:lineRule="auto"/>
        <w:jc w:val="center"/>
        <w:rPr>
          <w:i w:val="1"/>
          <w:iCs w:val="1"/>
          <w:sz w:val="18"/>
          <w:szCs w:val="18"/>
        </w:rPr>
      </w:pPr>
      <w:bookmarkStart w:colFirst="0" w:colLast="0" w:name="_heading=h.p55c346x69fb" w:id="385"/>
      <w:bookmarkEnd w:id="385"/>
      <w:r w:rsidDel="00000000" w:rsidR="00000000" w:rsidRPr="00000000">
        <w:rPr>
          <w:i w:val="1"/>
          <w:iCs w:val="1"/>
          <w:sz w:val="18"/>
          <w:szCs w:val="18"/>
          <w:rtl w:val="0"/>
        </w:rPr>
        <w:t xml:space="preserve">Figura 8.10: Interfaz Gráfica de la Sección de Ayuda y Preguntas Frecuentes.</w:t>
      </w:r>
    </w:p>
    <w:p w:rsidR="00000000" w:rsidDel="00000000" w:rsidP="00000000" w:rsidRDefault="00000000" w:rsidRPr="00000000" w14:paraId="000006B4">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B5">
      <w:pPr>
        <w:pStyle w:val="Heading2"/>
        <w:pageBreakBefore w:val="1"/>
        <w:widowControl w:val="0"/>
        <w:spacing w:after="225" w:before="0" w:lineRule="auto"/>
        <w:rPr/>
      </w:pPr>
      <w:bookmarkStart w:colFirst="0" w:colLast="0" w:name="_heading=h.41by09y59o2g" w:id="386"/>
      <w:bookmarkEnd w:id="386"/>
      <w:r w:rsidDel="00000000" w:rsidR="00000000" w:rsidRPr="00000000">
        <w:rPr>
          <w:rtl w:val="0"/>
        </w:rPr>
        <w:t xml:space="preserve">8.11. Consulta y Pago de Deuda</w:t>
      </w:r>
    </w:p>
    <w:p w:rsidR="00000000" w:rsidDel="00000000" w:rsidP="00000000" w:rsidRDefault="00000000" w:rsidRPr="00000000" w14:paraId="000006B6">
      <w:pPr>
        <w:spacing w:after="240" w:before="240" w:lineRule="auto"/>
        <w:jc w:val="both"/>
        <w:rPr/>
      </w:pPr>
      <w:r w:rsidDel="00000000" w:rsidR="00000000" w:rsidRPr="00000000">
        <w:rPr>
          <w:rtl w:val="0"/>
        </w:rPr>
        <w:t xml:space="preserve">Aquí se observa la interfaz gráfica de la consulta y pago de deuda que el cliente utiliza.</w:t>
      </w:r>
    </w:p>
    <w:p w:rsidR="00000000" w:rsidDel="00000000" w:rsidP="00000000" w:rsidRDefault="00000000" w:rsidRPr="00000000" w14:paraId="000006B7">
      <w:pPr>
        <w:keepNext w:val="1"/>
        <w:keepLines w:val="1"/>
        <w:widowControl w:val="0"/>
        <w:spacing w:after="240" w:lineRule="auto"/>
        <w:rPr>
          <w:b w:val="1"/>
          <w:bCs w:val="1"/>
        </w:rPr>
      </w:pPr>
      <w:r w:rsidDel="00000000" w:rsidR="00000000" w:rsidRPr="00000000">
        <w:rPr>
          <w:i w:val="1"/>
          <w:iCs w:val="1"/>
        </w:rPr>
        <w:drawing>
          <wp:inline distB="114300" distT="114300" distL="114300" distR="114300">
            <wp:extent cx="5577840" cy="4115934"/>
            <wp:effectExtent b="0" l="0" r="0" t="0"/>
            <wp:docPr id="396" name="image53.png"/>
            <a:graphic>
              <a:graphicData uri="http://schemas.openxmlformats.org/drawingml/2006/picture">
                <pic:pic>
                  <pic:nvPicPr>
                    <pic:cNvPr id="0" name="image53.png"/>
                    <pic:cNvPicPr preferRelativeResize="0"/>
                  </pic:nvPicPr>
                  <pic:blipFill>
                    <a:blip r:embed="rId98"/>
                    <a:srcRect b="0" l="0" r="0" t="0"/>
                    <a:stretch>
                      <a:fillRect/>
                    </a:stretch>
                  </pic:blipFill>
                  <pic:spPr>
                    <a:xfrm>
                      <a:off x="0" y="0"/>
                      <a:ext cx="5577840" cy="4115934"/>
                    </a:xfrm>
                    <a:prstGeom prst="rect"/>
                    <a:ln/>
                  </pic:spPr>
                </pic:pic>
              </a:graphicData>
            </a:graphic>
          </wp:inline>
        </w:drawing>
      </w:r>
      <w:r w:rsidDel="00000000" w:rsidR="00000000" w:rsidRPr="00000000">
        <w:rPr>
          <w:rtl w:val="0"/>
        </w:rPr>
      </w:r>
    </w:p>
    <w:bookmarkStart w:colFirst="0" w:colLast="0" w:name="bookmark=id.cudekwoouj5z" w:id="387"/>
    <w:bookmarkEnd w:id="387"/>
    <w:bookmarkStart w:colFirst="0" w:colLast="0" w:name="bookmark=id.nk7q8v1vij0p" w:id="388"/>
    <w:bookmarkEnd w:id="388"/>
    <w:p w:rsidR="00000000" w:rsidDel="00000000" w:rsidP="00000000" w:rsidRDefault="00000000" w:rsidRPr="00000000" w14:paraId="000006B8">
      <w:pPr>
        <w:keepNext w:val="1"/>
        <w:spacing w:after="120" w:before="80" w:lineRule="auto"/>
        <w:jc w:val="center"/>
        <w:rPr>
          <w:i w:val="1"/>
          <w:iCs w:val="1"/>
          <w:sz w:val="18"/>
          <w:szCs w:val="18"/>
        </w:rPr>
      </w:pPr>
      <w:bookmarkStart w:colFirst="0" w:colLast="0" w:name="_heading=h.cbbi66hxw5g0" w:id="389"/>
      <w:bookmarkEnd w:id="389"/>
      <w:r w:rsidDel="00000000" w:rsidR="00000000" w:rsidRPr="00000000">
        <w:rPr>
          <w:i w:val="1"/>
          <w:iCs w:val="1"/>
          <w:sz w:val="18"/>
          <w:szCs w:val="18"/>
          <w:rtl w:val="0"/>
        </w:rPr>
        <w:t xml:space="preserve">Figura 8.11: Consulta y Pago de Deuda</w:t>
      </w:r>
    </w:p>
    <w:p w:rsidR="00000000" w:rsidDel="00000000" w:rsidP="00000000" w:rsidRDefault="00000000" w:rsidRPr="00000000" w14:paraId="000006B9">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6BA">
      <w:pPr>
        <w:pStyle w:val="Heading2"/>
        <w:pageBreakBefore w:val="1"/>
        <w:rPr>
          <w:sz w:val="26"/>
          <w:szCs w:val="26"/>
        </w:rPr>
      </w:pPr>
      <w:bookmarkStart w:colFirst="0" w:colLast="0" w:name="_heading=h.1837df48wn8z" w:id="390"/>
      <w:bookmarkEnd w:id="390"/>
      <w:r w:rsidDel="00000000" w:rsidR="00000000" w:rsidRPr="00000000">
        <w:rPr>
          <w:rtl w:val="0"/>
        </w:rPr>
        <w:br w:type="textWrapping"/>
        <w:t xml:space="preserve">8.12 Validación del formato de la clave en el cambio de clave WI-FI</w:t>
      </w:r>
      <w:r w:rsidDel="00000000" w:rsidR="00000000" w:rsidRPr="00000000">
        <w:rPr>
          <w:rtl w:val="0"/>
        </w:rPr>
      </w:r>
    </w:p>
    <w:p w:rsidR="00000000" w:rsidDel="00000000" w:rsidP="00000000" w:rsidRDefault="00000000" w:rsidRPr="00000000" w14:paraId="000006BB">
      <w:pPr>
        <w:spacing w:after="240" w:before="240" w:lineRule="auto"/>
        <w:jc w:val="both"/>
        <w:rPr>
          <w:b w:val="1"/>
          <w:bCs w:val="1"/>
          <w:sz w:val="26"/>
          <w:szCs w:val="26"/>
        </w:rPr>
      </w:pPr>
      <w:r w:rsidDel="00000000" w:rsidR="00000000" w:rsidRPr="00000000">
        <w:rPr>
          <w:rtl w:val="0"/>
        </w:rPr>
        <w:t xml:space="preserve">Aquí se observa el formato de la clave en cambio de clave.</w:t>
      </w:r>
      <w:r w:rsidDel="00000000" w:rsidR="00000000" w:rsidRPr="00000000">
        <w:rPr>
          <w:rtl w:val="0"/>
        </w:rPr>
      </w:r>
    </w:p>
    <w:p w:rsidR="00000000" w:rsidDel="00000000" w:rsidP="00000000" w:rsidRDefault="00000000" w:rsidRPr="00000000" w14:paraId="000006BC">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462588" cy="2007870"/>
            <wp:effectExtent b="0" l="0" r="0" t="0"/>
            <wp:docPr id="386" name="image43.png"/>
            <a:graphic>
              <a:graphicData uri="http://schemas.openxmlformats.org/drawingml/2006/picture">
                <pic:pic>
                  <pic:nvPicPr>
                    <pic:cNvPr id="0" name="image43.png"/>
                    <pic:cNvPicPr preferRelativeResize="0"/>
                  </pic:nvPicPr>
                  <pic:blipFill>
                    <a:blip r:embed="rId27"/>
                    <a:srcRect b="0" l="0" r="38538" t="54860"/>
                    <a:stretch>
                      <a:fillRect/>
                    </a:stretch>
                  </pic:blipFill>
                  <pic:spPr>
                    <a:xfrm>
                      <a:off x="0" y="0"/>
                      <a:ext cx="5462588" cy="2007870"/>
                    </a:xfrm>
                    <a:prstGeom prst="rect"/>
                    <a:ln/>
                  </pic:spPr>
                </pic:pic>
              </a:graphicData>
            </a:graphic>
          </wp:inline>
        </w:drawing>
      </w:r>
      <w:r w:rsidDel="00000000" w:rsidR="00000000" w:rsidRPr="00000000">
        <w:rPr>
          <w:rtl w:val="0"/>
        </w:rPr>
      </w:r>
    </w:p>
    <w:bookmarkStart w:colFirst="0" w:colLast="0" w:name="bookmark=id.k9cd8jxkhyin" w:id="391"/>
    <w:bookmarkEnd w:id="391"/>
    <w:bookmarkStart w:colFirst="0" w:colLast="0" w:name="bookmark=id.vc402pe4cxb2" w:id="392"/>
    <w:bookmarkEnd w:id="392"/>
    <w:p w:rsidR="00000000" w:rsidDel="00000000" w:rsidP="00000000" w:rsidRDefault="00000000" w:rsidRPr="00000000" w14:paraId="000006BD">
      <w:pPr>
        <w:keepNext w:val="1"/>
        <w:spacing w:after="120" w:before="80" w:lineRule="auto"/>
        <w:jc w:val="center"/>
        <w:rPr>
          <w:i w:val="1"/>
          <w:iCs w:val="1"/>
          <w:sz w:val="18"/>
          <w:szCs w:val="18"/>
        </w:rPr>
      </w:pPr>
      <w:bookmarkStart w:colFirst="0" w:colLast="0" w:name="_heading=h.qt0w6ed5mp9l" w:id="393"/>
      <w:bookmarkEnd w:id="393"/>
      <w:r w:rsidDel="00000000" w:rsidR="00000000" w:rsidRPr="00000000">
        <w:rPr>
          <w:i w:val="1"/>
          <w:iCs w:val="1"/>
          <w:sz w:val="18"/>
          <w:szCs w:val="18"/>
          <w:rtl w:val="0"/>
        </w:rPr>
        <w:t xml:space="preserve">Figura 8.12: Validación del formato de la clave en el cambio de clave WI-FI</w:t>
      </w:r>
    </w:p>
    <w:p w:rsidR="00000000" w:rsidDel="00000000" w:rsidP="00000000" w:rsidRDefault="00000000" w:rsidRPr="00000000" w14:paraId="000006BE">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BF">
      <w:pPr>
        <w:pStyle w:val="Heading2"/>
        <w:pageBreakBefore w:val="1"/>
        <w:jc w:val="both"/>
        <w:rPr>
          <w:sz w:val="26"/>
          <w:szCs w:val="26"/>
        </w:rPr>
      </w:pPr>
      <w:bookmarkStart w:colFirst="0" w:colLast="0" w:name="_heading=h.9bkbcw3x7u2r" w:id="394"/>
      <w:bookmarkEnd w:id="394"/>
      <w:r w:rsidDel="00000000" w:rsidR="00000000" w:rsidRPr="00000000">
        <w:rPr>
          <w:rtl w:val="0"/>
        </w:rPr>
        <w:t xml:space="preserve">8.13 Selección de cuál servicio cambiar contraseña</w:t>
      </w:r>
      <w:r w:rsidDel="00000000" w:rsidR="00000000" w:rsidRPr="00000000">
        <w:rPr>
          <w:rtl w:val="0"/>
        </w:rPr>
      </w:r>
    </w:p>
    <w:p w:rsidR="00000000" w:rsidDel="00000000" w:rsidP="00000000" w:rsidRDefault="00000000" w:rsidRPr="00000000" w14:paraId="000006C0">
      <w:pPr>
        <w:spacing w:after="240" w:before="240" w:lineRule="auto"/>
        <w:jc w:val="both"/>
        <w:rPr>
          <w:b w:val="1"/>
          <w:bCs w:val="1"/>
          <w:sz w:val="26"/>
          <w:szCs w:val="26"/>
        </w:rPr>
      </w:pPr>
      <w:r w:rsidDel="00000000" w:rsidR="00000000" w:rsidRPr="00000000">
        <w:rPr>
          <w:rtl w:val="0"/>
        </w:rPr>
        <w:t xml:space="preserve">Aquí se observa la selección de servicio para la solicitud de cambio de contraseña.</w:t>
      </w:r>
      <w:r w:rsidDel="00000000" w:rsidR="00000000" w:rsidRPr="00000000">
        <w:rPr>
          <w:rtl w:val="0"/>
        </w:rPr>
      </w:r>
    </w:p>
    <w:p w:rsidR="00000000" w:rsidDel="00000000" w:rsidP="00000000" w:rsidRDefault="00000000" w:rsidRPr="00000000" w14:paraId="000006C1">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577840" cy="2769279"/>
            <wp:effectExtent b="0" l="0" r="0" t="0"/>
            <wp:docPr id="387" name="image45.png"/>
            <a:graphic>
              <a:graphicData uri="http://schemas.openxmlformats.org/drawingml/2006/picture">
                <pic:pic>
                  <pic:nvPicPr>
                    <pic:cNvPr id="0" name="image45.png"/>
                    <pic:cNvPicPr preferRelativeResize="0"/>
                  </pic:nvPicPr>
                  <pic:blipFill>
                    <a:blip r:embed="rId36"/>
                    <a:srcRect b="0" l="12292" r="40532" t="53156"/>
                    <a:stretch>
                      <a:fillRect/>
                    </a:stretch>
                  </pic:blipFill>
                  <pic:spPr>
                    <a:xfrm>
                      <a:off x="0" y="0"/>
                      <a:ext cx="5577840" cy="2769279"/>
                    </a:xfrm>
                    <a:prstGeom prst="rect"/>
                    <a:ln/>
                  </pic:spPr>
                </pic:pic>
              </a:graphicData>
            </a:graphic>
          </wp:inline>
        </w:drawing>
      </w:r>
      <w:r w:rsidDel="00000000" w:rsidR="00000000" w:rsidRPr="00000000">
        <w:rPr>
          <w:rtl w:val="0"/>
        </w:rPr>
      </w:r>
    </w:p>
    <w:bookmarkStart w:colFirst="0" w:colLast="0" w:name="bookmark=id.9p62pdl79s9f" w:id="395"/>
    <w:bookmarkEnd w:id="395"/>
    <w:bookmarkStart w:colFirst="0" w:colLast="0" w:name="bookmark=id.8ta3zfdp4hcr" w:id="396"/>
    <w:bookmarkEnd w:id="396"/>
    <w:p w:rsidR="00000000" w:rsidDel="00000000" w:rsidP="00000000" w:rsidRDefault="00000000" w:rsidRPr="00000000" w14:paraId="000006C2">
      <w:pPr>
        <w:keepNext w:val="1"/>
        <w:spacing w:after="120" w:before="80" w:lineRule="auto"/>
        <w:jc w:val="center"/>
        <w:rPr>
          <w:i w:val="1"/>
          <w:iCs w:val="1"/>
          <w:sz w:val="18"/>
          <w:szCs w:val="18"/>
        </w:rPr>
      </w:pPr>
      <w:bookmarkStart w:colFirst="0" w:colLast="0" w:name="_heading=h.28zcvakxgjsj" w:id="397"/>
      <w:bookmarkEnd w:id="397"/>
      <w:r w:rsidDel="00000000" w:rsidR="00000000" w:rsidRPr="00000000">
        <w:rPr>
          <w:i w:val="1"/>
          <w:iCs w:val="1"/>
          <w:sz w:val="18"/>
          <w:szCs w:val="18"/>
          <w:rtl w:val="0"/>
        </w:rPr>
        <w:t xml:space="preserve">Figura 8.13: Selección de cuál servicio cambiar contraseña</w:t>
      </w:r>
    </w:p>
    <w:p w:rsidR="00000000" w:rsidDel="00000000" w:rsidP="00000000" w:rsidRDefault="00000000" w:rsidRPr="00000000" w14:paraId="000006C3">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C4">
      <w:pPr>
        <w:spacing w:after="200" w:lineRule="auto"/>
        <w:jc w:val="both"/>
        <w:rPr>
          <w:b w:val="1"/>
          <w:bCs w:val="1"/>
        </w:rPr>
      </w:pPr>
      <w:r w:rsidDel="00000000" w:rsidR="00000000" w:rsidRPr="00000000">
        <w:rPr>
          <w:rtl w:val="0"/>
        </w:rPr>
      </w:r>
    </w:p>
    <w:p w:rsidR="00000000" w:rsidDel="00000000" w:rsidP="00000000" w:rsidRDefault="00000000" w:rsidRPr="00000000" w14:paraId="000006C5">
      <w:pPr>
        <w:pStyle w:val="Heading2"/>
        <w:pageBreakBefore w:val="1"/>
        <w:jc w:val="both"/>
        <w:rPr>
          <w:sz w:val="26"/>
          <w:szCs w:val="26"/>
        </w:rPr>
      </w:pPr>
      <w:bookmarkStart w:colFirst="0" w:colLast="0" w:name="_heading=h.xmh1peqofcc4" w:id="398"/>
      <w:bookmarkEnd w:id="398"/>
      <w:r w:rsidDel="00000000" w:rsidR="00000000" w:rsidRPr="00000000">
        <w:rPr>
          <w:rtl w:val="0"/>
        </w:rPr>
        <w:t xml:space="preserve">8.14 Confirmación de envío de solicitud de cambio de clave WI-FI</w:t>
      </w:r>
      <w:r w:rsidDel="00000000" w:rsidR="00000000" w:rsidRPr="00000000">
        <w:rPr>
          <w:rtl w:val="0"/>
        </w:rPr>
      </w:r>
    </w:p>
    <w:p w:rsidR="00000000" w:rsidDel="00000000" w:rsidP="00000000" w:rsidRDefault="00000000" w:rsidRPr="00000000" w14:paraId="000006C6">
      <w:pPr>
        <w:spacing w:after="240" w:before="240" w:lineRule="auto"/>
        <w:jc w:val="both"/>
        <w:rPr>
          <w:b w:val="1"/>
          <w:bCs w:val="1"/>
          <w:sz w:val="26"/>
          <w:szCs w:val="26"/>
        </w:rPr>
      </w:pPr>
      <w:r w:rsidDel="00000000" w:rsidR="00000000" w:rsidRPr="00000000">
        <w:rPr>
          <w:rtl w:val="0"/>
        </w:rPr>
        <w:t xml:space="preserve">Confirmación visual de que la solicitud fue enviada correctamente.</w:t>
      </w:r>
      <w:r w:rsidDel="00000000" w:rsidR="00000000" w:rsidRPr="00000000">
        <w:rPr>
          <w:rtl w:val="0"/>
        </w:rPr>
      </w:r>
    </w:p>
    <w:p w:rsidR="00000000" w:rsidDel="00000000" w:rsidP="00000000" w:rsidRDefault="00000000" w:rsidRPr="00000000" w14:paraId="000006C7">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577840" cy="2142481"/>
            <wp:effectExtent b="0" l="0" r="0" t="0"/>
            <wp:docPr id="388" name="image48.png"/>
            <a:graphic>
              <a:graphicData uri="http://schemas.openxmlformats.org/drawingml/2006/picture">
                <pic:pic>
                  <pic:nvPicPr>
                    <pic:cNvPr id="0" name="image48.png"/>
                    <pic:cNvPicPr preferRelativeResize="0"/>
                  </pic:nvPicPr>
                  <pic:blipFill>
                    <a:blip r:embed="rId38"/>
                    <a:srcRect b="5460" l="8804" r="41030" t="55763"/>
                    <a:stretch>
                      <a:fillRect/>
                    </a:stretch>
                  </pic:blipFill>
                  <pic:spPr>
                    <a:xfrm>
                      <a:off x="0" y="0"/>
                      <a:ext cx="5577840" cy="2142481"/>
                    </a:xfrm>
                    <a:prstGeom prst="rect"/>
                    <a:ln/>
                  </pic:spPr>
                </pic:pic>
              </a:graphicData>
            </a:graphic>
          </wp:inline>
        </w:drawing>
      </w:r>
      <w:r w:rsidDel="00000000" w:rsidR="00000000" w:rsidRPr="00000000">
        <w:rPr>
          <w:rtl w:val="0"/>
        </w:rPr>
      </w:r>
    </w:p>
    <w:bookmarkStart w:colFirst="0" w:colLast="0" w:name="bookmark=id.7dy1rqqdeqkp" w:id="399"/>
    <w:bookmarkEnd w:id="399"/>
    <w:bookmarkStart w:colFirst="0" w:colLast="0" w:name="bookmark=id.v2cksu6mtmzt" w:id="400"/>
    <w:bookmarkEnd w:id="400"/>
    <w:p w:rsidR="00000000" w:rsidDel="00000000" w:rsidP="00000000" w:rsidRDefault="00000000" w:rsidRPr="00000000" w14:paraId="000006C8">
      <w:pPr>
        <w:keepNext w:val="1"/>
        <w:spacing w:after="120" w:before="80" w:lineRule="auto"/>
        <w:jc w:val="center"/>
        <w:rPr>
          <w:i w:val="1"/>
          <w:iCs w:val="1"/>
          <w:sz w:val="18"/>
          <w:szCs w:val="18"/>
        </w:rPr>
      </w:pPr>
      <w:bookmarkStart w:colFirst="0" w:colLast="0" w:name="_heading=h.clw5psl4nfl" w:id="401"/>
      <w:bookmarkEnd w:id="401"/>
      <w:r w:rsidDel="00000000" w:rsidR="00000000" w:rsidRPr="00000000">
        <w:rPr>
          <w:i w:val="1"/>
          <w:iCs w:val="1"/>
          <w:sz w:val="18"/>
          <w:szCs w:val="18"/>
          <w:rtl w:val="0"/>
        </w:rPr>
        <w:t xml:space="preserve">Figura 8.14: Confirmación de envío de solicitud de cambio de clave WI-FI</w:t>
      </w:r>
    </w:p>
    <w:p w:rsidR="00000000" w:rsidDel="00000000" w:rsidP="00000000" w:rsidRDefault="00000000" w:rsidRPr="00000000" w14:paraId="000006C9">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CA">
      <w:pPr>
        <w:pStyle w:val="Heading2"/>
        <w:pageBreakBefore w:val="1"/>
        <w:jc w:val="both"/>
        <w:rPr>
          <w:sz w:val="26"/>
          <w:szCs w:val="26"/>
        </w:rPr>
      </w:pPr>
      <w:bookmarkStart w:colFirst="0" w:colLast="0" w:name="_heading=h.uyis5n7h6mu6" w:id="402"/>
      <w:bookmarkEnd w:id="402"/>
      <w:r w:rsidDel="00000000" w:rsidR="00000000" w:rsidRPr="00000000">
        <w:rPr>
          <w:rtl w:val="0"/>
        </w:rPr>
        <w:t xml:space="preserve">8.15 Inicio de prueba de velocidad de red </w:t>
      </w:r>
      <w:r w:rsidDel="00000000" w:rsidR="00000000" w:rsidRPr="00000000">
        <w:rPr>
          <w:rtl w:val="0"/>
        </w:rPr>
      </w:r>
    </w:p>
    <w:p w:rsidR="00000000" w:rsidDel="00000000" w:rsidP="00000000" w:rsidRDefault="00000000" w:rsidRPr="00000000" w14:paraId="000006CB">
      <w:pPr>
        <w:spacing w:after="240" w:before="240" w:lineRule="auto"/>
        <w:jc w:val="both"/>
        <w:rPr>
          <w:b w:val="1"/>
          <w:bCs w:val="1"/>
          <w:sz w:val="26"/>
          <w:szCs w:val="26"/>
        </w:rPr>
      </w:pPr>
      <w:r w:rsidDel="00000000" w:rsidR="00000000" w:rsidRPr="00000000">
        <w:rPr>
          <w:rtl w:val="0"/>
        </w:rPr>
        <w:t xml:space="preserve">Vista donde se encuentra el test de velocidad con su botón de inicio.</w:t>
      </w:r>
      <w:r w:rsidDel="00000000" w:rsidR="00000000" w:rsidRPr="00000000">
        <w:rPr>
          <w:rtl w:val="0"/>
        </w:rPr>
      </w:r>
    </w:p>
    <w:p w:rsidR="00000000" w:rsidDel="00000000" w:rsidP="00000000" w:rsidRDefault="00000000" w:rsidRPr="00000000" w14:paraId="000006CC">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577840" cy="2781036"/>
            <wp:effectExtent b="0" l="0" r="0" t="0"/>
            <wp:docPr id="379" name="image40.png"/>
            <a:graphic>
              <a:graphicData uri="http://schemas.openxmlformats.org/drawingml/2006/picture">
                <pic:pic>
                  <pic:nvPicPr>
                    <pic:cNvPr id="0" name="image40.png"/>
                    <pic:cNvPicPr preferRelativeResize="0"/>
                  </pic:nvPicPr>
                  <pic:blipFill>
                    <a:blip r:embed="rId45"/>
                    <a:srcRect b="0" l="0" r="0" t="0"/>
                    <a:stretch>
                      <a:fillRect/>
                    </a:stretch>
                  </pic:blipFill>
                  <pic:spPr>
                    <a:xfrm>
                      <a:off x="0" y="0"/>
                      <a:ext cx="5577840" cy="2781036"/>
                    </a:xfrm>
                    <a:prstGeom prst="rect"/>
                    <a:ln/>
                  </pic:spPr>
                </pic:pic>
              </a:graphicData>
            </a:graphic>
          </wp:inline>
        </w:drawing>
      </w:r>
      <w:r w:rsidDel="00000000" w:rsidR="00000000" w:rsidRPr="00000000">
        <w:rPr>
          <w:rtl w:val="0"/>
        </w:rPr>
      </w:r>
    </w:p>
    <w:bookmarkStart w:colFirst="0" w:colLast="0" w:name="bookmark=id.76rzajp2vxqp" w:id="403"/>
    <w:bookmarkEnd w:id="403"/>
    <w:bookmarkStart w:colFirst="0" w:colLast="0" w:name="bookmark=id.h9ou59t20ekt" w:id="404"/>
    <w:bookmarkEnd w:id="404"/>
    <w:p w:rsidR="00000000" w:rsidDel="00000000" w:rsidP="00000000" w:rsidRDefault="00000000" w:rsidRPr="00000000" w14:paraId="000006CD">
      <w:pPr>
        <w:keepNext w:val="1"/>
        <w:spacing w:after="120" w:before="80" w:lineRule="auto"/>
        <w:jc w:val="center"/>
        <w:rPr>
          <w:i w:val="1"/>
          <w:iCs w:val="1"/>
          <w:sz w:val="18"/>
          <w:szCs w:val="18"/>
        </w:rPr>
      </w:pPr>
      <w:bookmarkStart w:colFirst="0" w:colLast="0" w:name="_heading=h.esr0ztzlw4g" w:id="405"/>
      <w:bookmarkEnd w:id="405"/>
      <w:r w:rsidDel="00000000" w:rsidR="00000000" w:rsidRPr="00000000">
        <w:rPr>
          <w:i w:val="1"/>
          <w:iCs w:val="1"/>
          <w:sz w:val="18"/>
          <w:szCs w:val="18"/>
          <w:rtl w:val="0"/>
        </w:rPr>
        <w:t xml:space="preserve">Figura 8.15: Inicio de prueba de velocidad de red</w:t>
      </w:r>
    </w:p>
    <w:p w:rsidR="00000000" w:rsidDel="00000000" w:rsidP="00000000" w:rsidRDefault="00000000" w:rsidRPr="00000000" w14:paraId="000006CE">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CF">
      <w:pPr>
        <w:pStyle w:val="Heading2"/>
        <w:pageBreakBefore w:val="1"/>
        <w:jc w:val="both"/>
        <w:rPr>
          <w:sz w:val="26"/>
          <w:szCs w:val="26"/>
        </w:rPr>
      </w:pPr>
      <w:bookmarkStart w:colFirst="0" w:colLast="0" w:name="_heading=h.o6um4vt39mko" w:id="406"/>
      <w:bookmarkEnd w:id="406"/>
      <w:r w:rsidDel="00000000" w:rsidR="00000000" w:rsidRPr="00000000">
        <w:rPr>
          <w:rtl w:val="0"/>
        </w:rPr>
        <w:t xml:space="preserve">8.16 Resultados de prueba de velocidad de red</w:t>
      </w:r>
      <w:r w:rsidDel="00000000" w:rsidR="00000000" w:rsidRPr="00000000">
        <w:rPr>
          <w:rtl w:val="0"/>
        </w:rPr>
      </w:r>
    </w:p>
    <w:p w:rsidR="00000000" w:rsidDel="00000000" w:rsidP="00000000" w:rsidRDefault="00000000" w:rsidRPr="00000000" w14:paraId="000006D0">
      <w:pPr>
        <w:spacing w:after="240" w:before="240" w:lineRule="auto"/>
        <w:jc w:val="both"/>
        <w:rPr>
          <w:b w:val="1"/>
          <w:bCs w:val="1"/>
          <w:sz w:val="26"/>
          <w:szCs w:val="26"/>
        </w:rPr>
      </w:pPr>
      <w:r w:rsidDel="00000000" w:rsidR="00000000" w:rsidRPr="00000000">
        <w:rPr>
          <w:rtl w:val="0"/>
        </w:rPr>
        <w:t xml:space="preserve">Resultados de test de velocidad del test de velocidad.</w:t>
      </w:r>
      <w:r w:rsidDel="00000000" w:rsidR="00000000" w:rsidRPr="00000000">
        <w:rPr>
          <w:rtl w:val="0"/>
        </w:rPr>
      </w:r>
    </w:p>
    <w:p w:rsidR="00000000" w:rsidDel="00000000" w:rsidP="00000000" w:rsidRDefault="00000000" w:rsidRPr="00000000" w14:paraId="000006D1">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577840" cy="2781036"/>
            <wp:effectExtent b="0" l="0" r="0" t="0"/>
            <wp:docPr id="380"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577840" cy="2781036"/>
                    </a:xfrm>
                    <a:prstGeom prst="rect"/>
                    <a:ln/>
                  </pic:spPr>
                </pic:pic>
              </a:graphicData>
            </a:graphic>
          </wp:inline>
        </w:drawing>
      </w:r>
      <w:r w:rsidDel="00000000" w:rsidR="00000000" w:rsidRPr="00000000">
        <w:rPr>
          <w:rtl w:val="0"/>
        </w:rPr>
      </w:r>
    </w:p>
    <w:bookmarkStart w:colFirst="0" w:colLast="0" w:name="bookmark=id.9e5ysz7io2yy" w:id="407"/>
    <w:bookmarkEnd w:id="407"/>
    <w:bookmarkStart w:colFirst="0" w:colLast="0" w:name="bookmark=id.6avysxlz4boe" w:id="408"/>
    <w:bookmarkEnd w:id="408"/>
    <w:p w:rsidR="00000000" w:rsidDel="00000000" w:rsidP="00000000" w:rsidRDefault="00000000" w:rsidRPr="00000000" w14:paraId="000006D2">
      <w:pPr>
        <w:keepNext w:val="1"/>
        <w:spacing w:after="120" w:before="80" w:lineRule="auto"/>
        <w:jc w:val="center"/>
        <w:rPr>
          <w:i w:val="1"/>
          <w:iCs w:val="1"/>
          <w:sz w:val="18"/>
          <w:szCs w:val="18"/>
        </w:rPr>
      </w:pPr>
      <w:bookmarkStart w:colFirst="0" w:colLast="0" w:name="_heading=h.ob9g1lwk05mk" w:id="409"/>
      <w:bookmarkEnd w:id="409"/>
      <w:r w:rsidDel="00000000" w:rsidR="00000000" w:rsidRPr="00000000">
        <w:rPr>
          <w:i w:val="1"/>
          <w:iCs w:val="1"/>
          <w:sz w:val="18"/>
          <w:szCs w:val="18"/>
          <w:rtl w:val="0"/>
        </w:rPr>
        <w:t xml:space="preserve">Figura 8.16: Resultados de prueba de velocidad de red</w:t>
      </w:r>
    </w:p>
    <w:p w:rsidR="00000000" w:rsidDel="00000000" w:rsidP="00000000" w:rsidRDefault="00000000" w:rsidRPr="00000000" w14:paraId="000006D3">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D4">
      <w:pPr>
        <w:pStyle w:val="Heading2"/>
        <w:pageBreakBefore w:val="1"/>
        <w:jc w:val="both"/>
        <w:rPr>
          <w:sz w:val="26"/>
          <w:szCs w:val="26"/>
        </w:rPr>
      </w:pPr>
      <w:bookmarkStart w:colFirst="0" w:colLast="0" w:name="_heading=h.vilrpht5ilzh" w:id="410"/>
      <w:bookmarkEnd w:id="410"/>
      <w:r w:rsidDel="00000000" w:rsidR="00000000" w:rsidRPr="00000000">
        <w:rPr>
          <w:rtl w:val="0"/>
        </w:rPr>
        <w:t xml:space="preserve">8.17 Mapa de factibilidad técnica</w:t>
      </w:r>
      <w:r w:rsidDel="00000000" w:rsidR="00000000" w:rsidRPr="00000000">
        <w:rPr>
          <w:rtl w:val="0"/>
        </w:rPr>
      </w:r>
    </w:p>
    <w:p w:rsidR="00000000" w:rsidDel="00000000" w:rsidP="00000000" w:rsidRDefault="00000000" w:rsidRPr="00000000" w14:paraId="000006D5">
      <w:pPr>
        <w:spacing w:after="240" w:before="240" w:lineRule="auto"/>
        <w:jc w:val="both"/>
        <w:rPr>
          <w:b w:val="1"/>
          <w:bCs w:val="1"/>
          <w:sz w:val="26"/>
          <w:szCs w:val="26"/>
        </w:rPr>
      </w:pPr>
      <w:r w:rsidDel="00000000" w:rsidR="00000000" w:rsidRPr="00000000">
        <w:rPr>
          <w:rtl w:val="0"/>
        </w:rPr>
        <w:t xml:space="preserve">Vista se observa el mapa renderizado </w:t>
      </w:r>
      <w:r w:rsidDel="00000000" w:rsidR="00000000" w:rsidRPr="00000000">
        <w:rPr>
          <w:rtl w:val="0"/>
        </w:rPr>
      </w:r>
    </w:p>
    <w:p w:rsidR="00000000" w:rsidDel="00000000" w:rsidP="00000000" w:rsidRDefault="00000000" w:rsidRPr="00000000" w14:paraId="000006D6">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577840" cy="2781036"/>
            <wp:effectExtent b="0" l="0" r="0" t="0"/>
            <wp:docPr id="381" name="image16.png"/>
            <a:graphic>
              <a:graphicData uri="http://schemas.openxmlformats.org/drawingml/2006/picture">
                <pic:pic>
                  <pic:nvPicPr>
                    <pic:cNvPr id="0" name="image16.png"/>
                    <pic:cNvPicPr preferRelativeResize="0"/>
                  </pic:nvPicPr>
                  <pic:blipFill>
                    <a:blip r:embed="rId57"/>
                    <a:srcRect b="0" l="0" r="0" t="0"/>
                    <a:stretch>
                      <a:fillRect/>
                    </a:stretch>
                  </pic:blipFill>
                  <pic:spPr>
                    <a:xfrm>
                      <a:off x="0" y="0"/>
                      <a:ext cx="5577840" cy="2781036"/>
                    </a:xfrm>
                    <a:prstGeom prst="rect"/>
                    <a:ln/>
                  </pic:spPr>
                </pic:pic>
              </a:graphicData>
            </a:graphic>
          </wp:inline>
        </w:drawing>
      </w:r>
      <w:r w:rsidDel="00000000" w:rsidR="00000000" w:rsidRPr="00000000">
        <w:rPr>
          <w:rtl w:val="0"/>
        </w:rPr>
      </w:r>
    </w:p>
    <w:bookmarkStart w:colFirst="0" w:colLast="0" w:name="bookmark=id.6vh8y27t43f8" w:id="411"/>
    <w:bookmarkEnd w:id="411"/>
    <w:bookmarkStart w:colFirst="0" w:colLast="0" w:name="bookmark=id.8fmnenz6j6j4" w:id="412"/>
    <w:bookmarkEnd w:id="412"/>
    <w:p w:rsidR="00000000" w:rsidDel="00000000" w:rsidP="00000000" w:rsidRDefault="00000000" w:rsidRPr="00000000" w14:paraId="000006D7">
      <w:pPr>
        <w:keepNext w:val="1"/>
        <w:spacing w:after="120" w:before="80" w:lineRule="auto"/>
        <w:jc w:val="center"/>
        <w:rPr>
          <w:i w:val="1"/>
          <w:iCs w:val="1"/>
          <w:sz w:val="18"/>
          <w:szCs w:val="18"/>
        </w:rPr>
      </w:pPr>
      <w:bookmarkStart w:colFirst="0" w:colLast="0" w:name="_heading=h.1pizwa5zlfif" w:id="413"/>
      <w:bookmarkEnd w:id="413"/>
      <w:r w:rsidDel="00000000" w:rsidR="00000000" w:rsidRPr="00000000">
        <w:rPr>
          <w:i w:val="1"/>
          <w:iCs w:val="1"/>
          <w:sz w:val="18"/>
          <w:szCs w:val="18"/>
          <w:rtl w:val="0"/>
        </w:rPr>
        <w:t xml:space="preserve">Figura 8.17:Mapa de factibilidad técnica</w:t>
      </w:r>
    </w:p>
    <w:p w:rsidR="00000000" w:rsidDel="00000000" w:rsidP="00000000" w:rsidRDefault="00000000" w:rsidRPr="00000000" w14:paraId="000006D8">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D9">
      <w:pPr>
        <w:spacing w:after="200" w:lineRule="auto"/>
        <w:jc w:val="both"/>
        <w:rPr>
          <w:b w:val="1"/>
          <w:bCs w:val="1"/>
        </w:rPr>
      </w:pPr>
      <w:r w:rsidDel="00000000" w:rsidR="00000000" w:rsidRPr="00000000">
        <w:rPr>
          <w:rtl w:val="0"/>
        </w:rPr>
      </w:r>
    </w:p>
    <w:p w:rsidR="00000000" w:rsidDel="00000000" w:rsidP="00000000" w:rsidRDefault="00000000" w:rsidRPr="00000000" w14:paraId="000006DA">
      <w:pPr>
        <w:pStyle w:val="Heading2"/>
        <w:pageBreakBefore w:val="1"/>
        <w:jc w:val="both"/>
        <w:rPr>
          <w:sz w:val="26"/>
          <w:szCs w:val="26"/>
        </w:rPr>
      </w:pPr>
      <w:bookmarkStart w:colFirst="0" w:colLast="0" w:name="_heading=h.6151afqkhwfg" w:id="414"/>
      <w:bookmarkEnd w:id="414"/>
      <w:r w:rsidDel="00000000" w:rsidR="00000000" w:rsidRPr="00000000">
        <w:rPr>
          <w:rtl w:val="0"/>
        </w:rPr>
        <w:t xml:space="preserve">8.18 Capas del mapa de factibilidad técnica</w:t>
      </w:r>
      <w:r w:rsidDel="00000000" w:rsidR="00000000" w:rsidRPr="00000000">
        <w:rPr>
          <w:rtl w:val="0"/>
        </w:rPr>
      </w:r>
    </w:p>
    <w:p w:rsidR="00000000" w:rsidDel="00000000" w:rsidP="00000000" w:rsidRDefault="00000000" w:rsidRPr="00000000" w14:paraId="000006DB">
      <w:pPr>
        <w:spacing w:after="240" w:before="240" w:lineRule="auto"/>
        <w:jc w:val="both"/>
        <w:rPr/>
      </w:pPr>
      <w:r w:rsidDel="00000000" w:rsidR="00000000" w:rsidRPr="00000000">
        <w:rPr>
          <w:rtl w:val="0"/>
        </w:rPr>
        <w:t xml:space="preserve">Aquí se puede observar una de las capas del mapa de factibilidad técnica.</w:t>
      </w:r>
    </w:p>
    <w:p w:rsidR="00000000" w:rsidDel="00000000" w:rsidP="00000000" w:rsidRDefault="00000000" w:rsidRPr="00000000" w14:paraId="000006DC">
      <w:pPr>
        <w:keepNext w:val="1"/>
        <w:keepLines w:val="1"/>
        <w:spacing w:after="200" w:lineRule="auto"/>
        <w:jc w:val="center"/>
        <w:rPr>
          <w:b w:val="1"/>
          <w:bCs w:val="1"/>
        </w:rPr>
      </w:pPr>
      <w:r w:rsidDel="00000000" w:rsidR="00000000" w:rsidRPr="00000000">
        <w:rPr>
          <w:b w:val="1"/>
          <w:bCs w:val="1"/>
        </w:rPr>
        <w:drawing>
          <wp:inline distB="114300" distT="114300" distL="114300" distR="114300">
            <wp:extent cx="5577840" cy="3784962"/>
            <wp:effectExtent b="0" l="0" r="0" t="0"/>
            <wp:docPr id="382" name="image16.png"/>
            <a:graphic>
              <a:graphicData uri="http://schemas.openxmlformats.org/drawingml/2006/picture">
                <pic:pic>
                  <pic:nvPicPr>
                    <pic:cNvPr id="0" name="image16.png"/>
                    <pic:cNvPicPr preferRelativeResize="0"/>
                  </pic:nvPicPr>
                  <pic:blipFill>
                    <a:blip r:embed="rId57"/>
                    <a:srcRect b="6378" l="18214" r="21429" t="11617"/>
                    <a:stretch>
                      <a:fillRect/>
                    </a:stretch>
                  </pic:blipFill>
                  <pic:spPr>
                    <a:xfrm>
                      <a:off x="0" y="0"/>
                      <a:ext cx="5577840" cy="3784962"/>
                    </a:xfrm>
                    <a:prstGeom prst="rect"/>
                    <a:ln/>
                  </pic:spPr>
                </pic:pic>
              </a:graphicData>
            </a:graphic>
          </wp:inline>
        </w:drawing>
      </w:r>
      <w:r w:rsidDel="00000000" w:rsidR="00000000" w:rsidRPr="00000000">
        <w:rPr>
          <w:rtl w:val="0"/>
        </w:rPr>
      </w:r>
    </w:p>
    <w:bookmarkStart w:colFirst="0" w:colLast="0" w:name="bookmark=id.kyhj0bb7sxi3" w:id="415"/>
    <w:bookmarkEnd w:id="415"/>
    <w:bookmarkStart w:colFirst="0" w:colLast="0" w:name="bookmark=id.szjoffco2mwr" w:id="416"/>
    <w:bookmarkEnd w:id="416"/>
    <w:p w:rsidR="00000000" w:rsidDel="00000000" w:rsidP="00000000" w:rsidRDefault="00000000" w:rsidRPr="00000000" w14:paraId="000006DD">
      <w:pPr>
        <w:keepNext w:val="1"/>
        <w:spacing w:after="120" w:before="80" w:lineRule="auto"/>
        <w:jc w:val="center"/>
        <w:rPr>
          <w:i w:val="1"/>
          <w:iCs w:val="1"/>
          <w:sz w:val="18"/>
          <w:szCs w:val="18"/>
        </w:rPr>
      </w:pPr>
      <w:bookmarkStart w:colFirst="0" w:colLast="0" w:name="_heading=h.o5fe94s6l7qa" w:id="417"/>
      <w:bookmarkEnd w:id="417"/>
      <w:r w:rsidDel="00000000" w:rsidR="00000000" w:rsidRPr="00000000">
        <w:rPr>
          <w:i w:val="1"/>
          <w:iCs w:val="1"/>
          <w:sz w:val="18"/>
          <w:szCs w:val="18"/>
          <w:rtl w:val="0"/>
        </w:rPr>
        <w:t xml:space="preserve">Figura 8.18: Capas del mapa de factibilidad técnica</w:t>
      </w:r>
    </w:p>
    <w:p w:rsidR="00000000" w:rsidDel="00000000" w:rsidP="00000000" w:rsidRDefault="00000000" w:rsidRPr="00000000" w14:paraId="000006DE">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DF">
      <w:pPr>
        <w:pStyle w:val="Heading2"/>
        <w:pageBreakBefore w:val="1"/>
        <w:jc w:val="both"/>
        <w:rPr>
          <w:sz w:val="26"/>
          <w:szCs w:val="26"/>
        </w:rPr>
      </w:pPr>
      <w:bookmarkStart w:colFirst="0" w:colLast="0" w:name="_heading=h.sx8timhujwo2" w:id="418"/>
      <w:bookmarkEnd w:id="418"/>
      <w:r w:rsidDel="00000000" w:rsidR="00000000" w:rsidRPr="00000000">
        <w:rPr>
          <w:rtl w:val="0"/>
        </w:rPr>
        <w:t xml:space="preserve">8.19 Zoom en mapa de factibilidad técnica</w:t>
      </w:r>
      <w:r w:rsidDel="00000000" w:rsidR="00000000" w:rsidRPr="00000000">
        <w:rPr>
          <w:rtl w:val="0"/>
        </w:rPr>
      </w:r>
    </w:p>
    <w:p w:rsidR="00000000" w:rsidDel="00000000" w:rsidP="00000000" w:rsidRDefault="00000000" w:rsidRPr="00000000" w14:paraId="000006E0">
      <w:pPr>
        <w:spacing w:after="240" w:before="240" w:lineRule="auto"/>
        <w:jc w:val="both"/>
        <w:rPr>
          <w:b w:val="1"/>
          <w:bCs w:val="1"/>
          <w:sz w:val="26"/>
          <w:szCs w:val="26"/>
        </w:rPr>
      </w:pPr>
      <w:r w:rsidDel="00000000" w:rsidR="00000000" w:rsidRPr="00000000">
        <w:rPr>
          <w:rtl w:val="0"/>
        </w:rPr>
        <w:t xml:space="preserve">Aquí se puede observar que se hizo zoom por ende está en otra capa del mapa y se puede apreciar donde el servicio cubre de manera más clara.</w:t>
      </w:r>
      <w:r w:rsidDel="00000000" w:rsidR="00000000" w:rsidRPr="00000000">
        <w:rPr>
          <w:rtl w:val="0"/>
        </w:rPr>
      </w:r>
    </w:p>
    <w:p w:rsidR="00000000" w:rsidDel="00000000" w:rsidP="00000000" w:rsidRDefault="00000000" w:rsidRPr="00000000" w14:paraId="000006E1">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577840" cy="2781036"/>
            <wp:effectExtent b="0" l="0" r="0" t="0"/>
            <wp:docPr id="383" name="image17.png"/>
            <a:graphic>
              <a:graphicData uri="http://schemas.openxmlformats.org/drawingml/2006/picture">
                <pic:pic>
                  <pic:nvPicPr>
                    <pic:cNvPr id="0" name="image17.png"/>
                    <pic:cNvPicPr preferRelativeResize="0"/>
                  </pic:nvPicPr>
                  <pic:blipFill>
                    <a:blip r:embed="rId62"/>
                    <a:srcRect b="0" l="0" r="0" t="0"/>
                    <a:stretch>
                      <a:fillRect/>
                    </a:stretch>
                  </pic:blipFill>
                  <pic:spPr>
                    <a:xfrm>
                      <a:off x="0" y="0"/>
                      <a:ext cx="5577840" cy="2781036"/>
                    </a:xfrm>
                    <a:prstGeom prst="rect"/>
                    <a:ln/>
                  </pic:spPr>
                </pic:pic>
              </a:graphicData>
            </a:graphic>
          </wp:inline>
        </w:drawing>
      </w:r>
      <w:r w:rsidDel="00000000" w:rsidR="00000000" w:rsidRPr="00000000">
        <w:rPr>
          <w:rtl w:val="0"/>
        </w:rPr>
      </w:r>
    </w:p>
    <w:bookmarkStart w:colFirst="0" w:colLast="0" w:name="bookmark=id.nauvkl18gieh" w:id="419"/>
    <w:bookmarkEnd w:id="419"/>
    <w:bookmarkStart w:colFirst="0" w:colLast="0" w:name="bookmark=id.dyruu5lto439" w:id="420"/>
    <w:bookmarkEnd w:id="420"/>
    <w:p w:rsidR="00000000" w:rsidDel="00000000" w:rsidP="00000000" w:rsidRDefault="00000000" w:rsidRPr="00000000" w14:paraId="000006E2">
      <w:pPr>
        <w:keepNext w:val="1"/>
        <w:spacing w:after="120" w:before="80" w:lineRule="auto"/>
        <w:jc w:val="center"/>
        <w:rPr>
          <w:i w:val="1"/>
          <w:iCs w:val="1"/>
          <w:sz w:val="18"/>
          <w:szCs w:val="18"/>
        </w:rPr>
      </w:pPr>
      <w:bookmarkStart w:colFirst="0" w:colLast="0" w:name="_heading=h.g17a1zvxm1mx" w:id="421"/>
      <w:bookmarkEnd w:id="421"/>
      <w:r w:rsidDel="00000000" w:rsidR="00000000" w:rsidRPr="00000000">
        <w:rPr>
          <w:i w:val="1"/>
          <w:iCs w:val="1"/>
          <w:sz w:val="18"/>
          <w:szCs w:val="18"/>
          <w:rtl w:val="0"/>
        </w:rPr>
        <w:t xml:space="preserve">Figura 8.19: Zoom en mapa de factibilidad técnica</w:t>
      </w:r>
    </w:p>
    <w:p w:rsidR="00000000" w:rsidDel="00000000" w:rsidP="00000000" w:rsidRDefault="00000000" w:rsidRPr="00000000" w14:paraId="000006E3">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E4">
      <w:pPr>
        <w:pStyle w:val="Heading2"/>
        <w:pageBreakBefore w:val="1"/>
        <w:jc w:val="both"/>
        <w:rPr>
          <w:sz w:val="26"/>
          <w:szCs w:val="26"/>
        </w:rPr>
      </w:pPr>
      <w:bookmarkStart w:colFirst="0" w:colLast="0" w:name="_heading=h.ddauzxw6zupm" w:id="422"/>
      <w:bookmarkEnd w:id="422"/>
      <w:r w:rsidDel="00000000" w:rsidR="00000000" w:rsidRPr="00000000">
        <w:rPr>
          <w:rtl w:val="0"/>
        </w:rPr>
        <w:t xml:space="preserve">8.20 Desplazamiento en mapa de factibilidad técnica</w:t>
      </w:r>
      <w:r w:rsidDel="00000000" w:rsidR="00000000" w:rsidRPr="00000000">
        <w:rPr>
          <w:rtl w:val="0"/>
        </w:rPr>
      </w:r>
    </w:p>
    <w:p w:rsidR="00000000" w:rsidDel="00000000" w:rsidP="00000000" w:rsidRDefault="00000000" w:rsidRPr="00000000" w14:paraId="000006E5">
      <w:pPr>
        <w:spacing w:after="240" w:before="240" w:lineRule="auto"/>
        <w:jc w:val="both"/>
        <w:rPr>
          <w:b w:val="1"/>
          <w:bCs w:val="1"/>
          <w:sz w:val="26"/>
          <w:szCs w:val="26"/>
        </w:rPr>
      </w:pPr>
      <w:r w:rsidDel="00000000" w:rsidR="00000000" w:rsidRPr="00000000">
        <w:rPr>
          <w:rtl w:val="0"/>
        </w:rPr>
        <w:t xml:space="preserve">Aquí se puede observar que se hizo zoom y de desplazo por el mapa para ver otra ubicación.</w:t>
      </w:r>
      <w:r w:rsidDel="00000000" w:rsidR="00000000" w:rsidRPr="00000000">
        <w:rPr>
          <w:rtl w:val="0"/>
        </w:rPr>
      </w:r>
    </w:p>
    <w:p w:rsidR="00000000" w:rsidDel="00000000" w:rsidP="00000000" w:rsidRDefault="00000000" w:rsidRPr="00000000" w14:paraId="000006E6">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577840" cy="2781036"/>
            <wp:effectExtent b="0" l="0" r="0" t="0"/>
            <wp:docPr id="384" name="image11.png"/>
            <a:graphic>
              <a:graphicData uri="http://schemas.openxmlformats.org/drawingml/2006/picture">
                <pic:pic>
                  <pic:nvPicPr>
                    <pic:cNvPr id="0" name="image11.png"/>
                    <pic:cNvPicPr preferRelativeResize="0"/>
                  </pic:nvPicPr>
                  <pic:blipFill>
                    <a:blip r:embed="rId66"/>
                    <a:srcRect b="0" l="0" r="0" t="0"/>
                    <a:stretch>
                      <a:fillRect/>
                    </a:stretch>
                  </pic:blipFill>
                  <pic:spPr>
                    <a:xfrm>
                      <a:off x="0" y="0"/>
                      <a:ext cx="5577840" cy="2781036"/>
                    </a:xfrm>
                    <a:prstGeom prst="rect"/>
                    <a:ln/>
                  </pic:spPr>
                </pic:pic>
              </a:graphicData>
            </a:graphic>
          </wp:inline>
        </w:drawing>
      </w:r>
      <w:r w:rsidDel="00000000" w:rsidR="00000000" w:rsidRPr="00000000">
        <w:rPr>
          <w:rtl w:val="0"/>
        </w:rPr>
      </w:r>
    </w:p>
    <w:bookmarkStart w:colFirst="0" w:colLast="0" w:name="bookmark=id.2yu4ci6hzt8n" w:id="423"/>
    <w:bookmarkEnd w:id="423"/>
    <w:bookmarkStart w:colFirst="0" w:colLast="0" w:name="bookmark=id.v29k46jhcb9v" w:id="424"/>
    <w:bookmarkEnd w:id="424"/>
    <w:p w:rsidR="00000000" w:rsidDel="00000000" w:rsidP="00000000" w:rsidRDefault="00000000" w:rsidRPr="00000000" w14:paraId="000006E7">
      <w:pPr>
        <w:keepNext w:val="1"/>
        <w:spacing w:after="120" w:before="80" w:lineRule="auto"/>
        <w:jc w:val="center"/>
        <w:rPr>
          <w:i w:val="1"/>
          <w:iCs w:val="1"/>
          <w:sz w:val="18"/>
          <w:szCs w:val="18"/>
        </w:rPr>
      </w:pPr>
      <w:bookmarkStart w:colFirst="0" w:colLast="0" w:name="_heading=h.bm38ouqpkog6" w:id="425"/>
      <w:bookmarkEnd w:id="425"/>
      <w:r w:rsidDel="00000000" w:rsidR="00000000" w:rsidRPr="00000000">
        <w:rPr>
          <w:i w:val="1"/>
          <w:iCs w:val="1"/>
          <w:sz w:val="18"/>
          <w:szCs w:val="18"/>
          <w:rtl w:val="0"/>
        </w:rPr>
        <w:t xml:space="preserve">Figura 8.20: Desplazamiento en mapa de factibilidad técnica</w:t>
      </w:r>
    </w:p>
    <w:p w:rsidR="00000000" w:rsidDel="00000000" w:rsidP="00000000" w:rsidRDefault="00000000" w:rsidRPr="00000000" w14:paraId="000006E8">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E9">
      <w:pPr>
        <w:pStyle w:val="Heading2"/>
        <w:pageBreakBefore w:val="1"/>
        <w:jc w:val="both"/>
        <w:rPr>
          <w:sz w:val="26"/>
          <w:szCs w:val="26"/>
        </w:rPr>
      </w:pPr>
      <w:bookmarkStart w:colFirst="0" w:colLast="0" w:name="_heading=h.dha2nnumump" w:id="426"/>
      <w:bookmarkEnd w:id="426"/>
      <w:r w:rsidDel="00000000" w:rsidR="00000000" w:rsidRPr="00000000">
        <w:rPr>
          <w:rtl w:val="0"/>
        </w:rPr>
        <w:t xml:space="preserve">8.21 Mapa de factibilidad técnica en dispositivo móvil.</w:t>
      </w:r>
      <w:r w:rsidDel="00000000" w:rsidR="00000000" w:rsidRPr="00000000">
        <w:rPr>
          <w:rtl w:val="0"/>
        </w:rPr>
      </w:r>
    </w:p>
    <w:p w:rsidR="00000000" w:rsidDel="00000000" w:rsidP="00000000" w:rsidRDefault="00000000" w:rsidRPr="00000000" w14:paraId="000006EA">
      <w:pPr>
        <w:spacing w:after="240" w:before="240" w:lineRule="auto"/>
        <w:jc w:val="both"/>
        <w:rPr/>
      </w:pPr>
      <w:r w:rsidDel="00000000" w:rsidR="00000000" w:rsidRPr="00000000">
        <w:rPr>
          <w:rtl w:val="0"/>
        </w:rPr>
        <w:t xml:space="preserve">Aquí se observa el mapa de factibilidad desde la vista móvil.</w:t>
      </w:r>
    </w:p>
    <w:p w:rsidR="00000000" w:rsidDel="00000000" w:rsidP="00000000" w:rsidRDefault="00000000" w:rsidRPr="00000000" w14:paraId="000006EB">
      <w:pPr>
        <w:spacing w:after="240" w:before="240" w:lineRule="auto"/>
        <w:jc w:val="center"/>
        <w:rPr/>
      </w:pPr>
      <w:r w:rsidDel="00000000" w:rsidR="00000000" w:rsidRPr="00000000">
        <w:rPr/>
        <w:drawing>
          <wp:inline distB="114300" distT="114300" distL="114300" distR="114300">
            <wp:extent cx="2924175" cy="5705475"/>
            <wp:effectExtent b="0" l="0" r="0" t="0"/>
            <wp:docPr id="343" name="image30.png"/>
            <a:graphic>
              <a:graphicData uri="http://schemas.openxmlformats.org/drawingml/2006/picture">
                <pic:pic>
                  <pic:nvPicPr>
                    <pic:cNvPr id="0" name="image30.png"/>
                    <pic:cNvPicPr preferRelativeResize="0"/>
                  </pic:nvPicPr>
                  <pic:blipFill>
                    <a:blip r:embed="rId99"/>
                    <a:srcRect b="0" l="0" r="0" t="0"/>
                    <a:stretch>
                      <a:fillRect/>
                    </a:stretch>
                  </pic:blipFill>
                  <pic:spPr>
                    <a:xfrm>
                      <a:off x="0" y="0"/>
                      <a:ext cx="2924175" cy="5705475"/>
                    </a:xfrm>
                    <a:prstGeom prst="rect"/>
                    <a:ln/>
                  </pic:spPr>
                </pic:pic>
              </a:graphicData>
            </a:graphic>
          </wp:inline>
        </w:drawing>
      </w:r>
      <w:r w:rsidDel="00000000" w:rsidR="00000000" w:rsidRPr="00000000">
        <w:rPr>
          <w:rtl w:val="0"/>
        </w:rPr>
      </w:r>
    </w:p>
    <w:bookmarkStart w:colFirst="0" w:colLast="0" w:name="bookmark=id.h6rc3viq1plt" w:id="427"/>
    <w:bookmarkEnd w:id="427"/>
    <w:bookmarkStart w:colFirst="0" w:colLast="0" w:name="bookmark=id.stzh87io63ok" w:id="428"/>
    <w:bookmarkEnd w:id="428"/>
    <w:p w:rsidR="00000000" w:rsidDel="00000000" w:rsidP="00000000" w:rsidRDefault="00000000" w:rsidRPr="00000000" w14:paraId="000006EC">
      <w:pPr>
        <w:keepNext w:val="1"/>
        <w:spacing w:after="120" w:before="80" w:lineRule="auto"/>
        <w:jc w:val="center"/>
        <w:rPr>
          <w:i w:val="1"/>
          <w:iCs w:val="1"/>
          <w:sz w:val="18"/>
          <w:szCs w:val="18"/>
        </w:rPr>
      </w:pPr>
      <w:bookmarkStart w:id="489" w:name="IDX_FIG_821"/>
      <w:bookmarkStart w:colFirst="0" w:colLast="0" w:name="_heading=h.d0ak1irboqhu" w:id="429"/>
      <w:bookmarkEnd w:id="429"/>
      <w:r w:rsidDel="00000000" w:rsidR="00000000" w:rsidRPr="00000000">
        <w:rPr>
          <w:i w:val="1"/>
          <w:iCs w:val="1"/>
          <w:sz w:val="18"/>
          <w:szCs w:val="18"/>
          <w:rtl w:val="0"/>
        </w:rPr>
        <w:t xml:space="preserve">Figura 8.21:Mapa de factibilidad técnica en dispositivo móvil.</w:t>
      </w:r>
      <w:bookmarkEnd w:id="489"/>
    </w:p>
    <w:p w:rsidR="00000000" w:rsidDel="00000000" w:rsidP="00000000" w:rsidRDefault="00000000" w:rsidRPr="00000000" w14:paraId="000006ED">
      <w:pPr>
        <w:jc w:val="center"/>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EE">
      <w:pPr>
        <w:pStyle w:val="Heading2"/>
        <w:pageBreakBefore w:val="1"/>
        <w:jc w:val="both"/>
        <w:rPr>
          <w:sz w:val="26"/>
          <w:szCs w:val="26"/>
        </w:rPr>
      </w:pPr>
      <w:bookmarkStart w:colFirst="0" w:colLast="0" w:name="_heading=h.hjbxyrez36xo" w:id="430"/>
      <w:bookmarkEnd w:id="430"/>
      <w:r w:rsidDel="00000000" w:rsidR="00000000" w:rsidRPr="00000000">
        <w:rPr>
          <w:rtl w:val="0"/>
        </w:rPr>
        <w:t xml:space="preserve">8.22 Solicitud de soporte técnico</w:t>
      </w:r>
      <w:r w:rsidDel="00000000" w:rsidR="00000000" w:rsidRPr="00000000">
        <w:rPr>
          <w:rtl w:val="0"/>
        </w:rPr>
      </w:r>
    </w:p>
    <w:p w:rsidR="00000000" w:rsidDel="00000000" w:rsidP="00000000" w:rsidRDefault="00000000" w:rsidRPr="00000000" w14:paraId="000006EF">
      <w:pPr>
        <w:spacing w:after="240" w:before="240" w:lineRule="auto"/>
        <w:jc w:val="both"/>
        <w:rPr>
          <w:b w:val="1"/>
          <w:bCs w:val="1"/>
          <w:sz w:val="26"/>
          <w:szCs w:val="26"/>
        </w:rPr>
      </w:pPr>
      <w:r w:rsidDel="00000000" w:rsidR="00000000" w:rsidRPr="00000000">
        <w:rPr>
          <w:rtl w:val="0"/>
        </w:rPr>
        <w:t xml:space="preserve">Vista donde se observa la vista de solicitud de ticket de soporte.</w:t>
      </w:r>
      <w:r w:rsidDel="00000000" w:rsidR="00000000" w:rsidRPr="00000000">
        <w:rPr>
          <w:rtl w:val="0"/>
        </w:rPr>
      </w:r>
    </w:p>
    <w:p w:rsidR="00000000" w:rsidDel="00000000" w:rsidP="00000000" w:rsidRDefault="00000000" w:rsidRPr="00000000" w14:paraId="000006F0">
      <w:pPr>
        <w:spacing w:after="240" w:before="240" w:lineRule="auto"/>
        <w:jc w:val="both"/>
        <w:rPr>
          <w:b w:val="1"/>
          <w:bCs w:val="1"/>
          <w:sz w:val="26"/>
          <w:szCs w:val="26"/>
        </w:rPr>
      </w:pPr>
      <w:r w:rsidDel="00000000" w:rsidR="00000000" w:rsidRPr="00000000">
        <w:rPr>
          <w:rtl w:val="0"/>
        </w:rPr>
      </w:r>
    </w:p>
    <w:p w:rsidR="00000000" w:rsidDel="00000000" w:rsidP="00000000" w:rsidRDefault="00000000" w:rsidRPr="00000000" w14:paraId="000006F1">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237506" cy="4256630"/>
            <wp:effectExtent b="0" l="0" r="0" t="0"/>
            <wp:docPr id="385" name="image35.png"/>
            <a:graphic>
              <a:graphicData uri="http://schemas.openxmlformats.org/drawingml/2006/picture">
                <pic:pic>
                  <pic:nvPicPr>
                    <pic:cNvPr id="0" name="image35.png"/>
                    <pic:cNvPicPr preferRelativeResize="0"/>
                  </pic:nvPicPr>
                  <pic:blipFill>
                    <a:blip r:embed="rId70"/>
                    <a:srcRect b="13689" l="15947" r="37542" t="19232"/>
                    <a:stretch>
                      <a:fillRect/>
                    </a:stretch>
                  </pic:blipFill>
                  <pic:spPr>
                    <a:xfrm>
                      <a:off x="0" y="0"/>
                      <a:ext cx="5237506" cy="4256630"/>
                    </a:xfrm>
                    <a:prstGeom prst="rect"/>
                    <a:ln/>
                  </pic:spPr>
                </pic:pic>
              </a:graphicData>
            </a:graphic>
          </wp:inline>
        </w:drawing>
      </w:r>
      <w:r w:rsidDel="00000000" w:rsidR="00000000" w:rsidRPr="00000000">
        <w:rPr>
          <w:rtl w:val="0"/>
        </w:rPr>
      </w:r>
    </w:p>
    <w:bookmarkStart w:colFirst="0" w:colLast="0" w:name="bookmark=id.i263k4d5sxfg" w:id="431"/>
    <w:bookmarkEnd w:id="431"/>
    <w:bookmarkStart w:colFirst="0" w:colLast="0" w:name="bookmark=id.5nnejqxu9prr" w:id="432"/>
    <w:bookmarkEnd w:id="432"/>
    <w:p w:rsidR="00000000" w:rsidDel="00000000" w:rsidP="00000000" w:rsidRDefault="00000000" w:rsidRPr="00000000" w14:paraId="000006F2">
      <w:pPr>
        <w:keepNext w:val="1"/>
        <w:spacing w:after="120" w:before="80" w:lineRule="auto"/>
        <w:jc w:val="center"/>
        <w:rPr>
          <w:i w:val="1"/>
          <w:iCs w:val="1"/>
          <w:sz w:val="18"/>
          <w:szCs w:val="18"/>
        </w:rPr>
      </w:pPr>
      <w:bookmarkStart w:colFirst="0" w:colLast="0" w:name="_heading=h.d0ak1irboqhu" w:id="429"/>
      <w:bookmarkEnd w:id="429"/>
      <w:r w:rsidDel="00000000" w:rsidR="00000000" w:rsidRPr="00000000">
        <w:rPr>
          <w:i w:val="1"/>
          <w:iCs w:val="1"/>
          <w:sz w:val="18"/>
          <w:szCs w:val="18"/>
          <w:rtl w:val="0"/>
        </w:rPr>
        <w:t xml:space="preserve">Figura 8.22:Solicitud de soporte técnico</w:t>
      </w:r>
    </w:p>
    <w:p w:rsidR="00000000" w:rsidDel="00000000" w:rsidP="00000000" w:rsidRDefault="00000000" w:rsidRPr="00000000" w14:paraId="000006F3">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F4">
      <w:pPr>
        <w:pStyle w:val="Heading2"/>
        <w:pageBreakBefore w:val="1"/>
        <w:jc w:val="both"/>
        <w:rPr>
          <w:sz w:val="26"/>
          <w:szCs w:val="26"/>
        </w:rPr>
      </w:pPr>
      <w:bookmarkStart w:colFirst="0" w:colLast="0" w:name="_heading=h.x0jmsz4jllsc" w:id="433"/>
      <w:bookmarkEnd w:id="433"/>
      <w:r w:rsidDel="00000000" w:rsidR="00000000" w:rsidRPr="00000000">
        <w:rPr>
          <w:rtl w:val="0"/>
        </w:rPr>
        <w:t xml:space="preserve">8.23 Categoría de solicitud de soporte técnico</w:t>
      </w:r>
      <w:r w:rsidDel="00000000" w:rsidR="00000000" w:rsidRPr="00000000">
        <w:rPr>
          <w:rtl w:val="0"/>
        </w:rPr>
      </w:r>
    </w:p>
    <w:p w:rsidR="00000000" w:rsidDel="00000000" w:rsidP="00000000" w:rsidRDefault="00000000" w:rsidRPr="00000000" w14:paraId="000006F5">
      <w:pPr>
        <w:spacing w:after="240" w:before="240" w:lineRule="auto"/>
        <w:jc w:val="both"/>
        <w:rPr>
          <w:b w:val="1"/>
          <w:bCs w:val="1"/>
          <w:sz w:val="26"/>
          <w:szCs w:val="26"/>
        </w:rPr>
      </w:pPr>
      <w:r w:rsidDel="00000000" w:rsidR="00000000" w:rsidRPr="00000000">
        <w:rPr>
          <w:rtl w:val="0"/>
        </w:rPr>
        <w:t xml:space="preserve">Vista donde se observa la selección de categorías para la solicitud técnica.</w:t>
      </w:r>
      <w:r w:rsidDel="00000000" w:rsidR="00000000" w:rsidRPr="00000000">
        <w:rPr>
          <w:rtl w:val="0"/>
        </w:rPr>
      </w:r>
    </w:p>
    <w:p w:rsidR="00000000" w:rsidDel="00000000" w:rsidP="00000000" w:rsidRDefault="00000000" w:rsidRPr="00000000" w14:paraId="000006F6">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291138" cy="4236676"/>
            <wp:effectExtent b="0" l="0" r="0" t="0"/>
            <wp:docPr id="376" name="image32.png"/>
            <a:graphic>
              <a:graphicData uri="http://schemas.openxmlformats.org/drawingml/2006/picture">
                <pic:pic>
                  <pic:nvPicPr>
                    <pic:cNvPr id="0" name="image32.png"/>
                    <pic:cNvPicPr preferRelativeResize="0"/>
                  </pic:nvPicPr>
                  <pic:blipFill>
                    <a:blip r:embed="rId71"/>
                    <a:srcRect b="15294" l="16113" r="37209" t="18529"/>
                    <a:stretch>
                      <a:fillRect/>
                    </a:stretch>
                  </pic:blipFill>
                  <pic:spPr>
                    <a:xfrm>
                      <a:off x="0" y="0"/>
                      <a:ext cx="5291138" cy="4236676"/>
                    </a:xfrm>
                    <a:prstGeom prst="rect"/>
                    <a:ln/>
                  </pic:spPr>
                </pic:pic>
              </a:graphicData>
            </a:graphic>
          </wp:inline>
        </w:drawing>
      </w:r>
      <w:r w:rsidDel="00000000" w:rsidR="00000000" w:rsidRPr="00000000">
        <w:rPr>
          <w:rtl w:val="0"/>
        </w:rPr>
      </w:r>
    </w:p>
    <w:bookmarkStart w:colFirst="0" w:colLast="0" w:name="bookmark=id.8akr9c6aref" w:id="434"/>
    <w:bookmarkEnd w:id="434"/>
    <w:bookmarkStart w:colFirst="0" w:colLast="0" w:name="bookmark=id.pmr7nl4d4xtz" w:id="435"/>
    <w:bookmarkEnd w:id="435"/>
    <w:p w:rsidR="00000000" w:rsidDel="00000000" w:rsidP="00000000" w:rsidRDefault="00000000" w:rsidRPr="00000000" w14:paraId="000006F7">
      <w:pPr>
        <w:keepNext w:val="1"/>
        <w:spacing w:after="120" w:before="80" w:lineRule="auto"/>
        <w:jc w:val="center"/>
        <w:rPr>
          <w:i w:val="1"/>
          <w:iCs w:val="1"/>
          <w:sz w:val="18"/>
          <w:szCs w:val="18"/>
        </w:rPr>
      </w:pPr>
      <w:bookmarkStart w:colFirst="0" w:colLast="0" w:name="_heading=h.qrmz0rtwrjox" w:id="436"/>
      <w:bookmarkEnd w:id="436"/>
      <w:r w:rsidDel="00000000" w:rsidR="00000000" w:rsidRPr="00000000">
        <w:rPr>
          <w:i w:val="1"/>
          <w:iCs w:val="1"/>
          <w:sz w:val="18"/>
          <w:szCs w:val="18"/>
          <w:rtl w:val="0"/>
        </w:rPr>
        <w:t xml:space="preserve">Figura 8.23: Categoría de solicitud de soporte técnico</w:t>
      </w:r>
    </w:p>
    <w:p w:rsidR="00000000" w:rsidDel="00000000" w:rsidP="00000000" w:rsidRDefault="00000000" w:rsidRPr="00000000" w14:paraId="000006F8">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F9">
      <w:pPr>
        <w:pStyle w:val="Heading2"/>
        <w:pageBreakBefore w:val="1"/>
        <w:jc w:val="both"/>
        <w:rPr>
          <w:sz w:val="26"/>
          <w:szCs w:val="26"/>
        </w:rPr>
      </w:pPr>
      <w:bookmarkStart w:colFirst="0" w:colLast="0" w:name="_heading=h.xolb1hyrg7nl" w:id="437"/>
      <w:bookmarkEnd w:id="437"/>
      <w:r w:rsidDel="00000000" w:rsidR="00000000" w:rsidRPr="00000000">
        <w:rPr>
          <w:rtl w:val="0"/>
        </w:rPr>
        <w:t xml:space="preserve">8.24 Escribiendo comentario de  la solicitud de soporte técnico</w:t>
      </w:r>
      <w:r w:rsidDel="00000000" w:rsidR="00000000" w:rsidRPr="00000000">
        <w:rPr>
          <w:rtl w:val="0"/>
        </w:rPr>
      </w:r>
    </w:p>
    <w:p w:rsidR="00000000" w:rsidDel="00000000" w:rsidP="00000000" w:rsidRDefault="00000000" w:rsidRPr="00000000" w14:paraId="000006FA">
      <w:pPr>
        <w:spacing w:after="240" w:before="240" w:lineRule="auto"/>
        <w:jc w:val="both"/>
        <w:rPr>
          <w:b w:val="1"/>
          <w:bCs w:val="1"/>
          <w:sz w:val="26"/>
          <w:szCs w:val="26"/>
        </w:rPr>
      </w:pPr>
      <w:r w:rsidDel="00000000" w:rsidR="00000000" w:rsidRPr="00000000">
        <w:rPr>
          <w:rtl w:val="0"/>
        </w:rPr>
        <w:t xml:space="preserve">Aquí se observa el comentario escrito en la caja de descripción del ticket de soporte.</w:t>
      </w:r>
      <w:r w:rsidDel="00000000" w:rsidR="00000000" w:rsidRPr="00000000">
        <w:rPr>
          <w:rtl w:val="0"/>
        </w:rPr>
      </w:r>
    </w:p>
    <w:p w:rsidR="00000000" w:rsidDel="00000000" w:rsidP="00000000" w:rsidRDefault="00000000" w:rsidRPr="00000000" w14:paraId="000006FB">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291138" cy="4488871"/>
            <wp:effectExtent b="0" l="0" r="0" t="0"/>
            <wp:docPr id="377" name="image34.png"/>
            <a:graphic>
              <a:graphicData uri="http://schemas.openxmlformats.org/drawingml/2006/picture">
                <pic:pic>
                  <pic:nvPicPr>
                    <pic:cNvPr id="0" name="image34.png"/>
                    <pic:cNvPicPr preferRelativeResize="0"/>
                  </pic:nvPicPr>
                  <pic:blipFill>
                    <a:blip r:embed="rId72"/>
                    <a:srcRect b="11744" l="15781" r="38206" t="19136"/>
                    <a:stretch>
                      <a:fillRect/>
                    </a:stretch>
                  </pic:blipFill>
                  <pic:spPr>
                    <a:xfrm>
                      <a:off x="0" y="0"/>
                      <a:ext cx="5291138" cy="4488871"/>
                    </a:xfrm>
                    <a:prstGeom prst="rect"/>
                    <a:ln/>
                  </pic:spPr>
                </pic:pic>
              </a:graphicData>
            </a:graphic>
          </wp:inline>
        </w:drawing>
      </w:r>
      <w:r w:rsidDel="00000000" w:rsidR="00000000" w:rsidRPr="00000000">
        <w:rPr>
          <w:rtl w:val="0"/>
        </w:rPr>
      </w:r>
    </w:p>
    <w:bookmarkStart w:colFirst="0" w:colLast="0" w:name="bookmark=id.s8mvvjjf3eyg" w:id="438"/>
    <w:bookmarkEnd w:id="438"/>
    <w:bookmarkStart w:colFirst="0" w:colLast="0" w:name="bookmark=id.bnw8tmh9nyo1" w:id="439"/>
    <w:bookmarkEnd w:id="439"/>
    <w:p w:rsidR="00000000" w:rsidDel="00000000" w:rsidP="00000000" w:rsidRDefault="00000000" w:rsidRPr="00000000" w14:paraId="000006FC">
      <w:pPr>
        <w:keepNext w:val="1"/>
        <w:spacing w:after="120" w:before="80" w:lineRule="auto"/>
        <w:jc w:val="center"/>
        <w:rPr>
          <w:i w:val="1"/>
          <w:iCs w:val="1"/>
          <w:sz w:val="18"/>
          <w:szCs w:val="18"/>
        </w:rPr>
      </w:pPr>
      <w:bookmarkStart w:colFirst="0" w:colLast="0" w:name="_heading=h.rknmkp9dhudl" w:id="440"/>
      <w:bookmarkEnd w:id="440"/>
      <w:r w:rsidDel="00000000" w:rsidR="00000000" w:rsidRPr="00000000">
        <w:rPr>
          <w:i w:val="1"/>
          <w:iCs w:val="1"/>
          <w:sz w:val="18"/>
          <w:szCs w:val="18"/>
          <w:rtl w:val="0"/>
        </w:rPr>
        <w:t xml:space="preserve">Figura 8.24: Escribiendo comentario de  la solicitud de soporte técnico</w:t>
      </w:r>
    </w:p>
    <w:p w:rsidR="00000000" w:rsidDel="00000000" w:rsidP="00000000" w:rsidRDefault="00000000" w:rsidRPr="00000000" w14:paraId="000006FD">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6FE">
      <w:pPr>
        <w:pStyle w:val="Heading2"/>
        <w:pageBreakBefore w:val="1"/>
        <w:jc w:val="both"/>
        <w:rPr>
          <w:sz w:val="26"/>
          <w:szCs w:val="26"/>
        </w:rPr>
      </w:pPr>
      <w:bookmarkStart w:colFirst="0" w:colLast="0" w:name="_heading=h.z1e5mxxbe7uv" w:id="441"/>
      <w:bookmarkEnd w:id="441"/>
      <w:r w:rsidDel="00000000" w:rsidR="00000000" w:rsidRPr="00000000">
        <w:rPr>
          <w:rtl w:val="0"/>
        </w:rPr>
        <w:t xml:space="preserve">8.25 Confirmación de solicitud de soporte técnico enviada</w:t>
      </w:r>
      <w:r w:rsidDel="00000000" w:rsidR="00000000" w:rsidRPr="00000000">
        <w:rPr>
          <w:rtl w:val="0"/>
        </w:rPr>
      </w:r>
    </w:p>
    <w:p w:rsidR="00000000" w:rsidDel="00000000" w:rsidP="00000000" w:rsidRDefault="00000000" w:rsidRPr="00000000" w14:paraId="000006FF">
      <w:pPr>
        <w:spacing w:after="240" w:before="240" w:lineRule="auto"/>
        <w:jc w:val="both"/>
        <w:rPr>
          <w:b w:val="1"/>
          <w:bCs w:val="1"/>
          <w:sz w:val="26"/>
          <w:szCs w:val="26"/>
        </w:rPr>
      </w:pPr>
      <w:r w:rsidDel="00000000" w:rsidR="00000000" w:rsidRPr="00000000">
        <w:rPr>
          <w:rtl w:val="0"/>
        </w:rPr>
        <w:t xml:space="preserve">Aquí se observa la confirmación visual de que la solicitud de soporte técnico fue enviada correctamente con su respectivo código de seguimiento.</w:t>
      </w:r>
      <w:r w:rsidDel="00000000" w:rsidR="00000000" w:rsidRPr="00000000">
        <w:rPr>
          <w:rtl w:val="0"/>
        </w:rPr>
      </w:r>
    </w:p>
    <w:p w:rsidR="00000000" w:rsidDel="00000000" w:rsidP="00000000" w:rsidRDefault="00000000" w:rsidRPr="00000000" w14:paraId="00000700">
      <w:pPr>
        <w:keepNext w:val="1"/>
        <w:keepLines w:val="1"/>
        <w:spacing w:after="200" w:lineRule="auto"/>
        <w:jc w:val="both"/>
        <w:rPr>
          <w:b w:val="1"/>
          <w:bCs w:val="1"/>
        </w:rPr>
      </w:pPr>
      <w:r w:rsidDel="00000000" w:rsidR="00000000" w:rsidRPr="00000000">
        <w:rPr>
          <w:b w:val="1"/>
          <w:bCs w:val="1"/>
        </w:rPr>
        <w:drawing>
          <wp:inline distB="114300" distT="114300" distL="114300" distR="114300">
            <wp:extent cx="5253038" cy="5194235"/>
            <wp:effectExtent b="0" l="0" r="0" t="0"/>
            <wp:docPr id="378" name="image31.png"/>
            <a:graphic>
              <a:graphicData uri="http://schemas.openxmlformats.org/drawingml/2006/picture">
                <pic:pic>
                  <pic:nvPicPr>
                    <pic:cNvPr id="0" name="image31.png"/>
                    <pic:cNvPicPr preferRelativeResize="0"/>
                  </pic:nvPicPr>
                  <pic:blipFill>
                    <a:blip r:embed="rId73"/>
                    <a:srcRect b="2040" l="16279" r="39203" t="20018"/>
                    <a:stretch>
                      <a:fillRect/>
                    </a:stretch>
                  </pic:blipFill>
                  <pic:spPr>
                    <a:xfrm>
                      <a:off x="0" y="0"/>
                      <a:ext cx="5253038" cy="5194235"/>
                    </a:xfrm>
                    <a:prstGeom prst="rect"/>
                    <a:ln/>
                  </pic:spPr>
                </pic:pic>
              </a:graphicData>
            </a:graphic>
          </wp:inline>
        </w:drawing>
      </w:r>
      <w:r w:rsidDel="00000000" w:rsidR="00000000" w:rsidRPr="00000000">
        <w:rPr>
          <w:rtl w:val="0"/>
        </w:rPr>
      </w:r>
    </w:p>
    <w:bookmarkStart w:colFirst="0" w:colLast="0" w:name="bookmark=id.u1zsgxqhs2he" w:id="442"/>
    <w:bookmarkEnd w:id="442"/>
    <w:bookmarkStart w:colFirst="0" w:colLast="0" w:name="bookmark=id.t0hej6o0r0ll" w:id="443"/>
    <w:bookmarkEnd w:id="443"/>
    <w:p w:rsidR="00000000" w:rsidDel="00000000" w:rsidP="00000000" w:rsidRDefault="00000000" w:rsidRPr="00000000" w14:paraId="00000701">
      <w:pPr>
        <w:keepNext w:val="1"/>
        <w:spacing w:after="120" w:before="80" w:lineRule="auto"/>
        <w:jc w:val="center"/>
        <w:rPr>
          <w:i w:val="1"/>
          <w:iCs w:val="1"/>
          <w:sz w:val="18"/>
          <w:szCs w:val="18"/>
        </w:rPr>
      </w:pPr>
      <w:bookmarkStart w:colFirst="0" w:colLast="0" w:name="_heading=h.hmatjv8ej6i1" w:id="444"/>
      <w:bookmarkEnd w:id="444"/>
      <w:r w:rsidDel="00000000" w:rsidR="00000000" w:rsidRPr="00000000">
        <w:rPr>
          <w:i w:val="1"/>
          <w:iCs w:val="1"/>
          <w:sz w:val="18"/>
          <w:szCs w:val="18"/>
          <w:rtl w:val="0"/>
        </w:rPr>
        <w:t xml:space="preserve">Figura 8.25: Confirmación de solicitud de soporte técnico enviada</w:t>
      </w:r>
    </w:p>
    <w:p w:rsidR="00000000" w:rsidDel="00000000" w:rsidP="00000000" w:rsidRDefault="00000000" w:rsidRPr="00000000" w14:paraId="00000702">
      <w:pPr>
        <w:jc w:val="center"/>
        <w:rPr>
          <w:b w:val="1"/>
          <w:bCs w:val="1"/>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703">
      <w:pPr>
        <w:spacing w:after="240" w:before="240" w:lineRule="auto"/>
        <w:jc w:val="both"/>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704">
      <w:pPr>
        <w:pStyle w:val="Heading1"/>
        <w:widowControl w:val="0"/>
        <w:spacing w:after="240" w:before="0" w:lineRule="auto"/>
        <w:rPr>
          <w:sz w:val="26"/>
          <w:szCs w:val="26"/>
        </w:rPr>
      </w:pPr>
      <w:bookmarkStart w:colFirst="0" w:colLast="0" w:name="_heading=h.t6lr1efxatjy" w:id="445"/>
      <w:bookmarkEnd w:id="445"/>
      <w:r w:rsidDel="00000000" w:rsidR="00000000" w:rsidRPr="00000000">
        <w:rPr>
          <w:rtl w:val="0"/>
        </w:rPr>
        <w:t xml:space="preserve">9. RETROSPECTIVA DEL INCREMENTO</w:t>
      </w:r>
      <w:r w:rsidDel="00000000" w:rsidR="00000000" w:rsidRPr="00000000">
        <w:rPr>
          <w:rtl w:val="0"/>
        </w:rPr>
      </w:r>
    </w:p>
    <w:p w:rsidR="00000000" w:rsidDel="00000000" w:rsidP="00000000" w:rsidRDefault="00000000" w:rsidRPr="00000000" w14:paraId="00000705">
      <w:pPr>
        <w:pStyle w:val="Heading2"/>
        <w:widowControl w:val="0"/>
        <w:spacing w:after="225" w:before="0" w:lineRule="auto"/>
        <w:rPr/>
      </w:pPr>
      <w:bookmarkStart w:colFirst="0" w:colLast="0" w:name="_heading=h.xioahgjqz88t" w:id="446"/>
      <w:bookmarkEnd w:id="446"/>
      <w:r w:rsidDel="00000000" w:rsidR="00000000" w:rsidRPr="00000000">
        <w:rPr>
          <w:rtl w:val="0"/>
        </w:rPr>
        <w:t xml:space="preserve">9.1. Cierre del Sprint Planning</w:t>
      </w:r>
    </w:p>
    <w:p w:rsidR="00000000" w:rsidDel="00000000" w:rsidP="00000000" w:rsidRDefault="00000000" w:rsidRPr="00000000" w14:paraId="00000706">
      <w:pPr>
        <w:widowControl w:val="0"/>
        <w:spacing w:after="240" w:lineRule="auto"/>
        <w:rPr/>
      </w:pPr>
      <w:r w:rsidDel="00000000" w:rsidR="00000000" w:rsidRPr="00000000">
        <w:rPr>
          <w:rtl w:val="0"/>
        </w:rPr>
        <w:t xml:space="preserve">Análisis retrospectivo final orientado a documentar de forma cuantitativa el grado de cumplimiento de los objetivos establecidos durante la planificación del ciclo ágil.</w:t>
      </w:r>
    </w:p>
    <w:p w:rsidR="00000000" w:rsidDel="00000000" w:rsidP="00000000" w:rsidRDefault="00000000" w:rsidRPr="00000000" w14:paraId="00000707">
      <w:pPr>
        <w:pStyle w:val="Heading2"/>
        <w:widowControl w:val="0"/>
        <w:spacing w:after="0" w:before="0" w:lineRule="auto"/>
        <w:rPr/>
      </w:pPr>
      <w:bookmarkStart w:colFirst="0" w:colLast="0" w:name="_heading=h.u6kuu8dw8pgl" w:id="447"/>
      <w:bookmarkEnd w:id="447"/>
      <w:r w:rsidDel="00000000" w:rsidR="00000000" w:rsidRPr="00000000">
        <w:rPr>
          <w:rtl w:val="0"/>
        </w:rPr>
        <w:t xml:space="preserve">9.2. Tabla Comparativa de Tiempos</w:t>
      </w:r>
    </w:p>
    <w:p w:rsidR="00000000" w:rsidDel="00000000" w:rsidP="00000000" w:rsidRDefault="00000000" w:rsidRPr="00000000" w14:paraId="00000708">
      <w:pPr>
        <w:jc w:val="both"/>
        <w:rPr/>
      </w:pPr>
      <w:r w:rsidDel="00000000" w:rsidR="00000000" w:rsidRPr="00000000">
        <w:rPr>
          <w:rtl w:val="0"/>
        </w:rPr>
        <w:t xml:space="preserve">La tabla comparativa de tiempos contiene las tareas con sus horas de esfuerzo estimadas inicialmente y las horas efectivas reales que se han invertido en el desarrollo del incremento. Se le agrega la desviación métrico-temporal matemática resultante. Si este valor es igual a cero quiere decir que la estimación inicial fue correcta, si es negativo las horas de esfuerzo fueron sobreestimadas resultando en un trabajo real rápido, si es positivo las horas de esfuerzo fueron subestimadas resultando en un trabajo real lento.</w:t>
        <w:br w:type="textWrapping"/>
        <w:t xml:space="preserve">A continuación se presenta un fragmento de la figura 9.1, para más detalle consultar al anexo.</w:t>
        <w:br w:type="textWrapping"/>
      </w:r>
      <w:r w:rsidDel="00000000" w:rsidR="00000000" w:rsidRPr="00000000">
        <w:rPr/>
        <w:drawing>
          <wp:inline distB="114300" distT="114300" distL="114300" distR="114300">
            <wp:extent cx="5553075" cy="7239000"/>
            <wp:effectExtent b="0" l="0" r="0" t="0"/>
            <wp:docPr id="397" name="image62.png"/>
            <a:graphic>
              <a:graphicData uri="http://schemas.openxmlformats.org/drawingml/2006/picture">
                <pic:pic>
                  <pic:nvPicPr>
                    <pic:cNvPr id="0" name="image62.png"/>
                    <pic:cNvPicPr preferRelativeResize="0"/>
                  </pic:nvPicPr>
                  <pic:blipFill>
                    <a:blip r:embed="rId100"/>
                    <a:srcRect b="0" l="0" r="0" t="0"/>
                    <a:stretch>
                      <a:fillRect/>
                    </a:stretch>
                  </pic:blipFill>
                  <pic:spPr>
                    <a:xfrm>
                      <a:off x="0" y="0"/>
                      <a:ext cx="5553075" cy="7239000"/>
                    </a:xfrm>
                    <a:prstGeom prst="rect"/>
                    <a:ln/>
                  </pic:spPr>
                </pic:pic>
              </a:graphicData>
            </a:graphic>
          </wp:inline>
        </w:drawing>
      </w:r>
      <w:r w:rsidDel="00000000" w:rsidR="00000000" w:rsidRPr="00000000">
        <w:rPr>
          <w:rtl w:val="0"/>
        </w:rPr>
      </w:r>
    </w:p>
    <w:bookmarkStart w:colFirst="0" w:colLast="0" w:name="bookmark=id.z4njo75tmw39" w:id="448"/>
    <w:bookmarkEnd w:id="448"/>
    <w:bookmarkStart w:colFirst="0" w:colLast="0" w:name="bookmark=id.vfp4i01zlsng" w:id="449"/>
    <w:bookmarkEnd w:id="449"/>
    <w:p w:rsidR="00000000" w:rsidDel="00000000" w:rsidP="00000000" w:rsidRDefault="00000000" w:rsidRPr="00000000" w14:paraId="00000709">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h30yva1iikr7" w:id="450"/>
      <w:bookmarkEnd w:id="450"/>
      <w:r w:rsidDel="00000000" w:rsidR="00000000" w:rsidRPr="00000000">
        <w:rPr>
          <w:i w:val="1"/>
          <w:iCs w:val="1"/>
          <w:color w:val="000000"/>
          <w:sz w:val="18"/>
          <w:szCs w:val="18"/>
          <w:rtl w:val="0"/>
        </w:rPr>
        <w:t xml:space="preserve">Figura 9.1: Matriz de Tiempos de Desarrollo - Horas Estimadas contra Reales.</w:t>
      </w:r>
    </w:p>
    <w:p w:rsidR="00000000" w:rsidDel="00000000" w:rsidP="00000000" w:rsidRDefault="00000000" w:rsidRPr="00000000" w14:paraId="0000070A">
      <w:pPr>
        <w:spacing w:after="200" w:lineRule="auto"/>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70B">
      <w:pPr>
        <w:widowControl w:val="0"/>
        <w:rPr/>
      </w:pPr>
      <w:bookmarkStart w:colFirst="0" w:colLast="0" w:name="_heading=h.y1r2miuz2m98" w:id="451"/>
      <w:bookmarkEnd w:id="451"/>
      <w:r w:rsidDel="00000000" w:rsidR="00000000" w:rsidRPr="00000000">
        <w:br w:type="page"/>
      </w:r>
      <w:r w:rsidDel="00000000" w:rsidR="00000000" w:rsidRPr="00000000">
        <w:rPr>
          <w:rtl w:val="0"/>
        </w:rPr>
      </w:r>
    </w:p>
    <w:p w:rsidR="00000000" w:rsidDel="00000000" w:rsidP="00000000" w:rsidRDefault="00000000" w:rsidRPr="00000000" w14:paraId="0000070C">
      <w:pPr>
        <w:pStyle w:val="Heading2"/>
        <w:widowControl w:val="0"/>
        <w:spacing w:before="0" w:lineRule="auto"/>
        <w:rPr/>
      </w:pPr>
      <w:bookmarkStart w:colFirst="0" w:colLast="0" w:name="_heading=h.u0irla1affjl" w:id="452"/>
      <w:bookmarkEnd w:id="452"/>
      <w:r w:rsidDel="00000000" w:rsidR="00000000" w:rsidRPr="00000000">
        <w:rPr>
          <w:rtl w:val="0"/>
        </w:rPr>
        <w:t xml:space="preserve">9.3. Gráficos de Rendimiento Ágil</w:t>
      </w:r>
    </w:p>
    <w:p w:rsidR="00000000" w:rsidDel="00000000" w:rsidP="00000000" w:rsidRDefault="00000000" w:rsidRPr="00000000" w14:paraId="0000070D">
      <w:pPr>
        <w:pStyle w:val="Heading3"/>
        <w:widowControl w:val="0"/>
        <w:spacing w:after="0" w:before="0" w:lineRule="auto"/>
        <w:rPr>
          <w:sz w:val="22"/>
          <w:szCs w:val="22"/>
        </w:rPr>
      </w:pPr>
      <w:bookmarkStart w:colFirst="0" w:colLast="0" w:name="_heading=h.4cgm30c8gkwv" w:id="453"/>
      <w:bookmarkEnd w:id="453"/>
      <w:r w:rsidDel="00000000" w:rsidR="00000000" w:rsidRPr="00000000">
        <w:rPr>
          <w:rtl w:val="0"/>
        </w:rPr>
        <w:t xml:space="preserve">9.3.1. Gráfico de Comparación de Esfuerzos</w:t>
      </w:r>
      <w:r w:rsidDel="00000000" w:rsidR="00000000" w:rsidRPr="00000000">
        <w:rPr>
          <w:rtl w:val="0"/>
        </w:rPr>
      </w:r>
    </w:p>
    <w:p w:rsidR="00000000" w:rsidDel="00000000" w:rsidP="00000000" w:rsidRDefault="00000000" w:rsidRPr="00000000" w14:paraId="0000070E">
      <w:pPr>
        <w:jc w:val="both"/>
        <w:rPr/>
      </w:pPr>
      <w:r w:rsidDel="00000000" w:rsidR="00000000" w:rsidRPr="00000000">
        <w:rPr>
          <w:rtl w:val="0"/>
        </w:rPr>
        <w:t xml:space="preserve">El gráfico de horas estimadas versus horas reales refleja la eficiencia del esfuerzo invertido por el grupo a lo largo de los Sprint para el proyecto. Este presenta dos series de líneas comparativas por cada iteración. La primera serie representa la carga de trabajo teórica planificada, indicando la cantidad de horas presupuestadas por el equipo inicialmente. La segunda serie muestra el tiempo efectivo y real que finalmente se invirtió en completar dichas tareas. A continuación, en la figura 9.2 se presenta el gráfico de barras comparando el tiempo estimado contra el tiempo real del desarrollo para el proyecto.</w:t>
      </w:r>
    </w:p>
    <w:p w:rsidR="00000000" w:rsidDel="00000000" w:rsidP="00000000" w:rsidRDefault="00000000" w:rsidRPr="00000000" w14:paraId="0000070F">
      <w:pPr>
        <w:jc w:val="both"/>
        <w:rPr/>
      </w:pPr>
      <w:r w:rsidDel="00000000" w:rsidR="00000000" w:rsidRPr="00000000">
        <w:rPr>
          <w:rtl w:val="0"/>
        </w:rPr>
        <w:br w:type="textWrapping"/>
      </w:r>
      <w:r w:rsidDel="00000000" w:rsidR="00000000" w:rsidRPr="00000000">
        <w:rPr/>
        <w:drawing>
          <wp:inline distB="114300" distT="114300" distL="114300" distR="114300">
            <wp:extent cx="5731200" cy="3543300"/>
            <wp:effectExtent b="0" l="0" r="0" t="0"/>
            <wp:docPr descr="HH Estimadas Vs HH Efectivas" id="398" name="image51.png">
              <a:extLst>
                <a:ext uri="http://customooxmlschemas.google.com/">
                  <go:docsCustomData xmlns:go="http://customooxmlschemas.google.com/" roundtripId="5"/>
                </a:ext>
              </a:extLst>
            </wp:docPr>
            <a:graphic>
              <a:graphicData uri="http://schemas.openxmlformats.org/drawingml/2006/picture">
                <pic:pic>
                  <pic:nvPicPr>
                    <pic:cNvPr descr="HH Estimadas Vs HH Efectivas" id="0" name="image51.png"/>
                    <pic:cNvPicPr preferRelativeResize="0"/>
                  </pic:nvPicPr>
                  <pic:blipFill>
                    <a:blip r:embed="rId10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bookmarkStart w:colFirst="0" w:colLast="0" w:name="bookmark=id.ta6gqakpzeol" w:id="454"/>
    <w:bookmarkEnd w:id="454"/>
    <w:bookmarkStart w:colFirst="0" w:colLast="0" w:name="bookmark=id.1zvy1pdy7ez4" w:id="455"/>
    <w:bookmarkEnd w:id="455"/>
    <w:p w:rsidR="00000000" w:rsidDel="00000000" w:rsidP="00000000" w:rsidRDefault="00000000" w:rsidRPr="00000000" w14:paraId="00000710">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sy71hm1e0iew" w:id="456"/>
      <w:bookmarkEnd w:id="456"/>
      <w:r w:rsidDel="00000000" w:rsidR="00000000" w:rsidRPr="00000000">
        <w:rPr>
          <w:i w:val="1"/>
          <w:iCs w:val="1"/>
          <w:color w:val="000000"/>
          <w:sz w:val="18"/>
          <w:szCs w:val="18"/>
          <w:rtl w:val="0"/>
        </w:rPr>
        <w:t xml:space="preserve">Figura 9.2: Análisis Comparativo de Desviación de Esfuerzos.</w:t>
      </w:r>
    </w:p>
    <w:p w:rsidR="00000000" w:rsidDel="00000000" w:rsidP="00000000" w:rsidRDefault="00000000" w:rsidRPr="00000000" w14:paraId="00000711">
      <w:pPr>
        <w:spacing w:after="200" w:lineRule="auto"/>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712">
      <w:pPr>
        <w:pStyle w:val="Heading3"/>
        <w:widowControl w:val="0"/>
        <w:spacing w:after="0" w:before="0" w:lineRule="auto"/>
        <w:rPr/>
      </w:pPr>
      <w:bookmarkStart w:colFirst="0" w:colLast="0" w:name="_heading=h.jz8x2q6d5pwq" w:id="457"/>
      <w:bookmarkEnd w:id="457"/>
      <w:r w:rsidDel="00000000" w:rsidR="00000000" w:rsidRPr="00000000">
        <w:rPr>
          <w:rtl w:val="0"/>
        </w:rPr>
        <w:t xml:space="preserve">9.3.2. Gráfico Burn-Down</w:t>
      </w:r>
    </w:p>
    <w:p w:rsidR="00000000" w:rsidDel="00000000" w:rsidP="00000000" w:rsidRDefault="00000000" w:rsidRPr="00000000" w14:paraId="00000713">
      <w:pPr>
        <w:jc w:val="both"/>
        <w:rPr/>
      </w:pPr>
      <w:r w:rsidDel="00000000" w:rsidR="00000000" w:rsidRPr="00000000">
        <w:rPr>
          <w:rtl w:val="0"/>
        </w:rPr>
        <w:t xml:space="preserve">El gráfico burn-down refleja la velocidad a la que el grupo trabaja a lo largo de los Sprint para el primer incremento. Este presenta dos líneas, una punteada y otra sólida. La punteada representa una guía teórica que traza un descenso constante, asumiendo que se le brinda la misma cantidad de horas para cada iteración. La línea sólida muestra el pulso real del proyecto.</w:t>
        <w:br w:type="textWrapping"/>
        <w:t xml:space="preserve">A continuación en la figura 9.3 se presenta el gráfico burn-down comparando el tiempo ideal contra el tiempo real del desarrollo para el incremento 2.</w:t>
      </w:r>
    </w:p>
    <w:p w:rsidR="00000000" w:rsidDel="00000000" w:rsidP="00000000" w:rsidRDefault="00000000" w:rsidRPr="00000000" w14:paraId="00000714">
      <w:pPr>
        <w:jc w:val="both"/>
        <w:rPr/>
      </w:pPr>
      <w:r w:rsidDel="00000000" w:rsidR="00000000" w:rsidRPr="00000000">
        <w:rPr>
          <w:rtl w:val="0"/>
        </w:rPr>
        <w:br w:type="textWrapping"/>
      </w:r>
      <w:r w:rsidDel="00000000" w:rsidR="00000000" w:rsidRPr="00000000">
        <w:rPr/>
        <w:drawing>
          <wp:inline distB="114300" distT="114300" distL="114300" distR="114300">
            <wp:extent cx="5731200" cy="3543300"/>
            <wp:effectExtent b="0" l="0" r="0" t="0"/>
            <wp:docPr descr="Gráfico Burn Down - Incremento 2" id="399" name="image55.png">
              <a:extLst>
                <a:ext uri="http://customooxmlschemas.google.com/">
                  <go:docsCustomData xmlns:go="http://customooxmlschemas.google.com/" roundtripId="6"/>
                </a:ext>
              </a:extLst>
            </wp:docPr>
            <a:graphic>
              <a:graphicData uri="http://schemas.openxmlformats.org/drawingml/2006/picture">
                <pic:pic>
                  <pic:nvPicPr>
                    <pic:cNvPr descr="Gráfico Burn Down - Incremento 2" id="0" name="image55.png"/>
                    <pic:cNvPicPr preferRelativeResize="0"/>
                  </pic:nvPicPr>
                  <pic:blipFill>
                    <a:blip r:embed="rId102"/>
                    <a:srcRect b="0" l="0" r="0" t="0"/>
                    <a:stretch>
                      <a:fillRect/>
                    </a:stretch>
                  </pic:blipFill>
                  <pic:spPr>
                    <a:xfrm>
                      <a:off x="0" y="0"/>
                      <a:ext cx="5731200" cy="3543300"/>
                    </a:xfrm>
                    <a:prstGeom prst="rect"/>
                    <a:ln/>
                  </pic:spPr>
                </pic:pic>
              </a:graphicData>
            </a:graphic>
          </wp:inline>
        </w:drawing>
      </w:r>
      <w:r w:rsidDel="00000000" w:rsidR="00000000" w:rsidRPr="00000000">
        <w:rPr>
          <w:rtl w:val="0"/>
        </w:rPr>
      </w:r>
    </w:p>
    <w:bookmarkStart w:colFirst="0" w:colLast="0" w:name="bookmark=id.j3l1ffdfo9bm" w:id="458"/>
    <w:bookmarkEnd w:id="458"/>
    <w:bookmarkStart w:colFirst="0" w:colLast="0" w:name="bookmark=id.3eckt8qtigva" w:id="459"/>
    <w:bookmarkEnd w:id="459"/>
    <w:p w:rsidR="00000000" w:rsidDel="00000000" w:rsidP="00000000" w:rsidRDefault="00000000" w:rsidRPr="00000000" w14:paraId="00000715">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9h4duwyovn9y" w:id="460"/>
      <w:bookmarkEnd w:id="460"/>
      <w:r w:rsidDel="00000000" w:rsidR="00000000" w:rsidRPr="00000000">
        <w:rPr>
          <w:i w:val="1"/>
          <w:iCs w:val="1"/>
          <w:color w:val="000000"/>
          <w:sz w:val="18"/>
          <w:szCs w:val="18"/>
          <w:rtl w:val="0"/>
        </w:rPr>
        <w:t xml:space="preserve">Figura 9.3: Curva de Quema de Trabajo Pendiente (Burn-Down Chart).</w:t>
      </w:r>
    </w:p>
    <w:p w:rsidR="00000000" w:rsidDel="00000000" w:rsidP="00000000" w:rsidRDefault="00000000" w:rsidRPr="00000000" w14:paraId="00000716">
      <w:pPr>
        <w:spacing w:after="200" w:lineRule="auto"/>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717">
      <w:pPr>
        <w:widowControl w:val="0"/>
        <w:jc w:val="both"/>
        <w:rPr/>
      </w:pPr>
      <w:bookmarkStart w:colFirst="0" w:colLast="0" w:name="_heading=h.dbiseozgdgw" w:id="461"/>
      <w:bookmarkEnd w:id="461"/>
      <w:r w:rsidDel="00000000" w:rsidR="00000000" w:rsidRPr="00000000">
        <w:br w:type="page"/>
      </w:r>
      <w:r w:rsidDel="00000000" w:rsidR="00000000" w:rsidRPr="00000000">
        <w:rPr>
          <w:rtl w:val="0"/>
        </w:rPr>
      </w:r>
    </w:p>
    <w:p w:rsidR="00000000" w:rsidDel="00000000" w:rsidP="00000000" w:rsidRDefault="00000000" w:rsidRPr="00000000" w14:paraId="00000718">
      <w:pPr>
        <w:pStyle w:val="Heading3"/>
        <w:widowControl w:val="0"/>
        <w:spacing w:after="0" w:before="0" w:lineRule="auto"/>
        <w:jc w:val="both"/>
        <w:rPr/>
      </w:pPr>
      <w:bookmarkStart w:colFirst="0" w:colLast="0" w:name="_heading=h.y8gnpxap3xsq" w:id="462"/>
      <w:bookmarkEnd w:id="462"/>
      <w:r w:rsidDel="00000000" w:rsidR="00000000" w:rsidRPr="00000000">
        <w:rPr>
          <w:rtl w:val="0"/>
        </w:rPr>
        <w:t xml:space="preserve">9.3.3. Gráfico Burn-Up</w:t>
      </w:r>
    </w:p>
    <w:p w:rsidR="00000000" w:rsidDel="00000000" w:rsidP="00000000" w:rsidRDefault="00000000" w:rsidRPr="00000000" w14:paraId="00000719">
      <w:pPr>
        <w:jc w:val="both"/>
        <w:rPr/>
      </w:pPr>
      <w:r w:rsidDel="00000000" w:rsidR="00000000" w:rsidRPr="00000000">
        <w:rPr>
          <w:rtl w:val="0"/>
        </w:rPr>
        <w:t xml:space="preserve">El gráfico burn-up refleja la progresión acumulada del trabajo finalizado por el equipo durante los ciclos de desarrollo. Esta representación gráfica consta de dos líneas, una punteada y otra sólida: la punteada delimita el alcance total proyectado mediante un umbral horizontal estable que marca el objetivo de cierre, mientras que la sólida traza la evolución real del incremento, ascendiendo conforme se validan los entregables.</w:t>
        <w:br w:type="textWrapping"/>
        <w:t xml:space="preserve">A continuación, en la figura 9.4, se expone el gráfico burn-up contrastando el volumen de trabajo total frente al avance efectivo alcanzado en la implementación.</w:t>
      </w:r>
    </w:p>
    <w:p w:rsidR="00000000" w:rsidDel="00000000" w:rsidP="00000000" w:rsidRDefault="00000000" w:rsidRPr="00000000" w14:paraId="0000071A">
      <w:pPr>
        <w:jc w:val="both"/>
        <w:rPr/>
      </w:pPr>
      <w:r w:rsidDel="00000000" w:rsidR="00000000" w:rsidRPr="00000000">
        <w:rPr>
          <w:rtl w:val="0"/>
        </w:rPr>
        <w:br w:type="textWrapping"/>
      </w:r>
      <w:r w:rsidDel="00000000" w:rsidR="00000000" w:rsidRPr="00000000">
        <w:rPr/>
        <w:drawing>
          <wp:inline distB="114300" distT="114300" distL="114300" distR="114300">
            <wp:extent cx="5731200" cy="3543300"/>
            <wp:effectExtent b="0" l="0" r="0" t="0"/>
            <wp:docPr descr="Gráfico Burn Up - Incremento 2" id="400" name="image56.png">
              <a:extLst>
                <a:ext uri="http://customooxmlschemas.google.com/">
                  <go:docsCustomData xmlns:go="http://customooxmlschemas.google.com/" roundtripId="7"/>
                </a:ext>
              </a:extLst>
            </wp:docPr>
            <a:graphic>
              <a:graphicData uri="http://schemas.openxmlformats.org/drawingml/2006/picture">
                <pic:pic>
                  <pic:nvPicPr>
                    <pic:cNvPr descr="Gráfico Burn Up - Incremento 2" id="0" name="image56.png"/>
                    <pic:cNvPicPr preferRelativeResize="0"/>
                  </pic:nvPicPr>
                  <pic:blipFill>
                    <a:blip r:embed="rId103"/>
                    <a:srcRect b="0" l="0" r="0" t="0"/>
                    <a:stretch>
                      <a:fillRect/>
                    </a:stretch>
                  </pic:blipFill>
                  <pic:spPr>
                    <a:xfrm>
                      <a:off x="0" y="0"/>
                      <a:ext cx="5731200" cy="3543300"/>
                    </a:xfrm>
                    <a:prstGeom prst="rect"/>
                    <a:ln/>
                  </pic:spPr>
                </pic:pic>
              </a:graphicData>
            </a:graphic>
          </wp:inline>
        </w:drawing>
      </w:r>
      <w:r w:rsidDel="00000000" w:rsidR="00000000" w:rsidRPr="00000000">
        <w:rPr>
          <w:rtl w:val="0"/>
        </w:rPr>
      </w:r>
    </w:p>
    <w:bookmarkStart w:colFirst="0" w:colLast="0" w:name="bookmark=id.7fhgpo3ad9xx" w:id="463"/>
    <w:bookmarkEnd w:id="463"/>
    <w:bookmarkStart w:colFirst="0" w:colLast="0" w:name="bookmark=id.e4m7j51whinm" w:id="464"/>
    <w:bookmarkEnd w:id="464"/>
    <w:p w:rsidR="00000000" w:rsidDel="00000000" w:rsidP="00000000" w:rsidRDefault="00000000" w:rsidRPr="00000000" w14:paraId="0000071B">
      <w:pPr>
        <w:pBdr>
          <w:top w:space="0" w:sz="0" w:val="nil"/>
          <w:left w:space="0" w:sz="0" w:val="nil"/>
          <w:bottom w:space="0" w:sz="0" w:val="nil"/>
          <w:right w:space="0" w:sz="0" w:val="nil"/>
          <w:between w:space="0" w:sz="0" w:val="nil"/>
        </w:pBdr>
        <w:spacing w:after="120" w:before="80" w:lineRule="auto"/>
        <w:jc w:val="center"/>
        <w:rPr>
          <w:i w:val="1"/>
          <w:iCs w:val="1"/>
          <w:color w:val="000000"/>
          <w:sz w:val="18"/>
          <w:szCs w:val="18"/>
        </w:rPr>
      </w:pPr>
      <w:bookmarkStart w:colFirst="0" w:colLast="0" w:name="_heading=h.etj0cu440xy" w:id="465"/>
      <w:bookmarkEnd w:id="465"/>
      <w:r w:rsidDel="00000000" w:rsidR="00000000" w:rsidRPr="00000000">
        <w:rPr>
          <w:i w:val="1"/>
          <w:iCs w:val="1"/>
          <w:color w:val="000000"/>
          <w:sz w:val="18"/>
          <w:szCs w:val="18"/>
          <w:rtl w:val="0"/>
        </w:rPr>
        <w:t xml:space="preserve">Figura 9.4: Curva de Logros y Avance Acumulado (Burn-Up Chart).</w:t>
      </w:r>
    </w:p>
    <w:p w:rsidR="00000000" w:rsidDel="00000000" w:rsidP="00000000" w:rsidRDefault="00000000" w:rsidRPr="00000000" w14:paraId="0000071C">
      <w:pPr>
        <w:spacing w:after="200" w:lineRule="auto"/>
        <w:jc w:val="center"/>
        <w:rPr>
          <w:b w:val="1"/>
          <w:bCs w:val="1"/>
          <w:sz w:val="26"/>
          <w:szCs w:val="26"/>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rtl w:val="0"/>
        </w:rPr>
      </w:r>
    </w:p>
    <w:p w:rsidR="00000000" w:rsidDel="00000000" w:rsidP="00000000" w:rsidRDefault="00000000" w:rsidRPr="00000000" w14:paraId="0000071D">
      <w:pPr>
        <w:widowControl w:val="0"/>
        <w:rPr>
          <w:b w:val="1"/>
          <w:bCs w:val="1"/>
          <w:sz w:val="26"/>
          <w:szCs w:val="26"/>
        </w:rPr>
      </w:pPr>
      <w:bookmarkStart w:colFirst="0" w:colLast="0" w:name="_heading=h.h1u12hwlqmw" w:id="466"/>
      <w:bookmarkEnd w:id="466"/>
      <w:r w:rsidDel="00000000" w:rsidR="00000000" w:rsidRPr="00000000">
        <w:br w:type="page"/>
      </w:r>
      <w:r w:rsidDel="00000000" w:rsidR="00000000" w:rsidRPr="00000000">
        <w:rPr>
          <w:rtl w:val="0"/>
        </w:rPr>
      </w:r>
    </w:p>
    <w:p w:rsidR="00000000" w:rsidDel="00000000" w:rsidP="00000000" w:rsidRDefault="00000000" w:rsidRPr="00000000" w14:paraId="0000071E">
      <w:pPr>
        <w:pStyle w:val="Heading1"/>
        <w:widowControl w:val="0"/>
        <w:spacing w:after="0" w:before="0" w:lineRule="auto"/>
        <w:rPr>
          <w:sz w:val="26"/>
          <w:szCs w:val="26"/>
        </w:rPr>
      </w:pPr>
      <w:bookmarkStart w:colFirst="0" w:colLast="0" w:name="_heading=h.y4r14qihpxji" w:id="467"/>
      <w:bookmarkEnd w:id="467"/>
      <w:r w:rsidDel="00000000" w:rsidR="00000000" w:rsidRPr="00000000">
        <w:rPr>
          <w:rtl w:val="0"/>
        </w:rPr>
        <w:t xml:space="preserve">10. Anexos</w:t>
      </w:r>
      <w:r w:rsidDel="00000000" w:rsidR="00000000" w:rsidRPr="00000000">
        <w:rPr>
          <w:rtl w:val="0"/>
        </w:rPr>
      </w:r>
    </w:p>
    <w:p w:rsidR="00000000" w:rsidDel="00000000" w:rsidP="00000000" w:rsidRDefault="00000000" w:rsidRPr="00000000" w14:paraId="0000071F">
      <w:pPr>
        <w:pStyle w:val="Heading2"/>
        <w:jc w:val="both"/>
        <w:rPr/>
      </w:pPr>
      <w:bookmarkStart w:colFirst="0" w:colLast="0" w:name="_heading=h.90m29u9c6061" w:id="468"/>
      <w:bookmarkEnd w:id="468"/>
      <w:r w:rsidDel="00000000" w:rsidR="00000000" w:rsidRPr="00000000">
        <w:rPr>
          <w:rtl w:val="0"/>
        </w:rPr>
        <w:t xml:space="preserve">10.1 Commits de Github</w:t>
      </w:r>
    </w:p>
    <w:p w:rsidR="00000000" w:rsidDel="00000000" w:rsidP="00000000" w:rsidRDefault="00000000" w:rsidRPr="00000000" w14:paraId="00000720">
      <w:pPr>
        <w:rPr/>
      </w:pPr>
      <w:r w:rsidDel="00000000" w:rsidR="00000000" w:rsidRPr="00000000">
        <w:rPr>
          <w:rtl w:val="0"/>
        </w:rPr>
        <w:t xml:space="preserve">En esta sección se mostrará que todos los integrantes del grupo tuvieron participación con commits en el repositorio de desarrollo. A continuación, desde la figura 10.1 hasta la figura 10.7 se mostrarán los commit de los integrantes.</w:t>
      </w:r>
    </w:p>
    <w:p w:rsidR="00000000" w:rsidDel="00000000" w:rsidP="00000000" w:rsidRDefault="00000000" w:rsidRPr="00000000" w14:paraId="00000721">
      <w:pPr>
        <w:jc w:val="both"/>
        <w:rPr>
          <w:b w:val="1"/>
          <w:bCs w:val="1"/>
        </w:rPr>
      </w:pPr>
      <w:r w:rsidDel="00000000" w:rsidR="00000000" w:rsidRPr="00000000">
        <w:rPr>
          <w:rtl w:val="0"/>
        </w:rPr>
        <w:br w:type="textWrapping"/>
      </w:r>
      <w:r w:rsidDel="00000000" w:rsidR="00000000" w:rsidRPr="00000000">
        <w:rPr>
          <w:b w:val="1"/>
          <w:bCs w:val="1"/>
          <w:rtl w:val="0"/>
        </w:rPr>
        <w:t xml:space="preserve">Commit Matías Abarca</w:t>
      </w:r>
    </w:p>
    <w:p w:rsidR="00000000" w:rsidDel="00000000" w:rsidP="00000000" w:rsidRDefault="00000000" w:rsidRPr="00000000" w14:paraId="00000722">
      <w:pPr>
        <w:jc w:val="center"/>
        <w:rPr>
          <w:b w:val="1"/>
          <w:bCs w:val="1"/>
        </w:rPr>
      </w:pPr>
      <w:r w:rsidDel="00000000" w:rsidR="00000000" w:rsidRPr="00000000">
        <w:rPr>
          <w:b w:val="1"/>
          <w:bCs w:val="1"/>
        </w:rPr>
        <w:drawing>
          <wp:inline distB="114300" distT="114300" distL="114300" distR="114300">
            <wp:extent cx="3367088" cy="1872818"/>
            <wp:effectExtent b="0" l="0" r="0" t="0"/>
            <wp:docPr id="401" name="image61.png"/>
            <a:graphic>
              <a:graphicData uri="http://schemas.openxmlformats.org/drawingml/2006/picture">
                <pic:pic>
                  <pic:nvPicPr>
                    <pic:cNvPr id="0" name="image61.png"/>
                    <pic:cNvPicPr preferRelativeResize="0"/>
                  </pic:nvPicPr>
                  <pic:blipFill>
                    <a:blip r:embed="rId104"/>
                    <a:srcRect b="0" l="0" r="0" t="0"/>
                    <a:stretch>
                      <a:fillRect/>
                    </a:stretch>
                  </pic:blipFill>
                  <pic:spPr>
                    <a:xfrm>
                      <a:off x="0" y="0"/>
                      <a:ext cx="3367088" cy="1872818"/>
                    </a:xfrm>
                    <a:prstGeom prst="rect"/>
                    <a:ln/>
                  </pic:spPr>
                </pic:pic>
              </a:graphicData>
            </a:graphic>
          </wp:inline>
        </w:drawing>
      </w:r>
      <w:r w:rsidDel="00000000" w:rsidR="00000000" w:rsidRPr="00000000">
        <w:rPr>
          <w:rtl w:val="0"/>
        </w:rPr>
      </w:r>
    </w:p>
    <w:bookmarkStart w:colFirst="0" w:colLast="0" w:name="bookmark=id.ckcs2qsw8tue" w:id="469"/>
    <w:bookmarkEnd w:id="469"/>
    <w:bookmarkStart w:colFirst="0" w:colLast="0" w:name="bookmark=id.o6sb4jil77v8" w:id="470"/>
    <w:bookmarkEnd w:id="470"/>
    <w:p w:rsidR="00000000" w:rsidDel="00000000" w:rsidP="00000000" w:rsidRDefault="00000000" w:rsidRPr="00000000" w14:paraId="00000723">
      <w:pPr>
        <w:widowControl w:val="0"/>
        <w:jc w:val="center"/>
        <w:rPr>
          <w:i w:val="1"/>
          <w:iCs w:val="1"/>
          <w:sz w:val="18"/>
          <w:szCs w:val="18"/>
        </w:rPr>
      </w:pPr>
      <w:bookmarkStart w:colFirst="0" w:colLast="0" w:name="_heading=h.14z155fk1o3h" w:id="471"/>
      <w:bookmarkEnd w:id="471"/>
      <w:r w:rsidDel="00000000" w:rsidR="00000000" w:rsidRPr="00000000">
        <w:rPr>
          <w:i w:val="1"/>
          <w:iCs w:val="1"/>
          <w:sz w:val="18"/>
          <w:szCs w:val="18"/>
          <w:rtl w:val="0"/>
        </w:rPr>
        <w:t xml:space="preserve">Figura 10.1: Commit de Matías Abarca.</w:t>
      </w:r>
    </w:p>
    <w:p w:rsidR="00000000" w:rsidDel="00000000" w:rsidP="00000000" w:rsidRDefault="00000000" w:rsidRPr="00000000" w14:paraId="00000724">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725">
      <w:pPr>
        <w:jc w:val="both"/>
        <w:rPr>
          <w:b w:val="1"/>
          <w:bCs w:val="1"/>
        </w:rPr>
      </w:pPr>
      <w:r w:rsidDel="00000000" w:rsidR="00000000" w:rsidRPr="00000000">
        <w:rPr>
          <w:b w:val="1"/>
          <w:bCs w:val="1"/>
          <w:rtl w:val="0"/>
        </w:rPr>
        <w:br w:type="textWrapping"/>
        <w:t xml:space="preserve">Commit Emilio Castillo</w:t>
      </w:r>
    </w:p>
    <w:p w:rsidR="00000000" w:rsidDel="00000000" w:rsidP="00000000" w:rsidRDefault="00000000" w:rsidRPr="00000000" w14:paraId="00000726">
      <w:pPr>
        <w:jc w:val="center"/>
        <w:rPr>
          <w:b w:val="1"/>
          <w:bCs w:val="1"/>
        </w:rPr>
      </w:pPr>
      <w:r w:rsidDel="00000000" w:rsidR="00000000" w:rsidRPr="00000000">
        <w:rPr>
          <w:b w:val="1"/>
          <w:bCs w:val="1"/>
        </w:rPr>
        <w:drawing>
          <wp:inline distB="114300" distT="114300" distL="114300" distR="114300">
            <wp:extent cx="3376613" cy="1754256"/>
            <wp:effectExtent b="0" l="0" r="0" t="0"/>
            <wp:docPr id="402" name="image60.png"/>
            <a:graphic>
              <a:graphicData uri="http://schemas.openxmlformats.org/drawingml/2006/picture">
                <pic:pic>
                  <pic:nvPicPr>
                    <pic:cNvPr id="0" name="image60.png"/>
                    <pic:cNvPicPr preferRelativeResize="0"/>
                  </pic:nvPicPr>
                  <pic:blipFill>
                    <a:blip r:embed="rId105"/>
                    <a:srcRect b="0" l="0" r="0" t="0"/>
                    <a:stretch>
                      <a:fillRect/>
                    </a:stretch>
                  </pic:blipFill>
                  <pic:spPr>
                    <a:xfrm>
                      <a:off x="0" y="0"/>
                      <a:ext cx="3376613" cy="1754256"/>
                    </a:xfrm>
                    <a:prstGeom prst="rect"/>
                    <a:ln/>
                  </pic:spPr>
                </pic:pic>
              </a:graphicData>
            </a:graphic>
          </wp:inline>
        </w:drawing>
      </w:r>
      <w:r w:rsidDel="00000000" w:rsidR="00000000" w:rsidRPr="00000000">
        <w:rPr>
          <w:rtl w:val="0"/>
        </w:rPr>
      </w:r>
    </w:p>
    <w:bookmarkStart w:colFirst="0" w:colLast="0" w:name="bookmark=id.bvdx0tp6s2b" w:id="472"/>
    <w:bookmarkEnd w:id="472"/>
    <w:bookmarkStart w:colFirst="0" w:colLast="0" w:name="bookmark=id.qrcw1d6vbi9j" w:id="473"/>
    <w:bookmarkEnd w:id="473"/>
    <w:p w:rsidR="00000000" w:rsidDel="00000000" w:rsidP="00000000" w:rsidRDefault="00000000" w:rsidRPr="00000000" w14:paraId="00000727">
      <w:pPr>
        <w:widowControl w:val="0"/>
        <w:jc w:val="center"/>
        <w:rPr>
          <w:i w:val="1"/>
          <w:iCs w:val="1"/>
          <w:sz w:val="18"/>
          <w:szCs w:val="18"/>
        </w:rPr>
      </w:pPr>
      <w:bookmarkStart w:colFirst="0" w:colLast="0" w:name="_heading=h.n0wragq2bdtv" w:id="474"/>
      <w:bookmarkEnd w:id="474"/>
      <w:r w:rsidDel="00000000" w:rsidR="00000000" w:rsidRPr="00000000">
        <w:rPr>
          <w:i w:val="1"/>
          <w:iCs w:val="1"/>
          <w:sz w:val="18"/>
          <w:szCs w:val="18"/>
          <w:rtl w:val="0"/>
        </w:rPr>
        <w:t xml:space="preserve">Figura 10.2: Commit de Emilio Castillo.</w:t>
      </w:r>
    </w:p>
    <w:p w:rsidR="00000000" w:rsidDel="00000000" w:rsidP="00000000" w:rsidRDefault="00000000" w:rsidRPr="00000000" w14:paraId="00000728">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729">
      <w:pPr>
        <w:jc w:val="both"/>
        <w:rPr>
          <w:b w:val="1"/>
          <w:bCs w:val="1"/>
        </w:rPr>
      </w:pPr>
      <w:r w:rsidDel="00000000" w:rsidR="00000000" w:rsidRPr="00000000">
        <w:rPr>
          <w:b w:val="1"/>
          <w:bCs w:val="1"/>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72A">
      <w:pPr>
        <w:jc w:val="both"/>
        <w:rPr>
          <w:b w:val="1"/>
          <w:bCs w:val="1"/>
        </w:rPr>
      </w:pPr>
      <w:r w:rsidDel="00000000" w:rsidR="00000000" w:rsidRPr="00000000">
        <w:rPr>
          <w:b w:val="1"/>
          <w:bCs w:val="1"/>
          <w:rtl w:val="0"/>
        </w:rPr>
        <w:t xml:space="preserve">Commit Vicente Jiménez</w:t>
      </w:r>
    </w:p>
    <w:p w:rsidR="00000000" w:rsidDel="00000000" w:rsidP="00000000" w:rsidRDefault="00000000" w:rsidRPr="00000000" w14:paraId="0000072B">
      <w:pPr>
        <w:jc w:val="center"/>
        <w:rPr>
          <w:b w:val="1"/>
          <w:bCs w:val="1"/>
        </w:rPr>
      </w:pPr>
      <w:r w:rsidDel="00000000" w:rsidR="00000000" w:rsidRPr="00000000">
        <w:rPr>
          <w:b w:val="1"/>
          <w:bCs w:val="1"/>
        </w:rPr>
        <w:drawing>
          <wp:inline distB="114300" distT="114300" distL="114300" distR="114300">
            <wp:extent cx="3379938" cy="1910686"/>
            <wp:effectExtent b="0" l="0" r="0" t="0"/>
            <wp:docPr id="403" name="image58.png"/>
            <a:graphic>
              <a:graphicData uri="http://schemas.openxmlformats.org/drawingml/2006/picture">
                <pic:pic>
                  <pic:nvPicPr>
                    <pic:cNvPr id="0" name="image58.png"/>
                    <pic:cNvPicPr preferRelativeResize="0"/>
                  </pic:nvPicPr>
                  <pic:blipFill>
                    <a:blip r:embed="rId106"/>
                    <a:srcRect b="0" l="0" r="0" t="0"/>
                    <a:stretch>
                      <a:fillRect/>
                    </a:stretch>
                  </pic:blipFill>
                  <pic:spPr>
                    <a:xfrm>
                      <a:off x="0" y="0"/>
                      <a:ext cx="3379938" cy="1910686"/>
                    </a:xfrm>
                    <a:prstGeom prst="rect"/>
                    <a:ln/>
                  </pic:spPr>
                </pic:pic>
              </a:graphicData>
            </a:graphic>
          </wp:inline>
        </w:drawing>
      </w:r>
      <w:r w:rsidDel="00000000" w:rsidR="00000000" w:rsidRPr="00000000">
        <w:rPr>
          <w:rtl w:val="0"/>
        </w:rPr>
      </w:r>
    </w:p>
    <w:bookmarkStart w:colFirst="0" w:colLast="0" w:name="bookmark=id.vehcohxuytvb" w:id="475"/>
    <w:bookmarkEnd w:id="475"/>
    <w:bookmarkStart w:colFirst="0" w:colLast="0" w:name="bookmark=id.remesqxby4oh" w:id="476"/>
    <w:bookmarkEnd w:id="476"/>
    <w:p w:rsidR="00000000" w:rsidDel="00000000" w:rsidP="00000000" w:rsidRDefault="00000000" w:rsidRPr="00000000" w14:paraId="0000072C">
      <w:pPr>
        <w:widowControl w:val="0"/>
        <w:jc w:val="center"/>
        <w:rPr>
          <w:i w:val="1"/>
          <w:iCs w:val="1"/>
          <w:sz w:val="18"/>
          <w:szCs w:val="18"/>
        </w:rPr>
      </w:pPr>
      <w:bookmarkStart w:colFirst="0" w:colLast="0" w:name="_heading=h.m0lomdq5k5ci" w:id="477"/>
      <w:bookmarkEnd w:id="477"/>
      <w:r w:rsidDel="00000000" w:rsidR="00000000" w:rsidRPr="00000000">
        <w:rPr>
          <w:i w:val="1"/>
          <w:iCs w:val="1"/>
          <w:sz w:val="18"/>
          <w:szCs w:val="18"/>
          <w:rtl w:val="0"/>
        </w:rPr>
        <w:t xml:space="preserve">Figura 10.3: Commit de Vicente Jiménez.</w:t>
      </w:r>
    </w:p>
    <w:p w:rsidR="00000000" w:rsidDel="00000000" w:rsidP="00000000" w:rsidRDefault="00000000" w:rsidRPr="00000000" w14:paraId="0000072D">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72E">
      <w:pPr>
        <w:jc w:val="both"/>
        <w:rPr>
          <w:b w:val="1"/>
          <w:bCs w:val="1"/>
        </w:rPr>
      </w:pPr>
      <w:r w:rsidDel="00000000" w:rsidR="00000000" w:rsidRPr="00000000">
        <w:rPr>
          <w:b w:val="1"/>
          <w:bCs w:val="1"/>
          <w:rtl w:val="0"/>
        </w:rPr>
        <w:br w:type="textWrapping"/>
        <w:t xml:space="preserve">Commit Daniel Mass</w:t>
      </w:r>
    </w:p>
    <w:p w:rsidR="00000000" w:rsidDel="00000000" w:rsidP="00000000" w:rsidRDefault="00000000" w:rsidRPr="00000000" w14:paraId="0000072F">
      <w:pPr>
        <w:jc w:val="center"/>
        <w:rPr>
          <w:b w:val="1"/>
          <w:bCs w:val="1"/>
        </w:rPr>
      </w:pPr>
      <w:r w:rsidDel="00000000" w:rsidR="00000000" w:rsidRPr="00000000">
        <w:rPr>
          <w:b w:val="1"/>
          <w:bCs w:val="1"/>
        </w:rPr>
        <w:drawing>
          <wp:inline distB="114300" distT="114300" distL="114300" distR="114300">
            <wp:extent cx="3308468" cy="4729163"/>
            <wp:effectExtent b="0" l="0" r="0" t="0"/>
            <wp:docPr id="405" name="image82.png"/>
            <a:graphic>
              <a:graphicData uri="http://schemas.openxmlformats.org/drawingml/2006/picture">
                <pic:pic>
                  <pic:nvPicPr>
                    <pic:cNvPr id="0" name="image82.png"/>
                    <pic:cNvPicPr preferRelativeResize="0"/>
                  </pic:nvPicPr>
                  <pic:blipFill>
                    <a:blip r:embed="rId107"/>
                    <a:srcRect b="0" l="0" r="0" t="0"/>
                    <a:stretch>
                      <a:fillRect/>
                    </a:stretch>
                  </pic:blipFill>
                  <pic:spPr>
                    <a:xfrm>
                      <a:off x="0" y="0"/>
                      <a:ext cx="3308468" cy="4729163"/>
                    </a:xfrm>
                    <a:prstGeom prst="rect"/>
                    <a:ln/>
                  </pic:spPr>
                </pic:pic>
              </a:graphicData>
            </a:graphic>
          </wp:inline>
        </w:drawing>
      </w:r>
      <w:r w:rsidDel="00000000" w:rsidR="00000000" w:rsidRPr="00000000">
        <w:rPr>
          <w:rtl w:val="0"/>
        </w:rPr>
      </w:r>
    </w:p>
    <w:bookmarkStart w:colFirst="0" w:colLast="0" w:name="bookmark=id.9erzjrz1o4pq" w:id="478"/>
    <w:bookmarkEnd w:id="478"/>
    <w:bookmarkStart w:colFirst="0" w:colLast="0" w:name="bookmark=id.7fsx6j98fecd" w:id="479"/>
    <w:bookmarkEnd w:id="479"/>
    <w:p w:rsidR="00000000" w:rsidDel="00000000" w:rsidP="00000000" w:rsidRDefault="00000000" w:rsidRPr="00000000" w14:paraId="00000730">
      <w:pPr>
        <w:widowControl w:val="0"/>
        <w:jc w:val="center"/>
        <w:rPr>
          <w:i w:val="1"/>
          <w:iCs w:val="1"/>
          <w:sz w:val="18"/>
          <w:szCs w:val="18"/>
        </w:rPr>
      </w:pPr>
      <w:bookmarkStart w:colFirst="0" w:colLast="0" w:name="_heading=h.z6xaa112vtf" w:id="480"/>
      <w:bookmarkEnd w:id="480"/>
      <w:r w:rsidDel="00000000" w:rsidR="00000000" w:rsidRPr="00000000">
        <w:rPr>
          <w:i w:val="1"/>
          <w:iCs w:val="1"/>
          <w:sz w:val="18"/>
          <w:szCs w:val="18"/>
          <w:rtl w:val="0"/>
        </w:rPr>
        <w:t xml:space="preserve">Figura 10.4: Commit de Daniel Mass.</w:t>
      </w:r>
    </w:p>
    <w:p w:rsidR="00000000" w:rsidDel="00000000" w:rsidP="00000000" w:rsidRDefault="00000000" w:rsidRPr="00000000" w14:paraId="00000731">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732">
      <w:pPr>
        <w:jc w:val="both"/>
        <w:rPr>
          <w:b w:val="1"/>
          <w:bCs w:val="1"/>
        </w:rPr>
      </w:pPr>
      <w:r w:rsidDel="00000000" w:rsidR="00000000" w:rsidRPr="00000000">
        <w:rPr>
          <w:b w:val="1"/>
          <w:bCs w:val="1"/>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733">
      <w:pPr>
        <w:jc w:val="both"/>
        <w:rPr>
          <w:b w:val="1"/>
          <w:bCs w:val="1"/>
        </w:rPr>
      </w:pPr>
      <w:r w:rsidDel="00000000" w:rsidR="00000000" w:rsidRPr="00000000">
        <w:rPr>
          <w:b w:val="1"/>
          <w:bCs w:val="1"/>
          <w:rtl w:val="0"/>
        </w:rPr>
        <w:t xml:space="preserve">Commit Fernando Pavez</w:t>
      </w:r>
    </w:p>
    <w:p w:rsidR="00000000" w:rsidDel="00000000" w:rsidP="00000000" w:rsidRDefault="00000000" w:rsidRPr="00000000" w14:paraId="00000734">
      <w:pPr>
        <w:jc w:val="center"/>
        <w:rPr>
          <w:b w:val="1"/>
          <w:bCs w:val="1"/>
        </w:rPr>
      </w:pPr>
      <w:r w:rsidDel="00000000" w:rsidR="00000000" w:rsidRPr="00000000">
        <w:rPr>
          <w:b w:val="1"/>
          <w:bCs w:val="1"/>
        </w:rPr>
        <w:drawing>
          <wp:inline distB="114300" distT="114300" distL="114300" distR="114300">
            <wp:extent cx="3357743" cy="2425036"/>
            <wp:effectExtent b="0" l="0" r="0" t="0"/>
            <wp:docPr id="404" name="image59.png"/>
            <a:graphic>
              <a:graphicData uri="http://schemas.openxmlformats.org/drawingml/2006/picture">
                <pic:pic>
                  <pic:nvPicPr>
                    <pic:cNvPr id="0" name="image59.png"/>
                    <pic:cNvPicPr preferRelativeResize="0"/>
                  </pic:nvPicPr>
                  <pic:blipFill>
                    <a:blip r:embed="rId108"/>
                    <a:srcRect b="0" l="0" r="0" t="0"/>
                    <a:stretch>
                      <a:fillRect/>
                    </a:stretch>
                  </pic:blipFill>
                  <pic:spPr>
                    <a:xfrm>
                      <a:off x="0" y="0"/>
                      <a:ext cx="3357743" cy="2425036"/>
                    </a:xfrm>
                    <a:prstGeom prst="rect"/>
                    <a:ln/>
                  </pic:spPr>
                </pic:pic>
              </a:graphicData>
            </a:graphic>
          </wp:inline>
        </w:drawing>
      </w:r>
      <w:r w:rsidDel="00000000" w:rsidR="00000000" w:rsidRPr="00000000">
        <w:rPr>
          <w:rtl w:val="0"/>
        </w:rPr>
      </w:r>
    </w:p>
    <w:bookmarkStart w:colFirst="0" w:colLast="0" w:name="bookmark=id.3cubl32o6fld" w:id="481"/>
    <w:bookmarkEnd w:id="481"/>
    <w:bookmarkStart w:colFirst="0" w:colLast="0" w:name="bookmark=id.3o3btt73h4tv" w:id="482"/>
    <w:bookmarkEnd w:id="482"/>
    <w:p w:rsidR="00000000" w:rsidDel="00000000" w:rsidP="00000000" w:rsidRDefault="00000000" w:rsidRPr="00000000" w14:paraId="00000735">
      <w:pPr>
        <w:widowControl w:val="0"/>
        <w:jc w:val="center"/>
        <w:rPr>
          <w:i w:val="1"/>
          <w:iCs w:val="1"/>
          <w:sz w:val="18"/>
          <w:szCs w:val="18"/>
        </w:rPr>
      </w:pPr>
      <w:bookmarkStart w:colFirst="0" w:colLast="0" w:name="_heading=h.ukwuwgr39pth" w:id="483"/>
      <w:bookmarkEnd w:id="483"/>
      <w:r w:rsidDel="00000000" w:rsidR="00000000" w:rsidRPr="00000000">
        <w:rPr>
          <w:i w:val="1"/>
          <w:iCs w:val="1"/>
          <w:sz w:val="18"/>
          <w:szCs w:val="18"/>
          <w:rtl w:val="0"/>
        </w:rPr>
        <w:t xml:space="preserve">Figura 10.5: Commit de Fernando Pavez.</w:t>
      </w:r>
    </w:p>
    <w:p w:rsidR="00000000" w:rsidDel="00000000" w:rsidP="00000000" w:rsidRDefault="00000000" w:rsidRPr="00000000" w14:paraId="00000736">
      <w:pPr>
        <w:jc w:val="center"/>
        <w:rPr>
          <w:i w:val="1"/>
          <w:iCs w:val="1"/>
          <w:sz w:val="18"/>
          <w:szCs w:val="18"/>
        </w:rPr>
      </w:pPr>
      <w:r w:rsidDel="00000000" w:rsidR="00000000" w:rsidRPr="00000000">
        <w:rPr>
          <w:i w:val="1"/>
          <w:iCs w:val="1"/>
          <w:sz w:val="18"/>
          <w:szCs w:val="18"/>
          <w:rtl w:val="0"/>
        </w:rPr>
        <w:t xml:space="preserve">Fuente: elaborado por los estudiantes de acuerdo a las bases del proyecto, 2026.</w:t>
      </w:r>
    </w:p>
    <w:p w:rsidR="00000000" w:rsidDel="00000000" w:rsidP="00000000" w:rsidRDefault="00000000" w:rsidRPr="00000000" w14:paraId="00000737">
      <w:pPr>
        <w:jc w:val="both"/>
        <w:rPr>
          <w:b w:val="1"/>
          <w:bCs w:val="1"/>
        </w:rPr>
      </w:pPr>
      <w:r w:rsidDel="00000000" w:rsidR="00000000" w:rsidRPr="00000000">
        <w:rPr>
          <w:b w:val="1"/>
          <w:bCs w:val="1"/>
          <w:rtl w:val="0"/>
        </w:rPr>
        <w:br w:type="textWrapping"/>
        <w:t xml:space="preserve">Commit Marcelo Rozas</w:t>
      </w:r>
    </w:p>
    <w:p w:rsidR="00000000" w:rsidDel="00000000" w:rsidP="00000000" w:rsidRDefault="00000000" w:rsidRPr="00000000" w14:paraId="00000738">
      <w:pPr>
        <w:jc w:val="center"/>
        <w:rPr>
          <w:b w:val="1"/>
          <w:bCs w:val="1"/>
        </w:rPr>
      </w:pPr>
      <w:r w:rsidDel="00000000" w:rsidR="00000000" w:rsidRPr="00000000">
        <w:rPr>
          <w:b w:val="1"/>
          <w:bCs w:val="1"/>
          <w:rtl w:val="0"/>
        </w:rPr>
        <w:t xml:space="preserve">  </w:t>
      </w:r>
      <w:r w:rsidDel="00000000" w:rsidR="00000000" w:rsidRPr="00000000">
        <w:rPr>
          <w:b w:val="1"/>
          <w:bCs w:val="1"/>
        </w:rPr>
        <w:drawing>
          <wp:inline distB="114300" distT="114300" distL="114300" distR="114300">
            <wp:extent cx="3430619" cy="1900657"/>
            <wp:effectExtent b="0" l="0" r="0" t="0"/>
            <wp:docPr id="406" name="image63.png"/>
            <a:graphic>
              <a:graphicData uri="http://schemas.openxmlformats.org/drawingml/2006/picture">
                <pic:pic>
                  <pic:nvPicPr>
                    <pic:cNvPr id="0" name="image63.png"/>
                    <pic:cNvPicPr preferRelativeResize="0"/>
                  </pic:nvPicPr>
                  <pic:blipFill>
                    <a:blip r:embed="rId109"/>
                    <a:srcRect b="0" l="0" r="0" t="0"/>
                    <a:stretch>
                      <a:fillRect/>
                    </a:stretch>
                  </pic:blipFill>
                  <pic:spPr>
                    <a:xfrm>
                      <a:off x="0" y="0"/>
                      <a:ext cx="3430619" cy="1900657"/>
                    </a:xfrm>
                    <a:prstGeom prst="rect"/>
                    <a:ln/>
                  </pic:spPr>
                </pic:pic>
              </a:graphicData>
            </a:graphic>
          </wp:inline>
        </w:drawing>
      </w:r>
      <w:r w:rsidDel="00000000" w:rsidR="00000000" w:rsidRPr="00000000">
        <w:rPr>
          <w:rtl w:val="0"/>
        </w:rPr>
      </w:r>
    </w:p>
    <w:bookmarkStart w:colFirst="0" w:colLast="0" w:name="bookmark=id.tgm3u66ugmgt" w:id="484"/>
    <w:bookmarkEnd w:id="484"/>
    <w:bookmarkStart w:colFirst="0" w:colLast="0" w:name="bookmark=id.1ap27uol7wqw" w:id="485"/>
    <w:bookmarkEnd w:id="485"/>
    <w:p w:rsidR="00000000" w:rsidDel="00000000" w:rsidP="00000000" w:rsidRDefault="00000000" w:rsidRPr="00000000" w14:paraId="00000739">
      <w:pPr>
        <w:widowControl w:val="0"/>
        <w:jc w:val="center"/>
        <w:rPr>
          <w:i w:val="1"/>
          <w:iCs w:val="1"/>
          <w:sz w:val="18"/>
          <w:szCs w:val="18"/>
        </w:rPr>
      </w:pPr>
      <w:bookmarkStart w:colFirst="0" w:colLast="0" w:name="_heading=h.w5ud4l84hg6w" w:id="486"/>
      <w:bookmarkEnd w:id="486"/>
      <w:r w:rsidDel="00000000" w:rsidR="00000000" w:rsidRPr="00000000">
        <w:rPr>
          <w:i w:val="1"/>
          <w:iCs w:val="1"/>
          <w:sz w:val="18"/>
          <w:szCs w:val="18"/>
          <w:rtl w:val="0"/>
        </w:rPr>
        <w:t xml:space="preserve">Figura 10.6: Commit de Marcelo Rozas.</w:t>
      </w:r>
    </w:p>
    <w:p w:rsidR="00000000" w:rsidDel="00000000" w:rsidP="00000000" w:rsidRDefault="00000000" w:rsidRPr="00000000" w14:paraId="0000073A">
      <w:pPr>
        <w:jc w:val="center"/>
        <w:rPr>
          <w:b w:val="1"/>
          <w:bCs w:val="1"/>
          <w:sz w:val="26"/>
          <w:szCs w:val="26"/>
        </w:rPr>
      </w:pPr>
      <w:r w:rsidDel="00000000" w:rsidR="00000000" w:rsidRPr="00000000">
        <w:rPr>
          <w:i w:val="1"/>
          <w:iCs w:val="1"/>
          <w:sz w:val="18"/>
          <w:szCs w:val="18"/>
          <w:rtl w:val="0"/>
        </w:rPr>
        <w:t xml:space="preserve">Fuente: elaborado por los estudiantes de acuerdo a las bases del proyecto, 2026</w:t>
      </w:r>
      <w:r w:rsidDel="00000000" w:rsidR="00000000" w:rsidRPr="00000000">
        <w:rPr>
          <w:b w:val="1"/>
          <w:bCs w:val="1"/>
          <w:i w:val="1"/>
          <w:iCs w:val="1"/>
          <w:sz w:val="18"/>
          <w:szCs w:val="18"/>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73B">
      <w:pPr>
        <w:pStyle w:val="Heading2"/>
        <w:rPr>
          <w:sz w:val="26"/>
          <w:szCs w:val="26"/>
        </w:rPr>
      </w:pPr>
      <w:bookmarkStart w:colFirst="0" w:colLast="0" w:name="_heading=h.j2ae8ez64ghx" w:id="487"/>
      <w:bookmarkEnd w:id="487"/>
      <w:r w:rsidDel="00000000" w:rsidR="00000000" w:rsidRPr="00000000">
        <w:rPr>
          <w:rtl w:val="0"/>
        </w:rPr>
        <w:t xml:space="preserve">10.2 Video de Instalación</w:t>
      </w:r>
      <w:r w:rsidDel="00000000" w:rsidR="00000000" w:rsidRPr="00000000">
        <w:rPr>
          <w:rtl w:val="0"/>
        </w:rPr>
      </w:r>
    </w:p>
    <w:p w:rsidR="00000000" w:rsidDel="00000000" w:rsidP="00000000" w:rsidRDefault="00000000" w:rsidRPr="00000000" w14:paraId="0000073C">
      <w:pPr>
        <w:rPr/>
      </w:pPr>
      <w:r w:rsidDel="00000000" w:rsidR="00000000" w:rsidRPr="00000000">
        <w:rPr>
          <w:rtl w:val="0"/>
        </w:rPr>
        <w:t xml:space="preserve">Se incluye un video de instalación presente dentro del repositorio de entrega del Incremento 2.</w:t>
      </w:r>
    </w:p>
    <w:p w:rsidR="00000000" w:rsidDel="00000000" w:rsidP="00000000" w:rsidRDefault="00000000" w:rsidRPr="00000000" w14:paraId="0000073D">
      <w:pPr>
        <w:rPr>
          <w:b w:val="1"/>
          <w:bCs w:val="1"/>
          <w:sz w:val="26"/>
          <w:szCs w:val="26"/>
        </w:rPr>
      </w:pPr>
      <w:r w:rsidDel="00000000" w:rsidR="00000000" w:rsidRPr="00000000">
        <w:rPr>
          <w:rtl w:val="0"/>
        </w:rPr>
      </w:r>
    </w:p>
    <w:p w:rsidR="00000000" w:rsidDel="00000000" w:rsidP="00000000" w:rsidRDefault="00000000" w:rsidRPr="00000000" w14:paraId="0000073E">
      <w:pPr>
        <w:pStyle w:val="Heading1"/>
        <w:widowControl w:val="0"/>
        <w:spacing w:after="240" w:before="0" w:lineRule="auto"/>
        <w:jc w:val="both"/>
        <w:rPr>
          <w:sz w:val="26"/>
          <w:szCs w:val="26"/>
        </w:rPr>
      </w:pPr>
      <w:bookmarkStart w:colFirst="0" w:colLast="0" w:name="_heading=h.lufxbx7ipx1d" w:id="488"/>
      <w:bookmarkEnd w:id="488"/>
      <w:r w:rsidDel="00000000" w:rsidR="00000000" w:rsidRPr="00000000">
        <w:rPr>
          <w:rtl w:val="0"/>
        </w:rPr>
        <w:t xml:space="preserve">11. Referencias Bibliográficas</w:t>
      </w:r>
      <w:r w:rsidDel="00000000" w:rsidR="00000000" w:rsidRPr="00000000">
        <w:rPr>
          <w:rtl w:val="0"/>
        </w:rPr>
      </w:r>
    </w:p>
    <w:p w:rsidR="00000000" w:rsidDel="00000000" w:rsidP="00000000" w:rsidRDefault="00000000" w:rsidRPr="00000000" w14:paraId="0000073F">
      <w:pPr>
        <w:widowControl w:val="0"/>
        <w:numPr>
          <w:ilvl w:val="0"/>
          <w:numId w:val="3"/>
        </w:numPr>
        <w:ind w:left="720" w:hanging="360"/>
        <w:jc w:val="both"/>
        <w:rPr/>
      </w:pPr>
      <w:r w:rsidDel="00000000" w:rsidR="00000000" w:rsidRPr="00000000">
        <w:rPr>
          <w:rtl w:val="0"/>
        </w:rPr>
        <w:t xml:space="preserve">Pichler, R. (2019). Agile Product Management with Scrum: Creating Products That Customers Love. Addison-Wesley Professional. </w:t>
      </w:r>
    </w:p>
    <w:p w:rsidR="00000000" w:rsidDel="00000000" w:rsidP="00000000" w:rsidRDefault="00000000" w:rsidRPr="00000000" w14:paraId="00000740">
      <w:pPr>
        <w:widowControl w:val="0"/>
        <w:numPr>
          <w:ilvl w:val="0"/>
          <w:numId w:val="3"/>
        </w:numPr>
        <w:ind w:left="720" w:hanging="360"/>
        <w:jc w:val="both"/>
        <w:rPr/>
      </w:pPr>
      <w:r w:rsidDel="00000000" w:rsidR="00000000" w:rsidRPr="00000000">
        <w:rPr>
          <w:rtl w:val="0"/>
        </w:rPr>
        <w:t xml:space="preserve">Pressman, R. S., &amp; Maxim, B. R. (2021). Ingeniería de software: Un enfoque práctico (9.ª ed.). McGraw-Hill. </w:t>
      </w:r>
    </w:p>
    <w:p w:rsidR="00000000" w:rsidDel="00000000" w:rsidP="00000000" w:rsidRDefault="00000000" w:rsidRPr="00000000" w14:paraId="00000741">
      <w:pPr>
        <w:widowControl w:val="0"/>
        <w:numPr>
          <w:ilvl w:val="0"/>
          <w:numId w:val="3"/>
        </w:numPr>
        <w:ind w:left="720" w:hanging="360"/>
        <w:jc w:val="both"/>
        <w:rPr/>
      </w:pPr>
      <w:r w:rsidDel="00000000" w:rsidR="00000000" w:rsidRPr="00000000">
        <w:rPr>
          <w:rtl w:val="0"/>
        </w:rPr>
        <w:t xml:space="preserve">Schwaber, K., &amp; Sutherland, J. (2020). The Scrum Guide: The Definitive Guide to Scrum: The Rules of the Game. Scrum.org. https://scrumguides.org/scrumguide.html </w:t>
      </w:r>
    </w:p>
    <w:p w:rsidR="00000000" w:rsidDel="00000000" w:rsidP="00000000" w:rsidRDefault="00000000" w:rsidRPr="00000000" w14:paraId="00000742">
      <w:pPr>
        <w:widowControl w:val="0"/>
        <w:numPr>
          <w:ilvl w:val="0"/>
          <w:numId w:val="3"/>
        </w:numPr>
        <w:ind w:left="720" w:hanging="360"/>
        <w:jc w:val="both"/>
        <w:rPr/>
      </w:pPr>
      <w:r w:rsidDel="00000000" w:rsidR="00000000" w:rsidRPr="00000000">
        <w:rPr>
          <w:rtl w:val="0"/>
        </w:rPr>
        <w:t xml:space="preserve">Sommerville, I. (2016). Ingeniería del software (10.ª ed.). Pearson Educación. </w:t>
      </w:r>
    </w:p>
    <w:p w:rsidR="00000000" w:rsidDel="00000000" w:rsidP="00000000" w:rsidRDefault="00000000" w:rsidRPr="00000000" w14:paraId="00000743">
      <w:pPr>
        <w:widowControl w:val="0"/>
        <w:numPr>
          <w:ilvl w:val="0"/>
          <w:numId w:val="3"/>
        </w:numPr>
        <w:spacing w:after="360" w:lineRule="auto"/>
        <w:ind w:left="720" w:hanging="360"/>
        <w:jc w:val="both"/>
        <w:rPr/>
      </w:pPr>
      <w:r w:rsidDel="00000000" w:rsidR="00000000" w:rsidRPr="00000000">
        <w:rPr>
          <w:rtl w:val="0"/>
        </w:rPr>
        <w:t xml:space="preserve">Universidad Andrés Bello. (2025). Guía metodológica para el desarrollo de proyectos con Scrum++ [Material docente no publicado]. Facultad de Ingeniería, Universidad Andrés Bello. </w:t>
      </w:r>
    </w:p>
    <w:sectPr>
      <w:headerReference r:id="rId110" w:type="default"/>
      <w:headerReference r:id="rId111" w:type="first"/>
      <w:footerReference r:id="rId112" w:type="default"/>
      <w:footerReference r:id="rId113"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7">
    <w:pPr>
      <w:pBdr>
        <w:top w:color="999999" w:space="1" w:sz="4" w:val="single"/>
      </w:pBdr>
      <w:jc w:val="center"/>
      <w:rPr>
        <w:sz w:val="20"/>
        <w:szCs w:val="2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4">
    <w:pPr>
      <w:pBdr>
        <w:bottom w:color="999999" w:space="1" w:sz="4" w:val="single"/>
      </w:pBdr>
      <w:jc w:val="right"/>
      <w:rPr>
        <w:color w:val="777777"/>
        <w:sz w:val="18"/>
        <w:szCs w:val="18"/>
      </w:rPr>
    </w:pPr>
    <w:r w:rsidDel="00000000" w:rsidR="00000000" w:rsidRPr="00000000">
      <w:rPr>
        <w:color w:val="777777"/>
        <w:sz w:val="18"/>
        <w:szCs w:val="18"/>
        <w:rtl w:val="0"/>
      </w:rPr>
      <w:t xml:space="preserve">Incremento 2 — Sistema de Gestión Integral | Finet y Cable Mágico Litoral</w:t>
    </w:r>
  </w:p>
  <w:p w:rsidR="00000000" w:rsidDel="00000000" w:rsidP="00000000" w:rsidRDefault="00000000" w:rsidRPr="00000000" w14:paraId="00000745">
    <w:pPr>
      <w:pBdr>
        <w:bottom w:space="0" w:sz="0" w:val="nil"/>
      </w:pBdr>
      <w:jc w:val="right"/>
      <w:rPr>
        <w:sz w:val="20"/>
        <w:szCs w:val="20"/>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6">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_419"/>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b w:val="1"/>
      <w:bCs w:val="1"/>
      <w:sz w:val="32"/>
      <w:szCs w:val="32"/>
    </w:rPr>
  </w:style>
  <w:style w:type="paragraph" w:styleId="Heading2">
    <w:name w:val="heading 2"/>
    <w:basedOn w:val="Normal"/>
    <w:next w:val="Normal"/>
    <w:pPr>
      <w:keepNext w:val="1"/>
      <w:keepLines w:val="1"/>
      <w:spacing w:after="240" w:before="240" w:lineRule="auto"/>
    </w:pPr>
    <w:rPr>
      <w:b w:val="1"/>
      <w:bCs w:val="1"/>
      <w:sz w:val="28"/>
      <w:szCs w:val="28"/>
    </w:rPr>
  </w:style>
  <w:style w:type="paragraph" w:styleId="Heading3">
    <w:name w:val="heading 3"/>
    <w:basedOn w:val="Normal"/>
    <w:next w:val="Normal"/>
    <w:pPr>
      <w:keepNext w:val="1"/>
      <w:keepLines w:val="1"/>
      <w:spacing w:after="240" w:before="240" w:lineRule="auto"/>
    </w:pPr>
    <w:rPr>
      <w:b w:val="1"/>
      <w:bCs w:val="1"/>
      <w:sz w:val="24"/>
      <w:szCs w:val="24"/>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a" w:customStyle="1">
    <w:basedOn w:val="TableNormal1"/>
    <w:tblPr>
      <w:tblStyleRowBandSize w:val="1"/>
      <w:tblStyleColBandSize w:val="1"/>
      <w:tblCellMar>
        <w:top w:w="0.0" w:type="dxa"/>
        <w:left w:w="115.0" w:type="dxa"/>
        <w:bottom w:w="0.0" w:type="dxa"/>
        <w:right w:w="115.0" w:type="dxa"/>
      </w:tblCellMar>
    </w:tblPr>
  </w:style>
  <w:style w:type="table" w:styleId="a0" w:customStyle="1">
    <w:basedOn w:val="TableNormal1"/>
    <w:tblPr>
      <w:tblStyleRowBandSize w:val="1"/>
      <w:tblStyleColBandSize w:val="1"/>
      <w:tblCellMar>
        <w:top w:w="0.0" w:type="dxa"/>
        <w:left w:w="115.0" w:type="dxa"/>
        <w:bottom w:w="0.0" w:type="dxa"/>
        <w:right w:w="115.0" w:type="dxa"/>
      </w:tblCellMar>
    </w:tblPr>
  </w:style>
  <w:style w:type="table" w:styleId="a1" w:customStyle="1">
    <w:basedOn w:val="TableNormal1"/>
    <w:tblPr>
      <w:tblStyleRowBandSize w:val="1"/>
      <w:tblStyleColBandSize w:val="1"/>
      <w:tblCellMar>
        <w:top w:w="0.0" w:type="dxa"/>
        <w:left w:w="115.0" w:type="dxa"/>
        <w:bottom w:w="0.0" w:type="dxa"/>
        <w:right w:w="115.0" w:type="dxa"/>
      </w:tblCellMar>
    </w:tblPr>
  </w:style>
  <w:style w:type="table" w:styleId="a2" w:customStyle="1">
    <w:basedOn w:val="TableNormal1"/>
    <w:tblPr>
      <w:tblStyleRowBandSize w:val="1"/>
      <w:tblStyleColBandSize w:val="1"/>
      <w:tblCellMar>
        <w:top w:w="0.0" w:type="dxa"/>
        <w:left w:w="115.0" w:type="dxa"/>
        <w:bottom w:w="0.0" w:type="dxa"/>
        <w:right w:w="115.0" w:type="dxa"/>
      </w:tblCellMar>
    </w:tblPr>
  </w:style>
  <w:style w:type="table" w:styleId="a3" w:customStyle="1">
    <w:basedOn w:val="TableNormal1"/>
    <w:tblPr>
      <w:tblStyleRowBandSize w:val="1"/>
      <w:tblStyleColBandSize w:val="1"/>
      <w:tblCellMar>
        <w:top w:w="0.0" w:type="dxa"/>
        <w:left w:w="115.0" w:type="dxa"/>
        <w:bottom w:w="0.0" w:type="dxa"/>
        <w:right w:w="115.0" w:type="dxa"/>
      </w:tblCellMar>
    </w:tblPr>
  </w:style>
  <w:style w:type="table" w:styleId="a4" w:customStyle="1">
    <w:basedOn w:val="TableNormal1"/>
    <w:tblPr>
      <w:tblStyleRowBandSize w:val="1"/>
      <w:tblStyleColBandSize w:val="1"/>
      <w:tblCellMar>
        <w:top w:w="0.0" w:type="dxa"/>
        <w:left w:w="115.0" w:type="dxa"/>
        <w:bottom w:w="0.0" w:type="dxa"/>
        <w:right w:w="115.0" w:type="dxa"/>
      </w:tblCellMar>
    </w:tblPr>
  </w:style>
  <w:style w:type="table" w:styleId="a5" w:customStyle="1">
    <w:basedOn w:val="TableNormal1"/>
    <w:tblPr>
      <w:tblStyleRowBandSize w:val="1"/>
      <w:tblStyleColBandSize w:val="1"/>
      <w:tblCellMar>
        <w:top w:w="0.0" w:type="dxa"/>
        <w:left w:w="115.0" w:type="dxa"/>
        <w:bottom w:w="0.0" w:type="dxa"/>
        <w:right w:w="115.0" w:type="dxa"/>
      </w:tblCellMar>
    </w:tblPr>
  </w:style>
  <w:style w:type="table" w:styleId="a6" w:customStyle="1">
    <w:basedOn w:val="TableNormal1"/>
    <w:tblPr>
      <w:tblStyleRowBandSize w:val="1"/>
      <w:tblStyleColBandSize w:val="1"/>
      <w:tblCellMar>
        <w:top w:w="0.0" w:type="dxa"/>
        <w:left w:w="115.0" w:type="dxa"/>
        <w:bottom w:w="0.0" w:type="dxa"/>
        <w:right w:w="115.0" w:type="dxa"/>
      </w:tblCellMar>
    </w:tblPr>
  </w:style>
  <w:style w:type="table" w:styleId="a7" w:customStyle="1">
    <w:basedOn w:val="TableNormal1"/>
    <w:tblPr>
      <w:tblStyleRowBandSize w:val="1"/>
      <w:tblStyleColBandSize w:val="1"/>
      <w:tblCellMar>
        <w:top w:w="0.0" w:type="dxa"/>
        <w:left w:w="115.0" w:type="dxa"/>
        <w:bottom w:w="0.0" w:type="dxa"/>
        <w:right w:w="115.0" w:type="dxa"/>
      </w:tblCellMar>
    </w:tblPr>
  </w:style>
  <w:style w:type="table" w:styleId="a8" w:customStyle="1">
    <w:basedOn w:val="TableNormal1"/>
    <w:tblPr>
      <w:tblStyleRowBandSize w:val="1"/>
      <w:tblStyleColBandSize w:val="1"/>
      <w:tblCellMar>
        <w:top w:w="0.0" w:type="dxa"/>
        <w:left w:w="115.0" w:type="dxa"/>
        <w:bottom w:w="0.0" w:type="dxa"/>
        <w:right w:w="115.0" w:type="dxa"/>
      </w:tblCellMar>
    </w:tblPr>
  </w:style>
  <w:style w:type="table" w:styleId="a9" w:customStyle="1">
    <w:basedOn w:val="TableNormal1"/>
    <w:tblPr>
      <w:tblStyleRowBandSize w:val="1"/>
      <w:tblStyleColBandSize w:val="1"/>
      <w:tblCellMar>
        <w:top w:w="0.0" w:type="dxa"/>
        <w:left w:w="115.0" w:type="dxa"/>
        <w:bottom w:w="0.0" w:type="dxa"/>
        <w:right w:w="115.0" w:type="dxa"/>
      </w:tblCellMar>
    </w:tblPr>
  </w:style>
  <w:style w:type="table" w:styleId="aa" w:customStyle="1">
    <w:basedOn w:val="TableNormal1"/>
    <w:tblPr>
      <w:tblStyleRowBandSize w:val="1"/>
      <w:tblStyleColBandSize w:val="1"/>
      <w:tblCellMar>
        <w:top w:w="0.0" w:type="dxa"/>
        <w:left w:w="115.0" w:type="dxa"/>
        <w:bottom w:w="0.0" w:type="dxa"/>
        <w:right w:w="115.0" w:type="dxa"/>
      </w:tblCellMar>
    </w:tblPr>
  </w:style>
  <w:style w:type="table" w:styleId="ab" w:customStyle="1">
    <w:basedOn w:val="TableNormal1"/>
    <w:tblPr>
      <w:tblStyleRowBandSize w:val="1"/>
      <w:tblStyleColBandSize w:val="1"/>
      <w:tblCellMar>
        <w:top w:w="0.0" w:type="dxa"/>
        <w:left w:w="115.0" w:type="dxa"/>
        <w:bottom w:w="0.0" w:type="dxa"/>
        <w:right w:w="115.0" w:type="dxa"/>
      </w:tblCellMar>
    </w:tblPr>
  </w:style>
  <w:style w:type="table" w:styleId="ac" w:customStyle="1">
    <w:basedOn w:val="TableNormal1"/>
    <w:tblPr>
      <w:tblStyleRowBandSize w:val="1"/>
      <w:tblStyleColBandSize w:val="1"/>
      <w:tblCellMar>
        <w:top w:w="0.0" w:type="dxa"/>
        <w:left w:w="115.0" w:type="dxa"/>
        <w:bottom w:w="0.0" w:type="dxa"/>
        <w:right w:w="115.0" w:type="dxa"/>
      </w:tblCellMar>
    </w:tblPr>
  </w:style>
  <w:style w:type="table" w:styleId="ad" w:customStyle="1">
    <w:basedOn w:val="TableNormal1"/>
    <w:tblPr>
      <w:tblStyleRowBandSize w:val="1"/>
      <w:tblStyleColBandSize w:val="1"/>
      <w:tblCellMar>
        <w:top w:w="0.0" w:type="dxa"/>
        <w:left w:w="115.0" w:type="dxa"/>
        <w:bottom w:w="0.0" w:type="dxa"/>
        <w:right w:w="115.0" w:type="dxa"/>
      </w:tblCellMar>
    </w:tblPr>
  </w:style>
  <w:style w:type="table" w:styleId="ae" w:customStyle="1">
    <w:basedOn w:val="TableNormal1"/>
    <w:tblPr>
      <w:tblStyleRowBandSize w:val="1"/>
      <w:tblStyleColBandSize w:val="1"/>
      <w:tblCellMar>
        <w:top w:w="0.0" w:type="dxa"/>
        <w:left w:w="115.0" w:type="dxa"/>
        <w:bottom w:w="0.0" w:type="dxa"/>
        <w:right w:w="115.0" w:type="dxa"/>
      </w:tblCellMar>
    </w:tblPr>
  </w:style>
  <w:style w:type="table" w:styleId="af" w:customStyle="1">
    <w:basedOn w:val="TableNormal1"/>
    <w:tblPr>
      <w:tblStyleRowBandSize w:val="1"/>
      <w:tblStyleColBandSize w:val="1"/>
    </w:tblPr>
  </w:style>
  <w:style w:type="table" w:styleId="af0" w:customStyle="1">
    <w:basedOn w:val="TableNormal1"/>
    <w:tblPr>
      <w:tblStyleRowBandSize w:val="1"/>
      <w:tblStyleColBandSize w:val="1"/>
    </w:tblPr>
  </w:style>
  <w:style w:type="table" w:styleId="af1" w:customStyle="1">
    <w:basedOn w:val="TableNormal1"/>
    <w:tblPr>
      <w:tblStyleRowBandSize w:val="1"/>
      <w:tblStyleColBandSize w:val="1"/>
      <w:tblCellMar>
        <w:top w:w="0.0" w:type="dxa"/>
        <w:left w:w="115.0" w:type="dxa"/>
        <w:bottom w:w="0.0" w:type="dxa"/>
        <w:right w:w="115.0" w:type="dxa"/>
      </w:tblCellMar>
    </w:tblPr>
  </w:style>
  <w:style w:type="table" w:styleId="af2" w:customStyle="1">
    <w:basedOn w:val="TableNormal1"/>
    <w:tblPr>
      <w:tblStyleRowBandSize w:val="1"/>
      <w:tblStyleColBandSize w:val="1"/>
      <w:tblCellMar>
        <w:top w:w="0.0" w:type="dxa"/>
        <w:left w:w="115.0" w:type="dxa"/>
        <w:bottom w:w="0.0" w:type="dxa"/>
        <w:right w:w="115.0" w:type="dxa"/>
      </w:tblCellMar>
    </w:tblPr>
  </w:style>
  <w:style w:type="table" w:styleId="af3" w:customStyle="1">
    <w:basedOn w:val="TableNormal1"/>
    <w:tblPr>
      <w:tblStyleRowBandSize w:val="1"/>
      <w:tblStyleColBandSize w:val="1"/>
      <w:tblCellMar>
        <w:top w:w="0.0" w:type="dxa"/>
        <w:left w:w="115.0" w:type="dxa"/>
        <w:bottom w:w="0.0" w:type="dxa"/>
        <w:right w:w="115.0" w:type="dxa"/>
      </w:tblCellMar>
    </w:tblPr>
  </w:style>
  <w:style w:type="table" w:styleId="af4" w:customStyle="1">
    <w:basedOn w:val="TableNormal1"/>
    <w:tblPr>
      <w:tblStyleRowBandSize w:val="1"/>
      <w:tblStyleColBandSize w:val="1"/>
    </w:tblPr>
  </w:style>
  <w:style w:type="table" w:styleId="af5" w:customStyle="1">
    <w:basedOn w:val="TableNormal1"/>
    <w:tblPr>
      <w:tblStyleRowBandSize w:val="1"/>
      <w:tblStyleColBandSize w:val="1"/>
      <w:tblCellMar>
        <w:top w:w="0.0" w:type="dxa"/>
        <w:left w:w="115.0" w:type="dxa"/>
        <w:bottom w:w="0.0" w:type="dxa"/>
        <w:right w:w="115.0" w:type="dxa"/>
      </w:tblCellMar>
    </w:tblPr>
  </w:style>
  <w:style w:type="table" w:styleId="af6" w:customStyle="1">
    <w:basedOn w:val="TableNormal1"/>
    <w:tblPr>
      <w:tblStyleRowBandSize w:val="1"/>
      <w:tblStyleColBandSize w:val="1"/>
      <w:tblCellMar>
        <w:top w:w="0.0" w:type="dxa"/>
        <w:left w:w="115.0" w:type="dxa"/>
        <w:bottom w:w="0.0" w:type="dxa"/>
        <w:right w:w="115.0" w:type="dxa"/>
      </w:tblCellMar>
    </w:tblPr>
  </w:style>
  <w:style w:type="table" w:styleId="af7" w:customStyle="1">
    <w:basedOn w:val="TableNormal1"/>
    <w:tblPr>
      <w:tblStyleRowBandSize w:val="1"/>
      <w:tblStyleColBandSize w:val="1"/>
      <w:tblCellMar>
        <w:top w:w="0.0" w:type="dxa"/>
        <w:left w:w="115.0" w:type="dxa"/>
        <w:bottom w:w="0.0" w:type="dxa"/>
        <w:right w:w="115.0" w:type="dxa"/>
      </w:tblCellMar>
    </w:tblPr>
  </w:style>
  <w:style w:type="table" w:styleId="af8" w:customStyle="1">
    <w:basedOn w:val="TableNormal1"/>
    <w:tblPr>
      <w:tblStyleRowBandSize w:val="1"/>
      <w:tblStyleColBandSize w:val="1"/>
      <w:tblCellMar>
        <w:top w:w="0.0" w:type="dxa"/>
        <w:left w:w="115.0" w:type="dxa"/>
        <w:bottom w:w="0.0" w:type="dxa"/>
        <w:right w:w="115.0" w:type="dxa"/>
      </w:tblCellMar>
    </w:tblPr>
  </w:style>
  <w:style w:type="table" w:styleId="af9" w:customStyle="1">
    <w:basedOn w:val="TableNormal1"/>
    <w:tblPr>
      <w:tblStyleRowBandSize w:val="1"/>
      <w:tblStyleColBandSize w:val="1"/>
      <w:tblCellMar>
        <w:top w:w="0.0" w:type="dxa"/>
        <w:left w:w="115.0" w:type="dxa"/>
        <w:bottom w:w="0.0" w:type="dxa"/>
        <w:right w:w="115.0" w:type="dxa"/>
      </w:tblCellMar>
    </w:tblPr>
  </w:style>
  <w:style w:type="table" w:styleId="afa" w:customStyle="1">
    <w:basedOn w:val="TableNormal1"/>
    <w:tblPr>
      <w:tblStyleRowBandSize w:val="1"/>
      <w:tblStyleColBandSize w:val="1"/>
    </w:tblPr>
  </w:style>
  <w:style w:type="table" w:styleId="afb" w:customStyle="1">
    <w:basedOn w:val="TableNormal1"/>
    <w:tblPr>
      <w:tblStyleRowBandSize w:val="1"/>
      <w:tblStyleColBandSize w:val="1"/>
    </w:tblPr>
  </w:style>
  <w:style w:type="table" w:styleId="afc" w:customStyle="1">
    <w:basedOn w:val="TableNormal1"/>
    <w:tblPr>
      <w:tblStyleRowBandSize w:val="1"/>
      <w:tblStyleColBandSize w:val="1"/>
    </w:tblPr>
  </w:style>
  <w:style w:type="table" w:styleId="afd" w:customStyle="1">
    <w:basedOn w:val="TableNormal1"/>
    <w:tblPr>
      <w:tblStyleRowBandSize w:val="1"/>
      <w:tblStyleColBandSize w:val="1"/>
    </w:tblPr>
  </w:style>
  <w:style w:type="table" w:styleId="afe" w:customStyle="1">
    <w:basedOn w:val="TableNormal1"/>
    <w:tblPr>
      <w:tblStyleRowBandSize w:val="1"/>
      <w:tblStyleColBandSize w:val="1"/>
      <w:tblCellMar>
        <w:top w:w="0.0" w:type="dxa"/>
        <w:left w:w="115.0" w:type="dxa"/>
        <w:bottom w:w="0.0" w:type="dxa"/>
        <w:right w:w="115.0" w:type="dxa"/>
      </w:tblCellMar>
    </w:tblPr>
  </w:style>
  <w:style w:type="table" w:styleId="aff" w:customStyle="1">
    <w:basedOn w:val="TableNormal1"/>
    <w:tblPr>
      <w:tblStyleRowBandSize w:val="1"/>
      <w:tblStyleColBandSize w:val="1"/>
    </w:tblPr>
  </w:style>
  <w:style w:type="table" w:styleId="aff0" w:customStyle="1">
    <w:basedOn w:val="TableNormal1"/>
    <w:tblPr>
      <w:tblStyleRowBandSize w:val="1"/>
      <w:tblStyleColBandSize w:val="1"/>
    </w:tblPr>
  </w:style>
  <w:style w:type="table" w:styleId="aff1" w:customStyle="1">
    <w:basedOn w:val="TableNormal1"/>
    <w:tblPr>
      <w:tblStyleRowBandSize w:val="1"/>
      <w:tblStyleColBandSize w:val="1"/>
    </w:tblPr>
  </w:style>
  <w:style w:type="paragraph" w:styleId="TtuloTDC">
    <w:name w:val="TOC Heading"/>
    <w:next w:val="Normal"/>
    <w:uiPriority w:val="39"/>
    <w:unhideWhenUsed w:val="1"/>
    <w:qFormat w:val="1"/>
    <w:rsid w:val="00EA3456"/>
    <w:pPr>
      <w:spacing w:before="240" w:line="259" w:lineRule="auto"/>
    </w:pPr>
    <w:rPr>
      <w:rFonts w:asciiTheme="majorHAnsi" w:cstheme="majorBidi" w:eastAsiaTheme="majorEastAsia" w:hAnsiTheme="majorHAnsi"/>
      <w:color w:val="365f91" w:themeColor="accent1" w:themeShade="0000BF"/>
      <w:sz w:val="32"/>
      <w:szCs w:val="32"/>
      <w:lang w:val="es-CL"/>
    </w:rPr>
  </w:style>
  <w:style w:type="paragraph" w:styleId="TDC1">
    <w:name w:val="toc 1"/>
    <w:basedOn w:val="Normal"/>
    <w:next w:val="Normal"/>
    <w:autoRedefine w:val="1"/>
    <w:uiPriority w:val="39"/>
    <w:unhideWhenUsed w:val="1"/>
    <w:rsid w:val="00EA3456"/>
    <w:pPr>
      <w:spacing w:after="100"/>
    </w:pPr>
  </w:style>
  <w:style w:type="paragraph" w:styleId="TDC2">
    <w:name w:val="toc 2"/>
    <w:basedOn w:val="Normal"/>
    <w:next w:val="Normal"/>
    <w:autoRedefine w:val="1"/>
    <w:uiPriority w:val="39"/>
    <w:unhideWhenUsed w:val="1"/>
    <w:rsid w:val="00EA3456"/>
    <w:pPr>
      <w:spacing w:after="100"/>
      <w:ind w:left="220"/>
    </w:pPr>
  </w:style>
  <w:style w:type="paragraph" w:styleId="TDC3">
    <w:name w:val="toc 3"/>
    <w:basedOn w:val="Normal"/>
    <w:next w:val="Normal"/>
    <w:autoRedefine w:val="1"/>
    <w:uiPriority w:val="39"/>
    <w:unhideWhenUsed w:val="1"/>
    <w:rsid w:val="00EA3456"/>
    <w:pPr>
      <w:spacing w:after="100"/>
      <w:ind w:left="440"/>
    </w:pPr>
  </w:style>
  <w:style w:type="character" w:styleId="Hipervnculo">
    <w:name w:val="Hyperlink"/>
    <w:basedOn w:val="Fuentedeprrafopredeter"/>
    <w:uiPriority w:val="99"/>
    <w:unhideWhenUsed w:val="1"/>
    <w:rsid w:val="00EA3456"/>
    <w:rPr>
      <w:color w:val="0000ff" w:themeColor="hyperlink"/>
      <w:u w:val="single"/>
    </w:rPr>
  </w:style>
  <w:style w:type="table" w:styleId="aff2" w:customStyle="1">
    <w:basedOn w:val="TableNormal1"/>
    <w:tblPr>
      <w:tblStyleRowBandSize w:val="1"/>
      <w:tblStyleColBandSize w:val="1"/>
      <w:tblCellMar>
        <w:top w:w="0.0" w:type="dxa"/>
        <w:left w:w="115.0" w:type="dxa"/>
        <w:bottom w:w="0.0" w:type="dxa"/>
        <w:right w:w="115.0" w:type="dxa"/>
      </w:tblCellMar>
    </w:tblPr>
  </w:style>
  <w:style w:type="table" w:styleId="aff3" w:customStyle="1">
    <w:basedOn w:val="TableNormal1"/>
    <w:tblPr>
      <w:tblStyleRowBandSize w:val="1"/>
      <w:tblStyleColBandSize w:val="1"/>
      <w:tblCellMar>
        <w:top w:w="0.0" w:type="dxa"/>
        <w:left w:w="115.0" w:type="dxa"/>
        <w:bottom w:w="0.0" w:type="dxa"/>
        <w:right w:w="115.0" w:type="dxa"/>
      </w:tblCellMar>
    </w:tblPr>
  </w:style>
  <w:style w:type="table" w:styleId="aff4" w:customStyle="1">
    <w:basedOn w:val="TableNormal1"/>
    <w:tblPr>
      <w:tblStyleRowBandSize w:val="1"/>
      <w:tblStyleColBandSize w:val="1"/>
    </w:tblPr>
  </w:style>
  <w:style w:type="table" w:styleId="aff5" w:customStyle="1">
    <w:basedOn w:val="TableNormal1"/>
    <w:tblPr>
      <w:tblStyleRowBandSize w:val="1"/>
      <w:tblStyleColBandSize w:val="1"/>
    </w:tblPr>
  </w:style>
  <w:style w:type="table" w:styleId="aff6" w:customStyle="1">
    <w:basedOn w:val="TableNormal1"/>
    <w:tblPr>
      <w:tblStyleRowBandSize w:val="1"/>
      <w:tblStyleColBandSize w:val="1"/>
    </w:tblPr>
  </w:style>
  <w:style w:type="table" w:styleId="aff7" w:customStyle="1">
    <w:basedOn w:val="TableNormal1"/>
    <w:tblPr>
      <w:tblStyleRowBandSize w:val="1"/>
      <w:tblStyleColBandSize w:val="1"/>
    </w:tblPr>
  </w:style>
  <w:style w:type="table" w:styleId="aff8" w:customStyle="1">
    <w:basedOn w:val="TableNormal1"/>
    <w:tblPr>
      <w:tblStyleRowBandSize w:val="1"/>
      <w:tblStyleColBandSize w:val="1"/>
    </w:tblPr>
  </w:style>
  <w:style w:type="table" w:styleId="aff9" w:customStyle="1">
    <w:basedOn w:val="TableNormal1"/>
    <w:tblPr>
      <w:tblStyleRowBandSize w:val="1"/>
      <w:tblStyleColBandSize w:val="1"/>
    </w:tblPr>
  </w:style>
  <w:style w:type="table" w:styleId="affa" w:customStyle="1">
    <w:basedOn w:val="TableNormal1"/>
    <w:tblPr>
      <w:tblStyleRowBandSize w:val="1"/>
      <w:tblStyleColBandSize w:val="1"/>
    </w:tblPr>
  </w:style>
  <w:style w:type="table" w:styleId="affb" w:customStyle="1">
    <w:basedOn w:val="TableNormal1"/>
    <w:tblPr>
      <w:tblStyleRowBandSize w:val="1"/>
      <w:tblStyleColBandSize w:val="1"/>
    </w:tblPr>
  </w:style>
  <w:style w:type="table" w:styleId="affc" w:customStyle="1">
    <w:basedOn w:val="TableNormal1"/>
    <w:tblPr>
      <w:tblStyleRowBandSize w:val="1"/>
      <w:tblStyleColBandSize w:val="1"/>
    </w:tblPr>
  </w:style>
  <w:style w:type="table" w:styleId="affd" w:customStyle="1">
    <w:basedOn w:val="TableNormal1"/>
    <w:tblPr>
      <w:tblStyleRowBandSize w:val="1"/>
      <w:tblStyleColBandSize w:val="1"/>
    </w:tblPr>
  </w:style>
  <w:style w:type="table" w:styleId="affe" w:customStyle="1">
    <w:basedOn w:val="TableNormal1"/>
    <w:tblPr>
      <w:tblStyleRowBandSize w:val="1"/>
      <w:tblStyleColBandSize w:val="1"/>
    </w:tblPr>
  </w:style>
  <w:style w:type="table" w:styleId="afff" w:customStyle="1">
    <w:basedOn w:val="TableNormal1"/>
    <w:tblPr>
      <w:tblStyleRowBandSize w:val="1"/>
      <w:tblStyleColBandSize w:val="1"/>
    </w:tblPr>
  </w:style>
  <w:style w:type="table" w:styleId="afff0" w:customStyle="1">
    <w:basedOn w:val="TableNormal1"/>
    <w:tblPr>
      <w:tblStyleRowBandSize w:val="1"/>
      <w:tblStyleColBandSize w:val="1"/>
    </w:tblPr>
  </w:style>
  <w:style w:type="table" w:styleId="afff1" w:customStyle="1">
    <w:basedOn w:val="TableNormal1"/>
    <w:tblPr>
      <w:tblStyleRowBandSize w:val="1"/>
      <w:tblStyleColBandSize w:val="1"/>
    </w:tblPr>
  </w:style>
  <w:style w:type="table" w:styleId="afff2" w:customStyle="1">
    <w:basedOn w:val="TableNormal1"/>
    <w:tblPr>
      <w:tblStyleRowBandSize w:val="1"/>
      <w:tblStyleColBandSize w:val="1"/>
    </w:tblPr>
  </w:style>
  <w:style w:type="table" w:styleId="afff3" w:customStyle="1">
    <w:basedOn w:val="TableNormal1"/>
    <w:tblPr>
      <w:tblStyleRowBandSize w:val="1"/>
      <w:tblStyleColBandSize w:val="1"/>
    </w:tblPr>
  </w:style>
  <w:style w:type="table" w:styleId="afff4" w:customStyle="1">
    <w:basedOn w:val="TableNormal1"/>
    <w:tblPr>
      <w:tblStyleRowBandSize w:val="1"/>
      <w:tblStyleColBandSize w:val="1"/>
      <w:tblCellMar>
        <w:top w:w="0.0" w:type="dxa"/>
        <w:left w:w="115.0" w:type="dxa"/>
        <w:bottom w:w="0.0" w:type="dxa"/>
        <w:right w:w="115.0" w:type="dxa"/>
      </w:tblCellMar>
    </w:tblPr>
  </w:style>
  <w:style w:type="table" w:styleId="afff5" w:customStyle="1">
    <w:basedOn w:val="TableNormal1"/>
    <w:tblPr>
      <w:tblStyleRowBandSize w:val="1"/>
      <w:tblStyleColBandSize w:val="1"/>
      <w:tblCellMar>
        <w:top w:w="0.0" w:type="dxa"/>
        <w:left w:w="115.0" w:type="dxa"/>
        <w:bottom w:w="0.0" w:type="dxa"/>
        <w:right w:w="115.0" w:type="dxa"/>
      </w:tblCellMar>
    </w:tblPr>
  </w:style>
  <w:style w:type="table" w:styleId="afff6" w:customStyle="1">
    <w:basedOn w:val="TableNormal1"/>
    <w:tblPr>
      <w:tblStyleRowBandSize w:val="1"/>
      <w:tblStyleColBandSize w:val="1"/>
      <w:tblCellMar>
        <w:top w:w="0.0" w:type="dxa"/>
        <w:left w:w="115.0" w:type="dxa"/>
        <w:bottom w:w="0.0" w:type="dxa"/>
        <w:right w:w="115.0" w:type="dxa"/>
      </w:tblCellMar>
    </w:tblPr>
  </w:style>
  <w:style w:type="table" w:styleId="afff7" w:customStyle="1">
    <w:basedOn w:val="TableNormal1"/>
    <w:tblPr>
      <w:tblStyleRowBandSize w:val="1"/>
      <w:tblStyleColBandSize w:val="1"/>
      <w:tblCellMar>
        <w:top w:w="0.0" w:type="dxa"/>
        <w:left w:w="115.0" w:type="dxa"/>
        <w:bottom w:w="0.0" w:type="dxa"/>
        <w:right w:w="115.0" w:type="dxa"/>
      </w:tblCellMar>
    </w:tblPr>
  </w:style>
  <w:style w:type="table" w:styleId="afff8" w:customStyle="1">
    <w:basedOn w:val="TableNormal1"/>
    <w:tblPr>
      <w:tblStyleRowBandSize w:val="1"/>
      <w:tblStyleColBandSize w:val="1"/>
    </w:tblPr>
  </w:style>
  <w:style w:type="table" w:styleId="afff9" w:customStyle="1">
    <w:basedOn w:val="TableNormal1"/>
    <w:tblPr>
      <w:tblStyleRowBandSize w:val="1"/>
      <w:tblStyleColBandSize w:val="1"/>
    </w:tblPr>
  </w:style>
  <w:style w:type="paragraph" w:styleId="TDC4">
    <w:name w:val="toc 4"/>
    <w:basedOn w:val="Normal"/>
    <w:next w:val="Normal"/>
    <w:autoRedefine w:val="1"/>
    <w:uiPriority w:val="39"/>
    <w:unhideWhenUsed w:val="1"/>
    <w:rsid w:val="00A26DF4"/>
    <w:pPr>
      <w:spacing w:after="100" w:line="278" w:lineRule="auto"/>
      <w:ind w:left="720"/>
    </w:pPr>
    <w:rPr>
      <w:rFonts w:asciiTheme="minorHAnsi" w:cstheme="minorBidi" w:eastAsiaTheme="minorEastAsia" w:hAnsiTheme="minorHAnsi"/>
      <w:kern w:val="2"/>
      <w:sz w:val="24"/>
      <w:szCs w:val="24"/>
      <w:lang w:val="es-CL"/>
    </w:rPr>
  </w:style>
  <w:style w:type="paragraph" w:styleId="TDC5">
    <w:name w:val="toc 5"/>
    <w:basedOn w:val="Normal"/>
    <w:next w:val="Normal"/>
    <w:autoRedefine w:val="1"/>
    <w:uiPriority w:val="39"/>
    <w:unhideWhenUsed w:val="1"/>
    <w:rsid w:val="00A26DF4"/>
    <w:pPr>
      <w:spacing w:after="100" w:line="278" w:lineRule="auto"/>
      <w:ind w:left="960"/>
    </w:pPr>
    <w:rPr>
      <w:rFonts w:asciiTheme="minorHAnsi" w:cstheme="minorBidi" w:eastAsiaTheme="minorEastAsia" w:hAnsiTheme="minorHAnsi"/>
      <w:kern w:val="2"/>
      <w:sz w:val="24"/>
      <w:szCs w:val="24"/>
      <w:lang w:val="es-CL"/>
    </w:rPr>
  </w:style>
  <w:style w:type="paragraph" w:styleId="TDC6">
    <w:name w:val="toc 6"/>
    <w:basedOn w:val="Normal"/>
    <w:next w:val="Normal"/>
    <w:autoRedefine w:val="1"/>
    <w:uiPriority w:val="39"/>
    <w:unhideWhenUsed w:val="1"/>
    <w:rsid w:val="00A26DF4"/>
    <w:pPr>
      <w:spacing w:after="100" w:line="278" w:lineRule="auto"/>
      <w:ind w:left="1200"/>
    </w:pPr>
    <w:rPr>
      <w:rFonts w:asciiTheme="minorHAnsi" w:cstheme="minorBidi" w:eastAsiaTheme="minorEastAsia" w:hAnsiTheme="minorHAnsi"/>
      <w:kern w:val="2"/>
      <w:sz w:val="24"/>
      <w:szCs w:val="24"/>
      <w:lang w:val="es-CL"/>
    </w:rPr>
  </w:style>
  <w:style w:type="paragraph" w:styleId="TDC7">
    <w:name w:val="toc 7"/>
    <w:basedOn w:val="Normal"/>
    <w:next w:val="Normal"/>
    <w:autoRedefine w:val="1"/>
    <w:uiPriority w:val="39"/>
    <w:unhideWhenUsed w:val="1"/>
    <w:rsid w:val="00A26DF4"/>
    <w:pPr>
      <w:spacing w:after="100" w:line="278" w:lineRule="auto"/>
      <w:ind w:left="1440"/>
    </w:pPr>
    <w:rPr>
      <w:rFonts w:asciiTheme="minorHAnsi" w:cstheme="minorBidi" w:eastAsiaTheme="minorEastAsia" w:hAnsiTheme="minorHAnsi"/>
      <w:kern w:val="2"/>
      <w:sz w:val="24"/>
      <w:szCs w:val="24"/>
      <w:lang w:val="es-CL"/>
    </w:rPr>
  </w:style>
  <w:style w:type="paragraph" w:styleId="TDC8">
    <w:name w:val="toc 8"/>
    <w:basedOn w:val="Normal"/>
    <w:next w:val="Normal"/>
    <w:autoRedefine w:val="1"/>
    <w:uiPriority w:val="39"/>
    <w:unhideWhenUsed w:val="1"/>
    <w:rsid w:val="00A26DF4"/>
    <w:pPr>
      <w:spacing w:after="100" w:line="278" w:lineRule="auto"/>
      <w:ind w:left="1680"/>
    </w:pPr>
    <w:rPr>
      <w:rFonts w:asciiTheme="minorHAnsi" w:cstheme="minorBidi" w:eastAsiaTheme="minorEastAsia" w:hAnsiTheme="minorHAnsi"/>
      <w:kern w:val="2"/>
      <w:sz w:val="24"/>
      <w:szCs w:val="24"/>
      <w:lang w:val="es-CL"/>
    </w:rPr>
  </w:style>
  <w:style w:type="paragraph" w:styleId="TDC9">
    <w:name w:val="toc 9"/>
    <w:basedOn w:val="Normal"/>
    <w:next w:val="Normal"/>
    <w:autoRedefine w:val="1"/>
    <w:uiPriority w:val="39"/>
    <w:unhideWhenUsed w:val="1"/>
    <w:rsid w:val="00A26DF4"/>
    <w:pPr>
      <w:spacing w:after="100" w:line="278" w:lineRule="auto"/>
      <w:ind w:left="1920"/>
    </w:pPr>
    <w:rPr>
      <w:rFonts w:asciiTheme="minorHAnsi" w:cstheme="minorBidi" w:eastAsiaTheme="minorEastAsia" w:hAnsiTheme="minorHAnsi"/>
      <w:kern w:val="2"/>
      <w:sz w:val="24"/>
      <w:szCs w:val="24"/>
      <w:lang w:val="es-CL"/>
    </w:rPr>
  </w:style>
  <w:style w:type="character" w:styleId="Mencinsinresolver">
    <w:name w:val="Unresolved Mention"/>
    <w:basedOn w:val="Fuentedeprrafopredeter"/>
    <w:uiPriority w:val="99"/>
    <w:semiHidden w:val="1"/>
    <w:unhideWhenUsed w:val="1"/>
    <w:rsid w:val="00A26DF4"/>
    <w:rPr>
      <w:color w:val="605e5c"/>
      <w:shd w:color="auto" w:fill="e1dfdd" w:val="clear"/>
    </w:rPr>
  </w:style>
  <w:style w:type="table" w:styleId="afffa" w:customStyle="1">
    <w:basedOn w:val="TableNormal0"/>
    <w:tblPr>
      <w:tblStyleRowBandSize w:val="1"/>
      <w:tblStyleColBandSize w:val="1"/>
      <w:tblCellMar>
        <w:top w:w="0.0" w:type="dxa"/>
        <w:left w:w="115.0" w:type="dxa"/>
        <w:bottom w:w="0.0" w:type="dxa"/>
        <w:right w:w="115.0" w:type="dxa"/>
      </w:tblCellMar>
    </w:tblPr>
  </w:style>
  <w:style w:type="table" w:styleId="afffb" w:customStyle="1">
    <w:basedOn w:val="TableNormal0"/>
    <w:tblPr>
      <w:tblStyleRowBandSize w:val="1"/>
      <w:tblStyleColBandSize w:val="1"/>
      <w:tblCellMar>
        <w:top w:w="0.0" w:type="dxa"/>
        <w:left w:w="115.0" w:type="dxa"/>
        <w:bottom w:w="0.0" w:type="dxa"/>
        <w:right w:w="115.0" w:type="dxa"/>
      </w:tblCellMar>
    </w:tblPr>
  </w:style>
  <w:style w:type="table" w:styleId="afffc" w:customStyle="1">
    <w:basedOn w:val="TableNormal0"/>
    <w:tblPr>
      <w:tblStyleRowBandSize w:val="1"/>
      <w:tblStyleColBandSize w:val="1"/>
    </w:tblPr>
  </w:style>
  <w:style w:type="table" w:styleId="afffd" w:customStyle="1">
    <w:basedOn w:val="TableNormal0"/>
    <w:tblPr>
      <w:tblStyleRowBandSize w:val="1"/>
      <w:tblStyleColBandSize w:val="1"/>
    </w:tblPr>
  </w:style>
  <w:style w:type="table" w:styleId="afffe" w:customStyle="1">
    <w:basedOn w:val="TableNormal0"/>
    <w:tblPr>
      <w:tblStyleRowBandSize w:val="1"/>
      <w:tblStyleColBandSize w:val="1"/>
    </w:tblPr>
  </w:style>
  <w:style w:type="table" w:styleId="affff" w:customStyle="1">
    <w:basedOn w:val="TableNormal0"/>
    <w:tblPr>
      <w:tblStyleRowBandSize w:val="1"/>
      <w:tblStyleColBandSize w:val="1"/>
    </w:tblPr>
  </w:style>
  <w:style w:type="table" w:styleId="affff0" w:customStyle="1">
    <w:basedOn w:val="TableNormal0"/>
    <w:tblPr>
      <w:tblStyleRowBandSize w:val="1"/>
      <w:tblStyleColBandSize w:val="1"/>
    </w:tblPr>
  </w:style>
  <w:style w:type="table" w:styleId="affff1" w:customStyle="1">
    <w:basedOn w:val="TableNormal0"/>
    <w:tblPr>
      <w:tblStyleRowBandSize w:val="1"/>
      <w:tblStyleColBandSize w:val="1"/>
    </w:tblPr>
  </w:style>
  <w:style w:type="table" w:styleId="affff2" w:customStyle="1">
    <w:basedOn w:val="TableNormal0"/>
    <w:tblPr>
      <w:tblStyleRowBandSize w:val="1"/>
      <w:tblStyleColBandSize w:val="1"/>
    </w:tblPr>
  </w:style>
  <w:style w:type="table" w:styleId="affff3" w:customStyle="1">
    <w:basedOn w:val="TableNormal0"/>
    <w:tblPr>
      <w:tblStyleRowBandSize w:val="1"/>
      <w:tblStyleColBandSize w:val="1"/>
    </w:tblPr>
  </w:style>
  <w:style w:type="table" w:styleId="affff4" w:customStyle="1">
    <w:basedOn w:val="TableNormal0"/>
    <w:tblPr>
      <w:tblStyleRowBandSize w:val="1"/>
      <w:tblStyleColBandSize w:val="1"/>
    </w:tblPr>
  </w:style>
  <w:style w:type="table" w:styleId="affff5" w:customStyle="1">
    <w:basedOn w:val="TableNormal0"/>
    <w:tblPr>
      <w:tblStyleRowBandSize w:val="1"/>
      <w:tblStyleColBandSize w:val="1"/>
    </w:tblPr>
  </w:style>
  <w:style w:type="table" w:styleId="affff6" w:customStyle="1">
    <w:basedOn w:val="TableNormal0"/>
    <w:tblPr>
      <w:tblStyleRowBandSize w:val="1"/>
      <w:tblStyleColBandSize w:val="1"/>
    </w:tblPr>
  </w:style>
  <w:style w:type="table" w:styleId="affff7" w:customStyle="1">
    <w:basedOn w:val="TableNormal0"/>
    <w:tblPr>
      <w:tblStyleRowBandSize w:val="1"/>
      <w:tblStyleColBandSize w:val="1"/>
    </w:tblPr>
  </w:style>
  <w:style w:type="table" w:styleId="affff8" w:customStyle="1">
    <w:basedOn w:val="TableNormal0"/>
    <w:tblPr>
      <w:tblStyleRowBandSize w:val="1"/>
      <w:tblStyleColBandSize w:val="1"/>
    </w:tblPr>
  </w:style>
  <w:style w:type="table" w:styleId="affff9" w:customStyle="1">
    <w:basedOn w:val="TableNormal0"/>
    <w:tblPr>
      <w:tblStyleRowBandSize w:val="1"/>
      <w:tblStyleColBandSize w:val="1"/>
    </w:tblPr>
  </w:style>
  <w:style w:type="table" w:styleId="affffa" w:customStyle="1">
    <w:basedOn w:val="TableNormal0"/>
    <w:tblPr>
      <w:tblStyleRowBandSize w:val="1"/>
      <w:tblStyleColBandSize w:val="1"/>
    </w:tblPr>
  </w:style>
  <w:style w:type="table" w:styleId="affffb" w:customStyle="1">
    <w:basedOn w:val="TableNormal0"/>
    <w:tblPr>
      <w:tblStyleRowBandSize w:val="1"/>
      <w:tblStyleColBandSize w:val="1"/>
    </w:tblPr>
  </w:style>
  <w:style w:type="table" w:styleId="affffc" w:customStyle="1">
    <w:basedOn w:val="TableNormal0"/>
    <w:tblPr>
      <w:tblStyleRowBandSize w:val="1"/>
      <w:tblStyleColBandSize w:val="1"/>
      <w:tblCellMar>
        <w:top w:w="0.0" w:type="dxa"/>
        <w:left w:w="115.0" w:type="dxa"/>
        <w:bottom w:w="0.0" w:type="dxa"/>
        <w:right w:w="115.0" w:type="dxa"/>
      </w:tblCellMar>
    </w:tblPr>
  </w:style>
  <w:style w:type="table" w:styleId="affffd" w:customStyle="1">
    <w:basedOn w:val="TableNormal0"/>
    <w:tblPr>
      <w:tblStyleRowBandSize w:val="1"/>
      <w:tblStyleColBandSize w:val="1"/>
      <w:tblCellMar>
        <w:top w:w="0.0" w:type="dxa"/>
        <w:left w:w="115.0" w:type="dxa"/>
        <w:bottom w:w="0.0" w:type="dxa"/>
        <w:right w:w="115.0" w:type="dxa"/>
      </w:tblCellMar>
    </w:tblPr>
  </w:style>
  <w:style w:type="table" w:styleId="affffe" w:customStyle="1">
    <w:basedOn w:val="TableNormal0"/>
    <w:tblPr>
      <w:tblStyleRowBandSize w:val="1"/>
      <w:tblStyleColBandSize w:val="1"/>
      <w:tblCellMar>
        <w:top w:w="0.0" w:type="dxa"/>
        <w:left w:w="115.0" w:type="dxa"/>
        <w:bottom w:w="0.0" w:type="dxa"/>
        <w:right w:w="115.0" w:type="dxa"/>
      </w:tblCellMar>
    </w:tblPr>
  </w:style>
  <w:style w:type="table" w:styleId="afffff" w:customStyle="1">
    <w:basedOn w:val="TableNormal0"/>
    <w:tblPr>
      <w:tblStyleRowBandSize w:val="1"/>
      <w:tblStyleColBandSize w:val="1"/>
      <w:tblCellMar>
        <w:top w:w="0.0" w:type="dxa"/>
        <w:left w:w="115.0" w:type="dxa"/>
        <w:bottom w:w="0.0" w:type="dxa"/>
        <w:right w:w="115.0" w:type="dxa"/>
      </w:tblCellMar>
    </w:tblPr>
  </w:style>
  <w:style w:type="table" w:styleId="afffff0" w:customStyle="1">
    <w:basedOn w:val="TableNormal0"/>
    <w:tblPr>
      <w:tblStyleRowBandSize w:val="1"/>
      <w:tblStyleColBandSize w:val="1"/>
    </w:tblPr>
  </w:style>
  <w:style w:type="table" w:styleId="afffff1" w:customStyle="1">
    <w:basedOn w:val="TableNormal0"/>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2.png"/><Relationship Id="rId42" Type="http://schemas.openxmlformats.org/officeDocument/2006/relationships/image" Target="media/image68.png"/><Relationship Id="rId41" Type="http://schemas.openxmlformats.org/officeDocument/2006/relationships/hyperlink" Target="http://6.xx/" TargetMode="External"/><Relationship Id="rId44" Type="http://schemas.openxmlformats.org/officeDocument/2006/relationships/image" Target="media/image69.png"/><Relationship Id="rId43" Type="http://schemas.openxmlformats.org/officeDocument/2006/relationships/hyperlink" Target="http://6.xx/" TargetMode="External"/><Relationship Id="rId46" Type="http://schemas.openxmlformats.org/officeDocument/2006/relationships/hyperlink" Target="http://6.xx/" TargetMode="External"/><Relationship Id="rId45" Type="http://schemas.openxmlformats.org/officeDocument/2006/relationships/image" Target="media/image40.png"/><Relationship Id="rId107" Type="http://schemas.openxmlformats.org/officeDocument/2006/relationships/image" Target="media/image82.png"/><Relationship Id="rId106" Type="http://schemas.openxmlformats.org/officeDocument/2006/relationships/image" Target="media/image58.png"/><Relationship Id="rId105" Type="http://schemas.openxmlformats.org/officeDocument/2006/relationships/image" Target="media/image60.png"/><Relationship Id="rId104" Type="http://schemas.openxmlformats.org/officeDocument/2006/relationships/image" Target="media/image61.png"/><Relationship Id="rId109" Type="http://schemas.openxmlformats.org/officeDocument/2006/relationships/image" Target="media/image63.png"/><Relationship Id="rId108" Type="http://schemas.openxmlformats.org/officeDocument/2006/relationships/image" Target="media/image59.png"/><Relationship Id="rId48" Type="http://schemas.openxmlformats.org/officeDocument/2006/relationships/hyperlink" Target="http://6.xx/" TargetMode="External"/><Relationship Id="rId47" Type="http://schemas.openxmlformats.org/officeDocument/2006/relationships/image" Target="media/image70.png"/><Relationship Id="rId49" Type="http://schemas.openxmlformats.org/officeDocument/2006/relationships/image" Target="media/image6.png"/><Relationship Id="rId103" Type="http://schemas.openxmlformats.org/officeDocument/2006/relationships/image" Target="media/image56.png"/><Relationship Id="rId102" Type="http://schemas.openxmlformats.org/officeDocument/2006/relationships/image" Target="media/image55.png"/><Relationship Id="rId101" Type="http://schemas.openxmlformats.org/officeDocument/2006/relationships/image" Target="media/image51.png"/><Relationship Id="rId100" Type="http://schemas.openxmlformats.org/officeDocument/2006/relationships/image" Target="media/image62.png"/><Relationship Id="rId31" Type="http://schemas.openxmlformats.org/officeDocument/2006/relationships/image" Target="media/image88.png"/><Relationship Id="rId30" Type="http://schemas.openxmlformats.org/officeDocument/2006/relationships/hyperlink" Target="http://6.xx/" TargetMode="External"/><Relationship Id="rId33" Type="http://schemas.openxmlformats.org/officeDocument/2006/relationships/image" Target="media/image65.png"/><Relationship Id="rId32" Type="http://schemas.openxmlformats.org/officeDocument/2006/relationships/hyperlink" Target="http://6.xx/" TargetMode="External"/><Relationship Id="rId35" Type="http://schemas.openxmlformats.org/officeDocument/2006/relationships/image" Target="media/image64.png"/><Relationship Id="rId34" Type="http://schemas.openxmlformats.org/officeDocument/2006/relationships/hyperlink" Target="http://6.xx/" TargetMode="External"/><Relationship Id="rId37" Type="http://schemas.openxmlformats.org/officeDocument/2006/relationships/image" Target="media/image66.png"/><Relationship Id="rId36" Type="http://schemas.openxmlformats.org/officeDocument/2006/relationships/image" Target="media/image45.png"/><Relationship Id="rId39" Type="http://schemas.openxmlformats.org/officeDocument/2006/relationships/hyperlink" Target="http://6.xx/" TargetMode="External"/><Relationship Id="rId38" Type="http://schemas.openxmlformats.org/officeDocument/2006/relationships/image" Target="media/image48.png"/><Relationship Id="rId20" Type="http://schemas.openxmlformats.org/officeDocument/2006/relationships/image" Target="media/image86.png"/><Relationship Id="rId22" Type="http://schemas.openxmlformats.org/officeDocument/2006/relationships/image" Target="media/image83.png"/><Relationship Id="rId21" Type="http://schemas.openxmlformats.org/officeDocument/2006/relationships/hyperlink" Target="http://6.xx/" TargetMode="External"/><Relationship Id="rId24" Type="http://schemas.openxmlformats.org/officeDocument/2006/relationships/image" Target="media/image87.png"/><Relationship Id="rId23" Type="http://schemas.openxmlformats.org/officeDocument/2006/relationships/hyperlink" Target="http://6.xx/" TargetMode="External"/><Relationship Id="rId26" Type="http://schemas.openxmlformats.org/officeDocument/2006/relationships/image" Target="media/image85.png"/><Relationship Id="rId25" Type="http://schemas.openxmlformats.org/officeDocument/2006/relationships/hyperlink" Target="http://6.xx/" TargetMode="External"/><Relationship Id="rId28" Type="http://schemas.openxmlformats.org/officeDocument/2006/relationships/hyperlink" Target="http://6.xx/" TargetMode="External"/><Relationship Id="rId27" Type="http://schemas.openxmlformats.org/officeDocument/2006/relationships/image" Target="media/image43.png"/><Relationship Id="rId29" Type="http://schemas.openxmlformats.org/officeDocument/2006/relationships/image" Target="media/image89.png"/><Relationship Id="rId95" Type="http://schemas.openxmlformats.org/officeDocument/2006/relationships/image" Target="media/image47.png"/><Relationship Id="rId94" Type="http://schemas.openxmlformats.org/officeDocument/2006/relationships/image" Target="media/image50.png"/><Relationship Id="rId97" Type="http://schemas.openxmlformats.org/officeDocument/2006/relationships/image" Target="media/image54.png"/><Relationship Id="rId96" Type="http://schemas.openxmlformats.org/officeDocument/2006/relationships/image" Target="media/image52.png"/><Relationship Id="rId11" Type="http://schemas.openxmlformats.org/officeDocument/2006/relationships/image" Target="media/image73.png"/><Relationship Id="rId99" Type="http://schemas.openxmlformats.org/officeDocument/2006/relationships/image" Target="media/image30.png"/><Relationship Id="rId10" Type="http://schemas.openxmlformats.org/officeDocument/2006/relationships/image" Target="media/image79.png"/><Relationship Id="rId98" Type="http://schemas.openxmlformats.org/officeDocument/2006/relationships/image" Target="media/image53.png"/><Relationship Id="rId13" Type="http://schemas.openxmlformats.org/officeDocument/2006/relationships/image" Target="media/image81.png"/><Relationship Id="rId12" Type="http://schemas.openxmlformats.org/officeDocument/2006/relationships/image" Target="media/image74.png"/><Relationship Id="rId91" Type="http://schemas.openxmlformats.org/officeDocument/2006/relationships/image" Target="media/image49.png"/><Relationship Id="rId90" Type="http://schemas.openxmlformats.org/officeDocument/2006/relationships/image" Target="media/image26.png"/><Relationship Id="rId93" Type="http://schemas.openxmlformats.org/officeDocument/2006/relationships/image" Target="media/image44.png"/><Relationship Id="rId92" Type="http://schemas.openxmlformats.org/officeDocument/2006/relationships/image" Target="media/image46.png"/><Relationship Id="rId15" Type="http://schemas.openxmlformats.org/officeDocument/2006/relationships/image" Target="media/image84.png"/><Relationship Id="rId110" Type="http://schemas.openxmlformats.org/officeDocument/2006/relationships/header" Target="header1.xml"/><Relationship Id="rId14" Type="http://schemas.openxmlformats.org/officeDocument/2006/relationships/image" Target="media/image77.png"/><Relationship Id="rId17" Type="http://schemas.openxmlformats.org/officeDocument/2006/relationships/image" Target="media/image75.png"/><Relationship Id="rId16" Type="http://schemas.openxmlformats.org/officeDocument/2006/relationships/image" Target="media/image78.png"/><Relationship Id="rId19" Type="http://schemas.openxmlformats.org/officeDocument/2006/relationships/image" Target="media/image76.png"/><Relationship Id="rId18" Type="http://schemas.openxmlformats.org/officeDocument/2006/relationships/image" Target="media/image90.png"/><Relationship Id="rId113" Type="http://schemas.openxmlformats.org/officeDocument/2006/relationships/footer" Target="footer2.xml"/><Relationship Id="rId112" Type="http://schemas.openxmlformats.org/officeDocument/2006/relationships/footer" Target="footer1.xml"/><Relationship Id="rId111" Type="http://schemas.openxmlformats.org/officeDocument/2006/relationships/header" Target="header2.xml"/><Relationship Id="rId84" Type="http://schemas.openxmlformats.org/officeDocument/2006/relationships/image" Target="media/image37.png"/><Relationship Id="rId83" Type="http://schemas.openxmlformats.org/officeDocument/2006/relationships/image" Target="media/image24.png"/><Relationship Id="rId86" Type="http://schemas.openxmlformats.org/officeDocument/2006/relationships/image" Target="media/image27.png"/><Relationship Id="rId85" Type="http://schemas.openxmlformats.org/officeDocument/2006/relationships/image" Target="media/image22.png"/><Relationship Id="rId88" Type="http://schemas.openxmlformats.org/officeDocument/2006/relationships/image" Target="media/image25.png"/><Relationship Id="rId87" Type="http://schemas.openxmlformats.org/officeDocument/2006/relationships/image" Target="media/image33.png"/><Relationship Id="rId89" Type="http://schemas.openxmlformats.org/officeDocument/2006/relationships/image" Target="media/image28.png"/><Relationship Id="rId80" Type="http://schemas.openxmlformats.org/officeDocument/2006/relationships/image" Target="media/image19.png"/><Relationship Id="rId82" Type="http://schemas.openxmlformats.org/officeDocument/2006/relationships/image" Target="media/image36.png"/><Relationship Id="rId81"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0.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7.png"/><Relationship Id="rId8" Type="http://schemas.openxmlformats.org/officeDocument/2006/relationships/image" Target="media/image71.png"/><Relationship Id="rId73" Type="http://schemas.openxmlformats.org/officeDocument/2006/relationships/image" Target="media/image31.png"/><Relationship Id="rId72" Type="http://schemas.openxmlformats.org/officeDocument/2006/relationships/image" Target="media/image34.png"/><Relationship Id="rId75" Type="http://schemas.openxmlformats.org/officeDocument/2006/relationships/image" Target="media/image39.png"/><Relationship Id="rId74" Type="http://schemas.openxmlformats.org/officeDocument/2006/relationships/image" Target="media/image29.png"/><Relationship Id="rId77" Type="http://schemas.openxmlformats.org/officeDocument/2006/relationships/image" Target="media/image38.png"/><Relationship Id="rId76" Type="http://schemas.openxmlformats.org/officeDocument/2006/relationships/image" Target="media/image41.png"/><Relationship Id="rId79" Type="http://schemas.openxmlformats.org/officeDocument/2006/relationships/image" Target="media/image42.png"/><Relationship Id="rId78" Type="http://schemas.openxmlformats.org/officeDocument/2006/relationships/image" Target="media/image57.png"/><Relationship Id="rId71" Type="http://schemas.openxmlformats.org/officeDocument/2006/relationships/image" Target="media/image32.png"/><Relationship Id="rId70" Type="http://schemas.openxmlformats.org/officeDocument/2006/relationships/image" Target="media/image35.png"/><Relationship Id="rId62" Type="http://schemas.openxmlformats.org/officeDocument/2006/relationships/image" Target="media/image17.png"/><Relationship Id="rId61" Type="http://schemas.openxmlformats.org/officeDocument/2006/relationships/image" Target="media/image1.png"/><Relationship Id="rId64" Type="http://schemas.openxmlformats.org/officeDocument/2006/relationships/image" Target="media/image3.png"/><Relationship Id="rId63" Type="http://schemas.openxmlformats.org/officeDocument/2006/relationships/image" Target="media/image18.png"/><Relationship Id="rId66" Type="http://schemas.openxmlformats.org/officeDocument/2006/relationships/image" Target="media/image11.png"/><Relationship Id="rId65" Type="http://schemas.openxmlformats.org/officeDocument/2006/relationships/image" Target="media/image9.png"/><Relationship Id="rId68" Type="http://schemas.openxmlformats.org/officeDocument/2006/relationships/image" Target="media/image5.png"/><Relationship Id="rId67" Type="http://schemas.openxmlformats.org/officeDocument/2006/relationships/image" Target="media/image8.png"/><Relationship Id="rId60" Type="http://schemas.openxmlformats.org/officeDocument/2006/relationships/image" Target="media/image7.png"/><Relationship Id="rId69" Type="http://schemas.openxmlformats.org/officeDocument/2006/relationships/image" Target="media/image23.png"/><Relationship Id="rId51" Type="http://schemas.openxmlformats.org/officeDocument/2006/relationships/image" Target="media/image14.png"/><Relationship Id="rId50" Type="http://schemas.openxmlformats.org/officeDocument/2006/relationships/hyperlink" Target="http://6.xx/" TargetMode="External"/><Relationship Id="rId53" Type="http://schemas.openxmlformats.org/officeDocument/2006/relationships/image" Target="media/image13.png"/><Relationship Id="rId52" Type="http://schemas.openxmlformats.org/officeDocument/2006/relationships/image" Target="media/image12.png"/><Relationship Id="rId55" Type="http://schemas.openxmlformats.org/officeDocument/2006/relationships/image" Target="media/image15.png"/><Relationship Id="rId54" Type="http://schemas.openxmlformats.org/officeDocument/2006/relationships/image" Target="media/image10.png"/><Relationship Id="rId57" Type="http://schemas.openxmlformats.org/officeDocument/2006/relationships/image" Target="media/image16.png"/><Relationship Id="rId56" Type="http://schemas.openxmlformats.org/officeDocument/2006/relationships/image" Target="media/image4.png"/><Relationship Id="rId59" Type="http://schemas.openxmlformats.org/officeDocument/2006/relationships/image" Target="media/image21.png"/><Relationship Id="rId5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OlhKeVtjWBRX6LVKdOLj/Sqi+g==">CgMxLjAaHwoBMBIaChgICVIUChJ0YWJsZS5kZ2g5OXdmajJ2eHkaHwoBMRIaChgICVIUChJ0YWJsZS44MTFsYzVleWF3eGEaHwoBMhIaChgICVIUChJ0YWJsZS54cjFxYjFxMjR6dzgaHwoBMxIaChgICVIUChJ0YWJsZS55ejlocHd3Mmczc3QaHwoBNBIaChgICVIUChJ0YWJsZS5jam9ydXBkNGtiamsaYwoBNRJeClwIARJYCiwxVjRXcGM3bXdPNzNhOTJIbThuaEg1MHhTcHFCckpqVWpEYTVYdklpMl9CcxIKMTAxNjI5NDEyOBoYTmMxbGh5cUJmZjlzMEZmTjc5K1lGQT09IgISABpiCgE2El0KWwgBElcKLDFtM1gxRnpLaFY0bmJoUzZGd2FLYVBFazBvS3NwQUJ3bkFlX3VyWmZ5S21VEgk3Nzc4OTI1MTkaGExQMytIRjBuckk2cXlxU2lyTHdGc0E9PSICEgAaYQoBNxJcCloIARJWCiwxck9uX2FoOXJUeVc0ZlktV2hqZW9LTnduTUR6RlMzNVl3Zm9hOFdkYVRsQRIINjM2NDQ0OTIaGGR2ZGIvUDJiWlVSUGwvRkFuM1p0dkE9PSICEgAyDmgucjg3czJkYmZ3emE2Mg5oLmx6eXRwd2dxdHY1NDIOaC5vbXk3OGhrM2p3dmYyD2lkLmVwcHZpcDRxbnp6MDIPaWQudzQzdHdvcmxreTJvMg5oLnY0cTNrZXhra291bjIOaC5pczdpdmt4cmtobm0yDmguOWlpaDZqZ3g1bWl0Mg5oLngyMXZvZHdpZG8wNTIOaC5uYmNubjlwZndueDIyD2lkLnB2bHh6bDNpbnM2NTIPaWQuZ3VoZnp1eGdqN2s2Mg5oLmloODhibWMwbnlqdzIPaWQuYTNwZzJoOHJia2I0Mg9pZC5icHZzOWhieHEyNTMyDmgucHFyOXh2d2M5azliMg9pZC41dHM0cnJjOHJnZHQyD2lkLnR2ajc5dnMxZjBibDIOaC53dDF3OWVrZHVqOW8yDmgucmt0MnQ0ZGl5eHhjMg9pZC50dXZpbGVsOHZ5MHgyD2lkLnkxNGN2ZXQwZWd6djIOaC5uY28yazR3N20zODAyDmgucmh6aWM0YjVwYmc4Mg5oLmcwZnhjYm51dWJ1dDIOaC55azh5b3UxNHU5b2MyDmguMmZrOGFrcG16NXNnMg5oLjlkbnI0OTkyOXE3aDINaC55Z3hoMngyb3lqaTINaC5pNzFqYWhhdmZ4ejIPaWQucTZpZ3luNmc3NnQ3Mg9pZC56MDd6MHB0cTQxdnEyDmgudWJnem1xZW1oaGk5Mg5oLnA5d3Rtc2owMXVuNzIOaC5razdqd3g5cDNvdGEyD2lkLmJwdDdrdGs1N295bzIOaWQuNnc0M2Zzc2g0aHkyDmgubmF3cGw4cHlxd2U5Mg9pZC5yNWpycTZwaGVrOGgyD2lkLjhwY3VwN2hxZmVxaTIOaC42am5rY2h3NGFsYTUyD2lkLmdjMjJ6bWZkeDVoeTIPaWQubXZmZDJsNWxoZnZtMg5oLnhkdXNnamRsOWF1dDIOaC51dWFmeHkxdW15emYyD2lkLjkwYWhodmZpa2hhNTIPaWQuaDAwbGIwYzdxZzVnMg5oLmF5MGVlNnJsNnN4bzIOaC5mYW5ubTFrN2g5emcyDmgudXdlZjhlNDlsNGsxMg5oLmFuM3d4NTMya2RkeDIOaC5sYzBoZmRhM24wMGoyDmguZXljeDJyM2RrMnBwMg5oLngzN2Ezb3I3dGszdTIOaC5lM29mMXd2ZWYzbHQyDmgucGp1eXlqbXpjZDV2Mg9pZC5vZDljY2o3Yjc1d2UyD2lkLmh4aWZmYm5vMWhpdTIOaC5mcnFoc3VudjZ2a20yDmguMWs1YnE2MnNvY3ppMg5oLno4aHdqaHcydzFmZjIPaWQuMnZ4dHRleHg3YW92Mg9pZC4ycmtmcnNnN3M5eDAyDmgudW5oeXp4dzhzcGh6Mg5oLjEyOGE1MXN6eWthYjIOaC4yb2NqY3I4OGRnMWkyDmgudDEwbWhlaDJnY2Y2Mg5oLmF6bDczOXVwdGtyaDIPaWQubjlmOGVkYmRjbjl4Mg9pZC5mNGk3anp5bjExbHcyDmgueDFhNGE2bWR1dnIwMg5oLnA2N2dhMTN2ZTA2NzIOaC45dHZnNDJyNG8zOWgyDmgudmVzYmNidXh3eTczMg5oLjllOWN2cjloaWVzaDIOaC5hazMzY2xnaGo1OW8yDWguYWxmcGxtZmhlbW8yDmguaXloM2p2dWRidnRvMg5oLjV3MWtveWFhcjh3eDIPaWQuN2Q5emR3djZxc3ZmMg9pZC42bXA5NzR0Ym94YTIyDmguZzh4MnNsdjUxaDA2Mg5oLmwyOTJyd3dzMzI2MTIOaC50YjNwNnY5ejFkeWkyDmgucng2NHVwanBqcmZ1Mg5oLmlrM29mZ3Q3eWIzNTIOaC55M2kxZzBkaGpqYXcyDmguNnU3amM4eGQ3d3k1Mg9pZC5ieGt0YnE2ZWs2dTIyD2lkLnczZWtpZWQwdzNlZzIOaC5oN2Z5NGZkcjY0YmIyD2lkLjhibmJsNzc4aXB0ZDIOaWQua2ZveXIyZnZjZzQyDmgueXJzOTRtc2o3NG5sMg9pZC52ajFvOWtqeXBidTIyDWlkLmFhNmxxNHNxcDMyDmguZzk0ZTZyb3k5d3RsMg9pZC5qNWkxam85ZHlhNGkyD2lkLm1pdjNxdjhmZm03bjIOaC5zYjRxYWJzeDY3dXAyDmlkLmRyZXBrYXFmcmVzMg9pZC45c3ZyNWFjcW92enYyDmguODV6cGMwNTdjZmZuMg5oLnAxcTlqbzE0MTllcjIPaWQub3VoeTMyOGk0NWJyMg9pZC53cXJoZ2k1YWY0ZjkyDmguc2piZWpoY2Zzem95Mg9pZC43cjU3ZzFheWFjdnIyD2lkLnN4ajQzb2lheGxqbzIOaC5vN250cjRhZ2N4dzEyD2lkLm5uNGJ3OWM3cDZlODIPaWQuN2owNjM2d250NzEwMg5oLmljMTF1dmJsZzk5bTIPaWQudHNoNGtyZWVldmpqMg9pZC5qYjF5a3Y1c21tNXgyDmgudHMwcHl4M3E0Z2ZsMg9pZC5rOTQ5cjBoc3ZqZjQyD2lkLnVvbWxxM2F6b2c4ODIOaC4yZjlubW14NTVlY28yD2lkLnhrZnk0am02Mm9tczIPaWQubml5dzN0MnhjdXIzMg5oLnN1OWM2ZGp0MTdxNzIPaWQuY3B4b2J4bmlsbnlyMg9pZC5kdXZheDJsdnpvYWoyDmguNnBudGFlNmRiZjQ3Mg5pZC5jN3V5N2JuMWJ6czIPaWQucGk1cWNycTliMmo1Mg5oLnJpeGZna3k5dmEzcjIOaC5tbjI5YzBvOXpndm0yD2lkLmVqb2E3bm92MXMwbjIPaWQucXNkZDc1MnNkeGVqMg5oLmVvOXpzamtxb3V4MTIPaWQubnhqOGt6ZmZldjd3Mg9pZC52OWZ4d3BqbWNtcW8yDmguNmVuZzh2ODVvdWwxMg9pZC5jNHAzMGwyMmlxZ20yD2lkLmR0dmp5OW5zYmxkNzIOaC4ybWYza3F3NTNlczUyD2lkLmcwZzFoY2VzNThvODIPaWQuZzdwN2VhMXR5c3dsMg5oLm95bzhpMXM5eWpidDIPaWQuZjVzeXc2MzcxMnc2Mg9pZC52dHVwMXp3dXk4ZTEyDmgucmJibXZvZWo1bnE1Mg5oLnV5azAydnh5a25qcjIPaWQuaWFpbXY1MmFtczRyMg9pZC5lb2ZhanpoZjhlMTcyDmgueW1udzV1NTBpd3BqMg9pZC5mb3lwZHFrMWJpYXMyD2lkLnhiM3JhMTFwODN1cDIOaC53dGlvZGNhMThpcGsyD2lkLm9yMWY1dm9ocThkNzIPaWQueHhkcnU1aG1waWtiMg5oLmJkdTlwM2pzbWlicTIPaWQuajFmZnl3NG5hMDM4Mg9pZC40OXV4eDdidjc5cjMyDmguNHh4ZTE4Nm54dndyMg5pZC44NHN3bGpzdGszOTIPaWQuZG1pajJpZGlyYjgzMg1oLmk5Zmt1OWlsb3M4Mg9pZC54cXQ2MWZvMHE3bWwyD2lkLmNmdXcxMjk5azFkbzIOaC52YnF2Mzc1M3E4cTMyDmguZmZyeXZyYXR0M3VuMg9pZC54cnU3YmVhZWM0aTcyD2lkLmJvNTdscWZqYncydTIOaC5zNjJ6cDh1bWE5dHYyDmgucGJpamUyc2Nham1yMg9pZC42ejV1ZXJjMnA2OGEyD2lkLngwcTVqNzRndjQ1aDIOaC5odzlvcWExb3Nuc24yDmgua2J2ZGdlODN5OWpkMg5pZC45aGx6d2g1aDc0YzIPaWQuNmJpc3ppbDdhbXd5Mg5oLm5kNHJwemJxb3J3MzIOaC5rYmp2ZWt3bThvOGwyD2lkLmE3YmZwbjE0Y2N6bzIPaWQuaWMxMG9jZGRibmw3Mg5oLjIxajJweHRlbWNuZzIOaC5zY3hwMmhnYzQ4dzQyD2lkLjkxbWgxdnBhb2JwNjIPaWQuZGdvZ2Q2cmNyaWJoMg5oLnFhNjI5bHU4OGF0cDIOaC5jdWM0Y2NzNTdmMDMyD2lkLjg5ZWRlenBmazU5aTIPaWQubWZoMng5eW41bzVhMg5oLmZpYXhjNWdpaWc5eTIOaC4yMzdtcDU1bGtsdG8yD2lkLjJlMWJ3OGMxd2xodTIPaWQuYWhzMGM0bnh2cnNjMg5oLmhka3Q0OWg1dG1qOTIOaC55ZzBmbmRxZ2k3aGQyD2lkLjI5czA2aWF4cWV3ajIPaWQuZDkzc2V1YmF6aXZpMg5oLjhuYXg0enZmOHZ2MzIOaC55d3ludTNiNnJwemsyDmlkLjYyeGc1MHo3dGNtMg9pZC5iM2dveHl4cmJkNGUyDmguNmtleXJoeTM1bnZoMg5pZC5qendzOWRldWQ0bzIPaWQudmdxanE0M29qbG80Mg5oLjdieHJhYnVhbW5rbjIOaWQua210OWR4bnF3MWoyD2lkLnllZWQ1Y2FyOXBvcTIOaC5lcnZsbGZ1NzFyejMyD2lkLmcxZDF2cXN5NTdmdDIPaWQudm0wbXh3NGNrbDk4Mg1oLnljdHZ1Y2NsdXlxMg9pZC5wZzZsMHl3eTFuaWoyD2lkLmM3cGZvYm83ZHRvMDIOaC52bHR4NjlmZGE1Y2wyDmguN256YzZ6dmNvM2NoMg9pZC5lc3J3eXFmcmw2NTEyD2lkLjhqaTY4bHBqbjc1ajINaC5xc3B4aW53Y2JxazIPaWQuY203ZDJqY3NmOXBvMg5pZC44anhhZjNkZXdmMDIOaC44djZidHU4N3dqZm4yD2lkLnRsaGxwb2g3amhpczIPaWQubmg2NWJueW0xNzJiMg5oLmRnN2loOWl1djBwMjIPaWQuODlmc3QxN2R5cXkxMg9pZC5vanVxOTk5MDRhdzkyDmguOXI4aTM5MjZ2NHRlMg5oLmszMWU0Nnc2dzFzcjIPaWQuYjh1cXBvOG83ODRjMg9pZC52bmg1Ynh5aHd4dWkyDmguN3ZkZXMxdTkydXE3Mg9pZC53ZnJtMXhxbHh1eWEyD2lkLnUydjBxNHF3YnM4eTIOaC5oYW5xMXgxYnJuYTAyD2lkLjJ6N3dod3ZnZ3JheTIPaWQuY3FpdHByZTF5bXZoMg5oLmZoNHBoNDR2dGl1czIPaWQucmx2MWN2eTZmZWFpMg9pZC5zc3d4eXphbnpvMGwyDmguNnFkN2txczJ4ejd3Mg9pZC5jZHRjZjRqNmRkYmEyD2lkLnFqaWpmNTJoamtyejIOaC5uMDQ5aWs2ZmRiaGMyDmgudjY2cnJ3MWJmeXE5Mg9pZC5yM3lsdzVqN2xrdTIyD2lkLnhoMHB5NHF3NW85MzIOaC54dXl2MmZrcGxpbmgyD2lkLmQ1aGJ3eGdoNDdtODIPaWQuaXVqaHc3NWJmY28wMg5oLjNxb3F0d3RranJqZTIPaWQuZ2VjcnBuZm1meTQxMg9pZC5xcm5raXF1dm1rZngyDmgucWJhOW16b3E1d3JmMg9pZC44aXJ2MDJpMm14YXcyD2lkLnhoMjhpbWc4dmRudTIOaC5nOXZ5emFybnByODcyDmguZjViZnR4bTI5ZXJmMg9pZC5ybzA0YWRkc3Z6cW8yD2lkLnlwd2ZvNHVwZG03dDIOaC45em93YWxkYWlzd2kyD2lkLmRwYmV3ZnlxNW5nZzIPaWQuaHA4czE1bTJiZmN1Mg5oLjZydXNrdTFid3pyazIPaWQuMXlscHI3eWVvcTRkMg9pZC5uZzdxeTNwbDI3eTQyDmguazFxMjJ3c2k1N2tkMg9pZC41M2xobzhqdHV1dmIyD2lkLmlsdDUwMHBobXk0OTIOaC43N3ZnemtvZ3p1aWoyD2lkLmNpYXI1cjJ3c2t6dTIPaWQuc3V2emJ2YmE5c3JuMg5oLnNrcXY1Y3IzbTFwcDIPaWQuOXIzcDQzYmZiZzUwMg9pZC5zdG9ibGYxODV5cTAyDmgueDhsbXNyaHlnbWVqMg9pZC5iNW80ejRwM2d3ajQyD2lkLjdrN3k0MnV3OXQ3YTIOaC5vZjQ5cDBtNW9lYXcyD2lkLmNxODFhYWNyYmp2ejIPaWQubTg0OXk2YWtqZDRnMg5oLmV6YWo0dnZzNXd4ZDIOaC41MjU5eHdicGY4d3UyD2lkLjZqOWV1bGN3d21sbTIPaWQuamo3aGN2NjRsNTJiMg5oLjc0dXl0ejE0MDVyODIPaWQuaWZybm1za3U1ZGRiMg5oLmVzdG9vc28ydWZwdzIPaWQuaDVpa2JoajZsMWV3Mg5oLmZ6Y3FjZm5nMjNmbDIPaWQuaHR6eGM5eXI2aWt0Mg5oLndkYThvZWhwdHMxbDIOaC50OXp5aWxsOWZuNjUyD2lkLmdvanhidXFnamRvazIOaC5hOXpyM2NoeDZ5M3cyD2lkLndnbHUxYjlubTk1cTIOaC5mbXFvZXVvYTF3OHAyD2lkLjloaDRub2dsbG41NTIOaC5pNTNxd3N1bjNncWoyD2lkLmhuNzJ4eHIyeDFvaDIOaC50N3Ixbjg0MGV3enIyDmguamY1MnlvdXF1cnI5Mg9pZC4zNWxra3plOHp6MXgyDmlkLjZqM2I0ZXZjeWM0Mg5oLnI5cmQ2eW5xMHJ4ODIPaWQud3ZibG1hbDU1MDV6Mg5oLmcweTVxOWVxNjR4bjIPaWQuMXE3cnB2YjYzdGV1Mg5oLm1qNWU1eXM4czl0ajIOaC4yY3J2bGM5bzRjbGwyDmguN2I1NGwzZG55ZXRxMg5oLjI3YWpmNWh6ZDByYTIOaC5mcGl5Z25sZ3VnZ3IyD2lkLmhjOTE1b3poeXBhMDINaC41YjU4ZjVwYjB0MjIOaC5qZ2Vra3lnMTk1anYyDmgua3Nubnd4aGNjc2xzMg9pZC45eTN2bGMzMXQ2NGEyD2lkLmQ2YnEzb3U5bjA3ZjIOaC4ycjgwam05MWhiZHUyDWguN2V4bDdvaDAzbWUyDmguMnpyN2c3dWdwbGUwMg9pZC5oZmk3M2Q4NnpkbHYyDmguNXpmNHEzM3RrM3ZnMg5pZC5sYTdudWF2eDI5cTIOaC5hM3E5ZTVodmduYmoyD2lkLnZtZjloYWU0MGc2MzIOaC5pMng4OXNvYjU0dnUyDmguYWhxc3hnOW01eGY4Mg9pZC5pbGJ4MzVlNDFwZmgyDmguNW9zbzhlamJma3d5Mg5oLjN1NXR4NHZvanVzbDIPaWQuaGNkMjZ5ODRjN2kwMg9pZC51N3Y5OWlzMnd4dDQyDmguaWcxYjN0ZGQ3cXU3Mg5oLjM0enV2emFwMnB5bTIPaWQuM240Z3Z1YWlwenk1Mg9pZC5lOXJqejJhZjJoNWEyDWgubGdmbng2ZG1hYXoyDWgudmFwMWNveWN2N2gyD2lkLmZobTgwcWhsMzFiaDIPaWQuZzhhaG1pc3dtam85Mg5oLnM4aGE1Y2Z4cGFjYjIOaC42emVpeXFmaGdsMGYyDmgucTc4dm1nZ3B4OG0zMg5oLm0xZGM5MTloYWZ0YzIPaWQuNWQ4ZXpsaGhzbDRnMg9pZC5qNzB6aHVvczJzdHgyDmgud2hnZXF5amU1cWc3Mg1oLm55dmt1d3c5MzZ6Mg5oLjFvcWIwZ2M4cDRidDIOaC54dnBtZTF3Y2VpdWcyD2lkLnVjeG5tZXpnc2p6bTIPaWQudjU1ZWo3a3MzcnEzMg1oLm8yNHY0dGR0bXIxMg5oLnQ3anB2OTQ3aWJsZjIOaC4xYmRzcXVhNG1hMG8yDmgua2IxYzNuYzl0dGVmMg9pZC41ajhkcG8xeGFmcWMyD2lkLjFocDZxdXFkMHp1djIOaC42eGk1bTk4YzczNmQyDmguNTlvZnl6bGIzdnl1Mg9pZC5lc3FvYTdvaXJmNGkyD2lkLnhicDUwazF1MWt4NzIOaC4yNnJqb2pxODRnc3MyDmgubzI4dTdveDNldWZxMg9pZC42aTQyZ2hkcHdvamIyD2lkLjdnbzgyaHF5aXVyczIOaC5xZndsdjVxc3pzdXUyDmguYjlwbWcwdG5wbHp4Mg9pZC55bHRjbmpuMjg1c2QyD2lkLnFvNjc3ZmNnMTl2dzIOaC4xMXJ0a3VjdGJoazEyDmgubW45YzltNndsYmRuMg9pZC5yb2EwYmQ4NGUxZXUyD2lkLnZxdW9rcGVmaXlvNjIOaC5oZHhramFjZnpoMHoyDmgua291aGdqdGRzOWRxMg5oLm1uZzFueGw0dW5pYzIPaWQuNzlvc3cwOWU3cGc5Mg9pZC4yMWNpNHhtNG41cXAyDmguNXJldXllMXc3M21nMg5oLmJ3ejhmaGhrZHg4YjIPaWQuZ21hYnpqeXoycDk2Mg9pZC5mMXg1cWpwcmtmazYyDmguandjNWU2OGdpcWk5Mg5oLjZuOXJiMWoxMW1odTIPaWQuaDZybmNsZHJha29sMg9pZC41ZmZpMTQ5MGxnem8yDmgucDU1YzM0Nng2OWZiMg5oLjQxYnkwOXk1OW8yZzIPaWQuY3VkZWt3b291ajV6Mg9pZC5uazdxOHYxdmlqMHAyDmguY2JiaTY2aHh3NWcwMg5oLjE4MzdkZjQ4d244ejIPaWQuazljZDhqeGtoeWluMg9pZC52YzQwMnBlNGN4YjIyDmgucXQwdzZlZDVtcDlsMg5oLjlia2JjdzN4N3UycjIPaWQuOXA2MnBkbDc5czlmMg9pZC44dGEzemZkcDRoY3IyDmguMjh6Y3Zha3hnanNqMg5oLnhtaDFwZXFvZmNjNDIPaWQuN2R5MXJxcWRlcWtwMg9pZC52MmNrc3U2bXRtenQyDWguY2x3NXBzbDRuZmwyDmgudXlpczVuN2g2bXU2Mg9pZC43NnJ6YWpwMnZ4cXAyD2lkLmg5b3U1OXQyMGVrdDINaC5lc3IwenR6bHc0ZzIOaC5vNnVtNHZ0Mzlta28yD2lkLjllNXlzejdpbzJ5eTIPaWQuNmF2eXN4bHo0Ym9lMg5oLm9iOWcxbHdrMDVtazIOaC52aWxycGh0NWlsemgyD2lkLjZ2aDh5Mjd0NDNmODIPaWQuOGZtbmVuejZqNmo0Mg5oLjFwaXp3YTV6bGZpZjIOaC42MTUxYWZxa2h3ZmcyD2lkLmt5aGowYmI3c3hpMzIPaWQuc3pqb2ZmY28ybXdyMg5oLm81ZmU5NHM2bDdxYTIOaC5zeDh0aW1odWp3bzIyD2lkLm5hdXZrbDE4Z2llaDIPaWQuZHlydXU1bHRvNDM5Mg5oLmcxN2ExenZ4bTFteDIOaC5kZGF1enh3Nnp1cG0yD2lkLjJ5dTRjaTZoenQ4bjIPaWQudjI5azQ2amhjYjl2Mg5oLmJtMzhvdXFwa29nNjINaC5kaGEybm51bXVtcDIPaWQuaDZyYzN2aXExcGx0Mg9pZC5zdHpoODdpbzYzb2syDmguZDBhazFpcmJvcWh1Mg5oLmhqYnh5cmV6MzZ4bzIPaWQuaTI2M2s0ZDVzeGZnMg9pZC41bm5lanF4dTlwcnIyDmguZDBhazFpcmJvcWh1Mg5oLngwam1zejRqbGxzYzIOaWQuOGFrcjljNmFyZWYyD2lkLnBtcjdubDRkNHh0ejIOaC5xcm16MHJ0d3Jqb3gyDmgueG9sYjFoeXJnN25sMg9pZC5zOG12dmpqZjNleWcyD2lkLmJudzh0bWg5bnlvMTIOaC5ya25ta3A5ZGh1ZGwyDmguejFlNW14eGJlN3V2Mg9pZC51MXpzZ3hxaHMyaGUyD2lkLnQwaGVqNm8wcjBsbDIOaC5obWF0anY4ZWo2aTEyDmgudDZscjFlZnhhdGp5Mg5oLnhpb2FoZ2pxejg4dDIOaC51Nmt1dThkdzhwZ2wyD2lkLno0bmpvNzV0bXczOTIPaWQudmZwNGkwMXpsc25nMg5oLmgzMHl2YTFpaWtyNzIOaC55MXIybWl1ejJtOTgyDmgudTBpcmxhMWFmZmpsMg5oLjRjZ20zMGM4Z2t3djIPaWQudGE2Z3Fha3B6ZW9sMg9pZC4xenZ5MXBkeTdlejQyDmguc3k3MWhtMWUwaWV3Mg5oLmp6OHgycTZkNXB3cTIPaWQuajNsMWZmZGZvOWJtMg9pZC4zZWNrdDhxdGlndmEyDmguOWg0ZHV3eW92bjl5Mg1oLmRiaXNlb3pnZGd3Mg5oLnk4Z25weGFwM3hzcTIPaWQuN2ZoZ3BvM2FkOXh4Mg9pZC5lNG03ajUxd2hpbm0yDWguZXRqMGN1NDQweHkyDWguaDF1MTJod2xxbXcyDmgueTRyMTRxaWhweGppMg5oLjkwbTI5dTljNjA2MTIPaWQuY2tjczJxc3c4dHVlMg9pZC5vNnNiNGppbDc3djgyDmguMTR6MTU1ZmsxbzNoMg5pZC5idmR4MHRwNnMyYjIPaWQucXJjdzFkNnZiaTlqMg5oLm4wd3JhZ3EyYmR0djIPaWQudmVoY29oeHV5dHZiMg9pZC5yZW1lc3F4Ynk0b2gyDmgubTBsb21kcTVrNWNpMg9pZC45ZXJ6anJ6MW80cHEyD2lkLjdmc3g2ajk4ZmVjZDINaC56NnhhYTExMnZ0ZjIPaWQuM2N1YmwzMm82ZmxkMg9pZC4zbzNidHQ3M2g0dHYyDmgudWt3dXdncjM5cHRoMg9pZC50Z20zdTY2dWdtZ3QyD2lkLjFhcDI3dW9sN3dxdzIOaC53NXVkNGw4NGhnNncyDmguajJhZThlejY0Z2h4Mg5oLmx1ZnhieDdpcHgxZDgAciExR0RoR2MxN19PYVNtam9IbzNTU0gtS1YwNTZNQldaMk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2026-06-15T03:39:00Z</dcterms:created>
</cp:coreProperties>
</file>