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4F72"/>
          <w:sz w:val="72"/>
        </w:rPr>
        <w:t>MedAssist AI</w:t>
      </w:r>
    </w:p>
    <w:p>
      <w:pPr>
        <w:jc w:val="center"/>
      </w:pPr>
      <w:r>
        <w:rPr>
          <w:color w:val="2874A6"/>
          <w:sz w:val="36"/>
        </w:rPr>
        <w:t>Intelligent Multilingual Healthcare Assistant</w:t>
      </w:r>
    </w:p>
    <w:p/>
    <w:p>
      <w:pPr>
        <w:jc w:val="center"/>
      </w:pPr>
      <w:r>
        <w:rPr>
          <w:color w:val="505050"/>
          <w:sz w:val="28"/>
        </w:rPr>
        <w:t>Software Requirements Specification (SRS)</w:t>
        <w:br/>
        <w:t>Project Requirements Document (PRD)</w:t>
      </w:r>
    </w:p>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Field</w:t>
            </w:r>
          </w:p>
        </w:tc>
        <w:tc>
          <w:tcPr>
            <w:tcW w:type="dxa" w:w="4680"/>
            <w:shd w:fill="1B4F72"/>
          </w:tcPr>
          <w:p>
            <w:r>
              <w:rPr>
                <w:b/>
                <w:color w:val="FFFFFF"/>
                <w:sz w:val="18"/>
              </w:rPr>
              <w:t>Details</w:t>
            </w:r>
          </w:p>
        </w:tc>
      </w:tr>
      <w:tr>
        <w:tc>
          <w:tcPr>
            <w:tcW w:type="dxa" w:w="4680"/>
          </w:tcPr>
          <w:p>
            <w:r>
              <w:rPr>
                <w:sz w:val="18"/>
              </w:rPr>
              <w:t>Project Title</w:t>
            </w:r>
          </w:p>
        </w:tc>
        <w:tc>
          <w:tcPr>
            <w:tcW w:type="dxa" w:w="4680"/>
          </w:tcPr>
          <w:p>
            <w:r>
              <w:rPr>
                <w:sz w:val="18"/>
              </w:rPr>
              <w:t>MedAssist AI — Intelligent Multilingual Healthcare Assistant</w:t>
            </w:r>
          </w:p>
        </w:tc>
      </w:tr>
      <w:tr>
        <w:tc>
          <w:tcPr>
            <w:tcW w:type="dxa" w:w="4680"/>
            <w:shd w:fill="EBF5FB"/>
          </w:tcPr>
          <w:p>
            <w:r>
              <w:rPr>
                <w:sz w:val="18"/>
              </w:rPr>
              <w:t>Theme</w:t>
            </w:r>
          </w:p>
        </w:tc>
        <w:tc>
          <w:tcPr>
            <w:tcW w:type="dxa" w:w="4680"/>
            <w:shd w:fill="EBF5FB"/>
          </w:tcPr>
          <w:p>
            <w:r>
              <w:rPr>
                <w:sz w:val="18"/>
              </w:rPr>
              <w:t>AI-Powered Healthcare Accessibility for All</w:t>
            </w:r>
          </w:p>
        </w:tc>
      </w:tr>
      <w:tr>
        <w:tc>
          <w:tcPr>
            <w:tcW w:type="dxa" w:w="4680"/>
          </w:tcPr>
          <w:p>
            <w:r>
              <w:rPr>
                <w:sz w:val="18"/>
              </w:rPr>
              <w:t>Team Name</w:t>
            </w:r>
          </w:p>
        </w:tc>
        <w:tc>
          <w:tcPr>
            <w:tcW w:type="dxa" w:w="4680"/>
          </w:tcPr>
          <w:p>
            <w:r>
              <w:rPr>
                <w:sz w:val="18"/>
              </w:rPr>
              <w:t>MedAssist Development Team</w:t>
            </w:r>
          </w:p>
        </w:tc>
      </w:tr>
      <w:tr>
        <w:tc>
          <w:tcPr>
            <w:tcW w:type="dxa" w:w="4680"/>
            <w:shd w:fill="EBF5FB"/>
          </w:tcPr>
          <w:p>
            <w:r>
              <w:rPr>
                <w:sz w:val="18"/>
              </w:rPr>
              <w:t>Document Type</w:t>
            </w:r>
          </w:p>
        </w:tc>
        <w:tc>
          <w:tcPr>
            <w:tcW w:type="dxa" w:w="4680"/>
            <w:shd w:fill="EBF5FB"/>
          </w:tcPr>
          <w:p>
            <w:r>
              <w:rPr>
                <w:sz w:val="18"/>
              </w:rPr>
              <w:t>SRS / PRD</w:t>
            </w:r>
          </w:p>
        </w:tc>
      </w:tr>
      <w:tr>
        <w:tc>
          <w:tcPr>
            <w:tcW w:type="dxa" w:w="4680"/>
          </w:tcPr>
          <w:p>
            <w:r>
              <w:rPr>
                <w:sz w:val="18"/>
              </w:rPr>
              <w:t>Version</w:t>
            </w:r>
          </w:p>
        </w:tc>
        <w:tc>
          <w:tcPr>
            <w:tcW w:type="dxa" w:w="4680"/>
          </w:tcPr>
          <w:p>
            <w:r>
              <w:rPr>
                <w:sz w:val="18"/>
              </w:rPr>
              <w:t>2.0.0</w:t>
            </w:r>
          </w:p>
        </w:tc>
      </w:tr>
      <w:tr>
        <w:tc>
          <w:tcPr>
            <w:tcW w:type="dxa" w:w="4680"/>
            <w:shd w:fill="EBF5FB"/>
          </w:tcPr>
          <w:p>
            <w:r>
              <w:rPr>
                <w:sz w:val="18"/>
              </w:rPr>
              <w:t>Prepared By</w:t>
            </w:r>
          </w:p>
        </w:tc>
        <w:tc>
          <w:tcPr>
            <w:tcW w:type="dxa" w:w="4680"/>
            <w:shd w:fill="EBF5FB"/>
          </w:tcPr>
          <w:p>
            <w:r>
              <w:rPr>
                <w:sz w:val="18"/>
              </w:rPr>
              <w:t>MedAssist AI Engineering Team</w:t>
            </w:r>
          </w:p>
        </w:tc>
      </w:tr>
      <w:tr>
        <w:tc>
          <w:tcPr>
            <w:tcW w:type="dxa" w:w="4680"/>
          </w:tcPr>
          <w:p>
            <w:r>
              <w:rPr>
                <w:sz w:val="18"/>
              </w:rPr>
              <w:t>Reviewed By</w:t>
            </w:r>
          </w:p>
        </w:tc>
        <w:tc>
          <w:tcPr>
            <w:tcW w:type="dxa" w:w="4680"/>
          </w:tcPr>
          <w:p>
            <w:r>
              <w:rPr>
                <w:sz w:val="18"/>
              </w:rPr>
              <w:t>Project Lead &amp; Faculty Advisor</w:t>
            </w:r>
          </w:p>
        </w:tc>
      </w:tr>
      <w:tr>
        <w:tc>
          <w:tcPr>
            <w:tcW w:type="dxa" w:w="4680"/>
            <w:shd w:fill="EBF5FB"/>
          </w:tcPr>
          <w:p>
            <w:r>
              <w:rPr>
                <w:sz w:val="18"/>
              </w:rPr>
              <w:t>Institution</w:t>
            </w:r>
          </w:p>
        </w:tc>
        <w:tc>
          <w:tcPr>
            <w:tcW w:type="dxa" w:w="4680"/>
            <w:shd w:fill="EBF5FB"/>
          </w:tcPr>
          <w:p>
            <w:r>
              <w:rPr>
                <w:sz w:val="18"/>
              </w:rPr>
              <w:t>Academic Capstone / Independent Development</w:t>
            </w:r>
          </w:p>
        </w:tc>
      </w:tr>
      <w:tr>
        <w:tc>
          <w:tcPr>
            <w:tcW w:type="dxa" w:w="4680"/>
          </w:tcPr>
          <w:p>
            <w:r>
              <w:rPr>
                <w:sz w:val="18"/>
              </w:rPr>
              <w:t>Submission Date</w:t>
            </w:r>
          </w:p>
        </w:tc>
        <w:tc>
          <w:tcPr>
            <w:tcW w:type="dxa" w:w="4680"/>
          </w:tcPr>
          <w:p>
            <w:r>
              <w:rPr>
                <w:sz w:val="18"/>
              </w:rPr>
              <w:t>July 2026</w:t>
            </w:r>
          </w:p>
        </w:tc>
      </w:tr>
    </w:tbl>
    <w:p>
      <w:r>
        <w:br w:type="page"/>
      </w:r>
    </w:p>
    <w:p>
      <w:pPr>
        <w:pStyle w:val="Heading1"/>
      </w:pPr>
      <w:r>
        <w:rPr>
          <w:color w:val="1B4F72"/>
        </w:rPr>
        <w:t>Document Control</w:t>
      </w:r>
    </w:p>
    <w:p>
      <w:pPr>
        <w:pStyle w:val="Heading2"/>
      </w:pPr>
      <w:r>
        <w:rPr>
          <w:color w:val="2874A6"/>
        </w:rPr>
        <w:t>Version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Version</w:t>
            </w:r>
          </w:p>
        </w:tc>
        <w:tc>
          <w:tcPr>
            <w:tcW w:type="dxa" w:w="2340"/>
            <w:shd w:fill="1B4F72"/>
          </w:tcPr>
          <w:p>
            <w:r>
              <w:rPr>
                <w:b/>
                <w:color w:val="FFFFFF"/>
                <w:sz w:val="18"/>
              </w:rPr>
              <w:t>Date</w:t>
            </w:r>
          </w:p>
        </w:tc>
        <w:tc>
          <w:tcPr>
            <w:tcW w:type="dxa" w:w="2340"/>
            <w:shd w:fill="1B4F72"/>
          </w:tcPr>
          <w:p>
            <w:r>
              <w:rPr>
                <w:b/>
                <w:color w:val="FFFFFF"/>
                <w:sz w:val="18"/>
              </w:rPr>
              <w:t>Author</w:t>
            </w:r>
          </w:p>
        </w:tc>
        <w:tc>
          <w:tcPr>
            <w:tcW w:type="dxa" w:w="2340"/>
            <w:shd w:fill="1B4F72"/>
          </w:tcPr>
          <w:p>
            <w:r>
              <w:rPr>
                <w:b/>
                <w:color w:val="FFFFFF"/>
                <w:sz w:val="18"/>
              </w:rPr>
              <w:t>Description</w:t>
            </w:r>
          </w:p>
        </w:tc>
      </w:tr>
      <w:tr>
        <w:tc>
          <w:tcPr>
            <w:tcW w:type="dxa" w:w="2340"/>
          </w:tcPr>
          <w:p>
            <w:r>
              <w:rPr>
                <w:sz w:val="18"/>
              </w:rPr>
              <w:t>1.0.0</w:t>
            </w:r>
          </w:p>
        </w:tc>
        <w:tc>
          <w:tcPr>
            <w:tcW w:type="dxa" w:w="2340"/>
          </w:tcPr>
          <w:p>
            <w:r>
              <w:rPr>
                <w:sz w:val="18"/>
              </w:rPr>
              <w:t>May 2026</w:t>
            </w:r>
          </w:p>
        </w:tc>
        <w:tc>
          <w:tcPr>
            <w:tcW w:type="dxa" w:w="2340"/>
          </w:tcPr>
          <w:p>
            <w:r>
              <w:rPr>
                <w:sz w:val="18"/>
              </w:rPr>
              <w:t>Development Team</w:t>
            </w:r>
          </w:p>
        </w:tc>
        <w:tc>
          <w:tcPr>
            <w:tcW w:type="dxa" w:w="2340"/>
          </w:tcPr>
          <w:p>
            <w:r>
              <w:rPr>
                <w:sz w:val="18"/>
              </w:rPr>
              <w:t>Initial SRS document with core feature definitions</w:t>
            </w:r>
          </w:p>
        </w:tc>
      </w:tr>
      <w:tr>
        <w:tc>
          <w:tcPr>
            <w:tcW w:type="dxa" w:w="2340"/>
            <w:shd w:fill="EBF5FB"/>
          </w:tcPr>
          <w:p>
            <w:r>
              <w:rPr>
                <w:sz w:val="18"/>
              </w:rPr>
              <w:t>1.5.0</w:t>
            </w:r>
          </w:p>
        </w:tc>
        <w:tc>
          <w:tcPr>
            <w:tcW w:type="dxa" w:w="2340"/>
            <w:shd w:fill="EBF5FB"/>
          </w:tcPr>
          <w:p>
            <w:r>
              <w:rPr>
                <w:sz w:val="18"/>
              </w:rPr>
              <w:t>June 2026</w:t>
            </w:r>
          </w:p>
        </w:tc>
        <w:tc>
          <w:tcPr>
            <w:tcW w:type="dxa" w:w="2340"/>
            <w:shd w:fill="EBF5FB"/>
          </w:tcPr>
          <w:p>
            <w:r>
              <w:rPr>
                <w:sz w:val="18"/>
              </w:rPr>
              <w:t>Development Team</w:t>
            </w:r>
          </w:p>
        </w:tc>
        <w:tc>
          <w:tcPr>
            <w:tcW w:type="dxa" w:w="2340"/>
            <w:shd w:fill="EBF5FB"/>
          </w:tcPr>
          <w:p>
            <w:r>
              <w:rPr>
                <w:sz w:val="18"/>
              </w:rPr>
              <w:t>Added RAG pipeline, external API integrations, multilingual support</w:t>
            </w:r>
          </w:p>
        </w:tc>
      </w:tr>
      <w:tr>
        <w:tc>
          <w:tcPr>
            <w:tcW w:type="dxa" w:w="2340"/>
          </w:tcPr>
          <w:p>
            <w:r>
              <w:rPr>
                <w:sz w:val="18"/>
              </w:rPr>
              <w:t>2.0.0</w:t>
            </w:r>
          </w:p>
        </w:tc>
        <w:tc>
          <w:tcPr>
            <w:tcW w:type="dxa" w:w="2340"/>
          </w:tcPr>
          <w:p>
            <w:r>
              <w:rPr>
                <w:sz w:val="18"/>
              </w:rPr>
              <w:t>July 2026</w:t>
            </w:r>
          </w:p>
        </w:tc>
        <w:tc>
          <w:tcPr>
            <w:tcW w:type="dxa" w:w="2340"/>
          </w:tcPr>
          <w:p>
            <w:r>
              <w:rPr>
                <w:sz w:val="18"/>
              </w:rPr>
              <w:t>Development Team</w:t>
            </w:r>
          </w:p>
        </w:tc>
        <w:tc>
          <w:tcPr>
            <w:tcW w:type="dxa" w:w="2340"/>
          </w:tcPr>
          <w:p>
            <w:r>
              <w:rPr>
                <w:sz w:val="18"/>
              </w:rPr>
              <w:t>Enterprise upgrade — WHO ICD-11, EML KB, modular backend, RBAC, audit trails</w:t>
            </w:r>
          </w:p>
        </w:tc>
      </w:tr>
    </w:tbl>
    <w:p>
      <w:pPr>
        <w:pStyle w:val="Heading2"/>
      </w:pPr>
      <w:r>
        <w:rPr>
          <w:color w:val="2874A6"/>
        </w:rPr>
        <w:t>Approval Details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Role</w:t>
            </w:r>
          </w:p>
        </w:tc>
        <w:tc>
          <w:tcPr>
            <w:tcW w:type="dxa" w:w="2340"/>
            <w:shd w:fill="1B4F72"/>
          </w:tcPr>
          <w:p>
            <w:r>
              <w:rPr>
                <w:b/>
                <w:color w:val="FFFFFF"/>
                <w:sz w:val="18"/>
              </w:rPr>
              <w:t>Name</w:t>
            </w:r>
          </w:p>
        </w:tc>
        <w:tc>
          <w:tcPr>
            <w:tcW w:type="dxa" w:w="2340"/>
            <w:shd w:fill="1B4F72"/>
          </w:tcPr>
          <w:p>
            <w:r>
              <w:rPr>
                <w:b/>
                <w:color w:val="FFFFFF"/>
                <w:sz w:val="18"/>
              </w:rPr>
              <w:t>Signature</w:t>
            </w:r>
          </w:p>
        </w:tc>
        <w:tc>
          <w:tcPr>
            <w:tcW w:type="dxa" w:w="2340"/>
            <w:shd w:fill="1B4F72"/>
          </w:tcPr>
          <w:p>
            <w:r>
              <w:rPr>
                <w:b/>
                <w:color w:val="FFFFFF"/>
                <w:sz w:val="18"/>
              </w:rPr>
              <w:t>Date</w:t>
            </w:r>
          </w:p>
        </w:tc>
      </w:tr>
      <w:tr>
        <w:tc>
          <w:tcPr>
            <w:tcW w:type="dxa" w:w="2340"/>
          </w:tcPr>
          <w:p>
            <w:r>
              <w:rPr>
                <w:sz w:val="18"/>
              </w:rPr>
              <w:t>Project Lead</w:t>
            </w:r>
          </w:p>
        </w:tc>
        <w:tc>
          <w:tcPr>
            <w:tcW w:type="dxa" w:w="2340"/>
          </w:tcPr>
          <w:p>
            <w:r>
              <w:rPr>
                <w:sz w:val="18"/>
              </w:rPr>
              <w:t>—</w:t>
            </w:r>
          </w:p>
        </w:tc>
        <w:tc>
          <w:tcPr>
            <w:tcW w:type="dxa" w:w="2340"/>
          </w:tcPr>
          <w:p>
            <w:r>
              <w:rPr>
                <w:sz w:val="18"/>
              </w:rPr>
              <w:t>—</w:t>
            </w:r>
          </w:p>
        </w:tc>
        <w:tc>
          <w:tcPr>
            <w:tcW w:type="dxa" w:w="2340"/>
          </w:tcPr>
          <w:p>
            <w:r>
              <w:rPr>
                <w:sz w:val="18"/>
              </w:rPr>
              <w:t>—</w:t>
            </w:r>
          </w:p>
        </w:tc>
      </w:tr>
      <w:tr>
        <w:tc>
          <w:tcPr>
            <w:tcW w:type="dxa" w:w="2340"/>
            <w:shd w:fill="EBF5FB"/>
          </w:tcPr>
          <w:p>
            <w:r>
              <w:rPr>
                <w:sz w:val="18"/>
              </w:rPr>
              <w:t>Faculty Advisor</w:t>
            </w:r>
          </w:p>
        </w:tc>
        <w:tc>
          <w:tcPr>
            <w:tcW w:type="dxa" w:w="2340"/>
            <w:shd w:fill="EBF5FB"/>
          </w:tcPr>
          <w:p>
            <w:r>
              <w:rPr>
                <w:sz w:val="18"/>
              </w:rPr>
              <w:t>—</w:t>
            </w:r>
          </w:p>
        </w:tc>
        <w:tc>
          <w:tcPr>
            <w:tcW w:type="dxa" w:w="2340"/>
            <w:shd w:fill="EBF5FB"/>
          </w:tcPr>
          <w:p>
            <w:r>
              <w:rPr>
                <w:sz w:val="18"/>
              </w:rPr>
              <w:t>—</w:t>
            </w:r>
          </w:p>
        </w:tc>
        <w:tc>
          <w:tcPr>
            <w:tcW w:type="dxa" w:w="2340"/>
            <w:shd w:fill="EBF5FB"/>
          </w:tcPr>
          <w:p>
            <w:r>
              <w:rPr>
                <w:sz w:val="18"/>
              </w:rPr>
              <w:t>—</w:t>
            </w:r>
          </w:p>
        </w:tc>
      </w:tr>
      <w:tr>
        <w:tc>
          <w:tcPr>
            <w:tcW w:type="dxa" w:w="2340"/>
          </w:tcPr>
          <w:p>
            <w:r>
              <w:rPr>
                <w:sz w:val="18"/>
              </w:rPr>
              <w:t>Quality Reviewer</w:t>
            </w:r>
          </w:p>
        </w:tc>
        <w:tc>
          <w:tcPr>
            <w:tcW w:type="dxa" w:w="2340"/>
          </w:tcPr>
          <w:p>
            <w:r>
              <w:rPr>
                <w:sz w:val="18"/>
              </w:rPr>
              <w:t>—</w:t>
            </w:r>
          </w:p>
        </w:tc>
        <w:tc>
          <w:tcPr>
            <w:tcW w:type="dxa" w:w="2340"/>
          </w:tcPr>
          <w:p>
            <w:r>
              <w:rPr>
                <w:sz w:val="18"/>
              </w:rPr>
              <w:t>—</w:t>
            </w:r>
          </w:p>
        </w:tc>
        <w:tc>
          <w:tcPr>
            <w:tcW w:type="dxa" w:w="2340"/>
          </w:tcPr>
          <w:p>
            <w:r>
              <w:rPr>
                <w:sz w:val="18"/>
              </w:rPr>
              <w:t>—</w:t>
            </w:r>
          </w:p>
        </w:tc>
      </w:tr>
    </w:tbl>
    <w:p>
      <w:r>
        <w:br w:type="page"/>
      </w:r>
    </w:p>
    <w:p>
      <w:pPr>
        <w:pStyle w:val="Heading1"/>
      </w:pPr>
      <w:r>
        <w:rPr>
          <w:color w:val="1B4F72"/>
        </w:rPr>
        <w:t>1. Introduction</w:t>
      </w:r>
    </w:p>
    <w:p>
      <w:pPr>
        <w:pStyle w:val="Heading2"/>
      </w:pPr>
      <w:r>
        <w:rPr>
          <w:color w:val="2874A6"/>
        </w:rPr>
        <w:t>1.1 Purpose of the Document</w:t>
      </w:r>
    </w:p>
    <w:p>
      <w:r>
        <w:t>This Software Requirements Specification (SRS) document provides a complete and detailed description of the functional, non-functional, and technical requirements for the MedAssist AI application. It serves as the single source of truth for the development team, project stakeholders, and evaluators to understand the scope, architecture, user roles, system behaviors, and acceptance criteria of the system.</w:t>
      </w:r>
    </w:p>
    <w:p>
      <w:r>
        <w:t>This document is prepared in accordance with IEEE 830-1998 SRS standards and is intended to achieve a comprehensive, production-grade specification covering every module of the application.</w:t>
      </w:r>
    </w:p>
    <w:p>
      <w:pPr>
        <w:pStyle w:val="Heading2"/>
      </w:pPr>
      <w:r>
        <w:rPr>
          <w:color w:val="2874A6"/>
        </w:rPr>
        <w:t>1.2 Intended Audience</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Audience</w:t>
            </w:r>
          </w:p>
        </w:tc>
        <w:tc>
          <w:tcPr>
            <w:tcW w:type="dxa" w:w="4680"/>
            <w:shd w:fill="1B4F72"/>
          </w:tcPr>
          <w:p>
            <w:r>
              <w:rPr>
                <w:b/>
                <w:color w:val="FFFFFF"/>
                <w:sz w:val="18"/>
              </w:rPr>
              <w:t>Purpose</w:t>
            </w:r>
          </w:p>
        </w:tc>
      </w:tr>
      <w:tr>
        <w:tc>
          <w:tcPr>
            <w:tcW w:type="dxa" w:w="4680"/>
          </w:tcPr>
          <w:p>
            <w:r>
              <w:rPr>
                <w:sz w:val="18"/>
              </w:rPr>
              <w:t>Development Team</w:t>
            </w:r>
          </w:p>
        </w:tc>
        <w:tc>
          <w:tcPr>
            <w:tcW w:type="dxa" w:w="4680"/>
          </w:tcPr>
          <w:p>
            <w:r>
              <w:rPr>
                <w:sz w:val="18"/>
              </w:rPr>
              <w:t>Technical reference for frontend, backend, AI pipeline, and integration development</w:t>
            </w:r>
          </w:p>
        </w:tc>
      </w:tr>
      <w:tr>
        <w:tc>
          <w:tcPr>
            <w:tcW w:type="dxa" w:w="4680"/>
            <w:shd w:fill="EBF5FB"/>
          </w:tcPr>
          <w:p>
            <w:r>
              <w:rPr>
                <w:sz w:val="18"/>
              </w:rPr>
              <w:t>Project Evaluators / Faculty</w:t>
            </w:r>
          </w:p>
        </w:tc>
        <w:tc>
          <w:tcPr>
            <w:tcW w:type="dxa" w:w="4680"/>
            <w:shd w:fill="EBF5FB"/>
          </w:tcPr>
          <w:p>
            <w:r>
              <w:rPr>
                <w:sz w:val="18"/>
              </w:rPr>
              <w:t>Evaluation of project scope, feasibility, and academic rigor</w:t>
            </w:r>
          </w:p>
        </w:tc>
      </w:tr>
      <w:tr>
        <w:tc>
          <w:tcPr>
            <w:tcW w:type="dxa" w:w="4680"/>
          </w:tcPr>
          <w:p>
            <w:r>
              <w:rPr>
                <w:sz w:val="18"/>
              </w:rPr>
              <w:t>Quality Assurance Team</w:t>
            </w:r>
          </w:p>
        </w:tc>
        <w:tc>
          <w:tcPr>
            <w:tcW w:type="dxa" w:w="4680"/>
          </w:tcPr>
          <w:p>
            <w:r>
              <w:rPr>
                <w:sz w:val="18"/>
              </w:rPr>
              <w:t>Basis for test case development and acceptance testing</w:t>
            </w:r>
          </w:p>
        </w:tc>
      </w:tr>
      <w:tr>
        <w:tc>
          <w:tcPr>
            <w:tcW w:type="dxa" w:w="4680"/>
            <w:shd w:fill="EBF5FB"/>
          </w:tcPr>
          <w:p>
            <w:r>
              <w:rPr>
                <w:sz w:val="18"/>
              </w:rPr>
              <w:t>System Architects</w:t>
            </w:r>
          </w:p>
        </w:tc>
        <w:tc>
          <w:tcPr>
            <w:tcW w:type="dxa" w:w="4680"/>
            <w:shd w:fill="EBF5FB"/>
          </w:tcPr>
          <w:p>
            <w:r>
              <w:rPr>
                <w:sz w:val="18"/>
              </w:rPr>
              <w:t>Architectural decisions, technology stack validation, and scalability planning</w:t>
            </w:r>
          </w:p>
        </w:tc>
      </w:tr>
      <w:tr>
        <w:tc>
          <w:tcPr>
            <w:tcW w:type="dxa" w:w="4680"/>
          </w:tcPr>
          <w:p>
            <w:r>
              <w:rPr>
                <w:sz w:val="18"/>
              </w:rPr>
              <w:t>Healthcare Domain Experts</w:t>
            </w:r>
          </w:p>
        </w:tc>
        <w:tc>
          <w:tcPr>
            <w:tcW w:type="dxa" w:w="4680"/>
          </w:tcPr>
          <w:p>
            <w:r>
              <w:rPr>
                <w:sz w:val="18"/>
              </w:rPr>
              <w:t>Verification of medical safety, disclaimer compliance, and clinical appropriateness</w:t>
            </w:r>
          </w:p>
        </w:tc>
      </w:tr>
      <w:tr>
        <w:tc>
          <w:tcPr>
            <w:tcW w:type="dxa" w:w="4680"/>
            <w:shd w:fill="EBF5FB"/>
          </w:tcPr>
          <w:p>
            <w:r>
              <w:rPr>
                <w:sz w:val="18"/>
              </w:rPr>
              <w:t>Future Maintainers</w:t>
            </w:r>
          </w:p>
        </w:tc>
        <w:tc>
          <w:tcPr>
            <w:tcW w:type="dxa" w:w="4680"/>
            <w:shd w:fill="EBF5FB"/>
          </w:tcPr>
          <w:p>
            <w:r>
              <w:rPr>
                <w:sz w:val="18"/>
              </w:rPr>
              <w:t>Onboarding reference for understanding system design and module boundaries</w:t>
            </w:r>
          </w:p>
        </w:tc>
      </w:tr>
    </w:tbl>
    <w:p>
      <w:pPr>
        <w:pStyle w:val="Heading2"/>
      </w:pPr>
      <w:r>
        <w:rPr>
          <w:color w:val="2874A6"/>
        </w:rPr>
        <w:t>1.3 Scope of the Document</w:t>
      </w:r>
    </w:p>
    <w:p>
      <w:r>
        <w:t>This document covers:</w:t>
      </w:r>
    </w:p>
    <w:p>
      <w:pPr>
        <w:pStyle w:val="ListBullet"/>
      </w:pPr>
      <w:r>
        <w:t>All functional modules including Patient, Doctor, Caregiver, and Admin dashboards</w:t>
      </w:r>
    </w:p>
    <w:p>
      <w:pPr>
        <w:pStyle w:val="ListBullet"/>
      </w:pPr>
      <w:r>
        <w:t>AI Chatbot and Voice Assistant powered by a Retrieval-Augmented Generation (RAG) pipeline</w:t>
      </w:r>
    </w:p>
    <w:p>
      <w:pPr>
        <w:pStyle w:val="ListBullet"/>
      </w:pPr>
      <w:r>
        <w:t>External medical API integrations (OpenFDA, WHO ICD-11, RxNorm, Data.gov.in, MedlinePlus)</w:t>
      </w:r>
    </w:p>
    <w:p>
      <w:pPr>
        <w:pStyle w:val="ListBullet"/>
      </w:pPr>
      <w:r>
        <w:t>Authentication, authorization, and role-based access control (RBAC)</w:t>
      </w:r>
    </w:p>
    <w:p>
      <w:pPr>
        <w:pStyle w:val="ListBullet"/>
      </w:pPr>
      <w:r>
        <w:t>Multilingual support for 6 languages (English, Hindi, Tamil, Kannada, Malayalam, Telugu)</w:t>
      </w:r>
    </w:p>
    <w:p>
      <w:pPr>
        <w:pStyle w:val="ListBullet"/>
      </w:pPr>
      <w:r>
        <w:t>Emergency SOS, medicine reminders, appointment management, and caregiver alerts</w:t>
      </w:r>
    </w:p>
    <w:p>
      <w:pPr>
        <w:pStyle w:val="ListBullet"/>
      </w:pPr>
      <w:r>
        <w:t>Non-functional requirements including performance, security, scalability, and accessibility</w:t>
      </w:r>
    </w:p>
    <w:p>
      <w:pPr>
        <w:pStyle w:val="ListBullet"/>
      </w:pPr>
      <w:r>
        <w:t>System architecture diagrams and data flow specifications</w:t>
      </w:r>
    </w:p>
    <w:p>
      <w:pPr>
        <w:pStyle w:val="Heading2"/>
      </w:pPr>
      <w:r>
        <w:rPr>
          <w:color w:val="2874A6"/>
        </w:rPr>
        <w:t>1.4 Product Scope</w:t>
      </w:r>
    </w:p>
    <w:p>
      <w:r>
        <w:t>MedAssist AI is a multilingual, AI-powered healthcare assistant designed to bridge the healthcare accessibility gap for patients, doctors, caregivers, and healthcare administrators. The application provides:</w:t>
      </w:r>
    </w:p>
    <w:p>
      <w:pPr>
        <w:pStyle w:val="ListBullet"/>
      </w:pPr>
      <w:r>
        <w:t>Intelligent Medical Q&amp;A using a RAG pipeline backed by 6+ verified medical data sources</w:t>
      </w:r>
    </w:p>
    <w:p>
      <w:pPr>
        <w:pStyle w:val="ListBullet"/>
      </w:pPr>
      <w:r>
        <w:t>Role-based dashboards for patients, doctors, caregivers, and administrators</w:t>
      </w:r>
    </w:p>
    <w:p>
      <w:pPr>
        <w:pStyle w:val="ListBullet"/>
      </w:pPr>
      <w:r>
        <w:t>Medicine management including reminders, status tracking, and WHO Essential Medicines lookup</w:t>
      </w:r>
    </w:p>
    <w:p>
      <w:pPr>
        <w:pStyle w:val="ListBullet"/>
      </w:pPr>
      <w:r>
        <w:t>Appointment scheduling between patients and doctors</w:t>
      </w:r>
    </w:p>
    <w:p>
      <w:pPr>
        <w:pStyle w:val="ListBullet"/>
      </w:pPr>
      <w:r>
        <w:t>Emergency SOS with one-tap activation and caregiver/doctor notification</w:t>
      </w:r>
    </w:p>
    <w:p>
      <w:pPr>
        <w:pStyle w:val="ListBullet"/>
      </w:pPr>
      <w:r>
        <w:t>Voice assistant with multilingual speech-to-text and text-to-speech capabilities</w:t>
      </w:r>
    </w:p>
    <w:p>
      <w:pPr>
        <w:pStyle w:val="ListBullet"/>
      </w:pPr>
      <w:r>
        <w:t>WhatsApp/SMS/IVR support channels for users without smartphone access</w:t>
      </w:r>
    </w:p>
    <w:p>
      <w:r>
        <w:t>The product targets healthcare facilities, rural health centers, elderly patients, and caregivers in India and other developing nations where language barriers and digital literacy gaps prevent effective use of existing healthcare technology.</w:t>
      </w:r>
    </w:p>
    <w:p>
      <w:pPr>
        <w:pStyle w:val="Heading2"/>
      </w:pPr>
      <w:r>
        <w:rPr>
          <w:color w:val="2874A6"/>
        </w:rPr>
        <w:t>1.5 Document Conventions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Convention</w:t>
            </w:r>
          </w:p>
        </w:tc>
        <w:tc>
          <w:tcPr>
            <w:tcW w:type="dxa" w:w="4680"/>
            <w:shd w:fill="1B4F72"/>
          </w:tcPr>
          <w:p>
            <w:r>
              <w:rPr>
                <w:b/>
                <w:color w:val="FFFFFF"/>
                <w:sz w:val="18"/>
              </w:rPr>
              <w:t>Meaning</w:t>
            </w:r>
          </w:p>
        </w:tc>
      </w:tr>
      <w:tr>
        <w:tc>
          <w:tcPr>
            <w:tcW w:type="dxa" w:w="4680"/>
          </w:tcPr>
          <w:p>
            <w:r>
              <w:rPr>
                <w:sz w:val="18"/>
              </w:rPr>
              <w:t>SHALL</w:t>
            </w:r>
          </w:p>
        </w:tc>
        <w:tc>
          <w:tcPr>
            <w:tcW w:type="dxa" w:w="4680"/>
          </w:tcPr>
          <w:p>
            <w:r>
              <w:rPr>
                <w:sz w:val="18"/>
              </w:rPr>
              <w:t>Mandatory requirement — must be implemented</w:t>
            </w:r>
          </w:p>
        </w:tc>
      </w:tr>
      <w:tr>
        <w:tc>
          <w:tcPr>
            <w:tcW w:type="dxa" w:w="4680"/>
            <w:shd w:fill="EBF5FB"/>
          </w:tcPr>
          <w:p>
            <w:r>
              <w:rPr>
                <w:sz w:val="18"/>
              </w:rPr>
              <w:t>SHOULD</w:t>
            </w:r>
          </w:p>
        </w:tc>
        <w:tc>
          <w:tcPr>
            <w:tcW w:type="dxa" w:w="4680"/>
            <w:shd w:fill="EBF5FB"/>
          </w:tcPr>
          <w:p>
            <w:r>
              <w:rPr>
                <w:sz w:val="18"/>
              </w:rPr>
              <w:t>Recommended requirement — implement if feasible</w:t>
            </w:r>
          </w:p>
        </w:tc>
      </w:tr>
      <w:tr>
        <w:tc>
          <w:tcPr>
            <w:tcW w:type="dxa" w:w="4680"/>
          </w:tcPr>
          <w:p>
            <w:r>
              <w:rPr>
                <w:sz w:val="18"/>
              </w:rPr>
              <w:t>MAY</w:t>
            </w:r>
          </w:p>
        </w:tc>
        <w:tc>
          <w:tcPr>
            <w:tcW w:type="dxa" w:w="4680"/>
          </w:tcPr>
          <w:p>
            <w:r>
              <w:rPr>
                <w:sz w:val="18"/>
              </w:rPr>
              <w:t>Optional requirement — implement at team discretion</w:t>
            </w:r>
          </w:p>
        </w:tc>
      </w:tr>
      <w:tr>
        <w:tc>
          <w:tcPr>
            <w:tcW w:type="dxa" w:w="4680"/>
            <w:shd w:fill="EBF5FB"/>
          </w:tcPr>
          <w:p>
            <w:r>
              <w:rPr>
                <w:sz w:val="18"/>
              </w:rPr>
              <w:t>FR-XXX</w:t>
            </w:r>
          </w:p>
        </w:tc>
        <w:tc>
          <w:tcPr>
            <w:tcW w:type="dxa" w:w="4680"/>
            <w:shd w:fill="EBF5FB"/>
          </w:tcPr>
          <w:p>
            <w:r>
              <w:rPr>
                <w:sz w:val="18"/>
              </w:rPr>
              <w:t>Functional Requirement identifier</w:t>
            </w:r>
          </w:p>
        </w:tc>
      </w:tr>
      <w:tr>
        <w:tc>
          <w:tcPr>
            <w:tcW w:type="dxa" w:w="4680"/>
          </w:tcPr>
          <w:p>
            <w:r>
              <w:rPr>
                <w:sz w:val="18"/>
              </w:rPr>
              <w:t>NFR-XXX</w:t>
            </w:r>
          </w:p>
        </w:tc>
        <w:tc>
          <w:tcPr>
            <w:tcW w:type="dxa" w:w="4680"/>
          </w:tcPr>
          <w:p>
            <w:r>
              <w:rPr>
                <w:sz w:val="18"/>
              </w:rPr>
              <w:t>Non-Functional Requirement identifier</w:t>
            </w:r>
          </w:p>
        </w:tc>
      </w:tr>
    </w:tbl>
    <w:p>
      <w:pPr>
        <w:pStyle w:val="Heading2"/>
      </w:pPr>
      <w:r>
        <w:rPr>
          <w:color w:val="2874A6"/>
        </w:rPr>
        <w:t>1.6 Definitions, Acronyms, and Abbreviations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Term</w:t>
            </w:r>
          </w:p>
        </w:tc>
        <w:tc>
          <w:tcPr>
            <w:tcW w:type="dxa" w:w="4680"/>
            <w:shd w:fill="1B4F72"/>
          </w:tcPr>
          <w:p>
            <w:r>
              <w:rPr>
                <w:b/>
                <w:color w:val="FFFFFF"/>
                <w:sz w:val="18"/>
              </w:rPr>
              <w:t>Definition</w:t>
            </w:r>
          </w:p>
        </w:tc>
      </w:tr>
      <w:tr>
        <w:tc>
          <w:tcPr>
            <w:tcW w:type="dxa" w:w="4680"/>
          </w:tcPr>
          <w:p>
            <w:r>
              <w:rPr>
                <w:sz w:val="18"/>
              </w:rPr>
              <w:t>AI</w:t>
            </w:r>
          </w:p>
        </w:tc>
        <w:tc>
          <w:tcPr>
            <w:tcW w:type="dxa" w:w="4680"/>
          </w:tcPr>
          <w:p>
            <w:r>
              <w:rPr>
                <w:sz w:val="18"/>
              </w:rPr>
              <w:t>Artificial Intelligence</w:t>
            </w:r>
          </w:p>
        </w:tc>
      </w:tr>
      <w:tr>
        <w:tc>
          <w:tcPr>
            <w:tcW w:type="dxa" w:w="4680"/>
            <w:shd w:fill="EBF5FB"/>
          </w:tcPr>
          <w:p>
            <w:r>
              <w:rPr>
                <w:sz w:val="18"/>
              </w:rPr>
              <w:t>API</w:t>
            </w:r>
          </w:p>
        </w:tc>
        <w:tc>
          <w:tcPr>
            <w:tcW w:type="dxa" w:w="4680"/>
            <w:shd w:fill="EBF5FB"/>
          </w:tcPr>
          <w:p>
            <w:r>
              <w:rPr>
                <w:sz w:val="18"/>
              </w:rPr>
              <w:t>Application Programming Interface</w:t>
            </w:r>
          </w:p>
        </w:tc>
      </w:tr>
      <w:tr>
        <w:tc>
          <w:tcPr>
            <w:tcW w:type="dxa" w:w="4680"/>
          </w:tcPr>
          <w:p>
            <w:r>
              <w:rPr>
                <w:sz w:val="18"/>
              </w:rPr>
              <w:t>CORS</w:t>
            </w:r>
          </w:p>
        </w:tc>
        <w:tc>
          <w:tcPr>
            <w:tcW w:type="dxa" w:w="4680"/>
          </w:tcPr>
          <w:p>
            <w:r>
              <w:rPr>
                <w:sz w:val="18"/>
              </w:rPr>
              <w:t>Cross-Origin Resource Sharing</w:t>
            </w:r>
          </w:p>
        </w:tc>
      </w:tr>
      <w:tr>
        <w:tc>
          <w:tcPr>
            <w:tcW w:type="dxa" w:w="4680"/>
            <w:shd w:fill="EBF5FB"/>
          </w:tcPr>
          <w:p>
            <w:r>
              <w:rPr>
                <w:sz w:val="18"/>
              </w:rPr>
              <w:t>EML</w:t>
            </w:r>
          </w:p>
        </w:tc>
        <w:tc>
          <w:tcPr>
            <w:tcW w:type="dxa" w:w="4680"/>
            <w:shd w:fill="EBF5FB"/>
          </w:tcPr>
          <w:p>
            <w:r>
              <w:rPr>
                <w:sz w:val="18"/>
              </w:rPr>
              <w:t>WHO Essential Medicines List</w:t>
            </w:r>
          </w:p>
        </w:tc>
      </w:tr>
      <w:tr>
        <w:tc>
          <w:tcPr>
            <w:tcW w:type="dxa" w:w="4680"/>
          </w:tcPr>
          <w:p>
            <w:r>
              <w:rPr>
                <w:sz w:val="18"/>
              </w:rPr>
              <w:t>FHIR</w:t>
            </w:r>
          </w:p>
        </w:tc>
        <w:tc>
          <w:tcPr>
            <w:tcW w:type="dxa" w:w="4680"/>
          </w:tcPr>
          <w:p>
            <w:r>
              <w:rPr>
                <w:sz w:val="18"/>
              </w:rPr>
              <w:t>Fast Healthcare Interoperability Resources</w:t>
            </w:r>
          </w:p>
        </w:tc>
      </w:tr>
      <w:tr>
        <w:tc>
          <w:tcPr>
            <w:tcW w:type="dxa" w:w="4680"/>
            <w:shd w:fill="EBF5FB"/>
          </w:tcPr>
          <w:p>
            <w:r>
              <w:rPr>
                <w:sz w:val="18"/>
              </w:rPr>
              <w:t>ICD-11</w:t>
            </w:r>
          </w:p>
        </w:tc>
        <w:tc>
          <w:tcPr>
            <w:tcW w:type="dxa" w:w="4680"/>
            <w:shd w:fill="EBF5FB"/>
          </w:tcPr>
          <w:p>
            <w:r>
              <w:rPr>
                <w:sz w:val="18"/>
              </w:rPr>
              <w:t>International Classification of Diseases, 11th Revision</w:t>
            </w:r>
          </w:p>
        </w:tc>
      </w:tr>
      <w:tr>
        <w:tc>
          <w:tcPr>
            <w:tcW w:type="dxa" w:w="4680"/>
          </w:tcPr>
          <w:p>
            <w:r>
              <w:rPr>
                <w:sz w:val="18"/>
              </w:rPr>
              <w:t>IVR</w:t>
            </w:r>
          </w:p>
        </w:tc>
        <w:tc>
          <w:tcPr>
            <w:tcW w:type="dxa" w:w="4680"/>
          </w:tcPr>
          <w:p>
            <w:r>
              <w:rPr>
                <w:sz w:val="18"/>
              </w:rPr>
              <w:t>Interactive Voice Response</w:t>
            </w:r>
          </w:p>
        </w:tc>
      </w:tr>
      <w:tr>
        <w:tc>
          <w:tcPr>
            <w:tcW w:type="dxa" w:w="4680"/>
            <w:shd w:fill="EBF5FB"/>
          </w:tcPr>
          <w:p>
            <w:r>
              <w:rPr>
                <w:sz w:val="18"/>
              </w:rPr>
              <w:t>JWT</w:t>
            </w:r>
          </w:p>
        </w:tc>
        <w:tc>
          <w:tcPr>
            <w:tcW w:type="dxa" w:w="4680"/>
            <w:shd w:fill="EBF5FB"/>
          </w:tcPr>
          <w:p>
            <w:r>
              <w:rPr>
                <w:sz w:val="18"/>
              </w:rPr>
              <w:t>JSON Web Token</w:t>
            </w:r>
          </w:p>
        </w:tc>
      </w:tr>
      <w:tr>
        <w:tc>
          <w:tcPr>
            <w:tcW w:type="dxa" w:w="4680"/>
          </w:tcPr>
          <w:p>
            <w:r>
              <w:rPr>
                <w:sz w:val="18"/>
              </w:rPr>
              <w:t>LLM</w:t>
            </w:r>
          </w:p>
        </w:tc>
        <w:tc>
          <w:tcPr>
            <w:tcW w:type="dxa" w:w="4680"/>
          </w:tcPr>
          <w:p>
            <w:r>
              <w:rPr>
                <w:sz w:val="18"/>
              </w:rPr>
              <w:t>Large Language Model</w:t>
            </w:r>
          </w:p>
        </w:tc>
      </w:tr>
      <w:tr>
        <w:tc>
          <w:tcPr>
            <w:tcW w:type="dxa" w:w="4680"/>
            <w:shd w:fill="EBF5FB"/>
          </w:tcPr>
          <w:p>
            <w:r>
              <w:rPr>
                <w:sz w:val="18"/>
              </w:rPr>
              <w:t>LOINC</w:t>
            </w:r>
          </w:p>
        </w:tc>
        <w:tc>
          <w:tcPr>
            <w:tcW w:type="dxa" w:w="4680"/>
            <w:shd w:fill="EBF5FB"/>
          </w:tcPr>
          <w:p>
            <w:r>
              <w:rPr>
                <w:sz w:val="18"/>
              </w:rPr>
              <w:t>Logical Observation Identifiers Names and Codes</w:t>
            </w:r>
          </w:p>
        </w:tc>
      </w:tr>
      <w:tr>
        <w:tc>
          <w:tcPr>
            <w:tcW w:type="dxa" w:w="4680"/>
          </w:tcPr>
          <w:p>
            <w:r>
              <w:rPr>
                <w:sz w:val="18"/>
              </w:rPr>
              <w:t>OAuth2</w:t>
            </w:r>
          </w:p>
        </w:tc>
        <w:tc>
          <w:tcPr>
            <w:tcW w:type="dxa" w:w="4680"/>
          </w:tcPr>
          <w:p>
            <w:r>
              <w:rPr>
                <w:sz w:val="18"/>
              </w:rPr>
              <w:t>Open Authorization 2.0</w:t>
            </w:r>
          </w:p>
        </w:tc>
      </w:tr>
      <w:tr>
        <w:tc>
          <w:tcPr>
            <w:tcW w:type="dxa" w:w="4680"/>
            <w:shd w:fill="EBF5FB"/>
          </w:tcPr>
          <w:p>
            <w:r>
              <w:rPr>
                <w:sz w:val="18"/>
              </w:rPr>
              <w:t>RAG</w:t>
            </w:r>
          </w:p>
        </w:tc>
        <w:tc>
          <w:tcPr>
            <w:tcW w:type="dxa" w:w="4680"/>
            <w:shd w:fill="EBF5FB"/>
          </w:tcPr>
          <w:p>
            <w:r>
              <w:rPr>
                <w:sz w:val="18"/>
              </w:rPr>
              <w:t>Retrieval-Augmented Generation</w:t>
            </w:r>
          </w:p>
        </w:tc>
      </w:tr>
      <w:tr>
        <w:tc>
          <w:tcPr>
            <w:tcW w:type="dxa" w:w="4680"/>
          </w:tcPr>
          <w:p>
            <w:r>
              <w:rPr>
                <w:sz w:val="18"/>
              </w:rPr>
              <w:t>RBAC</w:t>
            </w:r>
          </w:p>
        </w:tc>
        <w:tc>
          <w:tcPr>
            <w:tcW w:type="dxa" w:w="4680"/>
          </w:tcPr>
          <w:p>
            <w:r>
              <w:rPr>
                <w:sz w:val="18"/>
              </w:rPr>
              <w:t>Role-Based Access Control</w:t>
            </w:r>
          </w:p>
        </w:tc>
      </w:tr>
      <w:tr>
        <w:tc>
          <w:tcPr>
            <w:tcW w:type="dxa" w:w="4680"/>
            <w:shd w:fill="EBF5FB"/>
          </w:tcPr>
          <w:p>
            <w:r>
              <w:rPr>
                <w:sz w:val="18"/>
              </w:rPr>
              <w:t>REST</w:t>
            </w:r>
          </w:p>
        </w:tc>
        <w:tc>
          <w:tcPr>
            <w:tcW w:type="dxa" w:w="4680"/>
            <w:shd w:fill="EBF5FB"/>
          </w:tcPr>
          <w:p>
            <w:r>
              <w:rPr>
                <w:sz w:val="18"/>
              </w:rPr>
              <w:t>Representational State Transfer</w:t>
            </w:r>
          </w:p>
        </w:tc>
      </w:tr>
      <w:tr>
        <w:tc>
          <w:tcPr>
            <w:tcW w:type="dxa" w:w="4680"/>
          </w:tcPr>
          <w:p>
            <w:r>
              <w:rPr>
                <w:sz w:val="18"/>
              </w:rPr>
              <w:t>RxCUI</w:t>
            </w:r>
          </w:p>
        </w:tc>
        <w:tc>
          <w:tcPr>
            <w:tcW w:type="dxa" w:w="4680"/>
          </w:tcPr>
          <w:p>
            <w:r>
              <w:rPr>
                <w:sz w:val="18"/>
              </w:rPr>
              <w:t>RxNorm Concept Unique Identifier</w:t>
            </w:r>
          </w:p>
        </w:tc>
      </w:tr>
      <w:tr>
        <w:tc>
          <w:tcPr>
            <w:tcW w:type="dxa" w:w="4680"/>
            <w:shd w:fill="EBF5FB"/>
          </w:tcPr>
          <w:p>
            <w:r>
              <w:rPr>
                <w:sz w:val="18"/>
              </w:rPr>
              <w:t>SNOMED CT</w:t>
            </w:r>
          </w:p>
        </w:tc>
        <w:tc>
          <w:tcPr>
            <w:tcW w:type="dxa" w:w="4680"/>
            <w:shd w:fill="EBF5FB"/>
          </w:tcPr>
          <w:p>
            <w:r>
              <w:rPr>
                <w:sz w:val="18"/>
              </w:rPr>
              <w:t>Systematized Nomenclature of Medicine — Clinical Terms</w:t>
            </w:r>
          </w:p>
        </w:tc>
      </w:tr>
      <w:tr>
        <w:tc>
          <w:tcPr>
            <w:tcW w:type="dxa" w:w="4680"/>
          </w:tcPr>
          <w:p>
            <w:r>
              <w:rPr>
                <w:sz w:val="18"/>
              </w:rPr>
              <w:t>SOS</w:t>
            </w:r>
          </w:p>
        </w:tc>
        <w:tc>
          <w:tcPr>
            <w:tcW w:type="dxa" w:w="4680"/>
          </w:tcPr>
          <w:p>
            <w:r>
              <w:rPr>
                <w:sz w:val="18"/>
              </w:rPr>
              <w:t>Emergency distress signal</w:t>
            </w:r>
          </w:p>
        </w:tc>
      </w:tr>
      <w:tr>
        <w:tc>
          <w:tcPr>
            <w:tcW w:type="dxa" w:w="4680"/>
            <w:shd w:fill="EBF5FB"/>
          </w:tcPr>
          <w:p>
            <w:r>
              <w:rPr>
                <w:sz w:val="18"/>
              </w:rPr>
              <w:t>SPA</w:t>
            </w:r>
          </w:p>
        </w:tc>
        <w:tc>
          <w:tcPr>
            <w:tcW w:type="dxa" w:w="4680"/>
            <w:shd w:fill="EBF5FB"/>
          </w:tcPr>
          <w:p>
            <w:r>
              <w:rPr>
                <w:sz w:val="18"/>
              </w:rPr>
              <w:t>Single Page Application</w:t>
            </w:r>
          </w:p>
        </w:tc>
      </w:tr>
      <w:tr>
        <w:tc>
          <w:tcPr>
            <w:tcW w:type="dxa" w:w="4680"/>
          </w:tcPr>
          <w:p>
            <w:r>
              <w:rPr>
                <w:sz w:val="18"/>
              </w:rPr>
              <w:t>SRS</w:t>
            </w:r>
          </w:p>
        </w:tc>
        <w:tc>
          <w:tcPr>
            <w:tcW w:type="dxa" w:w="4680"/>
          </w:tcPr>
          <w:p>
            <w:r>
              <w:rPr>
                <w:sz w:val="18"/>
              </w:rPr>
              <w:t>Software Requirements Specification</w:t>
            </w:r>
          </w:p>
        </w:tc>
      </w:tr>
      <w:tr>
        <w:tc>
          <w:tcPr>
            <w:tcW w:type="dxa" w:w="4680"/>
            <w:shd w:fill="EBF5FB"/>
          </w:tcPr>
          <w:p>
            <w:r>
              <w:rPr>
                <w:sz w:val="18"/>
              </w:rPr>
              <w:t>TTS</w:t>
            </w:r>
          </w:p>
        </w:tc>
        <w:tc>
          <w:tcPr>
            <w:tcW w:type="dxa" w:w="4680"/>
            <w:shd w:fill="EBF5FB"/>
          </w:tcPr>
          <w:p>
            <w:r>
              <w:rPr>
                <w:sz w:val="18"/>
              </w:rPr>
              <w:t>Text-to-Speech</w:t>
            </w:r>
          </w:p>
        </w:tc>
      </w:tr>
      <w:tr>
        <w:tc>
          <w:tcPr>
            <w:tcW w:type="dxa" w:w="4680"/>
          </w:tcPr>
          <w:p>
            <w:r>
              <w:rPr>
                <w:sz w:val="18"/>
              </w:rPr>
              <w:t>WHO</w:t>
            </w:r>
          </w:p>
        </w:tc>
        <w:tc>
          <w:tcPr>
            <w:tcW w:type="dxa" w:w="4680"/>
          </w:tcPr>
          <w:p>
            <w:r>
              <w:rPr>
                <w:sz w:val="18"/>
              </w:rPr>
              <w:t>World Health Organization</w:t>
            </w:r>
          </w:p>
        </w:tc>
      </w:tr>
    </w:tbl>
    <w:p>
      <w:pPr>
        <w:pStyle w:val="Heading2"/>
      </w:pPr>
      <w:r>
        <w:rPr>
          <w:color w:val="2874A6"/>
        </w:rPr>
        <w:t>1.7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Reference</w:t>
            </w:r>
          </w:p>
        </w:tc>
        <w:tc>
          <w:tcPr>
            <w:tcW w:type="dxa" w:w="3120"/>
            <w:shd w:fill="1B4F72"/>
          </w:tcPr>
          <w:p>
            <w:r>
              <w:rPr>
                <w:b/>
                <w:color w:val="FFFFFF"/>
                <w:sz w:val="18"/>
              </w:rPr>
              <w:t>URL / Source</w:t>
            </w:r>
          </w:p>
        </w:tc>
      </w:tr>
      <w:tr>
        <w:tc>
          <w:tcPr>
            <w:tcW w:type="dxa" w:w="3120"/>
          </w:tcPr>
          <w:p>
            <w:r>
              <w:rPr>
                <w:sz w:val="18"/>
              </w:rPr>
              <w:t>1</w:t>
            </w:r>
          </w:p>
        </w:tc>
        <w:tc>
          <w:tcPr>
            <w:tcW w:type="dxa" w:w="3120"/>
          </w:tcPr>
          <w:p>
            <w:r>
              <w:rPr>
                <w:sz w:val="18"/>
              </w:rPr>
              <w:t>IEEE 830-1998 SRS Standard</w:t>
            </w:r>
          </w:p>
        </w:tc>
        <w:tc>
          <w:tcPr>
            <w:tcW w:type="dxa" w:w="3120"/>
          </w:tcPr>
          <w:p>
            <w:r>
              <w:rPr>
                <w:sz w:val="18"/>
              </w:rPr>
              <w:t>IEEE Standards Association</w:t>
            </w:r>
          </w:p>
        </w:tc>
      </w:tr>
      <w:tr>
        <w:tc>
          <w:tcPr>
            <w:tcW w:type="dxa" w:w="3120"/>
            <w:shd w:fill="EBF5FB"/>
          </w:tcPr>
          <w:p>
            <w:r>
              <w:rPr>
                <w:sz w:val="18"/>
              </w:rPr>
              <w:t>2</w:t>
            </w:r>
          </w:p>
        </w:tc>
        <w:tc>
          <w:tcPr>
            <w:tcW w:type="dxa" w:w="3120"/>
            <w:shd w:fill="EBF5FB"/>
          </w:tcPr>
          <w:p>
            <w:r>
              <w:rPr>
                <w:sz w:val="18"/>
              </w:rPr>
              <w:t>React 19 Documentation</w:t>
            </w:r>
          </w:p>
        </w:tc>
        <w:tc>
          <w:tcPr>
            <w:tcW w:type="dxa" w:w="3120"/>
            <w:shd w:fill="EBF5FB"/>
          </w:tcPr>
          <w:p>
            <w:r>
              <w:rPr>
                <w:sz w:val="18"/>
              </w:rPr>
              <w:t>https://react.dev</w:t>
            </w:r>
          </w:p>
        </w:tc>
      </w:tr>
      <w:tr>
        <w:tc>
          <w:tcPr>
            <w:tcW w:type="dxa" w:w="3120"/>
          </w:tcPr>
          <w:p>
            <w:r>
              <w:rPr>
                <w:sz w:val="18"/>
              </w:rPr>
              <w:t>3</w:t>
            </w:r>
          </w:p>
        </w:tc>
        <w:tc>
          <w:tcPr>
            <w:tcW w:type="dxa" w:w="3120"/>
          </w:tcPr>
          <w:p>
            <w:r>
              <w:rPr>
                <w:sz w:val="18"/>
              </w:rPr>
              <w:t>FastAPI Documentation</w:t>
            </w:r>
          </w:p>
        </w:tc>
        <w:tc>
          <w:tcPr>
            <w:tcW w:type="dxa" w:w="3120"/>
          </w:tcPr>
          <w:p>
            <w:r>
              <w:rPr>
                <w:sz w:val="18"/>
              </w:rPr>
              <w:t>https://fastapi.tiangolo.com</w:t>
            </w:r>
          </w:p>
        </w:tc>
      </w:tr>
      <w:tr>
        <w:tc>
          <w:tcPr>
            <w:tcW w:type="dxa" w:w="3120"/>
            <w:shd w:fill="EBF5FB"/>
          </w:tcPr>
          <w:p>
            <w:r>
              <w:rPr>
                <w:sz w:val="18"/>
              </w:rPr>
              <w:t>4</w:t>
            </w:r>
          </w:p>
        </w:tc>
        <w:tc>
          <w:tcPr>
            <w:tcW w:type="dxa" w:w="3120"/>
            <w:shd w:fill="EBF5FB"/>
          </w:tcPr>
          <w:p>
            <w:r>
              <w:rPr>
                <w:sz w:val="18"/>
              </w:rPr>
              <w:t>Firebase Documentation</w:t>
            </w:r>
          </w:p>
        </w:tc>
        <w:tc>
          <w:tcPr>
            <w:tcW w:type="dxa" w:w="3120"/>
            <w:shd w:fill="EBF5FB"/>
          </w:tcPr>
          <w:p>
            <w:r>
              <w:rPr>
                <w:sz w:val="18"/>
              </w:rPr>
              <w:t>https://firebase.google.com/docs</w:t>
            </w:r>
          </w:p>
        </w:tc>
      </w:tr>
      <w:tr>
        <w:tc>
          <w:tcPr>
            <w:tcW w:type="dxa" w:w="3120"/>
          </w:tcPr>
          <w:p>
            <w:r>
              <w:rPr>
                <w:sz w:val="18"/>
              </w:rPr>
              <w:t>5</w:t>
            </w:r>
          </w:p>
        </w:tc>
        <w:tc>
          <w:tcPr>
            <w:tcW w:type="dxa" w:w="3120"/>
          </w:tcPr>
          <w:p>
            <w:r>
              <w:rPr>
                <w:sz w:val="18"/>
              </w:rPr>
              <w:t>OpenFDA API Documentation</w:t>
            </w:r>
          </w:p>
        </w:tc>
        <w:tc>
          <w:tcPr>
            <w:tcW w:type="dxa" w:w="3120"/>
          </w:tcPr>
          <w:p>
            <w:r>
              <w:rPr>
                <w:sz w:val="18"/>
              </w:rPr>
              <w:t>https://open.fda.gov/apis</w:t>
            </w:r>
          </w:p>
        </w:tc>
      </w:tr>
      <w:tr>
        <w:tc>
          <w:tcPr>
            <w:tcW w:type="dxa" w:w="3120"/>
            <w:shd w:fill="EBF5FB"/>
          </w:tcPr>
          <w:p>
            <w:r>
              <w:rPr>
                <w:sz w:val="18"/>
              </w:rPr>
              <w:t>6</w:t>
            </w:r>
          </w:p>
        </w:tc>
        <w:tc>
          <w:tcPr>
            <w:tcW w:type="dxa" w:w="3120"/>
            <w:shd w:fill="EBF5FB"/>
          </w:tcPr>
          <w:p>
            <w:r>
              <w:rPr>
                <w:sz w:val="18"/>
              </w:rPr>
              <w:t>WHO ICD-11 API Documentation</w:t>
            </w:r>
          </w:p>
        </w:tc>
        <w:tc>
          <w:tcPr>
            <w:tcW w:type="dxa" w:w="3120"/>
            <w:shd w:fill="EBF5FB"/>
          </w:tcPr>
          <w:p>
            <w:r>
              <w:rPr>
                <w:sz w:val="18"/>
              </w:rPr>
              <w:t>https://icd.who.int/icdapi</w:t>
            </w:r>
          </w:p>
        </w:tc>
      </w:tr>
      <w:tr>
        <w:tc>
          <w:tcPr>
            <w:tcW w:type="dxa" w:w="3120"/>
          </w:tcPr>
          <w:p>
            <w:r>
              <w:rPr>
                <w:sz w:val="18"/>
              </w:rPr>
              <w:t>7</w:t>
            </w:r>
          </w:p>
        </w:tc>
        <w:tc>
          <w:tcPr>
            <w:tcW w:type="dxa" w:w="3120"/>
          </w:tcPr>
          <w:p>
            <w:r>
              <w:rPr>
                <w:sz w:val="18"/>
              </w:rPr>
              <w:t>RxNorm API Documentation</w:t>
            </w:r>
          </w:p>
        </w:tc>
        <w:tc>
          <w:tcPr>
            <w:tcW w:type="dxa" w:w="3120"/>
          </w:tcPr>
          <w:p>
            <w:r>
              <w:rPr>
                <w:sz w:val="18"/>
              </w:rPr>
              <w:t>https://rxnav.nlm.nih.gov/RxNormAPIs.html</w:t>
            </w:r>
          </w:p>
        </w:tc>
      </w:tr>
      <w:tr>
        <w:tc>
          <w:tcPr>
            <w:tcW w:type="dxa" w:w="3120"/>
            <w:shd w:fill="EBF5FB"/>
          </w:tcPr>
          <w:p>
            <w:r>
              <w:rPr>
                <w:sz w:val="18"/>
              </w:rPr>
              <w:t>8</w:t>
            </w:r>
          </w:p>
        </w:tc>
        <w:tc>
          <w:tcPr>
            <w:tcW w:type="dxa" w:w="3120"/>
            <w:shd w:fill="EBF5FB"/>
          </w:tcPr>
          <w:p>
            <w:r>
              <w:rPr>
                <w:sz w:val="18"/>
              </w:rPr>
              <w:t>Data.gov.in API Portal</w:t>
            </w:r>
          </w:p>
        </w:tc>
        <w:tc>
          <w:tcPr>
            <w:tcW w:type="dxa" w:w="3120"/>
            <w:shd w:fill="EBF5FB"/>
          </w:tcPr>
          <w:p>
            <w:r>
              <w:rPr>
                <w:sz w:val="18"/>
              </w:rPr>
              <w:t>https://data.gov.in</w:t>
            </w:r>
          </w:p>
        </w:tc>
      </w:tr>
      <w:tr>
        <w:tc>
          <w:tcPr>
            <w:tcW w:type="dxa" w:w="3120"/>
          </w:tcPr>
          <w:p>
            <w:r>
              <w:rPr>
                <w:sz w:val="18"/>
              </w:rPr>
              <w:t>9</w:t>
            </w:r>
          </w:p>
        </w:tc>
        <w:tc>
          <w:tcPr>
            <w:tcW w:type="dxa" w:w="3120"/>
          </w:tcPr>
          <w:p>
            <w:r>
              <w:rPr>
                <w:sz w:val="18"/>
              </w:rPr>
              <w:t>MedlinePlus Health Topics</w:t>
            </w:r>
          </w:p>
        </w:tc>
        <w:tc>
          <w:tcPr>
            <w:tcW w:type="dxa" w:w="3120"/>
          </w:tcPr>
          <w:p>
            <w:r>
              <w:rPr>
                <w:sz w:val="18"/>
              </w:rPr>
              <w:t>https://medlineplus.gov</w:t>
            </w:r>
          </w:p>
        </w:tc>
      </w:tr>
      <w:tr>
        <w:tc>
          <w:tcPr>
            <w:tcW w:type="dxa" w:w="3120"/>
            <w:shd w:fill="EBF5FB"/>
          </w:tcPr>
          <w:p>
            <w:r>
              <w:rPr>
                <w:sz w:val="18"/>
              </w:rPr>
              <w:t>10</w:t>
            </w:r>
          </w:p>
        </w:tc>
        <w:tc>
          <w:tcPr>
            <w:tcW w:type="dxa" w:w="3120"/>
            <w:shd w:fill="EBF5FB"/>
          </w:tcPr>
          <w:p>
            <w:r>
              <w:rPr>
                <w:sz w:val="18"/>
              </w:rPr>
              <w:t>NVIDIA NIM API</w:t>
            </w:r>
          </w:p>
        </w:tc>
        <w:tc>
          <w:tcPr>
            <w:tcW w:type="dxa" w:w="3120"/>
            <w:shd w:fill="EBF5FB"/>
          </w:tcPr>
          <w:p>
            <w:r>
              <w:rPr>
                <w:sz w:val="18"/>
              </w:rPr>
              <w:t>https://build.nvidia.com</w:t>
            </w:r>
          </w:p>
        </w:tc>
      </w:tr>
    </w:tbl>
    <w:p>
      <w:r>
        <w:br w:type="page"/>
      </w:r>
    </w:p>
    <w:p>
      <w:pPr>
        <w:pStyle w:val="Heading1"/>
      </w:pPr>
      <w:r>
        <w:rPr>
          <w:color w:val="1B4F72"/>
        </w:rPr>
        <w:t>2. Executive Summary</w:t>
      </w:r>
    </w:p>
    <w:p>
      <w:pPr>
        <w:pStyle w:val="Heading2"/>
      </w:pPr>
      <w:r>
        <w:rPr>
          <w:color w:val="2874A6"/>
        </w:rPr>
        <w:t>2.1 Project Overview</w:t>
      </w:r>
    </w:p>
    <w:p>
      <w:r>
        <w:t>MedAssist AI is an enterprise-grade, multilingual healthcare assistant application that combines a modern React-based frontend with a FastAPI backend powered by a Retrieval-Augmented Generation (RAG) pipeline. The system provides intelligent medical guidance to patients, workflow tools for doctors, monitoring capabilities for caregivers, and administrative oversight for healthcare facility managers.</w:t>
      </w:r>
    </w:p>
    <w:p>
      <w:r>
        <w:t>The application integrates with 6+ verified external medical data sources — including the WHO Essential Medicines List (1,738 medicines), WHO ICD-11 Classification API, U.S. FDA OpenFDA drug database, RxNorm drug identification system, India's Data.gov.in public health datasets, and MedlinePlus medical encyclopedia — to ensure that every AI-generated response is grounded in authoritative, up-to-date medical knowledge rather than model hallucination.</w:t>
      </w:r>
    </w:p>
    <w:p>
      <w:pPr>
        <w:pStyle w:val="Heading2"/>
      </w:pPr>
      <w:r>
        <w:rPr>
          <w:color w:val="2874A6"/>
        </w:rPr>
        <w:t>2.2 Project Goal</w:t>
      </w:r>
    </w:p>
    <w:p>
      <w:r>
        <w:t>To create an accessible, intelligent, and trustworthy healthcare assistant that:</w:t>
      </w:r>
    </w:p>
    <w:p>
      <w:pPr>
        <w:pStyle w:val="ListBullet"/>
      </w:pPr>
      <w:r>
        <w:t>Eliminates language barriers by supporting 6 Indian languages (English, Hindi, Tamil, Kannada, Malayalam, Telugu)</w:t>
      </w:r>
    </w:p>
    <w:p>
      <w:pPr>
        <w:pStyle w:val="ListBullet"/>
      </w:pPr>
      <w:r>
        <w:t>Provides medically grounded AI responses using RAG with verified data sources</w:t>
      </w:r>
    </w:p>
    <w:p>
      <w:pPr>
        <w:pStyle w:val="ListBullet"/>
      </w:pPr>
      <w:r>
        <w:t>Empowers patients with medicine reminders, appointment booking, symptom assessment, and emergency SOS</w:t>
      </w:r>
    </w:p>
    <w:p>
      <w:pPr>
        <w:pStyle w:val="ListBullet"/>
      </w:pPr>
      <w:r>
        <w:t>Supports doctors with patient management, appointment workflow, and adherence monitoring</w:t>
      </w:r>
    </w:p>
    <w:p>
      <w:pPr>
        <w:pStyle w:val="ListBullet"/>
      </w:pPr>
      <w:r>
        <w:t>Protects caregivers with real-time alerts, medicine status tracking, and emergency notifications</w:t>
      </w:r>
    </w:p>
    <w:p>
      <w:pPr>
        <w:pStyle w:val="ListBullet"/>
      </w:pPr>
      <w:r>
        <w:t>Ensures safety by never providing diagnosis or prescriptions, always recommending professional consultation</w:t>
      </w:r>
    </w:p>
    <w:p>
      <w:pPr>
        <w:pStyle w:val="Heading2"/>
      </w:pPr>
      <w:r>
        <w:rPr>
          <w:color w:val="2874A6"/>
        </w:rPr>
        <w:t>2.3 Business Value</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Value Dimension</w:t>
            </w:r>
          </w:p>
        </w:tc>
        <w:tc>
          <w:tcPr>
            <w:tcW w:type="dxa" w:w="4680"/>
            <w:shd w:fill="1B4F72"/>
          </w:tcPr>
          <w:p>
            <w:r>
              <w:rPr>
                <w:b/>
                <w:color w:val="FFFFFF"/>
                <w:sz w:val="18"/>
              </w:rPr>
              <w:t>Impact</w:t>
            </w:r>
          </w:p>
        </w:tc>
      </w:tr>
      <w:tr>
        <w:tc>
          <w:tcPr>
            <w:tcW w:type="dxa" w:w="4680"/>
          </w:tcPr>
          <w:p>
            <w:r>
              <w:rPr>
                <w:sz w:val="18"/>
              </w:rPr>
              <w:t>Healthcare Access</w:t>
            </w:r>
          </w:p>
        </w:tc>
        <w:tc>
          <w:tcPr>
            <w:tcW w:type="dxa" w:w="4680"/>
          </w:tcPr>
          <w:p>
            <w:r>
              <w:rPr>
                <w:sz w:val="18"/>
              </w:rPr>
              <w:t>Extends digital health services to rural, elderly, and non-English-speaking populations</w:t>
            </w:r>
          </w:p>
        </w:tc>
      </w:tr>
      <w:tr>
        <w:tc>
          <w:tcPr>
            <w:tcW w:type="dxa" w:w="4680"/>
            <w:shd w:fill="EBF5FB"/>
          </w:tcPr>
          <w:p>
            <w:r>
              <w:rPr>
                <w:sz w:val="18"/>
              </w:rPr>
              <w:t>Patient Safety</w:t>
            </w:r>
          </w:p>
        </w:tc>
        <w:tc>
          <w:tcPr>
            <w:tcW w:type="dxa" w:w="4680"/>
            <w:shd w:fill="EBF5FB"/>
          </w:tcPr>
          <w:p>
            <w:r>
              <w:rPr>
                <w:sz w:val="18"/>
              </w:rPr>
              <w:t>Emergency SOS with one-tap activation can reduce critical response times</w:t>
            </w:r>
          </w:p>
        </w:tc>
      </w:tr>
      <w:tr>
        <w:tc>
          <w:tcPr>
            <w:tcW w:type="dxa" w:w="4680"/>
          </w:tcPr>
          <w:p>
            <w:r>
              <w:rPr>
                <w:sz w:val="18"/>
              </w:rPr>
              <w:t>Medication Adherence</w:t>
            </w:r>
          </w:p>
        </w:tc>
        <w:tc>
          <w:tcPr>
            <w:tcW w:type="dxa" w:w="4680"/>
          </w:tcPr>
          <w:p>
            <w:r>
              <w:rPr>
                <w:sz w:val="18"/>
              </w:rPr>
              <w:t>Automated medicine reminders reduce missed doses by up to 40% (WHO estimate)</w:t>
            </w:r>
          </w:p>
        </w:tc>
      </w:tr>
      <w:tr>
        <w:tc>
          <w:tcPr>
            <w:tcW w:type="dxa" w:w="4680"/>
            <w:shd w:fill="EBF5FB"/>
          </w:tcPr>
          <w:p>
            <w:r>
              <w:rPr>
                <w:sz w:val="18"/>
              </w:rPr>
              <w:t>Doctor Efficiency</w:t>
            </w:r>
          </w:p>
        </w:tc>
        <w:tc>
          <w:tcPr>
            <w:tcW w:type="dxa" w:w="4680"/>
            <w:shd w:fill="EBF5FB"/>
          </w:tcPr>
          <w:p>
            <w:r>
              <w:rPr>
                <w:sz w:val="18"/>
              </w:rPr>
              <w:t>Centralized dashboard reduces appointment management overhead</w:t>
            </w:r>
          </w:p>
        </w:tc>
      </w:tr>
      <w:tr>
        <w:tc>
          <w:tcPr>
            <w:tcW w:type="dxa" w:w="4680"/>
          </w:tcPr>
          <w:p>
            <w:r>
              <w:rPr>
                <w:sz w:val="18"/>
              </w:rPr>
              <w:t>Caregiver Peace of Mind</w:t>
            </w:r>
          </w:p>
        </w:tc>
        <w:tc>
          <w:tcPr>
            <w:tcW w:type="dxa" w:w="4680"/>
          </w:tcPr>
          <w:p>
            <w:r>
              <w:rPr>
                <w:sz w:val="18"/>
              </w:rPr>
              <w:t>Real-time alerts for medicine compliance and emergencies</w:t>
            </w:r>
          </w:p>
        </w:tc>
      </w:tr>
      <w:tr>
        <w:tc>
          <w:tcPr>
            <w:tcW w:type="dxa" w:w="4680"/>
            <w:shd w:fill="EBF5FB"/>
          </w:tcPr>
          <w:p>
            <w:r>
              <w:rPr>
                <w:sz w:val="18"/>
              </w:rPr>
              <w:t>Cost Reduction</w:t>
            </w:r>
          </w:p>
        </w:tc>
        <w:tc>
          <w:tcPr>
            <w:tcW w:type="dxa" w:w="4680"/>
            <w:shd w:fill="EBF5FB"/>
          </w:tcPr>
          <w:p>
            <w:r>
              <w:rPr>
                <w:sz w:val="18"/>
              </w:rPr>
              <w:t>AI-powered first-line triage reduces unnecessary hospital visits</w:t>
            </w:r>
          </w:p>
        </w:tc>
      </w:tr>
      <w:tr>
        <w:tc>
          <w:tcPr>
            <w:tcW w:type="dxa" w:w="4680"/>
          </w:tcPr>
          <w:p>
            <w:r>
              <w:rPr>
                <w:sz w:val="18"/>
              </w:rPr>
              <w:t>Data-Driven Insights</w:t>
            </w:r>
          </w:p>
        </w:tc>
        <w:tc>
          <w:tcPr>
            <w:tcW w:type="dxa" w:w="4680"/>
          </w:tcPr>
          <w:p>
            <w:r>
              <w:rPr>
                <w:sz w:val="18"/>
              </w:rPr>
              <w:t>Admin analytics enable healthcare facility optimization</w:t>
            </w:r>
          </w:p>
        </w:tc>
      </w:tr>
    </w:tbl>
    <w:p>
      <w:pPr>
        <w:pStyle w:val="Heading2"/>
      </w:pPr>
      <w:r>
        <w:rPr>
          <w:color w:val="2874A6"/>
        </w:rPr>
        <w:t>2.4 Expected Outcome</w:t>
      </w:r>
    </w:p>
    <w:p>
      <w:r>
        <w:t>Upon successful deployment, MedAssist AI will:</w:t>
      </w:r>
    </w:p>
    <w:p>
      <w:pPr>
        <w:pStyle w:val="ListBullet"/>
      </w:pPr>
      <w:r>
        <w:t>Serve as a 24/7 multilingual health assistant accessible via web browser or mobile device</w:t>
      </w:r>
    </w:p>
    <w:p>
      <w:pPr>
        <w:pStyle w:val="ListBullet"/>
      </w:pPr>
      <w:r>
        <w:t>Process medical queries with sub-3-second response times using cached RAG data</w:t>
      </w:r>
    </w:p>
    <w:p>
      <w:pPr>
        <w:pStyle w:val="ListBullet"/>
      </w:pPr>
      <w:r>
        <w:t>Maintain a verified knowledge base of 1,738+ essential medicines with instant local lookup</w:t>
      </w:r>
    </w:p>
    <w:p>
      <w:pPr>
        <w:pStyle w:val="ListBullet"/>
      </w:pPr>
      <w:r>
        <w:t>Provide WHO ICD-11 disease classification codes in real-time via authenticated API access</w:t>
      </w:r>
    </w:p>
    <w:p>
      <w:pPr>
        <w:pStyle w:val="ListBullet"/>
      </w:pPr>
      <w:r>
        <w:t>Support 4 distinct user roles with role-specific dashboards and functionality</w:t>
      </w:r>
    </w:p>
    <w:p>
      <w:pPr>
        <w:pStyle w:val="ListBullet"/>
      </w:pPr>
      <w:r>
        <w:t>Operate with zero medical diagnosis liability through consistent disclaimer enforcement</w:t>
      </w:r>
    </w:p>
    <w:p>
      <w:pPr>
        <w:pStyle w:val="ListBullet"/>
      </w:pPr>
      <w:r>
        <w:t>Scale horizontally to support thousands of concurrent users via containerized deployment</w:t>
      </w:r>
    </w:p>
    <w:p>
      <w:r>
        <w:br w:type="page"/>
      </w:r>
    </w:p>
    <w:p>
      <w:pPr>
        <w:pStyle w:val="Heading1"/>
      </w:pPr>
      <w:r>
        <w:rPr>
          <w:color w:val="1B4F72"/>
        </w:rPr>
        <w:t>3. Problem Statement</w:t>
      </w:r>
    </w:p>
    <w:p>
      <w:pPr>
        <w:pStyle w:val="Heading2"/>
      </w:pPr>
      <w:r>
        <w:rPr>
          <w:color w:val="2874A6"/>
        </w:rPr>
        <w:t>3.1 Current Healthcare Problem</w:t>
      </w:r>
    </w:p>
    <w:p>
      <w:r>
        <w:t>Healthcare accessibility remains a critical challenge in developing nations, particularly in India, where:</w:t>
      </w:r>
    </w:p>
    <w:p>
      <w:pPr>
        <w:pStyle w:val="ListBullet"/>
      </w:pPr>
      <w:r>
        <w:t>Doctor-to-patient ratio is approximately 1:1,445 (WHO recommends 1:1,000)</w:t>
      </w:r>
    </w:p>
    <w:p>
      <w:pPr>
        <w:pStyle w:val="ListBullet"/>
      </w:pPr>
      <w:r>
        <w:t>67% of the population resides in rural areas with limited access to quality healthcare facilities</w:t>
      </w:r>
    </w:p>
    <w:p>
      <w:pPr>
        <w:pStyle w:val="ListBullet"/>
      </w:pPr>
      <w:r>
        <w:t>Digital literacy rates are low among elderly populations who need healthcare services most</w:t>
      </w:r>
    </w:p>
    <w:p>
      <w:pPr>
        <w:pStyle w:val="ListBullet"/>
      </w:pPr>
      <w:r>
        <w:t>Language barriers prevent effective communication between healthcare systems and patients who speak regional languages</w:t>
      </w:r>
    </w:p>
    <w:p>
      <w:pPr>
        <w:pStyle w:val="ListBullet"/>
      </w:pPr>
      <w:r>
        <w:t>Medication non-adherence causes approximately 125,000 deaths annually in India alone</w:t>
      </w:r>
    </w:p>
    <w:p>
      <w:pPr>
        <w:pStyle w:val="Heading2"/>
      </w:pPr>
      <w:r>
        <w:rPr>
          <w:color w:val="2874A6"/>
        </w:rPr>
        <w:t>3.2 Hospital / Clinic Problem</w:t>
      </w:r>
    </w:p>
    <w:p>
      <w:pPr>
        <w:pStyle w:val="ListBullet"/>
      </w:pPr>
      <w:r>
        <w:t>Appointment scheduling is often manual (phone-based or in-person), leading to long wait times</w:t>
      </w:r>
    </w:p>
    <w:p>
      <w:pPr>
        <w:pStyle w:val="ListBullet"/>
      </w:pPr>
      <w:r>
        <w:t>Patient data is fragmented across paper records</w:t>
      </w:r>
    </w:p>
    <w:p>
      <w:pPr>
        <w:pStyle w:val="ListBullet"/>
      </w:pPr>
      <w:r>
        <w:t>Emergency response coordination lacks a unified digital platform</w:t>
      </w:r>
    </w:p>
    <w:p>
      <w:pPr>
        <w:pStyle w:val="ListBullet"/>
      </w:pPr>
      <w:r>
        <w:t>Healthcare staff spend significant time on administrative tasks that could be automated</w:t>
      </w:r>
    </w:p>
    <w:p>
      <w:pPr>
        <w:pStyle w:val="Heading2"/>
      </w:pPr>
      <w:r>
        <w:rPr>
          <w:color w:val="2874A6"/>
        </w:rPr>
        <w:t>3.3 Patient Pain Points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Pain Point</w:t>
            </w:r>
          </w:p>
        </w:tc>
        <w:tc>
          <w:tcPr>
            <w:tcW w:type="dxa" w:w="4680"/>
            <w:shd w:fill="1B4F72"/>
          </w:tcPr>
          <w:p>
            <w:r>
              <w:rPr>
                <w:b/>
                <w:color w:val="FFFFFF"/>
                <w:sz w:val="18"/>
              </w:rPr>
              <w:t>Description</w:t>
            </w:r>
          </w:p>
        </w:tc>
      </w:tr>
      <w:tr>
        <w:tc>
          <w:tcPr>
            <w:tcW w:type="dxa" w:w="4680"/>
          </w:tcPr>
          <w:p>
            <w:r>
              <w:rPr>
                <w:sz w:val="18"/>
              </w:rPr>
              <w:t>Language barrier</w:t>
            </w:r>
          </w:p>
        </w:tc>
        <w:tc>
          <w:tcPr>
            <w:tcW w:type="dxa" w:w="4680"/>
          </w:tcPr>
          <w:p>
            <w:r>
              <w:rPr>
                <w:sz w:val="18"/>
              </w:rPr>
              <w:t>Healthcare apps are predominantly English-only</w:t>
            </w:r>
          </w:p>
        </w:tc>
      </w:tr>
      <w:tr>
        <w:tc>
          <w:tcPr>
            <w:tcW w:type="dxa" w:w="4680"/>
            <w:shd w:fill="EBF5FB"/>
          </w:tcPr>
          <w:p>
            <w:r>
              <w:rPr>
                <w:sz w:val="18"/>
              </w:rPr>
              <w:t>Digital illiteracy</w:t>
            </w:r>
          </w:p>
        </w:tc>
        <w:tc>
          <w:tcPr>
            <w:tcW w:type="dxa" w:w="4680"/>
            <w:shd w:fill="EBF5FB"/>
          </w:tcPr>
          <w:p>
            <w:r>
              <w:rPr>
                <w:sz w:val="18"/>
              </w:rPr>
              <w:t>Complex UIs are inaccessible to elderly users</w:t>
            </w:r>
          </w:p>
        </w:tc>
      </w:tr>
      <w:tr>
        <w:tc>
          <w:tcPr>
            <w:tcW w:type="dxa" w:w="4680"/>
          </w:tcPr>
          <w:p>
            <w:r>
              <w:rPr>
                <w:sz w:val="18"/>
              </w:rPr>
              <w:t>Medicine confusion</w:t>
            </w:r>
          </w:p>
        </w:tc>
        <w:tc>
          <w:tcPr>
            <w:tcW w:type="dxa" w:w="4680"/>
          </w:tcPr>
          <w:p>
            <w:r>
              <w:rPr>
                <w:sz w:val="18"/>
              </w:rPr>
              <w:t>Patients forget dosages, timing, or interactions</w:t>
            </w:r>
          </w:p>
        </w:tc>
      </w:tr>
      <w:tr>
        <w:tc>
          <w:tcPr>
            <w:tcW w:type="dxa" w:w="4680"/>
            <w:shd w:fill="EBF5FB"/>
          </w:tcPr>
          <w:p>
            <w:r>
              <w:rPr>
                <w:sz w:val="18"/>
              </w:rPr>
              <w:t>Emergency helplessness</w:t>
            </w:r>
          </w:p>
        </w:tc>
        <w:tc>
          <w:tcPr>
            <w:tcW w:type="dxa" w:w="4680"/>
            <w:shd w:fill="EBF5FB"/>
          </w:tcPr>
          <w:p>
            <w:r>
              <w:rPr>
                <w:sz w:val="18"/>
              </w:rPr>
              <w:t>Patients may be unable to dial emergency numbers</w:t>
            </w:r>
          </w:p>
        </w:tc>
      </w:tr>
      <w:tr>
        <w:tc>
          <w:tcPr>
            <w:tcW w:type="dxa" w:w="4680"/>
          </w:tcPr>
          <w:p>
            <w:r>
              <w:rPr>
                <w:sz w:val="18"/>
              </w:rPr>
              <w:t>Information overload</w:t>
            </w:r>
          </w:p>
        </w:tc>
        <w:tc>
          <w:tcPr>
            <w:tcW w:type="dxa" w:w="4680"/>
          </w:tcPr>
          <w:p>
            <w:r>
              <w:rPr>
                <w:sz w:val="18"/>
              </w:rPr>
              <w:t>Unverified medical information causes anxiety</w:t>
            </w:r>
          </w:p>
        </w:tc>
      </w:tr>
      <w:tr>
        <w:tc>
          <w:tcPr>
            <w:tcW w:type="dxa" w:w="4680"/>
            <w:shd w:fill="EBF5FB"/>
          </w:tcPr>
          <w:p>
            <w:r>
              <w:rPr>
                <w:sz w:val="18"/>
              </w:rPr>
              <w:t>Appointment friction</w:t>
            </w:r>
          </w:p>
        </w:tc>
        <w:tc>
          <w:tcPr>
            <w:tcW w:type="dxa" w:w="4680"/>
            <w:shd w:fill="EBF5FB"/>
          </w:tcPr>
          <w:p>
            <w:r>
              <w:rPr>
                <w:sz w:val="18"/>
              </w:rPr>
              <w:t>Booking requires multiple phone calls</w:t>
            </w:r>
          </w:p>
        </w:tc>
      </w:tr>
    </w:tbl>
    <w:p>
      <w:pPr>
        <w:pStyle w:val="Heading2"/>
      </w:pPr>
      <w:r>
        <w:rPr>
          <w:color w:val="2874A6"/>
        </w:rPr>
        <w:t>3.4 Caregiver Pain Points</w:t>
      </w:r>
    </w:p>
    <w:p>
      <w:pPr>
        <w:pStyle w:val="ListBullet"/>
      </w:pPr>
      <w:r>
        <w:t>No real-time visibility into whether assigned patients have taken their medicines</w:t>
      </w:r>
    </w:p>
    <w:p>
      <w:pPr>
        <w:pStyle w:val="ListBullet"/>
      </w:pPr>
      <w:r>
        <w:t>No automated alert when a patient triggers an emergency or misses critical medication</w:t>
      </w:r>
    </w:p>
    <w:p>
      <w:pPr>
        <w:pStyle w:val="ListBullet"/>
      </w:pPr>
      <w:r>
        <w:t>Difficulty coordinating with multiple patients across different healthcare facilities</w:t>
      </w:r>
    </w:p>
    <w:p>
      <w:pPr>
        <w:pStyle w:val="ListBullet"/>
      </w:pPr>
      <w:r>
        <w:t>Lack of historical reports on patient adherence and health trends</w:t>
      </w:r>
    </w:p>
    <w:p>
      <w:pPr>
        <w:pStyle w:val="Heading2"/>
      </w:pPr>
      <w:r>
        <w:rPr>
          <w:color w:val="2874A6"/>
        </w:rPr>
        <w:t>3.5 Healthcare Staff Pain Points</w:t>
      </w:r>
    </w:p>
    <w:p>
      <w:pPr>
        <w:pStyle w:val="ListBullet"/>
      </w:pPr>
      <w:r>
        <w:t>Doctors lack a centralized dashboard to view patient queues, emergencies, and adherence metrics</w:t>
      </w:r>
    </w:p>
    <w:p>
      <w:pPr>
        <w:pStyle w:val="ListBullet"/>
      </w:pPr>
      <w:r>
        <w:t>Admin staff have no system-wide analytics for monitoring facility performance</w:t>
      </w:r>
    </w:p>
    <w:p>
      <w:pPr>
        <w:pStyle w:val="ListBullet"/>
      </w:pPr>
      <w:r>
        <w:t>Manual emergency triage is slow and error-prone</w:t>
      </w:r>
    </w:p>
    <w:p>
      <w:pPr>
        <w:pStyle w:val="ListBullet"/>
      </w:pPr>
      <w:r>
        <w:t>No audit trail for medical interactions, creating compliance risks</w:t>
      </w:r>
    </w:p>
    <w:p>
      <w:r>
        <w:br w:type="page"/>
      </w:r>
    </w:p>
    <w:p>
      <w:pPr>
        <w:pStyle w:val="Heading1"/>
      </w:pPr>
      <w:r>
        <w:rPr>
          <w:color w:val="1B4F72"/>
        </w:rPr>
        <w:t>4. Existing System</w:t>
      </w:r>
    </w:p>
    <w:p>
      <w:pPr>
        <w:pStyle w:val="Heading2"/>
      </w:pPr>
      <w:r>
        <w:rPr>
          <w:color w:val="2874A6"/>
        </w:rPr>
        <w:t>4.1 Current Healthcare Support Methods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Method</w:t>
            </w:r>
          </w:p>
        </w:tc>
        <w:tc>
          <w:tcPr>
            <w:tcW w:type="dxa" w:w="4680"/>
            <w:shd w:fill="1B4F72"/>
          </w:tcPr>
          <w:p>
            <w:r>
              <w:rPr>
                <w:b/>
                <w:color w:val="FFFFFF"/>
                <w:sz w:val="18"/>
              </w:rPr>
              <w:t>Description</w:t>
            </w:r>
          </w:p>
        </w:tc>
      </w:tr>
      <w:tr>
        <w:tc>
          <w:tcPr>
            <w:tcW w:type="dxa" w:w="4680"/>
          </w:tcPr>
          <w:p>
            <w:r>
              <w:rPr>
                <w:sz w:val="18"/>
              </w:rPr>
              <w:t>In-person visits</w:t>
            </w:r>
          </w:p>
        </w:tc>
        <w:tc>
          <w:tcPr>
            <w:tcW w:type="dxa" w:w="4680"/>
          </w:tcPr>
          <w:p>
            <w:r>
              <w:rPr>
                <w:sz w:val="18"/>
              </w:rPr>
              <w:t>Patients physically visit clinics/hospitals for every query</w:t>
            </w:r>
          </w:p>
        </w:tc>
      </w:tr>
      <w:tr>
        <w:tc>
          <w:tcPr>
            <w:tcW w:type="dxa" w:w="4680"/>
            <w:shd w:fill="EBF5FB"/>
          </w:tcPr>
          <w:p>
            <w:r>
              <w:rPr>
                <w:sz w:val="18"/>
              </w:rPr>
              <w:t>Phone helplines</w:t>
            </w:r>
          </w:p>
        </w:tc>
        <w:tc>
          <w:tcPr>
            <w:tcW w:type="dxa" w:w="4680"/>
            <w:shd w:fill="EBF5FB"/>
          </w:tcPr>
          <w:p>
            <w:r>
              <w:rPr>
                <w:sz w:val="18"/>
              </w:rPr>
              <w:t>Government helplines (104, 108) provide basic guidance with long wait times</w:t>
            </w:r>
          </w:p>
        </w:tc>
      </w:tr>
      <w:tr>
        <w:tc>
          <w:tcPr>
            <w:tcW w:type="dxa" w:w="4680"/>
          </w:tcPr>
          <w:p>
            <w:r>
              <w:rPr>
                <w:sz w:val="18"/>
              </w:rPr>
              <w:t>Paper prescriptions</w:t>
            </w:r>
          </w:p>
        </w:tc>
        <w:tc>
          <w:tcPr>
            <w:tcW w:type="dxa" w:w="4680"/>
          </w:tcPr>
          <w:p>
            <w:r>
              <w:rPr>
                <w:sz w:val="18"/>
              </w:rPr>
              <w:t>Doctors write prescriptions on paper; patients lose or misread them</w:t>
            </w:r>
          </w:p>
        </w:tc>
      </w:tr>
      <w:tr>
        <w:tc>
          <w:tcPr>
            <w:tcW w:type="dxa" w:w="4680"/>
            <w:shd w:fill="EBF5FB"/>
          </w:tcPr>
          <w:p>
            <w:r>
              <w:rPr>
                <w:sz w:val="18"/>
              </w:rPr>
              <w:t>WhatsApp groups</w:t>
            </w:r>
          </w:p>
        </w:tc>
        <w:tc>
          <w:tcPr>
            <w:tcW w:type="dxa" w:w="4680"/>
            <w:shd w:fill="EBF5FB"/>
          </w:tcPr>
          <w:p>
            <w:r>
              <w:rPr>
                <w:sz w:val="18"/>
              </w:rPr>
              <w:t>Informal, unverified health advice in family/community groups</w:t>
            </w:r>
          </w:p>
        </w:tc>
      </w:tr>
      <w:tr>
        <w:tc>
          <w:tcPr>
            <w:tcW w:type="dxa" w:w="4680"/>
          </w:tcPr>
          <w:p>
            <w:r>
              <w:rPr>
                <w:sz w:val="18"/>
              </w:rPr>
              <w:t>Generic health apps</w:t>
            </w:r>
          </w:p>
        </w:tc>
        <w:tc>
          <w:tcPr>
            <w:tcW w:type="dxa" w:w="4680"/>
          </w:tcPr>
          <w:p>
            <w:r>
              <w:rPr>
                <w:sz w:val="18"/>
              </w:rPr>
              <w:t>Practo, 1mg, PharmEasy — doctor booking or medicine delivery, no AI guidance</w:t>
            </w:r>
          </w:p>
        </w:tc>
      </w:tr>
    </w:tbl>
    <w:p>
      <w:pPr>
        <w:pStyle w:val="Heading2"/>
      </w:pPr>
      <w:r>
        <w:rPr>
          <w:color w:val="2874A6"/>
        </w:rPr>
        <w:t>4.2 Existing Digital Healthcare Solutions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Solution</w:t>
            </w:r>
          </w:p>
        </w:tc>
        <w:tc>
          <w:tcPr>
            <w:tcW w:type="dxa" w:w="3120"/>
            <w:shd w:fill="1B4F72"/>
          </w:tcPr>
          <w:p>
            <w:r>
              <w:rPr>
                <w:b/>
                <w:color w:val="FFFFFF"/>
                <w:sz w:val="18"/>
              </w:rPr>
              <w:t>Strengths</w:t>
            </w:r>
          </w:p>
        </w:tc>
        <w:tc>
          <w:tcPr>
            <w:tcW w:type="dxa" w:w="3120"/>
            <w:shd w:fill="1B4F72"/>
          </w:tcPr>
          <w:p>
            <w:r>
              <w:rPr>
                <w:b/>
                <w:color w:val="FFFFFF"/>
                <w:sz w:val="18"/>
              </w:rPr>
              <w:t>Weaknesses</w:t>
            </w:r>
          </w:p>
        </w:tc>
      </w:tr>
      <w:tr>
        <w:tc>
          <w:tcPr>
            <w:tcW w:type="dxa" w:w="3120"/>
          </w:tcPr>
          <w:p>
            <w:r>
              <w:rPr>
                <w:sz w:val="18"/>
              </w:rPr>
              <w:t>Practo</w:t>
            </w:r>
          </w:p>
        </w:tc>
        <w:tc>
          <w:tcPr>
            <w:tcW w:type="dxa" w:w="3120"/>
          </w:tcPr>
          <w:p>
            <w:r>
              <w:rPr>
                <w:sz w:val="18"/>
              </w:rPr>
              <w:t>Doctor discovery, appointment booking</w:t>
            </w:r>
          </w:p>
        </w:tc>
        <w:tc>
          <w:tcPr>
            <w:tcW w:type="dxa" w:w="3120"/>
          </w:tcPr>
          <w:p>
            <w:r>
              <w:rPr>
                <w:sz w:val="18"/>
              </w:rPr>
              <w:t>No AI chatbot, limited languages, no caregiver features</w:t>
            </w:r>
          </w:p>
        </w:tc>
      </w:tr>
      <w:tr>
        <w:tc>
          <w:tcPr>
            <w:tcW w:type="dxa" w:w="3120"/>
            <w:shd w:fill="EBF5FB"/>
          </w:tcPr>
          <w:p>
            <w:r>
              <w:rPr>
                <w:sz w:val="18"/>
              </w:rPr>
              <w:t>1mg / PharmEasy</w:t>
            </w:r>
          </w:p>
        </w:tc>
        <w:tc>
          <w:tcPr>
            <w:tcW w:type="dxa" w:w="3120"/>
            <w:shd w:fill="EBF5FB"/>
          </w:tcPr>
          <w:p>
            <w:r>
              <w:rPr>
                <w:sz w:val="18"/>
              </w:rPr>
              <w:t>Medicine delivery, lab tests</w:t>
            </w:r>
          </w:p>
        </w:tc>
        <w:tc>
          <w:tcPr>
            <w:tcW w:type="dxa" w:w="3120"/>
            <w:shd w:fill="EBF5FB"/>
          </w:tcPr>
          <w:p>
            <w:r>
              <w:rPr>
                <w:sz w:val="18"/>
              </w:rPr>
              <w:t>E-commerce focused, no patient dashboard</w:t>
            </w:r>
          </w:p>
        </w:tc>
      </w:tr>
      <w:tr>
        <w:tc>
          <w:tcPr>
            <w:tcW w:type="dxa" w:w="3120"/>
          </w:tcPr>
          <w:p>
            <w:r>
              <w:rPr>
                <w:sz w:val="18"/>
              </w:rPr>
              <w:t>Apollo 24/7</w:t>
            </w:r>
          </w:p>
        </w:tc>
        <w:tc>
          <w:tcPr>
            <w:tcW w:type="dxa" w:w="3120"/>
          </w:tcPr>
          <w:p>
            <w:r>
              <w:rPr>
                <w:sz w:val="18"/>
              </w:rPr>
              <w:t>Teleconsultation</w:t>
            </w:r>
          </w:p>
        </w:tc>
        <w:tc>
          <w:tcPr>
            <w:tcW w:type="dxa" w:w="3120"/>
          </w:tcPr>
          <w:p>
            <w:r>
              <w:rPr>
                <w:sz w:val="18"/>
              </w:rPr>
              <w:t>Expensive, English-centric</w:t>
            </w:r>
          </w:p>
        </w:tc>
      </w:tr>
      <w:tr>
        <w:tc>
          <w:tcPr>
            <w:tcW w:type="dxa" w:w="3120"/>
            <w:shd w:fill="EBF5FB"/>
          </w:tcPr>
          <w:p>
            <w:r>
              <w:rPr>
                <w:sz w:val="18"/>
              </w:rPr>
              <w:t>Aarogya Setu</w:t>
            </w:r>
          </w:p>
        </w:tc>
        <w:tc>
          <w:tcPr>
            <w:tcW w:type="dxa" w:w="3120"/>
            <w:shd w:fill="EBF5FB"/>
          </w:tcPr>
          <w:p>
            <w:r>
              <w:rPr>
                <w:sz w:val="18"/>
              </w:rPr>
              <w:t>COVID tracking</w:t>
            </w:r>
          </w:p>
        </w:tc>
        <w:tc>
          <w:tcPr>
            <w:tcW w:type="dxa" w:w="3120"/>
            <w:shd w:fill="EBF5FB"/>
          </w:tcPr>
          <w:p>
            <w:r>
              <w:rPr>
                <w:sz w:val="18"/>
              </w:rPr>
              <w:t>Single-purpose, no ongoing health management</w:t>
            </w:r>
          </w:p>
        </w:tc>
      </w:tr>
      <w:tr>
        <w:tc>
          <w:tcPr>
            <w:tcW w:type="dxa" w:w="3120"/>
          </w:tcPr>
          <w:p>
            <w:r>
              <w:rPr>
                <w:sz w:val="18"/>
              </w:rPr>
              <w:t>Google Health</w:t>
            </w:r>
          </w:p>
        </w:tc>
        <w:tc>
          <w:tcPr>
            <w:tcW w:type="dxa" w:w="3120"/>
          </w:tcPr>
          <w:p>
            <w:r>
              <w:rPr>
                <w:sz w:val="18"/>
              </w:rPr>
              <w:t>Health information search</w:t>
            </w:r>
          </w:p>
        </w:tc>
        <w:tc>
          <w:tcPr>
            <w:tcW w:type="dxa" w:w="3120"/>
          </w:tcPr>
          <w:p>
            <w:r>
              <w:rPr>
                <w:sz w:val="18"/>
              </w:rPr>
              <w:t>Generic results, no personalization</w:t>
            </w:r>
          </w:p>
        </w:tc>
      </w:tr>
      <w:tr>
        <w:tc>
          <w:tcPr>
            <w:tcW w:type="dxa" w:w="3120"/>
            <w:shd w:fill="EBF5FB"/>
          </w:tcPr>
          <w:p>
            <w:r>
              <w:rPr>
                <w:sz w:val="18"/>
              </w:rPr>
              <w:t>Ada Health</w:t>
            </w:r>
          </w:p>
        </w:tc>
        <w:tc>
          <w:tcPr>
            <w:tcW w:type="dxa" w:w="3120"/>
            <w:shd w:fill="EBF5FB"/>
          </w:tcPr>
          <w:p>
            <w:r>
              <w:rPr>
                <w:sz w:val="18"/>
              </w:rPr>
              <w:t>Symptom checker</w:t>
            </w:r>
          </w:p>
        </w:tc>
        <w:tc>
          <w:tcPr>
            <w:tcW w:type="dxa" w:w="3120"/>
            <w:shd w:fill="EBF5FB"/>
          </w:tcPr>
          <w:p>
            <w:r>
              <w:rPr>
                <w:sz w:val="18"/>
              </w:rPr>
              <w:t>English only, no Indian healthcare integration</w:t>
            </w:r>
          </w:p>
        </w:tc>
      </w:tr>
    </w:tbl>
    <w:p>
      <w:pPr>
        <w:pStyle w:val="Heading2"/>
      </w:pPr>
      <w:r>
        <w:rPr>
          <w:color w:val="2874A6"/>
        </w:rPr>
        <w:t>4.3 Limitations of Existing System</w:t>
      </w:r>
    </w:p>
    <w:p>
      <w:pPr>
        <w:pStyle w:val="Heading3"/>
      </w:pPr>
      <w:r>
        <w:t>4.3.1 Disconnected Platforms</w:t>
      </w:r>
    </w:p>
    <w:p>
      <w:r>
        <w:t>Patients must use separate apps for doctor booking (Practo), medicine ordering (1mg), health information (Google), and emergency calls (phone dialer). There is no unified platform.</w:t>
      </w:r>
    </w:p>
    <w:p>
      <w:pPr>
        <w:pStyle w:val="Heading3"/>
      </w:pPr>
      <w:r>
        <w:t>4.3.2 Lack of Personalization</w:t>
      </w:r>
    </w:p>
    <w:p>
      <w:r>
        <w:t>Existing solutions provide generic health information without considering the patient's role, medical history, or preferred language.</w:t>
      </w:r>
    </w:p>
    <w:p>
      <w:pPr>
        <w:pStyle w:val="Heading3"/>
      </w:pPr>
      <w:r>
        <w:t>4.3.3 Internet Dependency</w:t>
      </w:r>
    </w:p>
    <w:p>
      <w:r>
        <w:t>Most healthcare apps require continuous internet connectivity. Rural and low-bandwidth areas are effectively excluded.</w:t>
      </w:r>
    </w:p>
    <w:p>
      <w:pPr>
        <w:pStyle w:val="Heading3"/>
      </w:pPr>
      <w:r>
        <w:t>4.3.4 Limited Multilingual Support</w:t>
      </w:r>
    </w:p>
    <w:p>
      <w:r>
        <w:t>The vast majority of healthcare applications support only English and Hindi. Tamil, Kannada, Malayalam, and Telugu — spoken by over 300 million people — are rarely supported.</w:t>
      </w:r>
    </w:p>
    <w:p>
      <w:pPr>
        <w:pStyle w:val="Heading3"/>
      </w:pPr>
      <w:r>
        <w:t>4.3.5 Limited Support for Elderly and Rural Users</w:t>
      </w:r>
    </w:p>
    <w:p>
      <w:r>
        <w:t>Existing apps use complex navigation, small fonts, and multi-step workflows that are inaccessible to elderly users.</w:t>
      </w:r>
    </w:p>
    <w:p>
      <w:r>
        <w:br w:type="page"/>
      </w:r>
    </w:p>
    <w:p>
      <w:pPr>
        <w:pStyle w:val="Heading1"/>
      </w:pPr>
      <w:r>
        <w:rPr>
          <w:color w:val="1B4F72"/>
        </w:rPr>
        <w:t>5. Proposed System</w:t>
      </w:r>
    </w:p>
    <w:p>
      <w:pPr>
        <w:pStyle w:val="Heading2"/>
      </w:pPr>
      <w:r>
        <w:rPr>
          <w:color w:val="2874A6"/>
        </w:rPr>
        <w:t>5.1 Proposed Solution Overview</w:t>
      </w:r>
    </w:p>
    <w:p>
      <w:r>
        <w:t>MedAssist AI is a unified, intelligent healthcare platform that consolidates patient management, doctor workflow, caregiver monitoring, and AI-powered medical guidance into a single, multilingual web application.</w:t>
      </w:r>
    </w:p>
    <w:p>
      <w:pPr>
        <w:pStyle w:val="Heading2"/>
      </w:pPr>
      <w:r>
        <w:rPr>
          <w:color w:val="2874A6"/>
        </w:rPr>
        <w:t>5.2 How MedAssist AI Solves the Problem</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Problem</w:t>
            </w:r>
          </w:p>
        </w:tc>
        <w:tc>
          <w:tcPr>
            <w:tcW w:type="dxa" w:w="4680"/>
            <w:shd w:fill="1B4F72"/>
          </w:tcPr>
          <w:p>
            <w:r>
              <w:rPr>
                <w:b/>
                <w:color w:val="FFFFFF"/>
                <w:sz w:val="18"/>
              </w:rPr>
              <w:t>MedAssist AI Solution</w:t>
            </w:r>
          </w:p>
        </w:tc>
      </w:tr>
      <w:tr>
        <w:tc>
          <w:tcPr>
            <w:tcW w:type="dxa" w:w="4680"/>
          </w:tcPr>
          <w:p>
            <w:r>
              <w:rPr>
                <w:sz w:val="18"/>
              </w:rPr>
              <w:t>Language barriers</w:t>
            </w:r>
          </w:p>
        </w:tc>
        <w:tc>
          <w:tcPr>
            <w:tcW w:type="dxa" w:w="4680"/>
          </w:tcPr>
          <w:p>
            <w:r>
              <w:rPr>
                <w:sz w:val="18"/>
              </w:rPr>
              <w:t>6-language support (EN, HI, TA, KN, ML, TE) with full UI translation and multilingual AI</w:t>
            </w:r>
          </w:p>
        </w:tc>
      </w:tr>
      <w:tr>
        <w:tc>
          <w:tcPr>
            <w:tcW w:type="dxa" w:w="4680"/>
            <w:shd w:fill="EBF5FB"/>
          </w:tcPr>
          <w:p>
            <w:r>
              <w:rPr>
                <w:sz w:val="18"/>
              </w:rPr>
              <w:t>Unverified medical info</w:t>
            </w:r>
          </w:p>
        </w:tc>
        <w:tc>
          <w:tcPr>
            <w:tcW w:type="dxa" w:w="4680"/>
            <w:shd w:fill="EBF5FB"/>
          </w:tcPr>
          <w:p>
            <w:r>
              <w:rPr>
                <w:sz w:val="18"/>
              </w:rPr>
              <w:t>RAG pipeline queries WHO EML, OpenFDA, ICD-11, RxNorm, Data.gov.in, MedlinePlus</w:t>
            </w:r>
          </w:p>
        </w:tc>
      </w:tr>
      <w:tr>
        <w:tc>
          <w:tcPr>
            <w:tcW w:type="dxa" w:w="4680"/>
          </w:tcPr>
          <w:p>
            <w:r>
              <w:rPr>
                <w:sz w:val="18"/>
              </w:rPr>
              <w:t>Medicine non-adherence</w:t>
            </w:r>
          </w:p>
        </w:tc>
        <w:tc>
          <w:tcPr>
            <w:tcW w:type="dxa" w:w="4680"/>
          </w:tcPr>
          <w:p>
            <w:r>
              <w:rPr>
                <w:sz w:val="18"/>
              </w:rPr>
              <w:t>Automated medicine reminders with status tracking and caregiver alerts</w:t>
            </w:r>
          </w:p>
        </w:tc>
      </w:tr>
      <w:tr>
        <w:tc>
          <w:tcPr>
            <w:tcW w:type="dxa" w:w="4680"/>
            <w:shd w:fill="EBF5FB"/>
          </w:tcPr>
          <w:p>
            <w:r>
              <w:rPr>
                <w:sz w:val="18"/>
              </w:rPr>
              <w:t>Emergency response delay</w:t>
            </w:r>
          </w:p>
        </w:tc>
        <w:tc>
          <w:tcPr>
            <w:tcW w:type="dxa" w:w="4680"/>
            <w:shd w:fill="EBF5FB"/>
          </w:tcPr>
          <w:p>
            <w:r>
              <w:rPr>
                <w:sz w:val="18"/>
              </w:rPr>
              <w:t>One-tap Emergency SOS with automatic caregiver/doctor notification</w:t>
            </w:r>
          </w:p>
        </w:tc>
      </w:tr>
      <w:tr>
        <w:tc>
          <w:tcPr>
            <w:tcW w:type="dxa" w:w="4680"/>
          </w:tcPr>
          <w:p>
            <w:r>
              <w:rPr>
                <w:sz w:val="18"/>
              </w:rPr>
              <w:t>Disconnected platforms</w:t>
            </w:r>
          </w:p>
        </w:tc>
        <w:tc>
          <w:tcPr>
            <w:tcW w:type="dxa" w:w="4680"/>
          </w:tcPr>
          <w:p>
            <w:r>
              <w:rPr>
                <w:sz w:val="18"/>
              </w:rPr>
              <w:t>Single dashboard integrating chat, appointments, medicines, emergencies, reports</w:t>
            </w:r>
          </w:p>
        </w:tc>
      </w:tr>
      <w:tr>
        <w:tc>
          <w:tcPr>
            <w:tcW w:type="dxa" w:w="4680"/>
            <w:shd w:fill="EBF5FB"/>
          </w:tcPr>
          <w:p>
            <w:r>
              <w:rPr>
                <w:sz w:val="18"/>
              </w:rPr>
              <w:t>Digital illiteracy</w:t>
            </w:r>
          </w:p>
        </w:tc>
        <w:tc>
          <w:tcPr>
            <w:tcW w:type="dxa" w:w="4680"/>
            <w:shd w:fill="EBF5FB"/>
          </w:tcPr>
          <w:p>
            <w:r>
              <w:rPr>
                <w:sz w:val="18"/>
              </w:rPr>
              <w:t>Voice assistant, high-contrast mode, adjustable fonts, simplified navigation</w:t>
            </w:r>
          </w:p>
        </w:tc>
      </w:tr>
      <w:tr>
        <w:tc>
          <w:tcPr>
            <w:tcW w:type="dxa" w:w="4680"/>
          </w:tcPr>
          <w:p>
            <w:r>
              <w:rPr>
                <w:sz w:val="18"/>
              </w:rPr>
              <w:t>Doctor workflow inefficiency</w:t>
            </w:r>
          </w:p>
        </w:tc>
        <w:tc>
          <w:tcPr>
            <w:tcW w:type="dxa" w:w="4680"/>
          </w:tcPr>
          <w:p>
            <w:r>
              <w:rPr>
                <w:sz w:val="18"/>
              </w:rPr>
              <w:t>Dedicated doctor dashboard with patient queue, adherence metrics, clinical notes</w:t>
            </w:r>
          </w:p>
        </w:tc>
      </w:tr>
    </w:tbl>
    <w:p>
      <w:pPr>
        <w:pStyle w:val="Heading2"/>
      </w:pPr>
      <w:r>
        <w:rPr>
          <w:color w:val="2874A6"/>
        </w:rPr>
        <w:t>5.3 Core Modules of the System</w:t>
      </w:r>
    </w:p>
    <w:p>
      <w:pPr>
        <w:pStyle w:val="ListBullet"/>
      </w:pPr>
      <w:r>
        <w:t>1. Authentication &amp; Role Management — Firebase Authentication with 4 user roles</w:t>
      </w:r>
    </w:p>
    <w:p>
      <w:pPr>
        <w:pStyle w:val="ListBullet"/>
      </w:pPr>
      <w:r>
        <w:t>2. Patient Dashboard — Unified view of health metrics, medicines, appointments, quick actions</w:t>
      </w:r>
    </w:p>
    <w:p>
      <w:pPr>
        <w:pStyle w:val="ListBullet"/>
      </w:pPr>
      <w:r>
        <w:t>3. Doctor Dashboard — Patient management, appointment workflow, adherence monitoring, clinical notes</w:t>
      </w:r>
    </w:p>
    <w:p>
      <w:pPr>
        <w:pStyle w:val="ListBullet"/>
      </w:pPr>
      <w:r>
        <w:t>4. Caregiver Dashboard — Patient monitoring, medicine status, alerts, emergency tracking</w:t>
      </w:r>
    </w:p>
    <w:p>
      <w:pPr>
        <w:pStyle w:val="ListBullet"/>
      </w:pPr>
      <w:r>
        <w:t>5. Admin Dashboard — System analytics, user management, reports, facility monitoring</w:t>
      </w:r>
    </w:p>
    <w:p>
      <w:pPr>
        <w:pStyle w:val="ListBullet"/>
      </w:pPr>
      <w:r>
        <w:t>6. AI Health Assistant — Chat + Voice powered by RAG pipeline with 6 medical data sources</w:t>
      </w:r>
    </w:p>
    <w:p>
      <w:pPr>
        <w:pStyle w:val="ListBullet"/>
      </w:pPr>
      <w:r>
        <w:t>7. Medicine Management — Reminders, status tracking, WHO EML lookup, OpenFDA drug information</w:t>
      </w:r>
    </w:p>
    <w:p>
      <w:pPr>
        <w:pStyle w:val="ListBullet"/>
      </w:pPr>
      <w:r>
        <w:t>8. Appointment System — Patient booking, doctor management, status workflow</w:t>
      </w:r>
    </w:p>
    <w:p>
      <w:pPr>
        <w:pStyle w:val="ListBullet"/>
      </w:pPr>
      <w:r>
        <w:t>9. Emergency SOS — One-tap activation with location sharing and notification dispatch</w:t>
      </w:r>
    </w:p>
    <w:p>
      <w:pPr>
        <w:pStyle w:val="ListBullet"/>
      </w:pPr>
      <w:r>
        <w:t>10. Notification Engine — WhatsApp, SMS, IVR, and push notification support</w:t>
      </w:r>
    </w:p>
    <w:p>
      <w:pPr>
        <w:pStyle w:val="Heading2"/>
      </w:pPr>
      <w:r>
        <w:rPr>
          <w:color w:val="2874A6"/>
        </w:rPr>
        <w:t>5.4 Unique Value Proposition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Feature</w:t>
            </w:r>
          </w:p>
        </w:tc>
        <w:tc>
          <w:tcPr>
            <w:tcW w:type="dxa" w:w="3120"/>
            <w:shd w:fill="1B4F72"/>
          </w:tcPr>
          <w:p>
            <w:r>
              <w:rPr>
                <w:b/>
                <w:color w:val="FFFFFF"/>
                <w:sz w:val="18"/>
              </w:rPr>
              <w:t>MedAssist AI</w:t>
            </w:r>
          </w:p>
        </w:tc>
        <w:tc>
          <w:tcPr>
            <w:tcW w:type="dxa" w:w="3120"/>
            <w:shd w:fill="1B4F72"/>
          </w:tcPr>
          <w:p>
            <w:r>
              <w:rPr>
                <w:b/>
                <w:color w:val="FFFFFF"/>
                <w:sz w:val="18"/>
              </w:rPr>
              <w:t>Competitors</w:t>
            </w:r>
          </w:p>
        </w:tc>
      </w:tr>
      <w:tr>
        <w:tc>
          <w:tcPr>
            <w:tcW w:type="dxa" w:w="3120"/>
          </w:tcPr>
          <w:p>
            <w:r>
              <w:rPr>
                <w:sz w:val="18"/>
              </w:rPr>
              <w:t>RAG-powered AI responses</w:t>
            </w:r>
          </w:p>
        </w:tc>
        <w:tc>
          <w:tcPr>
            <w:tcW w:type="dxa" w:w="3120"/>
          </w:tcPr>
          <w:p>
            <w:r>
              <w:rPr>
                <w:sz w:val="18"/>
              </w:rPr>
              <w:t>6 verified medical data sources</w:t>
            </w:r>
          </w:p>
        </w:tc>
        <w:tc>
          <w:tcPr>
            <w:tcW w:type="dxa" w:w="3120"/>
          </w:tcPr>
          <w:p>
            <w:r>
              <w:rPr>
                <w:sz w:val="18"/>
              </w:rPr>
              <w:t>Generic AI or no AI</w:t>
            </w:r>
          </w:p>
        </w:tc>
      </w:tr>
      <w:tr>
        <w:tc>
          <w:tcPr>
            <w:tcW w:type="dxa" w:w="3120"/>
            <w:shd w:fill="EBF5FB"/>
          </w:tcPr>
          <w:p>
            <w:r>
              <w:rPr>
                <w:sz w:val="18"/>
              </w:rPr>
              <w:t>WHO ICD-11 integration</w:t>
            </w:r>
          </w:p>
        </w:tc>
        <w:tc>
          <w:tcPr>
            <w:tcW w:type="dxa" w:w="3120"/>
            <w:shd w:fill="EBF5FB"/>
          </w:tcPr>
          <w:p>
            <w:r>
              <w:rPr>
                <w:sz w:val="18"/>
              </w:rPr>
              <w:t>Real-time disease classification</w:t>
            </w:r>
          </w:p>
        </w:tc>
        <w:tc>
          <w:tcPr>
            <w:tcW w:type="dxa" w:w="3120"/>
            <w:shd w:fill="EBF5FB"/>
          </w:tcPr>
          <w:p>
            <w:r>
              <w:rPr>
                <w:sz w:val="18"/>
              </w:rPr>
              <w:t>Not available</w:t>
            </w:r>
          </w:p>
        </w:tc>
      </w:tr>
      <w:tr>
        <w:tc>
          <w:tcPr>
            <w:tcW w:type="dxa" w:w="3120"/>
          </w:tcPr>
          <w:p>
            <w:r>
              <w:rPr>
                <w:sz w:val="18"/>
              </w:rPr>
              <w:t>WHO EML knowledge base</w:t>
            </w:r>
          </w:p>
        </w:tc>
        <w:tc>
          <w:tcPr>
            <w:tcW w:type="dxa" w:w="3120"/>
          </w:tcPr>
          <w:p>
            <w:r>
              <w:rPr>
                <w:sz w:val="18"/>
              </w:rPr>
              <w:t>1,738 medicines with instant lookup</w:t>
            </w:r>
          </w:p>
        </w:tc>
        <w:tc>
          <w:tcPr>
            <w:tcW w:type="dxa" w:w="3120"/>
          </w:tcPr>
          <w:p>
            <w:r>
              <w:rPr>
                <w:sz w:val="18"/>
              </w:rPr>
              <w:t>Not available</w:t>
            </w:r>
          </w:p>
        </w:tc>
      </w:tr>
      <w:tr>
        <w:tc>
          <w:tcPr>
            <w:tcW w:type="dxa" w:w="3120"/>
            <w:shd w:fill="EBF5FB"/>
          </w:tcPr>
          <w:p>
            <w:r>
              <w:rPr>
                <w:sz w:val="18"/>
              </w:rPr>
              <w:t>6-language support</w:t>
            </w:r>
          </w:p>
        </w:tc>
        <w:tc>
          <w:tcPr>
            <w:tcW w:type="dxa" w:w="3120"/>
            <w:shd w:fill="EBF5FB"/>
          </w:tcPr>
          <w:p>
            <w:r>
              <w:rPr>
                <w:sz w:val="18"/>
              </w:rPr>
              <w:t>EN, HI, TA, KN, ML, TE</w:t>
            </w:r>
          </w:p>
        </w:tc>
        <w:tc>
          <w:tcPr>
            <w:tcW w:type="dxa" w:w="3120"/>
            <w:shd w:fill="EBF5FB"/>
          </w:tcPr>
          <w:p>
            <w:r>
              <w:rPr>
                <w:sz w:val="18"/>
              </w:rPr>
              <w:t>English + Hindi max</w:t>
            </w:r>
          </w:p>
        </w:tc>
      </w:tr>
      <w:tr>
        <w:tc>
          <w:tcPr>
            <w:tcW w:type="dxa" w:w="3120"/>
          </w:tcPr>
          <w:p>
            <w:r>
              <w:rPr>
                <w:sz w:val="18"/>
              </w:rPr>
              <w:t>4 user roles</w:t>
            </w:r>
          </w:p>
        </w:tc>
        <w:tc>
          <w:tcPr>
            <w:tcW w:type="dxa" w:w="3120"/>
          </w:tcPr>
          <w:p>
            <w:r>
              <w:rPr>
                <w:sz w:val="18"/>
              </w:rPr>
              <w:t>Patient, Doctor, Caregiver, Admin</w:t>
            </w:r>
          </w:p>
        </w:tc>
        <w:tc>
          <w:tcPr>
            <w:tcW w:type="dxa" w:w="3120"/>
          </w:tcPr>
          <w:p>
            <w:r>
              <w:rPr>
                <w:sz w:val="18"/>
              </w:rPr>
              <w:t>Usually patient-only</w:t>
            </w:r>
          </w:p>
        </w:tc>
      </w:tr>
      <w:tr>
        <w:tc>
          <w:tcPr>
            <w:tcW w:type="dxa" w:w="3120"/>
            <w:shd w:fill="EBF5FB"/>
          </w:tcPr>
          <w:p>
            <w:r>
              <w:rPr>
                <w:sz w:val="18"/>
              </w:rPr>
              <w:t>Voice assistant</w:t>
            </w:r>
          </w:p>
        </w:tc>
        <w:tc>
          <w:tcPr>
            <w:tcW w:type="dxa" w:w="3120"/>
            <w:shd w:fill="EBF5FB"/>
          </w:tcPr>
          <w:p>
            <w:r>
              <w:rPr>
                <w:sz w:val="18"/>
              </w:rPr>
              <w:t>Multilingual voice with GPT-OSS-120B</w:t>
            </w:r>
          </w:p>
        </w:tc>
        <w:tc>
          <w:tcPr>
            <w:tcW w:type="dxa" w:w="3120"/>
            <w:shd w:fill="EBF5FB"/>
          </w:tcPr>
          <w:p>
            <w:r>
              <w:rPr>
                <w:sz w:val="18"/>
              </w:rPr>
              <w:t>Limited or absent</w:t>
            </w:r>
          </w:p>
        </w:tc>
      </w:tr>
      <w:tr>
        <w:tc>
          <w:tcPr>
            <w:tcW w:type="dxa" w:w="3120"/>
          </w:tcPr>
          <w:p>
            <w:r>
              <w:rPr>
                <w:sz w:val="18"/>
              </w:rPr>
              <w:t>Emergency SOS</w:t>
            </w:r>
          </w:p>
        </w:tc>
        <w:tc>
          <w:tcPr>
            <w:tcW w:type="dxa" w:w="3120"/>
          </w:tcPr>
          <w:p>
            <w:r>
              <w:rPr>
                <w:sz w:val="18"/>
              </w:rPr>
              <w:t>One-tap with caregiver alerts</w:t>
            </w:r>
          </w:p>
        </w:tc>
        <w:tc>
          <w:tcPr>
            <w:tcW w:type="dxa" w:w="3120"/>
          </w:tcPr>
          <w:p>
            <w:r>
              <w:rPr>
                <w:sz w:val="18"/>
              </w:rPr>
              <w:t>Requires phone call</w:t>
            </w:r>
          </w:p>
        </w:tc>
      </w:tr>
      <w:tr>
        <w:tc>
          <w:tcPr>
            <w:tcW w:type="dxa" w:w="3120"/>
            <w:shd w:fill="EBF5FB"/>
          </w:tcPr>
          <w:p>
            <w:r>
              <w:rPr>
                <w:sz w:val="18"/>
              </w:rPr>
              <w:t>Caregiver monitoring</w:t>
            </w:r>
          </w:p>
        </w:tc>
        <w:tc>
          <w:tcPr>
            <w:tcW w:type="dxa" w:w="3120"/>
            <w:shd w:fill="EBF5FB"/>
          </w:tcPr>
          <w:p>
            <w:r>
              <w:rPr>
                <w:sz w:val="18"/>
              </w:rPr>
              <w:t>Real-time medicine/emergency alerts</w:t>
            </w:r>
          </w:p>
        </w:tc>
        <w:tc>
          <w:tcPr>
            <w:tcW w:type="dxa" w:w="3120"/>
            <w:shd w:fill="EBF5FB"/>
          </w:tcPr>
          <w:p>
            <w:r>
              <w:rPr>
                <w:sz w:val="18"/>
              </w:rPr>
              <w:t>Not available</w:t>
            </w:r>
          </w:p>
        </w:tc>
      </w:tr>
    </w:tbl>
    <w:p>
      <w:pPr>
        <w:pStyle w:val="Heading2"/>
      </w:pPr>
      <w:r>
        <w:rPr>
          <w:color w:val="2874A6"/>
        </w:rPr>
        <w:t>5.5 Expected Benefits</w:t>
      </w:r>
    </w:p>
    <w:p>
      <w:pPr>
        <w:pStyle w:val="ListBullet"/>
      </w:pPr>
      <w:r>
        <w:t>For Patients: 24/7 health guidance in native language, never miss a medicine dose, instant emergency help</w:t>
      </w:r>
    </w:p>
    <w:p>
      <w:pPr>
        <w:pStyle w:val="ListBullet"/>
      </w:pPr>
      <w:r>
        <w:t>For Doctors: Streamlined patient management, reduced admin burden, better adherence visibility</w:t>
      </w:r>
    </w:p>
    <w:p>
      <w:pPr>
        <w:pStyle w:val="ListBullet"/>
      </w:pPr>
      <w:r>
        <w:t>For Caregivers: Peace of mind through real-time alerts, historical tracking, emergency notification</w:t>
      </w:r>
    </w:p>
    <w:p>
      <w:pPr>
        <w:pStyle w:val="ListBullet"/>
      </w:pPr>
      <w:r>
        <w:t>For Administrators: System-wide analytics, user management, compliance audit trails</w:t>
      </w:r>
    </w:p>
    <w:p>
      <w:pPr>
        <w:pStyle w:val="ListBullet"/>
      </w:pPr>
      <w:r>
        <w:t>For Healthcare Ecosystem: Reduced unnecessary visits, improved adherence, data-driven decisions</w:t>
      </w:r>
    </w:p>
    <w:p>
      <w:r>
        <w:br w:type="page"/>
      </w:r>
    </w:p>
    <w:p>
      <w:pPr>
        <w:pStyle w:val="Heading1"/>
      </w:pPr>
      <w:r>
        <w:rPr>
          <w:color w:val="1B4F72"/>
        </w:rPr>
        <w:t>6. Stakeholders and User Roles</w:t>
      </w:r>
    </w:p>
    <w:p>
      <w:pPr>
        <w:pStyle w:val="Heading2"/>
      </w:pPr>
      <w:r>
        <w:rPr>
          <w:color w:val="2874A6"/>
        </w:rPr>
        <w:t>6.1 Stakeholder Overview</w:t>
      </w:r>
    </w:p>
    <w:p>
      <w:r>
        <w:t>MedAssist AI serves four primary user roles, each with distinct access permissions and dashboard experiences.</w:t>
      </w:r>
    </w:p>
    <w:p>
      <w:pPr>
        <w:pStyle w:val="Heading2"/>
      </w:pPr>
      <w:r>
        <w:rPr>
          <w:color w:val="2874A6"/>
        </w:rPr>
        <w:t>6.2 Patient Role</w:t>
      </w:r>
    </w:p>
    <w:p>
      <w:r>
        <w:t>Primary end-user who seeks health guidance, manages medicines, books appointments, and uses emergency features.</w:t>
      </w:r>
    </w:p>
    <w:p>
      <w:pPr>
        <w:pStyle w:val="ListBullet"/>
      </w:pPr>
      <w:r>
        <w:t>Access: Patient Dashboard, AI Chat/Voice, Medicines, Appointments, Emergency SOS, Reports, Profile, WhatsApp/IVR Support, Medicine Search, Hospital Search, Settings</w:t>
      </w:r>
    </w:p>
    <w:p>
      <w:pPr>
        <w:pStyle w:val="ListBullet"/>
      </w:pPr>
      <w:r>
        <w:t>Permissions: View own data, create appointments, trigger SOS, interact with AI, manage own profile</w:t>
      </w:r>
    </w:p>
    <w:p>
      <w:pPr>
        <w:pStyle w:val="Heading2"/>
      </w:pPr>
      <w:r>
        <w:rPr>
          <w:color w:val="2874A6"/>
        </w:rPr>
        <w:t>6.3 Doctor Role</w:t>
      </w:r>
    </w:p>
    <w:p>
      <w:r>
        <w:t>Healthcare professional who manages assigned patients, views appointments, responds to emergencies, and tracks medication adherence.</w:t>
      </w:r>
    </w:p>
    <w:p>
      <w:pPr>
        <w:pStyle w:val="ListBullet"/>
      </w:pPr>
      <w:r>
        <w:t>Access: Doctor Dashboard, Appointments, Emergencies, Patient List, Clinical Notes, Adherence Reports, Settings</w:t>
      </w:r>
    </w:p>
    <w:p>
      <w:pPr>
        <w:pStyle w:val="ListBullet"/>
      </w:pPr>
      <w:r>
        <w:t>Permissions: View assigned patient data, update appointment status, write clinical notes</w:t>
      </w:r>
    </w:p>
    <w:p>
      <w:pPr>
        <w:pStyle w:val="Heading2"/>
      </w:pPr>
      <w:r>
        <w:rPr>
          <w:color w:val="2874A6"/>
        </w:rPr>
        <w:t>6.4 Caregiver Role</w:t>
      </w:r>
    </w:p>
    <w:p>
      <w:r>
        <w:t>Family member or assigned caretaker who monitors a patient's health activities, medicine compliance, and emergency status.</w:t>
      </w:r>
    </w:p>
    <w:p>
      <w:pPr>
        <w:pStyle w:val="ListBullet"/>
      </w:pPr>
      <w:r>
        <w:t>Access: Caregiver Dashboard, Patient Status, Medicine Status, Alerts, Appointments, Emergencies, Reports, Settings</w:t>
      </w:r>
    </w:p>
    <w:p>
      <w:pPr>
        <w:pStyle w:val="ListBullet"/>
      </w:pPr>
      <w:r>
        <w:t>Permissions: View assigned patient data (read-only), receive alerts, view reports</w:t>
      </w:r>
    </w:p>
    <w:p>
      <w:pPr>
        <w:pStyle w:val="Heading2"/>
      </w:pPr>
      <w:r>
        <w:rPr>
          <w:color w:val="2874A6"/>
        </w:rPr>
        <w:t>6.5 Admin Role</w:t>
      </w:r>
    </w:p>
    <w:p>
      <w:r>
        <w:t>System administrator who oversees the entire platform — managing users, viewing reports, monitoring alerts, and configuring system settings.</w:t>
      </w:r>
    </w:p>
    <w:p>
      <w:pPr>
        <w:pStyle w:val="ListBullet"/>
      </w:pPr>
      <w:r>
        <w:t>Access: Admin Dashboard, All Patients, All Doctors, All Appointments, All Alerts, System Reports, Settings</w:t>
      </w:r>
    </w:p>
    <w:p>
      <w:pPr>
        <w:pStyle w:val="ListBullet"/>
      </w:pPr>
      <w:r>
        <w:t>Permissions: Full CRUD on all system entities, user role management, system configuration</w:t>
      </w:r>
    </w:p>
    <w:p>
      <w:pPr>
        <w:pStyle w:val="Heading2"/>
      </w:pPr>
      <w:r>
        <w:rPr>
          <w:color w:val="2874A6"/>
        </w:rPr>
        <w:t>6.6 Hospital / Clinic Role</w:t>
      </w:r>
    </w:p>
    <w:p>
      <w:r>
        <w:t>Institutional stakeholder represented through the Admin role. Future versions may include a dedicated Hospital role.</w:t>
      </w:r>
    </w:p>
    <w:p>
      <w:pPr>
        <w:pStyle w:val="Heading2"/>
      </w:pPr>
      <w:r>
        <w:rPr>
          <w:color w:val="2874A6"/>
        </w:rPr>
        <w:t>6.7 Elderly and Rural User Role</w:t>
      </w:r>
    </w:p>
    <w:p>
      <w:r>
        <w:t>Special consideration user group using the Patient role with accessibility settings enabled (font size adjustment, high-contrast mode, voice assistant).</w:t>
      </w:r>
    </w:p>
    <w:p>
      <w:pPr>
        <w:pStyle w:val="Heading2"/>
      </w:pPr>
      <w:r>
        <w:rPr>
          <w:color w:val="2874A6"/>
        </w:rPr>
        <w:t>6.8 Role-Based Responsibilities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Pr>
          <w:p>
            <w:r>
              <w:rPr>
                <w:b/>
                <w:color w:val="FFFFFF"/>
                <w:sz w:val="18"/>
              </w:rPr>
              <w:t>Responsibility</w:t>
            </w:r>
          </w:p>
        </w:tc>
        <w:tc>
          <w:tcPr>
            <w:tcW w:type="dxa" w:w="1872"/>
            <w:shd w:fill="1B4F72"/>
          </w:tcPr>
          <w:p>
            <w:r>
              <w:rPr>
                <w:b/>
                <w:color w:val="FFFFFF"/>
                <w:sz w:val="18"/>
              </w:rPr>
              <w:t>Patient</w:t>
            </w:r>
          </w:p>
        </w:tc>
        <w:tc>
          <w:tcPr>
            <w:tcW w:type="dxa" w:w="1872"/>
            <w:shd w:fill="1B4F72"/>
          </w:tcPr>
          <w:p>
            <w:r>
              <w:rPr>
                <w:b/>
                <w:color w:val="FFFFFF"/>
                <w:sz w:val="18"/>
              </w:rPr>
              <w:t>Doctor</w:t>
            </w:r>
          </w:p>
        </w:tc>
        <w:tc>
          <w:tcPr>
            <w:tcW w:type="dxa" w:w="1872"/>
            <w:shd w:fill="1B4F72"/>
          </w:tcPr>
          <w:p>
            <w:r>
              <w:rPr>
                <w:b/>
                <w:color w:val="FFFFFF"/>
                <w:sz w:val="18"/>
              </w:rPr>
              <w:t>Caregiver</w:t>
            </w:r>
          </w:p>
        </w:tc>
        <w:tc>
          <w:tcPr>
            <w:tcW w:type="dxa" w:w="1872"/>
            <w:shd w:fill="1B4F72"/>
          </w:tcPr>
          <w:p>
            <w:r>
              <w:rPr>
                <w:b/>
                <w:color w:val="FFFFFF"/>
                <w:sz w:val="18"/>
              </w:rPr>
              <w:t>Admin</w:t>
            </w:r>
          </w:p>
        </w:tc>
      </w:tr>
      <w:tr>
        <w:tc>
          <w:tcPr>
            <w:tcW w:type="dxa" w:w="1872"/>
          </w:tcPr>
          <w:p>
            <w:r>
              <w:rPr>
                <w:sz w:val="18"/>
              </w:rPr>
              <w:t>View own dashboard</w:t>
            </w:r>
          </w:p>
        </w:tc>
        <w:tc>
          <w:tcPr>
            <w:tcW w:type="dxa" w:w="1872"/>
          </w:tcPr>
          <w:p>
            <w:r>
              <w:rPr>
                <w:sz w:val="18"/>
              </w:rPr>
              <w:t>Yes</w:t>
            </w:r>
          </w:p>
        </w:tc>
        <w:tc>
          <w:tcPr>
            <w:tcW w:type="dxa" w:w="1872"/>
          </w:tcPr>
          <w:p>
            <w:r>
              <w:rPr>
                <w:sz w:val="18"/>
              </w:rPr>
              <w:t>Yes</w:t>
            </w:r>
          </w:p>
        </w:tc>
        <w:tc>
          <w:tcPr>
            <w:tcW w:type="dxa" w:w="1872"/>
          </w:tcPr>
          <w:p>
            <w:r>
              <w:rPr>
                <w:sz w:val="18"/>
              </w:rPr>
              <w:t>Yes</w:t>
            </w:r>
          </w:p>
        </w:tc>
        <w:tc>
          <w:tcPr>
            <w:tcW w:type="dxa" w:w="1872"/>
          </w:tcPr>
          <w:p>
            <w:r>
              <w:rPr>
                <w:sz w:val="18"/>
              </w:rPr>
              <w:t>Yes</w:t>
            </w:r>
          </w:p>
        </w:tc>
      </w:tr>
      <w:tr>
        <w:tc>
          <w:tcPr>
            <w:tcW w:type="dxa" w:w="1872"/>
            <w:shd w:fill="EBF5FB"/>
          </w:tcPr>
          <w:p>
            <w:r>
              <w:rPr>
                <w:sz w:val="18"/>
              </w:rPr>
              <w:t>AI Chat / Voice</w:t>
            </w:r>
          </w:p>
        </w:tc>
        <w:tc>
          <w:tcPr>
            <w:tcW w:type="dxa" w:w="1872"/>
            <w:shd w:fill="EBF5FB"/>
          </w:tcPr>
          <w:p>
            <w:r>
              <w:rPr>
                <w:sz w:val="18"/>
              </w:rPr>
              <w:t>Yes</w:t>
            </w:r>
          </w:p>
        </w:tc>
        <w:tc>
          <w:tcPr>
            <w:tcW w:type="dxa" w:w="1872"/>
            <w:shd w:fill="EBF5FB"/>
          </w:tcPr>
          <w:p>
            <w:r>
              <w:rPr>
                <w:sz w:val="18"/>
              </w:rPr>
              <w:t>No</w:t>
            </w:r>
          </w:p>
        </w:tc>
        <w:tc>
          <w:tcPr>
            <w:tcW w:type="dxa" w:w="1872"/>
            <w:shd w:fill="EBF5FB"/>
          </w:tcPr>
          <w:p>
            <w:r>
              <w:rPr>
                <w:sz w:val="18"/>
              </w:rPr>
              <w:t>No</w:t>
            </w:r>
          </w:p>
        </w:tc>
        <w:tc>
          <w:tcPr>
            <w:tcW w:type="dxa" w:w="1872"/>
            <w:shd w:fill="EBF5FB"/>
          </w:tcPr>
          <w:p>
            <w:r>
              <w:rPr>
                <w:sz w:val="18"/>
              </w:rPr>
              <w:t>No</w:t>
            </w:r>
          </w:p>
        </w:tc>
      </w:tr>
      <w:tr>
        <w:tc>
          <w:tcPr>
            <w:tcW w:type="dxa" w:w="1872"/>
          </w:tcPr>
          <w:p>
            <w:r>
              <w:rPr>
                <w:sz w:val="18"/>
              </w:rPr>
              <w:t>Manage medicines</w:t>
            </w:r>
          </w:p>
        </w:tc>
        <w:tc>
          <w:tcPr>
            <w:tcW w:type="dxa" w:w="1872"/>
          </w:tcPr>
          <w:p>
            <w:r>
              <w:rPr>
                <w:sz w:val="18"/>
              </w:rPr>
              <w:t>Yes</w:t>
            </w:r>
          </w:p>
        </w:tc>
        <w:tc>
          <w:tcPr>
            <w:tcW w:type="dxa" w:w="1872"/>
          </w:tcPr>
          <w:p>
            <w:r>
              <w:rPr>
                <w:sz w:val="18"/>
              </w:rPr>
              <w:t>No</w:t>
            </w:r>
          </w:p>
        </w:tc>
        <w:tc>
          <w:tcPr>
            <w:tcW w:type="dxa" w:w="1872"/>
          </w:tcPr>
          <w:p>
            <w:r>
              <w:rPr>
                <w:sz w:val="18"/>
              </w:rPr>
              <w:t>View only</w:t>
            </w:r>
          </w:p>
        </w:tc>
        <w:tc>
          <w:tcPr>
            <w:tcW w:type="dxa" w:w="1872"/>
          </w:tcPr>
          <w:p>
            <w:r>
              <w:rPr>
                <w:sz w:val="18"/>
              </w:rPr>
              <w:t>View only</w:t>
            </w:r>
          </w:p>
        </w:tc>
      </w:tr>
      <w:tr>
        <w:tc>
          <w:tcPr>
            <w:tcW w:type="dxa" w:w="1872"/>
            <w:shd w:fill="EBF5FB"/>
          </w:tcPr>
          <w:p>
            <w:r>
              <w:rPr>
                <w:sz w:val="18"/>
              </w:rPr>
              <w:t>Book appointments</w:t>
            </w:r>
          </w:p>
        </w:tc>
        <w:tc>
          <w:tcPr>
            <w:tcW w:type="dxa" w:w="1872"/>
            <w:shd w:fill="EBF5FB"/>
          </w:tcPr>
          <w:p>
            <w:r>
              <w:rPr>
                <w:sz w:val="18"/>
              </w:rPr>
              <w:t>Yes</w:t>
            </w:r>
          </w:p>
        </w:tc>
        <w:tc>
          <w:tcPr>
            <w:tcW w:type="dxa" w:w="1872"/>
            <w:shd w:fill="EBF5FB"/>
          </w:tcPr>
          <w:p>
            <w:r>
              <w:rPr>
                <w:sz w:val="18"/>
              </w:rPr>
              <w:t>No</w:t>
            </w:r>
          </w:p>
        </w:tc>
        <w:tc>
          <w:tcPr>
            <w:tcW w:type="dxa" w:w="1872"/>
            <w:shd w:fill="EBF5FB"/>
          </w:tcPr>
          <w:p>
            <w:r>
              <w:rPr>
                <w:sz w:val="18"/>
              </w:rPr>
              <w:t>No</w:t>
            </w:r>
          </w:p>
        </w:tc>
        <w:tc>
          <w:tcPr>
            <w:tcW w:type="dxa" w:w="1872"/>
            <w:shd w:fill="EBF5FB"/>
          </w:tcPr>
          <w:p>
            <w:r>
              <w:rPr>
                <w:sz w:val="18"/>
              </w:rPr>
              <w:t>No</w:t>
            </w:r>
          </w:p>
        </w:tc>
      </w:tr>
      <w:tr>
        <w:tc>
          <w:tcPr>
            <w:tcW w:type="dxa" w:w="1872"/>
          </w:tcPr>
          <w:p>
            <w:r>
              <w:rPr>
                <w:sz w:val="18"/>
              </w:rPr>
              <w:t>Manage appointments</w:t>
            </w:r>
          </w:p>
        </w:tc>
        <w:tc>
          <w:tcPr>
            <w:tcW w:type="dxa" w:w="1872"/>
          </w:tcPr>
          <w:p>
            <w:r>
              <w:rPr>
                <w:sz w:val="18"/>
              </w:rPr>
              <w:t>No</w:t>
            </w:r>
          </w:p>
        </w:tc>
        <w:tc>
          <w:tcPr>
            <w:tcW w:type="dxa" w:w="1872"/>
          </w:tcPr>
          <w:p>
            <w:r>
              <w:rPr>
                <w:sz w:val="18"/>
              </w:rPr>
              <w:t>Yes</w:t>
            </w:r>
          </w:p>
        </w:tc>
        <w:tc>
          <w:tcPr>
            <w:tcW w:type="dxa" w:w="1872"/>
          </w:tcPr>
          <w:p>
            <w:r>
              <w:rPr>
                <w:sz w:val="18"/>
              </w:rPr>
              <w:t>No</w:t>
            </w:r>
          </w:p>
        </w:tc>
        <w:tc>
          <w:tcPr>
            <w:tcW w:type="dxa" w:w="1872"/>
          </w:tcPr>
          <w:p>
            <w:r>
              <w:rPr>
                <w:sz w:val="18"/>
              </w:rPr>
              <w:t>Yes</w:t>
            </w:r>
          </w:p>
        </w:tc>
      </w:tr>
      <w:tr>
        <w:tc>
          <w:tcPr>
            <w:tcW w:type="dxa" w:w="1872"/>
            <w:shd w:fill="EBF5FB"/>
          </w:tcPr>
          <w:p>
            <w:r>
              <w:rPr>
                <w:sz w:val="18"/>
              </w:rPr>
              <w:t>Trigger Emergency SOS</w:t>
            </w:r>
          </w:p>
        </w:tc>
        <w:tc>
          <w:tcPr>
            <w:tcW w:type="dxa" w:w="1872"/>
            <w:shd w:fill="EBF5FB"/>
          </w:tcPr>
          <w:p>
            <w:r>
              <w:rPr>
                <w:sz w:val="18"/>
              </w:rPr>
              <w:t>Yes</w:t>
            </w:r>
          </w:p>
        </w:tc>
        <w:tc>
          <w:tcPr>
            <w:tcW w:type="dxa" w:w="1872"/>
            <w:shd w:fill="EBF5FB"/>
          </w:tcPr>
          <w:p>
            <w:r>
              <w:rPr>
                <w:sz w:val="18"/>
              </w:rPr>
              <w:t>No</w:t>
            </w:r>
          </w:p>
        </w:tc>
        <w:tc>
          <w:tcPr>
            <w:tcW w:type="dxa" w:w="1872"/>
            <w:shd w:fill="EBF5FB"/>
          </w:tcPr>
          <w:p>
            <w:r>
              <w:rPr>
                <w:sz w:val="18"/>
              </w:rPr>
              <w:t>No</w:t>
            </w:r>
          </w:p>
        </w:tc>
        <w:tc>
          <w:tcPr>
            <w:tcW w:type="dxa" w:w="1872"/>
            <w:shd w:fill="EBF5FB"/>
          </w:tcPr>
          <w:p>
            <w:r>
              <w:rPr>
                <w:sz w:val="18"/>
              </w:rPr>
              <w:t>No</w:t>
            </w:r>
          </w:p>
        </w:tc>
      </w:tr>
      <w:tr>
        <w:tc>
          <w:tcPr>
            <w:tcW w:type="dxa" w:w="1872"/>
          </w:tcPr>
          <w:p>
            <w:r>
              <w:rPr>
                <w:sz w:val="18"/>
              </w:rPr>
              <w:t>View emergencies</w:t>
            </w:r>
          </w:p>
        </w:tc>
        <w:tc>
          <w:tcPr>
            <w:tcW w:type="dxa" w:w="1872"/>
          </w:tcPr>
          <w:p>
            <w:r>
              <w:rPr>
                <w:sz w:val="18"/>
              </w:rPr>
              <w:t>No</w:t>
            </w:r>
          </w:p>
        </w:tc>
        <w:tc>
          <w:tcPr>
            <w:tcW w:type="dxa" w:w="1872"/>
          </w:tcPr>
          <w:p>
            <w:r>
              <w:rPr>
                <w:sz w:val="18"/>
              </w:rPr>
              <w:t>Yes</w:t>
            </w:r>
          </w:p>
        </w:tc>
        <w:tc>
          <w:tcPr>
            <w:tcW w:type="dxa" w:w="1872"/>
          </w:tcPr>
          <w:p>
            <w:r>
              <w:rPr>
                <w:sz w:val="18"/>
              </w:rPr>
              <w:t>Yes</w:t>
            </w:r>
          </w:p>
        </w:tc>
        <w:tc>
          <w:tcPr>
            <w:tcW w:type="dxa" w:w="1872"/>
          </w:tcPr>
          <w:p>
            <w:r>
              <w:rPr>
                <w:sz w:val="18"/>
              </w:rPr>
              <w:t>Yes</w:t>
            </w:r>
          </w:p>
        </w:tc>
      </w:tr>
      <w:tr>
        <w:tc>
          <w:tcPr>
            <w:tcW w:type="dxa" w:w="1872"/>
            <w:shd w:fill="EBF5FB"/>
          </w:tcPr>
          <w:p>
            <w:r>
              <w:rPr>
                <w:sz w:val="18"/>
              </w:rPr>
              <w:t>View patient data</w:t>
            </w:r>
          </w:p>
        </w:tc>
        <w:tc>
          <w:tcPr>
            <w:tcW w:type="dxa" w:w="1872"/>
            <w:shd w:fill="EBF5FB"/>
          </w:tcPr>
          <w:p>
            <w:r>
              <w:rPr>
                <w:sz w:val="18"/>
              </w:rPr>
              <w:t>Own only</w:t>
            </w:r>
          </w:p>
        </w:tc>
        <w:tc>
          <w:tcPr>
            <w:tcW w:type="dxa" w:w="1872"/>
            <w:shd w:fill="EBF5FB"/>
          </w:tcPr>
          <w:p>
            <w:r>
              <w:rPr>
                <w:sz w:val="18"/>
              </w:rPr>
              <w:t>Assigned</w:t>
            </w:r>
          </w:p>
        </w:tc>
        <w:tc>
          <w:tcPr>
            <w:tcW w:type="dxa" w:w="1872"/>
            <w:shd w:fill="EBF5FB"/>
          </w:tcPr>
          <w:p>
            <w:r>
              <w:rPr>
                <w:sz w:val="18"/>
              </w:rPr>
              <w:t>Assigned</w:t>
            </w:r>
          </w:p>
        </w:tc>
        <w:tc>
          <w:tcPr>
            <w:tcW w:type="dxa" w:w="1872"/>
            <w:shd w:fill="EBF5FB"/>
          </w:tcPr>
          <w:p>
            <w:r>
              <w:rPr>
                <w:sz w:val="18"/>
              </w:rPr>
              <w:t>All</w:t>
            </w:r>
          </w:p>
        </w:tc>
      </w:tr>
      <w:tr>
        <w:tc>
          <w:tcPr>
            <w:tcW w:type="dxa" w:w="1872"/>
          </w:tcPr>
          <w:p>
            <w:r>
              <w:rPr>
                <w:sz w:val="18"/>
              </w:rPr>
              <w:t>Manage users</w:t>
            </w:r>
          </w:p>
        </w:tc>
        <w:tc>
          <w:tcPr>
            <w:tcW w:type="dxa" w:w="1872"/>
          </w:tcPr>
          <w:p>
            <w:r>
              <w:rPr>
                <w:sz w:val="18"/>
              </w:rPr>
              <w:t>No</w:t>
            </w:r>
          </w:p>
        </w:tc>
        <w:tc>
          <w:tcPr>
            <w:tcW w:type="dxa" w:w="1872"/>
          </w:tcPr>
          <w:p>
            <w:r>
              <w:rPr>
                <w:sz w:val="18"/>
              </w:rPr>
              <w:t>No</w:t>
            </w:r>
          </w:p>
        </w:tc>
        <w:tc>
          <w:tcPr>
            <w:tcW w:type="dxa" w:w="1872"/>
          </w:tcPr>
          <w:p>
            <w:r>
              <w:rPr>
                <w:sz w:val="18"/>
              </w:rPr>
              <w:t>No</w:t>
            </w:r>
          </w:p>
        </w:tc>
        <w:tc>
          <w:tcPr>
            <w:tcW w:type="dxa" w:w="1872"/>
          </w:tcPr>
          <w:p>
            <w:r>
              <w:rPr>
                <w:sz w:val="18"/>
              </w:rPr>
              <w:t>Yes</w:t>
            </w:r>
          </w:p>
        </w:tc>
      </w:tr>
      <w:tr>
        <w:tc>
          <w:tcPr>
            <w:tcW w:type="dxa" w:w="1872"/>
            <w:shd w:fill="EBF5FB"/>
          </w:tcPr>
          <w:p>
            <w:r>
              <w:rPr>
                <w:sz w:val="18"/>
              </w:rPr>
              <w:t>View system reports</w:t>
            </w:r>
          </w:p>
        </w:tc>
        <w:tc>
          <w:tcPr>
            <w:tcW w:type="dxa" w:w="1872"/>
            <w:shd w:fill="EBF5FB"/>
          </w:tcPr>
          <w:p>
            <w:r>
              <w:rPr>
                <w:sz w:val="18"/>
              </w:rPr>
              <w:t>No</w:t>
            </w:r>
          </w:p>
        </w:tc>
        <w:tc>
          <w:tcPr>
            <w:tcW w:type="dxa" w:w="1872"/>
            <w:shd w:fill="EBF5FB"/>
          </w:tcPr>
          <w:p>
            <w:r>
              <w:rPr>
                <w:sz w:val="18"/>
              </w:rPr>
              <w:t>No</w:t>
            </w:r>
          </w:p>
        </w:tc>
        <w:tc>
          <w:tcPr>
            <w:tcW w:type="dxa" w:w="1872"/>
            <w:shd w:fill="EBF5FB"/>
          </w:tcPr>
          <w:p>
            <w:r>
              <w:rPr>
                <w:sz w:val="18"/>
              </w:rPr>
              <w:t>No</w:t>
            </w:r>
          </w:p>
        </w:tc>
        <w:tc>
          <w:tcPr>
            <w:tcW w:type="dxa" w:w="1872"/>
            <w:shd w:fill="EBF5FB"/>
          </w:tcPr>
          <w:p>
            <w:r>
              <w:rPr>
                <w:sz w:val="18"/>
              </w:rPr>
              <w:t>Yes</w:t>
            </w:r>
          </w:p>
        </w:tc>
      </w:tr>
    </w:tbl>
    <w:p>
      <w:r>
        <w:br w:type="page"/>
      </w:r>
    </w:p>
    <w:p>
      <w:pPr>
        <w:pStyle w:val="Heading1"/>
      </w:pPr>
      <w:r>
        <w:rPr>
          <w:color w:val="1B4F72"/>
        </w:rPr>
        <w:t>7. Project Scope</w:t>
      </w:r>
    </w:p>
    <w:p>
      <w:pPr>
        <w:pStyle w:val="Heading2"/>
      </w:pPr>
      <w:r>
        <w:rPr>
          <w:color w:val="2874A6"/>
        </w:rPr>
        <w:t>7.1 In Scope</w:t>
      </w:r>
    </w:p>
    <w:p>
      <w:pPr>
        <w:pStyle w:val="Heading3"/>
      </w:pPr>
      <w:r>
        <w:t>7.1.1 User Registration and Login</w:t>
      </w:r>
    </w:p>
    <w:p>
      <w:r>
        <w:t>Firebase Authentication with email/password sign-up, role selection (Patient, Doctor, Caregiver, Admin), and persistent session management via Firebase ID tokens.</w:t>
      </w:r>
    </w:p>
    <w:p>
      <w:pPr>
        <w:pStyle w:val="Heading3"/>
      </w:pPr>
      <w:r>
        <w:t>7.1.2 Language Selection</w:t>
      </w:r>
    </w:p>
    <w:p>
      <w:r>
        <w:t>Initial language selection screen with 6 supported languages. Language preference persisted in localStorage and applied across all UI strings and AI responses.</w:t>
      </w:r>
    </w:p>
    <w:p>
      <w:pPr>
        <w:pStyle w:val="Heading3"/>
      </w:pPr>
      <w:r>
        <w:t>7.1.3 Patient Dashboard</w:t>
      </w:r>
    </w:p>
    <w:p>
      <w:r>
        <w:t>Unified dashboard displaying health score, today's medicines, upcoming appointments, quick action cards, and recent activity feed.</w:t>
      </w:r>
    </w:p>
    <w:p>
      <w:pPr>
        <w:pStyle w:val="Heading3"/>
      </w:pPr>
      <w:r>
        <w:t>7.1.4 Doctor Dashboard</w:t>
      </w:r>
    </w:p>
    <w:p>
      <w:r>
        <w:t>Dashboard showing today's appointments, active patients, pending emergencies, recent patient activity.</w:t>
      </w:r>
    </w:p>
    <w:p>
      <w:pPr>
        <w:pStyle w:val="Heading3"/>
      </w:pPr>
      <w:r>
        <w:t>7.1.5 Caregiver Dashboard</w:t>
      </w:r>
    </w:p>
    <w:p>
      <w:r>
        <w:t>Dashboard displaying assigned patient status, medicine compliance summary, active alerts, emergency notifications.</w:t>
      </w:r>
    </w:p>
    <w:p>
      <w:pPr>
        <w:pStyle w:val="Heading3"/>
      </w:pPr>
      <w:r>
        <w:t>7.1.6 Admin Dashboard</w:t>
      </w:r>
    </w:p>
    <w:p>
      <w:r>
        <w:t>System-wide analytics dashboard with total users, active patients, today's appointments, pending alerts.</w:t>
      </w:r>
    </w:p>
    <w:p>
      <w:pPr>
        <w:pStyle w:val="Heading3"/>
      </w:pPr>
      <w:r>
        <w:t>7.1.7 Medicine Reminder</w:t>
      </w:r>
    </w:p>
    <w:p>
      <w:r>
        <w:t>Patient can add, edit, and delete medicine schedules with dosage, timing, start date, and end date.</w:t>
      </w:r>
    </w:p>
    <w:p>
      <w:pPr>
        <w:pStyle w:val="Heading3"/>
      </w:pPr>
      <w:r>
        <w:t>7.1.8 Appointment Management</w:t>
      </w:r>
    </w:p>
    <w:p>
      <w:r>
        <w:t>Two-sided appointment system: patient booking and doctor management with status workflow.</w:t>
      </w:r>
    </w:p>
    <w:p>
      <w:pPr>
        <w:pStyle w:val="Heading3"/>
      </w:pPr>
      <w:r>
        <w:t>7.1.9 AI Chatbot</w:t>
      </w:r>
    </w:p>
    <w:p>
      <w:r>
        <w:t>Text-based conversational interface with RAG pipeline retrieving data from 6 verified medical sources.</w:t>
      </w:r>
    </w:p>
    <w:p>
      <w:pPr>
        <w:pStyle w:val="Heading3"/>
      </w:pPr>
      <w:r>
        <w:t>7.1.10 Voice Assistant</w:t>
      </w:r>
    </w:p>
    <w:p>
      <w:r>
        <w:t>Speech-to-text via OpenAI Whisper API, processed through the same RAG pipeline as chatbot.</w:t>
      </w:r>
    </w:p>
    <w:p>
      <w:pPr>
        <w:pStyle w:val="Heading3"/>
      </w:pPr>
      <w:r>
        <w:t>7.1.11 Symptom Checker</w:t>
      </w:r>
    </w:p>
    <w:p>
      <w:r>
        <w:t>Natural language symptom input with WHO ICD-11 disease classification guidance. Does not provide diagnosis.</w:t>
      </w:r>
    </w:p>
    <w:p>
      <w:pPr>
        <w:pStyle w:val="Heading3"/>
      </w:pPr>
      <w:r>
        <w:t>7.1.12 Medicine Information Lookup</w:t>
      </w:r>
    </w:p>
    <w:p>
      <w:r>
        <w:t>Search page querying OpenFDA for drug labels and WHO EML for classification data.</w:t>
      </w:r>
    </w:p>
    <w:p>
      <w:pPr>
        <w:pStyle w:val="Heading3"/>
      </w:pPr>
      <w:r>
        <w:t>7.1.13 Doctor / Hospital Finder</w:t>
      </w:r>
    </w:p>
    <w:p>
      <w:r>
        <w:t>Search interface querying Data.gov.in Hospital Directory with state-based filtering.</w:t>
      </w:r>
    </w:p>
    <w:p>
      <w:pPr>
        <w:pStyle w:val="Heading3"/>
      </w:pPr>
      <w:r>
        <w:t>7.1.14 Emergency SOS</w:t>
      </w:r>
    </w:p>
    <w:p>
      <w:r>
        <w:t>One-tap emergency activation with caregiver/doctor notification and audit logging.</w:t>
      </w:r>
    </w:p>
    <w:p>
      <w:pPr>
        <w:pStyle w:val="Heading3"/>
      </w:pPr>
      <w:r>
        <w:t>7.1.15 WhatsApp / SMS / IVR Alerts</w:t>
      </w:r>
    </w:p>
    <w:p>
      <w:r>
        <w:t>Multi-channel notification support for health tips, medicine reminders, and emergency alerts.</w:t>
      </w:r>
    </w:p>
    <w:p>
      <w:pPr>
        <w:pStyle w:val="Heading3"/>
      </w:pPr>
      <w:r>
        <w:t>7.1.16 Caregiver Alerts</w:t>
      </w:r>
    </w:p>
    <w:p>
      <w:r>
        <w:t>Real-time notification system for missed medicines, emergency SOS, and appointment changes.</w:t>
      </w:r>
    </w:p>
    <w:p>
      <w:pPr>
        <w:pStyle w:val="Heading3"/>
      </w:pPr>
      <w:r>
        <w:t>7.1.17 Admin Monitoring</w:t>
      </w:r>
    </w:p>
    <w:p>
      <w:r>
        <w:t>System-wide monitoring: user metrics, appointment volume, emergency tracking, API logs.</w:t>
      </w:r>
    </w:p>
    <w:p>
      <w:pPr>
        <w:pStyle w:val="Heading2"/>
      </w:pPr>
      <w:r>
        <w:rPr>
          <w:color w:val="2874A6"/>
        </w:rPr>
        <w:t>7.2 Out of Scope</w:t>
      </w:r>
    </w:p>
    <w:p>
      <w:pPr>
        <w:pStyle w:val="Heading3"/>
      </w:pPr>
      <w:r>
        <w:t>7.2.1 Direct Medical Diagnosis</w:t>
      </w:r>
    </w:p>
    <w:p>
      <w:r>
        <w:t>The system SHALL NOT provide direct medical diagnosis.</w:t>
      </w:r>
    </w:p>
    <w:p>
      <w:pPr>
        <w:pStyle w:val="Heading3"/>
      </w:pPr>
      <w:r>
        <w:t>7.2.2 Medicine Purchase</w:t>
      </w:r>
    </w:p>
    <w:p>
      <w:r>
        <w:t>No e-commerce functionality for purchasing medicines.</w:t>
      </w:r>
    </w:p>
    <w:p>
      <w:pPr>
        <w:pStyle w:val="Heading3"/>
      </w:pPr>
      <w:r>
        <w:t>7.2.3 Insurance Claim Processing</w:t>
      </w:r>
    </w:p>
    <w:p>
      <w:r>
        <w:t>Health insurance integration not included.</w:t>
      </w:r>
    </w:p>
    <w:p>
      <w:pPr>
        <w:pStyle w:val="Heading3"/>
      </w:pPr>
      <w:r>
        <w:t>7.2.4 Full Hospital ERP</w:t>
      </w:r>
    </w:p>
    <w:p>
      <w:r>
        <w:t>Not a complete Hospital ERP solution.</w:t>
      </w:r>
    </w:p>
    <w:p>
      <w:pPr>
        <w:pStyle w:val="Heading3"/>
      </w:pPr>
      <w:r>
        <w:t>7.2.5 Real-Time Ambulance Tracking</w:t>
      </w:r>
    </w:p>
    <w:p>
      <w:r>
        <w:t>Live GPS tracking of ambulances not included.</w:t>
      </w:r>
    </w:p>
    <w:p>
      <w:pPr>
        <w:pStyle w:val="Heading3"/>
      </w:pPr>
      <w:r>
        <w:t>7.2.6 Video Consultation in First Version</w:t>
      </w:r>
    </w:p>
    <w:p>
      <w:r>
        <w:t>Video telemedicine deferred to future release.</w:t>
      </w:r>
    </w:p>
    <w:p>
      <w:pPr>
        <w:pStyle w:val="Heading3"/>
      </w:pPr>
      <w:r>
        <w:t>7.2.7 Lab Report Automation in First Version</w:t>
      </w:r>
    </w:p>
    <w:p>
      <w:r>
        <w:t>Automated lab report parsing deferred to future release.</w:t>
      </w:r>
    </w:p>
    <w:p>
      <w:r>
        <w:br w:type="page"/>
      </w:r>
    </w:p>
    <w:p>
      <w:pPr>
        <w:pStyle w:val="Heading1"/>
      </w:pPr>
      <w:r>
        <w:rPr>
          <w:color w:val="1B4F72"/>
        </w:rPr>
        <w:t>8. System Features</w:t>
      </w:r>
    </w:p>
    <w:p>
      <w:pPr>
        <w:pStyle w:val="Heading2"/>
      </w:pPr>
      <w:r>
        <w:rPr>
          <w:color w:val="2874A6"/>
        </w:rPr>
        <w:t>8.1 Authentication and Role Management</w:t>
      </w:r>
    </w:p>
    <w:p>
      <w:r>
        <w:t>Priority: High</w:t>
      </w:r>
    </w:p>
    <w:p>
      <w:r>
        <w:t>Secure user authentication using Firebase Authentication with email/password credentials. Upon first login, users select their role (Patient, Doctor, Caregiver, Admin) which determines their dashboard and permissions.</w:t>
      </w:r>
    </w:p>
    <w:p>
      <w:pPr>
        <w:pStyle w:val="Heading2"/>
      </w:pPr>
      <w:r>
        <w:rPr>
          <w:color w:val="2874A6"/>
        </w:rPr>
        <w:t>8.2 Language Selection</w:t>
      </w:r>
    </w:p>
    <w:p>
      <w:r>
        <w:t>Priority: High</w:t>
      </w:r>
    </w:p>
    <w:p>
      <w:r>
        <w:t>First-time users select from 6 supported languages. Applied to all UI strings via JSON locale files and to AI response generation via language-specific prompts.</w:t>
      </w:r>
    </w:p>
    <w:p>
      <w:pPr>
        <w:pStyle w:val="Heading2"/>
      </w:pPr>
      <w:r>
        <w:rPr>
          <w:color w:val="2874A6"/>
        </w:rPr>
        <w:t>8.3 Patient Profile Management</w:t>
      </w:r>
    </w:p>
    <w:p>
      <w:r>
        <w:t>Priority: Medium</w:t>
      </w:r>
    </w:p>
    <w:p>
      <w:r>
        <w:t>Patients can view and edit their profile including name, age, gender, blood group, allergies, chronic conditions, emergency contacts.</w:t>
      </w:r>
    </w:p>
    <w:p>
      <w:pPr>
        <w:pStyle w:val="Heading2"/>
      </w:pPr>
      <w:r>
        <w:rPr>
          <w:color w:val="2874A6"/>
        </w:rPr>
        <w:t>8.4 Medicine Reminder</w:t>
      </w:r>
    </w:p>
    <w:p>
      <w:r>
        <w:t>Priority: High</w:t>
      </w:r>
    </w:p>
    <w:p>
      <w:r>
        <w:t>Patients add medicines with name, dosage, frequency (morning/afternoon/evening/night), start date, and end date. System tracks taken/missed status.</w:t>
      </w:r>
    </w:p>
    <w:p>
      <w:pPr>
        <w:pStyle w:val="Heading2"/>
      </w:pPr>
      <w:r>
        <w:rPr>
          <w:color w:val="2874A6"/>
        </w:rPr>
        <w:t>8.5 Appointment Management</w:t>
      </w:r>
    </w:p>
    <w:p>
      <w:r>
        <w:t>Priority: High</w:t>
      </w:r>
    </w:p>
    <w:p>
      <w:r>
        <w:t>Two-sided appointment system. Status flow: Pending → Confirmed → Completed (or Cancelled at any stage).</w:t>
      </w:r>
    </w:p>
    <w:p>
      <w:pPr>
        <w:pStyle w:val="Heading2"/>
      </w:pPr>
      <w:r>
        <w:rPr>
          <w:color w:val="2874A6"/>
        </w:rPr>
        <w:t>8.6 AI Chatbot Assistance</w:t>
      </w:r>
    </w:p>
    <w:p>
      <w:r>
        <w:t>Priority: Critical</w:t>
      </w:r>
    </w:p>
    <w:p>
      <w:r>
        <w:t>Conversational AI powered by Meta Llama 3.1 8B via NVIDIA NIM API. RAG pipeline retrieves context from 6 medical data sources before response generation. Maintains last 10 messages for context.</w:t>
      </w:r>
    </w:p>
    <w:p>
      <w:pPr>
        <w:pStyle w:val="Heading2"/>
      </w:pPr>
      <w:r>
        <w:rPr>
          <w:color w:val="2874A6"/>
        </w:rPr>
        <w:t>8.7 Voice Assistant using Whisper</w:t>
      </w:r>
    </w:p>
    <w:p>
      <w:r>
        <w:t>Priority: High</w:t>
      </w:r>
    </w:p>
    <w:p>
      <w:r>
        <w:t>Voice-based interaction using OpenAI Whisper for speech-to-text. Uses GPT-OSS-120B model for higher-quality reasoning on voice queries.</w:t>
      </w:r>
    </w:p>
    <w:p>
      <w:pPr>
        <w:pStyle w:val="Heading2"/>
      </w:pPr>
      <w:r>
        <w:rPr>
          <w:color w:val="2874A6"/>
        </w:rPr>
        <w:t>8.8 Symptom Checker</w:t>
      </w:r>
    </w:p>
    <w:p>
      <w:r>
        <w:t>Priority: Medium</w:t>
      </w:r>
    </w:p>
    <w:p>
      <w:r>
        <w:t>Natural language symptom input querying WHO ICD-11 for disease classification. Always recommends consulting a doctor.</w:t>
      </w:r>
    </w:p>
    <w:p>
      <w:pPr>
        <w:pStyle w:val="Heading2"/>
      </w:pPr>
      <w:r>
        <w:rPr>
          <w:color w:val="2874A6"/>
        </w:rPr>
        <w:t>8.9 Medicine Information Lookup</w:t>
      </w:r>
    </w:p>
    <w:p>
      <w:r>
        <w:t>Priority: Medium</w:t>
      </w:r>
    </w:p>
    <w:p>
      <w:r>
        <w:t>Search interface querying OpenFDA for drug labels and WHO EML knowledge base for WHO classification, formulations, and ATC codes.</w:t>
      </w:r>
    </w:p>
    <w:p>
      <w:pPr>
        <w:pStyle w:val="Heading2"/>
      </w:pPr>
      <w:r>
        <w:rPr>
          <w:color w:val="2874A6"/>
        </w:rPr>
        <w:t>8.10 Doctor / Hospital Finder</w:t>
      </w:r>
    </w:p>
    <w:p>
      <w:r>
        <w:t>Priority: Medium</w:t>
      </w:r>
    </w:p>
    <w:p>
      <w:r>
        <w:t>Search interface querying Data.gov.in Hospital Directory with state-based filtering.</w:t>
      </w:r>
    </w:p>
    <w:p>
      <w:pPr>
        <w:pStyle w:val="Heading2"/>
      </w:pPr>
      <w:r>
        <w:rPr>
          <w:color w:val="2874A6"/>
        </w:rPr>
        <w:t>8.11 Emergency SOS</w:t>
      </w:r>
    </w:p>
    <w:p>
      <w:r>
        <w:t>Priority: Critical</w:t>
      </w:r>
    </w:p>
    <w:p>
      <w:r>
        <w:t>One-tap emergency activation. Records event, notifies caregivers/doctors, displays emergency contacts, logs to audit trail.</w:t>
      </w:r>
    </w:p>
    <w:p>
      <w:pPr>
        <w:pStyle w:val="Heading2"/>
      </w:pPr>
      <w:r>
        <w:rPr>
          <w:color w:val="2874A6"/>
        </w:rPr>
        <w:t>8.12 WhatsApp Support</w:t>
      </w:r>
    </w:p>
    <w:p>
      <w:r>
        <w:t>Priority: Medium</w:t>
      </w:r>
    </w:p>
    <w:p>
      <w:r>
        <w:t>WhatsApp Business API integration for health tips, medicine reminders, and appointment notifications.</w:t>
      </w:r>
    </w:p>
    <w:p>
      <w:pPr>
        <w:pStyle w:val="Heading2"/>
      </w:pPr>
      <w:r>
        <w:rPr>
          <w:color w:val="2874A6"/>
        </w:rPr>
        <w:t>8.13 SMS Support</w:t>
      </w:r>
    </w:p>
    <w:p>
      <w:r>
        <w:t>Priority: Medium</w:t>
      </w:r>
    </w:p>
    <w:p>
      <w:r>
        <w:t>SMS gateway integration for medicine reminders and emergency notifications.</w:t>
      </w:r>
    </w:p>
    <w:p>
      <w:pPr>
        <w:pStyle w:val="Heading2"/>
      </w:pPr>
      <w:r>
        <w:rPr>
          <w:color w:val="2874A6"/>
        </w:rPr>
        <w:t>8.14 IVR Support</w:t>
      </w:r>
    </w:p>
    <w:p>
      <w:r>
        <w:t>Priority: Low</w:t>
      </w:r>
    </w:p>
    <w:p>
      <w:r>
        <w:t>Interactive Voice Response for phone-based health guidance without internet.</w:t>
      </w:r>
    </w:p>
    <w:p>
      <w:pPr>
        <w:pStyle w:val="Heading2"/>
      </w:pPr>
      <w:r>
        <w:rPr>
          <w:color w:val="2874A6"/>
        </w:rPr>
        <w:t>8.15 Caregiver Alert System</w:t>
      </w:r>
    </w:p>
    <w:p>
      <w:r>
        <w:t>Priority: High</w:t>
      </w:r>
    </w:p>
    <w:p>
      <w:r>
        <w:t>Real-time notification dispatch for medicine compliance events, SOS triggers, and appointment changes.</w:t>
      </w:r>
    </w:p>
    <w:p>
      <w:pPr>
        <w:pStyle w:val="Heading2"/>
      </w:pPr>
      <w:r>
        <w:rPr>
          <w:color w:val="2874A6"/>
        </w:rPr>
        <w:t>8.16 Doctor Module</w:t>
      </w:r>
    </w:p>
    <w:p>
      <w:r>
        <w:t>Priority: High</w:t>
      </w:r>
    </w:p>
    <w:p>
      <w:r>
        <w:t>Patient list, appointment management, clinical notes, medicine adherence monitoring, emergency viewing.</w:t>
      </w:r>
    </w:p>
    <w:p>
      <w:pPr>
        <w:pStyle w:val="Heading2"/>
      </w:pPr>
      <w:r>
        <w:rPr>
          <w:color w:val="2874A6"/>
        </w:rPr>
        <w:t>8.17 Admin Module</w:t>
      </w:r>
    </w:p>
    <w:p>
      <w:r>
        <w:t>Priority: High</w:t>
      </w:r>
    </w:p>
    <w:p>
      <w:r>
        <w:t>User management, system-wide analytics, appointment oversight, alert monitoring, system settings.</w:t>
      </w:r>
    </w:p>
    <w:p>
      <w:pPr>
        <w:pStyle w:val="Heading2"/>
      </w:pPr>
      <w:r>
        <w:rPr>
          <w:color w:val="2874A6"/>
        </w:rPr>
        <w:t>8.18 Notification Management</w:t>
      </w:r>
    </w:p>
    <w:p>
      <w:r>
        <w:t>Priority: Medium</w:t>
      </w:r>
    </w:p>
    <w:p>
      <w:r>
        <w:t>Centralized notification service: FCM push, WhatsApp, SMS, and IVR.</w:t>
      </w:r>
    </w:p>
    <w:p>
      <w:pPr>
        <w:pStyle w:val="Heading2"/>
      </w:pPr>
      <w:r>
        <w:rPr>
          <w:color w:val="2874A6"/>
        </w:rPr>
        <w:t>8.19 Chat History Management</w:t>
      </w:r>
    </w:p>
    <w:p>
      <w:r>
        <w:t>Priority: Medium</w:t>
      </w:r>
    </w:p>
    <w:p>
      <w:r>
        <w:t>Persistent storage and retrieval of AI chat conversations per user session.</w:t>
      </w:r>
    </w:p>
    <w:p>
      <w:pPr>
        <w:pStyle w:val="Heading2"/>
      </w:pPr>
      <w:r>
        <w:rPr>
          <w:color w:val="2874A6"/>
        </w:rPr>
        <w:t>8.20 API Log Management</w:t>
      </w:r>
    </w:p>
    <w:p>
      <w:r>
        <w:t>Priority: Medium</w:t>
      </w:r>
    </w:p>
    <w:p>
      <w:r>
        <w:t>Audit logging of all API requests via blockchain audit service for immutability.</w:t>
      </w:r>
    </w:p>
    <w:p>
      <w:r>
        <w:br w:type="page"/>
      </w:r>
    </w:p>
    <w:p>
      <w:pPr>
        <w:pStyle w:val="Heading1"/>
      </w:pPr>
      <w:r>
        <w:rPr>
          <w:color w:val="1B4F72"/>
        </w:rPr>
        <w:t>9. Functional Requirements</w:t>
      </w:r>
    </w:p>
    <w:p>
      <w:pPr>
        <w:pStyle w:val="Heading2"/>
      </w:pPr>
      <w:r>
        <w:rPr>
          <w:color w:val="2874A6"/>
        </w:rPr>
        <w:t>9.1 Authentication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FR-AUTH-001</w:t>
            </w:r>
          </w:p>
        </w:tc>
        <w:tc>
          <w:tcPr>
            <w:tcW w:type="dxa" w:w="3120"/>
          </w:tcPr>
          <w:p>
            <w:r>
              <w:rPr>
                <w:sz w:val="18"/>
              </w:rPr>
              <w:t>The system SHALL allow users to register with email and password via Firebase Authentication</w:t>
            </w:r>
          </w:p>
        </w:tc>
        <w:tc>
          <w:tcPr>
            <w:tcW w:type="dxa" w:w="3120"/>
          </w:tcPr>
          <w:p>
            <w:r>
              <w:rPr>
                <w:sz w:val="18"/>
              </w:rPr>
              <w:t>High</w:t>
            </w:r>
          </w:p>
        </w:tc>
      </w:tr>
      <w:tr>
        <w:tc>
          <w:tcPr>
            <w:tcW w:type="dxa" w:w="3120"/>
            <w:shd w:fill="EBF5FB"/>
          </w:tcPr>
          <w:p>
            <w:r>
              <w:rPr>
                <w:sz w:val="18"/>
              </w:rPr>
              <w:t>FR-AUTH-002</w:t>
            </w:r>
          </w:p>
        </w:tc>
        <w:tc>
          <w:tcPr>
            <w:tcW w:type="dxa" w:w="3120"/>
            <w:shd w:fill="EBF5FB"/>
          </w:tcPr>
          <w:p>
            <w:r>
              <w:rPr>
                <w:sz w:val="18"/>
              </w:rPr>
              <w:t>The system SHALL allow users to log in with existing email and password credentials</w:t>
            </w:r>
          </w:p>
        </w:tc>
        <w:tc>
          <w:tcPr>
            <w:tcW w:type="dxa" w:w="3120"/>
            <w:shd w:fill="EBF5FB"/>
          </w:tcPr>
          <w:p>
            <w:r>
              <w:rPr>
                <w:sz w:val="18"/>
              </w:rPr>
              <w:t>High</w:t>
            </w:r>
          </w:p>
        </w:tc>
      </w:tr>
      <w:tr>
        <w:tc>
          <w:tcPr>
            <w:tcW w:type="dxa" w:w="3120"/>
          </w:tcPr>
          <w:p>
            <w:r>
              <w:rPr>
                <w:sz w:val="18"/>
              </w:rPr>
              <w:t>FR-AUTH-003</w:t>
            </w:r>
          </w:p>
        </w:tc>
        <w:tc>
          <w:tcPr>
            <w:tcW w:type="dxa" w:w="3120"/>
          </w:tcPr>
          <w:p>
            <w:r>
              <w:rPr>
                <w:sz w:val="18"/>
              </w:rPr>
              <w:t>The system SHALL require role selection (Patient, Doctor, Caregiver, Admin) during first login</w:t>
            </w:r>
          </w:p>
        </w:tc>
        <w:tc>
          <w:tcPr>
            <w:tcW w:type="dxa" w:w="3120"/>
          </w:tcPr>
          <w:p>
            <w:r>
              <w:rPr>
                <w:sz w:val="18"/>
              </w:rPr>
              <w:t>High</w:t>
            </w:r>
          </w:p>
        </w:tc>
      </w:tr>
      <w:tr>
        <w:tc>
          <w:tcPr>
            <w:tcW w:type="dxa" w:w="3120"/>
            <w:shd w:fill="EBF5FB"/>
          </w:tcPr>
          <w:p>
            <w:r>
              <w:rPr>
                <w:sz w:val="18"/>
              </w:rPr>
              <w:t>FR-AUTH-004</w:t>
            </w:r>
          </w:p>
        </w:tc>
        <w:tc>
          <w:tcPr>
            <w:tcW w:type="dxa" w:w="3120"/>
            <w:shd w:fill="EBF5FB"/>
          </w:tcPr>
          <w:p>
            <w:r>
              <w:rPr>
                <w:sz w:val="18"/>
              </w:rPr>
              <w:t>The system SHALL persist the user's role in localStorage (ma_role)</w:t>
            </w:r>
          </w:p>
        </w:tc>
        <w:tc>
          <w:tcPr>
            <w:tcW w:type="dxa" w:w="3120"/>
            <w:shd w:fill="EBF5FB"/>
          </w:tcPr>
          <w:p>
            <w:r>
              <w:rPr>
                <w:sz w:val="18"/>
              </w:rPr>
              <w:t>High</w:t>
            </w:r>
          </w:p>
        </w:tc>
      </w:tr>
      <w:tr>
        <w:tc>
          <w:tcPr>
            <w:tcW w:type="dxa" w:w="3120"/>
          </w:tcPr>
          <w:p>
            <w:r>
              <w:rPr>
                <w:sz w:val="18"/>
              </w:rPr>
              <w:t>FR-AUTH-005</w:t>
            </w:r>
          </w:p>
        </w:tc>
        <w:tc>
          <w:tcPr>
            <w:tcW w:type="dxa" w:w="3120"/>
          </w:tcPr>
          <w:p>
            <w:r>
              <w:rPr>
                <w:sz w:val="18"/>
              </w:rPr>
              <w:t>The system SHALL redirect authenticated users to their role-specific dashboard</w:t>
            </w:r>
          </w:p>
        </w:tc>
        <w:tc>
          <w:tcPr>
            <w:tcW w:type="dxa" w:w="3120"/>
          </w:tcPr>
          <w:p>
            <w:r>
              <w:rPr>
                <w:sz w:val="18"/>
              </w:rPr>
              <w:t>High</w:t>
            </w:r>
          </w:p>
        </w:tc>
      </w:tr>
      <w:tr>
        <w:tc>
          <w:tcPr>
            <w:tcW w:type="dxa" w:w="3120"/>
            <w:shd w:fill="EBF5FB"/>
          </w:tcPr>
          <w:p>
            <w:r>
              <w:rPr>
                <w:sz w:val="18"/>
              </w:rPr>
              <w:t>FR-AUTH-006</w:t>
            </w:r>
          </w:p>
        </w:tc>
        <w:tc>
          <w:tcPr>
            <w:tcW w:type="dxa" w:w="3120"/>
            <w:shd w:fill="EBF5FB"/>
          </w:tcPr>
          <w:p>
            <w:r>
              <w:rPr>
                <w:sz w:val="18"/>
              </w:rPr>
              <w:t>The system SHALL redirect unauthenticated users to the login page</w:t>
            </w:r>
          </w:p>
        </w:tc>
        <w:tc>
          <w:tcPr>
            <w:tcW w:type="dxa" w:w="3120"/>
            <w:shd w:fill="EBF5FB"/>
          </w:tcPr>
          <w:p>
            <w:r>
              <w:rPr>
                <w:sz w:val="18"/>
              </w:rPr>
              <w:t>High</w:t>
            </w:r>
          </w:p>
        </w:tc>
      </w:tr>
      <w:tr>
        <w:tc>
          <w:tcPr>
            <w:tcW w:type="dxa" w:w="3120"/>
          </w:tcPr>
          <w:p>
            <w:r>
              <w:rPr>
                <w:sz w:val="18"/>
              </w:rPr>
              <w:t>FR-AUTH-007</w:t>
            </w:r>
          </w:p>
        </w:tc>
        <w:tc>
          <w:tcPr>
            <w:tcW w:type="dxa" w:w="3120"/>
          </w:tcPr>
          <w:p>
            <w:r>
              <w:rPr>
                <w:sz w:val="18"/>
              </w:rPr>
              <w:t>The system SHALL prevent users from accessing dashboards of other roles</w:t>
            </w:r>
          </w:p>
        </w:tc>
        <w:tc>
          <w:tcPr>
            <w:tcW w:type="dxa" w:w="3120"/>
          </w:tcPr>
          <w:p>
            <w:r>
              <w:rPr>
                <w:sz w:val="18"/>
              </w:rPr>
              <w:t>High</w:t>
            </w:r>
          </w:p>
        </w:tc>
      </w:tr>
      <w:tr>
        <w:tc>
          <w:tcPr>
            <w:tcW w:type="dxa" w:w="3120"/>
            <w:shd w:fill="EBF5FB"/>
          </w:tcPr>
          <w:p>
            <w:r>
              <w:rPr>
                <w:sz w:val="18"/>
              </w:rPr>
              <w:t>FR-AUTH-008</w:t>
            </w:r>
          </w:p>
        </w:tc>
        <w:tc>
          <w:tcPr>
            <w:tcW w:type="dxa" w:w="3120"/>
            <w:shd w:fill="EBF5FB"/>
          </w:tcPr>
          <w:p>
            <w:r>
              <w:rPr>
                <w:sz w:val="18"/>
              </w:rPr>
              <w:t>The system SHALL provide a logout function that clears the session</w:t>
            </w:r>
          </w:p>
        </w:tc>
        <w:tc>
          <w:tcPr>
            <w:tcW w:type="dxa" w:w="3120"/>
            <w:shd w:fill="EBF5FB"/>
          </w:tcPr>
          <w:p>
            <w:r>
              <w:rPr>
                <w:sz w:val="18"/>
              </w:rPr>
              <w:t>Medium</w:t>
            </w:r>
          </w:p>
        </w:tc>
      </w:tr>
    </w:tbl>
    <w:p>
      <w:pPr>
        <w:pStyle w:val="Heading2"/>
      </w:pPr>
      <w:r>
        <w:rPr>
          <w:color w:val="2874A6"/>
        </w:rPr>
        <w:t>9.2 Language Selection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FR-LANG-001</w:t>
            </w:r>
          </w:p>
        </w:tc>
        <w:tc>
          <w:tcPr>
            <w:tcW w:type="dxa" w:w="3120"/>
          </w:tcPr>
          <w:p>
            <w:r>
              <w:rPr>
                <w:sz w:val="18"/>
              </w:rPr>
              <w:t>The system SHALL display a language selection screen on first visit</w:t>
            </w:r>
          </w:p>
        </w:tc>
        <w:tc>
          <w:tcPr>
            <w:tcW w:type="dxa" w:w="3120"/>
          </w:tcPr>
          <w:p>
            <w:r>
              <w:rPr>
                <w:sz w:val="18"/>
              </w:rPr>
              <w:t>High</w:t>
            </w:r>
          </w:p>
        </w:tc>
      </w:tr>
      <w:tr>
        <w:tc>
          <w:tcPr>
            <w:tcW w:type="dxa" w:w="3120"/>
            <w:shd w:fill="EBF5FB"/>
          </w:tcPr>
          <w:p>
            <w:r>
              <w:rPr>
                <w:sz w:val="18"/>
              </w:rPr>
              <w:t>FR-LANG-002</w:t>
            </w:r>
          </w:p>
        </w:tc>
        <w:tc>
          <w:tcPr>
            <w:tcW w:type="dxa" w:w="3120"/>
            <w:shd w:fill="EBF5FB"/>
          </w:tcPr>
          <w:p>
            <w:r>
              <w:rPr>
                <w:sz w:val="18"/>
              </w:rPr>
              <w:t>The system SHALL support English, Hindi, Tamil, Kannada, Malayalam, and Telugu</w:t>
            </w:r>
          </w:p>
        </w:tc>
        <w:tc>
          <w:tcPr>
            <w:tcW w:type="dxa" w:w="3120"/>
            <w:shd w:fill="EBF5FB"/>
          </w:tcPr>
          <w:p>
            <w:r>
              <w:rPr>
                <w:sz w:val="18"/>
              </w:rPr>
              <w:t>High</w:t>
            </w:r>
          </w:p>
        </w:tc>
      </w:tr>
      <w:tr>
        <w:tc>
          <w:tcPr>
            <w:tcW w:type="dxa" w:w="3120"/>
          </w:tcPr>
          <w:p>
            <w:r>
              <w:rPr>
                <w:sz w:val="18"/>
              </w:rPr>
              <w:t>FR-LANG-003</w:t>
            </w:r>
          </w:p>
        </w:tc>
        <w:tc>
          <w:tcPr>
            <w:tcW w:type="dxa" w:w="3120"/>
          </w:tcPr>
          <w:p>
            <w:r>
              <w:rPr>
                <w:sz w:val="18"/>
              </w:rPr>
              <w:t>The system SHALL persist the selected language in localStorage (ma_lang)</w:t>
            </w:r>
          </w:p>
        </w:tc>
        <w:tc>
          <w:tcPr>
            <w:tcW w:type="dxa" w:w="3120"/>
          </w:tcPr>
          <w:p>
            <w:r>
              <w:rPr>
                <w:sz w:val="18"/>
              </w:rPr>
              <w:t>High</w:t>
            </w:r>
          </w:p>
        </w:tc>
      </w:tr>
      <w:tr>
        <w:tc>
          <w:tcPr>
            <w:tcW w:type="dxa" w:w="3120"/>
            <w:shd w:fill="EBF5FB"/>
          </w:tcPr>
          <w:p>
            <w:r>
              <w:rPr>
                <w:sz w:val="18"/>
              </w:rPr>
              <w:t>FR-LANG-004</w:t>
            </w:r>
          </w:p>
        </w:tc>
        <w:tc>
          <w:tcPr>
            <w:tcW w:type="dxa" w:w="3120"/>
            <w:shd w:fill="EBF5FB"/>
          </w:tcPr>
          <w:p>
            <w:r>
              <w:rPr>
                <w:sz w:val="18"/>
              </w:rPr>
              <w:t>The system SHALL apply the selected language to all UI text using locale JSON files</w:t>
            </w:r>
          </w:p>
        </w:tc>
        <w:tc>
          <w:tcPr>
            <w:tcW w:type="dxa" w:w="3120"/>
            <w:shd w:fill="EBF5FB"/>
          </w:tcPr>
          <w:p>
            <w:r>
              <w:rPr>
                <w:sz w:val="18"/>
              </w:rPr>
              <w:t>High</w:t>
            </w:r>
          </w:p>
        </w:tc>
      </w:tr>
      <w:tr>
        <w:tc>
          <w:tcPr>
            <w:tcW w:type="dxa" w:w="3120"/>
          </w:tcPr>
          <w:p>
            <w:r>
              <w:rPr>
                <w:sz w:val="18"/>
              </w:rPr>
              <w:t>FR-LANG-005</w:t>
            </w:r>
          </w:p>
        </w:tc>
        <w:tc>
          <w:tcPr>
            <w:tcW w:type="dxa" w:w="3120"/>
          </w:tcPr>
          <w:p>
            <w:r>
              <w:rPr>
                <w:sz w:val="18"/>
              </w:rPr>
              <w:t>The system SHALL instruct the AI to respond in the user's selected language</w:t>
            </w:r>
          </w:p>
        </w:tc>
        <w:tc>
          <w:tcPr>
            <w:tcW w:type="dxa" w:w="3120"/>
          </w:tcPr>
          <w:p>
            <w:r>
              <w:rPr>
                <w:sz w:val="18"/>
              </w:rPr>
              <w:t>High</w:t>
            </w:r>
          </w:p>
        </w:tc>
      </w:tr>
      <w:tr>
        <w:tc>
          <w:tcPr>
            <w:tcW w:type="dxa" w:w="3120"/>
            <w:shd w:fill="EBF5FB"/>
          </w:tcPr>
          <w:p>
            <w:r>
              <w:rPr>
                <w:sz w:val="18"/>
              </w:rPr>
              <w:t>FR-LANG-006</w:t>
            </w:r>
          </w:p>
        </w:tc>
        <w:tc>
          <w:tcPr>
            <w:tcW w:type="dxa" w:w="3120"/>
            <w:shd w:fill="EBF5FB"/>
          </w:tcPr>
          <w:p>
            <w:r>
              <w:rPr>
                <w:sz w:val="18"/>
              </w:rPr>
              <w:t>The system SHALL allow users to change language from settings</w:t>
            </w:r>
          </w:p>
        </w:tc>
        <w:tc>
          <w:tcPr>
            <w:tcW w:type="dxa" w:w="3120"/>
            <w:shd w:fill="EBF5FB"/>
          </w:tcPr>
          <w:p>
            <w:r>
              <w:rPr>
                <w:sz w:val="18"/>
              </w:rPr>
              <w:t>Medium</w:t>
            </w:r>
          </w:p>
        </w:tc>
      </w:tr>
    </w:tbl>
    <w:p>
      <w:pPr>
        <w:pStyle w:val="Heading2"/>
      </w:pPr>
      <w:r>
        <w:rPr>
          <w:color w:val="2874A6"/>
        </w:rPr>
        <w:t>9.3 Patient Profile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FR-PROF-001</w:t>
            </w:r>
          </w:p>
        </w:tc>
        <w:tc>
          <w:tcPr>
            <w:tcW w:type="dxa" w:w="3120"/>
          </w:tcPr>
          <w:p>
            <w:r>
              <w:rPr>
                <w:sz w:val="18"/>
              </w:rPr>
              <w:t>The system SHALL display the patient's profile with personal and medical information</w:t>
            </w:r>
          </w:p>
        </w:tc>
        <w:tc>
          <w:tcPr>
            <w:tcW w:type="dxa" w:w="3120"/>
          </w:tcPr>
          <w:p>
            <w:r>
              <w:rPr>
                <w:sz w:val="18"/>
              </w:rPr>
              <w:t>High</w:t>
            </w:r>
          </w:p>
        </w:tc>
      </w:tr>
      <w:tr>
        <w:tc>
          <w:tcPr>
            <w:tcW w:type="dxa" w:w="3120"/>
            <w:shd w:fill="EBF5FB"/>
          </w:tcPr>
          <w:p>
            <w:r>
              <w:rPr>
                <w:sz w:val="18"/>
              </w:rPr>
              <w:t>FR-PROF-002</w:t>
            </w:r>
          </w:p>
        </w:tc>
        <w:tc>
          <w:tcPr>
            <w:tcW w:type="dxa" w:w="3120"/>
            <w:shd w:fill="EBF5FB"/>
          </w:tcPr>
          <w:p>
            <w:r>
              <w:rPr>
                <w:sz w:val="18"/>
              </w:rPr>
              <w:t>The system SHALL allow patients to edit name, age, gender, blood group, allergies, conditions</w:t>
            </w:r>
          </w:p>
        </w:tc>
        <w:tc>
          <w:tcPr>
            <w:tcW w:type="dxa" w:w="3120"/>
            <w:shd w:fill="EBF5FB"/>
          </w:tcPr>
          <w:p>
            <w:r>
              <w:rPr>
                <w:sz w:val="18"/>
              </w:rPr>
              <w:t>High</w:t>
            </w:r>
          </w:p>
        </w:tc>
      </w:tr>
      <w:tr>
        <w:tc>
          <w:tcPr>
            <w:tcW w:type="dxa" w:w="3120"/>
          </w:tcPr>
          <w:p>
            <w:r>
              <w:rPr>
                <w:sz w:val="18"/>
              </w:rPr>
              <w:t>FR-PROF-003</w:t>
            </w:r>
          </w:p>
        </w:tc>
        <w:tc>
          <w:tcPr>
            <w:tcW w:type="dxa" w:w="3120"/>
          </w:tcPr>
          <w:p>
            <w:r>
              <w:rPr>
                <w:sz w:val="18"/>
              </w:rPr>
              <w:t>The system SHALL allow patients to add emergency contact information</w:t>
            </w:r>
          </w:p>
        </w:tc>
        <w:tc>
          <w:tcPr>
            <w:tcW w:type="dxa" w:w="3120"/>
          </w:tcPr>
          <w:p>
            <w:r>
              <w:rPr>
                <w:sz w:val="18"/>
              </w:rPr>
              <w:t>High</w:t>
            </w:r>
          </w:p>
        </w:tc>
      </w:tr>
      <w:tr>
        <w:tc>
          <w:tcPr>
            <w:tcW w:type="dxa" w:w="3120"/>
            <w:shd w:fill="EBF5FB"/>
          </w:tcPr>
          <w:p>
            <w:r>
              <w:rPr>
                <w:sz w:val="18"/>
              </w:rPr>
              <w:t>FR-PROF-004</w:t>
            </w:r>
          </w:p>
        </w:tc>
        <w:tc>
          <w:tcPr>
            <w:tcW w:type="dxa" w:w="3120"/>
            <w:shd w:fill="EBF5FB"/>
          </w:tcPr>
          <w:p>
            <w:r>
              <w:rPr>
                <w:sz w:val="18"/>
              </w:rPr>
              <w:t>The system SHALL store profile data in Cloud Firestore</w:t>
            </w:r>
          </w:p>
        </w:tc>
        <w:tc>
          <w:tcPr>
            <w:tcW w:type="dxa" w:w="3120"/>
            <w:shd w:fill="EBF5FB"/>
          </w:tcPr>
          <w:p>
            <w:r>
              <w:rPr>
                <w:sz w:val="18"/>
              </w:rPr>
              <w:t>High</w:t>
            </w:r>
          </w:p>
        </w:tc>
      </w:tr>
    </w:tbl>
    <w:p>
      <w:pPr>
        <w:pStyle w:val="Heading2"/>
      </w:pPr>
      <w:r>
        <w:rPr>
          <w:color w:val="2874A6"/>
        </w:rPr>
        <w:t>9.4 Medicine Reminder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FR-MED-001</w:t>
            </w:r>
          </w:p>
        </w:tc>
        <w:tc>
          <w:tcPr>
            <w:tcW w:type="dxa" w:w="3120"/>
          </w:tcPr>
          <w:p>
            <w:r>
              <w:rPr>
                <w:sz w:val="18"/>
              </w:rPr>
              <w:t>The system SHALL allow patients to add medicines with name, dosage, and schedule</w:t>
            </w:r>
          </w:p>
        </w:tc>
        <w:tc>
          <w:tcPr>
            <w:tcW w:type="dxa" w:w="3120"/>
          </w:tcPr>
          <w:p>
            <w:r>
              <w:rPr>
                <w:sz w:val="18"/>
              </w:rPr>
              <w:t>High</w:t>
            </w:r>
          </w:p>
        </w:tc>
      </w:tr>
      <w:tr>
        <w:tc>
          <w:tcPr>
            <w:tcW w:type="dxa" w:w="3120"/>
            <w:shd w:fill="EBF5FB"/>
          </w:tcPr>
          <w:p>
            <w:r>
              <w:rPr>
                <w:sz w:val="18"/>
              </w:rPr>
              <w:t>FR-MED-002</w:t>
            </w:r>
          </w:p>
        </w:tc>
        <w:tc>
          <w:tcPr>
            <w:tcW w:type="dxa" w:w="3120"/>
            <w:shd w:fill="EBF5FB"/>
          </w:tcPr>
          <w:p>
            <w:r>
              <w:rPr>
                <w:sz w:val="18"/>
              </w:rPr>
              <w:t>The system SHALL display today's medicine schedule on the patient dashboard</w:t>
            </w:r>
          </w:p>
        </w:tc>
        <w:tc>
          <w:tcPr>
            <w:tcW w:type="dxa" w:w="3120"/>
            <w:shd w:fill="EBF5FB"/>
          </w:tcPr>
          <w:p>
            <w:r>
              <w:rPr>
                <w:sz w:val="18"/>
              </w:rPr>
              <w:t>High</w:t>
            </w:r>
          </w:p>
        </w:tc>
      </w:tr>
      <w:tr>
        <w:tc>
          <w:tcPr>
            <w:tcW w:type="dxa" w:w="3120"/>
          </w:tcPr>
          <w:p>
            <w:r>
              <w:rPr>
                <w:sz w:val="18"/>
              </w:rPr>
              <w:t>FR-MED-003</w:t>
            </w:r>
          </w:p>
        </w:tc>
        <w:tc>
          <w:tcPr>
            <w:tcW w:type="dxa" w:w="3120"/>
          </w:tcPr>
          <w:p>
            <w:r>
              <w:rPr>
                <w:sz w:val="18"/>
              </w:rPr>
              <w:t>The system SHALL allow patients to mark a medicine as taken or missed</w:t>
            </w:r>
          </w:p>
        </w:tc>
        <w:tc>
          <w:tcPr>
            <w:tcW w:type="dxa" w:w="3120"/>
          </w:tcPr>
          <w:p>
            <w:r>
              <w:rPr>
                <w:sz w:val="18"/>
              </w:rPr>
              <w:t>High</w:t>
            </w:r>
          </w:p>
        </w:tc>
      </w:tr>
      <w:tr>
        <w:tc>
          <w:tcPr>
            <w:tcW w:type="dxa" w:w="3120"/>
            <w:shd w:fill="EBF5FB"/>
          </w:tcPr>
          <w:p>
            <w:r>
              <w:rPr>
                <w:sz w:val="18"/>
              </w:rPr>
              <w:t>FR-MED-004</w:t>
            </w:r>
          </w:p>
        </w:tc>
        <w:tc>
          <w:tcPr>
            <w:tcW w:type="dxa" w:w="3120"/>
            <w:shd w:fill="EBF5FB"/>
          </w:tcPr>
          <w:p>
            <w:r>
              <w:rPr>
                <w:sz w:val="18"/>
              </w:rPr>
              <w:t>The system SHALL send reminder notifications at scheduled medicine times</w:t>
            </w:r>
          </w:p>
        </w:tc>
        <w:tc>
          <w:tcPr>
            <w:tcW w:type="dxa" w:w="3120"/>
            <w:shd w:fill="EBF5FB"/>
          </w:tcPr>
          <w:p>
            <w:r>
              <w:rPr>
                <w:sz w:val="18"/>
              </w:rPr>
              <w:t>High</w:t>
            </w:r>
          </w:p>
        </w:tc>
      </w:tr>
      <w:tr>
        <w:tc>
          <w:tcPr>
            <w:tcW w:type="dxa" w:w="3120"/>
          </w:tcPr>
          <w:p>
            <w:r>
              <w:rPr>
                <w:sz w:val="18"/>
              </w:rPr>
              <w:t>FR-MED-005</w:t>
            </w:r>
          </w:p>
        </w:tc>
        <w:tc>
          <w:tcPr>
            <w:tcW w:type="dxa" w:w="3120"/>
          </w:tcPr>
          <w:p>
            <w:r>
              <w:rPr>
                <w:sz w:val="18"/>
              </w:rPr>
              <w:t>The system SHALL allow patients to edit or delete existing medicine schedules</w:t>
            </w:r>
          </w:p>
        </w:tc>
        <w:tc>
          <w:tcPr>
            <w:tcW w:type="dxa" w:w="3120"/>
          </w:tcPr>
          <w:p>
            <w:r>
              <w:rPr>
                <w:sz w:val="18"/>
              </w:rPr>
              <w:t>Medium</w:t>
            </w:r>
          </w:p>
        </w:tc>
      </w:tr>
      <w:tr>
        <w:tc>
          <w:tcPr>
            <w:tcW w:type="dxa" w:w="3120"/>
            <w:shd w:fill="EBF5FB"/>
          </w:tcPr>
          <w:p>
            <w:r>
              <w:rPr>
                <w:sz w:val="18"/>
              </w:rPr>
              <w:t>FR-MED-006</w:t>
            </w:r>
          </w:p>
        </w:tc>
        <w:tc>
          <w:tcPr>
            <w:tcW w:type="dxa" w:w="3120"/>
            <w:shd w:fill="EBF5FB"/>
          </w:tcPr>
          <w:p>
            <w:r>
              <w:rPr>
                <w:sz w:val="18"/>
              </w:rPr>
              <w:t>The system SHALL support start date and end date for time-limited prescriptions</w:t>
            </w:r>
          </w:p>
        </w:tc>
        <w:tc>
          <w:tcPr>
            <w:tcW w:type="dxa" w:w="3120"/>
            <w:shd w:fill="EBF5FB"/>
          </w:tcPr>
          <w:p>
            <w:r>
              <w:rPr>
                <w:sz w:val="18"/>
              </w:rPr>
              <w:t>Medium</w:t>
            </w:r>
          </w:p>
        </w:tc>
      </w:tr>
    </w:tbl>
    <w:p>
      <w:pPr>
        <w:pStyle w:val="Heading2"/>
      </w:pPr>
      <w:r>
        <w:rPr>
          <w:color w:val="2874A6"/>
        </w:rPr>
        <w:t>9.5 Medicine Status Tracking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FR-MSTAT-001</w:t>
            </w:r>
          </w:p>
        </w:tc>
        <w:tc>
          <w:tcPr>
            <w:tcW w:type="dxa" w:w="3120"/>
          </w:tcPr>
          <w:p>
            <w:r>
              <w:rPr>
                <w:sz w:val="18"/>
              </w:rPr>
              <w:t>The system SHALL record each medicine taken/missed event with timestamp</w:t>
            </w:r>
          </w:p>
        </w:tc>
        <w:tc>
          <w:tcPr>
            <w:tcW w:type="dxa" w:w="3120"/>
          </w:tcPr>
          <w:p>
            <w:r>
              <w:rPr>
                <w:sz w:val="18"/>
              </w:rPr>
              <w:t>High</w:t>
            </w:r>
          </w:p>
        </w:tc>
      </w:tr>
      <w:tr>
        <w:tc>
          <w:tcPr>
            <w:tcW w:type="dxa" w:w="3120"/>
            <w:shd w:fill="EBF5FB"/>
          </w:tcPr>
          <w:p>
            <w:r>
              <w:rPr>
                <w:sz w:val="18"/>
              </w:rPr>
              <w:t>FR-MSTAT-002</w:t>
            </w:r>
          </w:p>
        </w:tc>
        <w:tc>
          <w:tcPr>
            <w:tcW w:type="dxa" w:w="3120"/>
            <w:shd w:fill="EBF5FB"/>
          </w:tcPr>
          <w:p>
            <w:r>
              <w:rPr>
                <w:sz w:val="18"/>
              </w:rPr>
              <w:t>The system SHALL display adherence percentage on the patient dashboard</w:t>
            </w:r>
          </w:p>
        </w:tc>
        <w:tc>
          <w:tcPr>
            <w:tcW w:type="dxa" w:w="3120"/>
            <w:shd w:fill="EBF5FB"/>
          </w:tcPr>
          <w:p>
            <w:r>
              <w:rPr>
                <w:sz w:val="18"/>
              </w:rPr>
              <w:t>Medium</w:t>
            </w:r>
          </w:p>
        </w:tc>
      </w:tr>
      <w:tr>
        <w:tc>
          <w:tcPr>
            <w:tcW w:type="dxa" w:w="3120"/>
          </w:tcPr>
          <w:p>
            <w:r>
              <w:rPr>
                <w:sz w:val="18"/>
              </w:rPr>
              <w:t>FR-MSTAT-003</w:t>
            </w:r>
          </w:p>
        </w:tc>
        <w:tc>
          <w:tcPr>
            <w:tcW w:type="dxa" w:w="3120"/>
          </w:tcPr>
          <w:p>
            <w:r>
              <w:rPr>
                <w:sz w:val="18"/>
              </w:rPr>
              <w:t>The system SHALL make medicine status visible to assigned caregivers</w:t>
            </w:r>
          </w:p>
        </w:tc>
        <w:tc>
          <w:tcPr>
            <w:tcW w:type="dxa" w:w="3120"/>
          </w:tcPr>
          <w:p>
            <w:r>
              <w:rPr>
                <w:sz w:val="18"/>
              </w:rPr>
              <w:t>High</w:t>
            </w:r>
          </w:p>
        </w:tc>
      </w:tr>
      <w:tr>
        <w:tc>
          <w:tcPr>
            <w:tcW w:type="dxa" w:w="3120"/>
            <w:shd w:fill="EBF5FB"/>
          </w:tcPr>
          <w:p>
            <w:r>
              <w:rPr>
                <w:sz w:val="18"/>
              </w:rPr>
              <w:t>FR-MSTAT-004</w:t>
            </w:r>
          </w:p>
        </w:tc>
        <w:tc>
          <w:tcPr>
            <w:tcW w:type="dxa" w:w="3120"/>
            <w:shd w:fill="EBF5FB"/>
          </w:tcPr>
          <w:p>
            <w:r>
              <w:rPr>
                <w:sz w:val="18"/>
              </w:rPr>
              <w:t>The system SHALL make adherence reports visible to assigned doctors</w:t>
            </w:r>
          </w:p>
        </w:tc>
        <w:tc>
          <w:tcPr>
            <w:tcW w:type="dxa" w:w="3120"/>
            <w:shd w:fill="EBF5FB"/>
          </w:tcPr>
          <w:p>
            <w:r>
              <w:rPr>
                <w:sz w:val="18"/>
              </w:rPr>
              <w:t>Medium</w:t>
            </w:r>
          </w:p>
        </w:tc>
      </w:tr>
    </w:tbl>
    <w:p>
      <w:pPr>
        <w:pStyle w:val="Heading2"/>
      </w:pPr>
      <w:r>
        <w:rPr>
          <w:color w:val="2874A6"/>
        </w:rPr>
        <w:t>9.6 Appointment Booking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FR-APPT-001</w:t>
            </w:r>
          </w:p>
        </w:tc>
        <w:tc>
          <w:tcPr>
            <w:tcW w:type="dxa" w:w="3120"/>
          </w:tcPr>
          <w:p>
            <w:r>
              <w:rPr>
                <w:sz w:val="18"/>
              </w:rPr>
              <w:t>The system SHALL allow patients to book appointments with available doctors</w:t>
            </w:r>
          </w:p>
        </w:tc>
        <w:tc>
          <w:tcPr>
            <w:tcW w:type="dxa" w:w="3120"/>
          </w:tcPr>
          <w:p>
            <w:r>
              <w:rPr>
                <w:sz w:val="18"/>
              </w:rPr>
              <w:t>High</w:t>
            </w:r>
          </w:p>
        </w:tc>
      </w:tr>
      <w:tr>
        <w:tc>
          <w:tcPr>
            <w:tcW w:type="dxa" w:w="3120"/>
            <w:shd w:fill="EBF5FB"/>
          </w:tcPr>
          <w:p>
            <w:r>
              <w:rPr>
                <w:sz w:val="18"/>
              </w:rPr>
              <w:t>FR-APPT-002</w:t>
            </w:r>
          </w:p>
        </w:tc>
        <w:tc>
          <w:tcPr>
            <w:tcW w:type="dxa" w:w="3120"/>
            <w:shd w:fill="EBF5FB"/>
          </w:tcPr>
          <w:p>
            <w:r>
              <w:rPr>
                <w:sz w:val="18"/>
              </w:rPr>
              <w:t>The system SHALL require date, time, and reason for each appointment</w:t>
            </w:r>
          </w:p>
        </w:tc>
        <w:tc>
          <w:tcPr>
            <w:tcW w:type="dxa" w:w="3120"/>
            <w:shd w:fill="EBF5FB"/>
          </w:tcPr>
          <w:p>
            <w:r>
              <w:rPr>
                <w:sz w:val="18"/>
              </w:rPr>
              <w:t>High</w:t>
            </w:r>
          </w:p>
        </w:tc>
      </w:tr>
      <w:tr>
        <w:tc>
          <w:tcPr>
            <w:tcW w:type="dxa" w:w="3120"/>
          </w:tcPr>
          <w:p>
            <w:r>
              <w:rPr>
                <w:sz w:val="18"/>
              </w:rPr>
              <w:t>FR-APPT-003</w:t>
            </w:r>
          </w:p>
        </w:tc>
        <w:tc>
          <w:tcPr>
            <w:tcW w:type="dxa" w:w="3120"/>
          </w:tcPr>
          <w:p>
            <w:r>
              <w:rPr>
                <w:sz w:val="18"/>
              </w:rPr>
              <w:t>The system SHALL display upcoming appointments on the patient dashboard</w:t>
            </w:r>
          </w:p>
        </w:tc>
        <w:tc>
          <w:tcPr>
            <w:tcW w:type="dxa" w:w="3120"/>
          </w:tcPr>
          <w:p>
            <w:r>
              <w:rPr>
                <w:sz w:val="18"/>
              </w:rPr>
              <w:t>High</w:t>
            </w:r>
          </w:p>
        </w:tc>
      </w:tr>
      <w:tr>
        <w:tc>
          <w:tcPr>
            <w:tcW w:type="dxa" w:w="3120"/>
            <w:shd w:fill="EBF5FB"/>
          </w:tcPr>
          <w:p>
            <w:r>
              <w:rPr>
                <w:sz w:val="18"/>
              </w:rPr>
              <w:t>FR-APPT-004</w:t>
            </w:r>
          </w:p>
        </w:tc>
        <w:tc>
          <w:tcPr>
            <w:tcW w:type="dxa" w:w="3120"/>
            <w:shd w:fill="EBF5FB"/>
          </w:tcPr>
          <w:p>
            <w:r>
              <w:rPr>
                <w:sz w:val="18"/>
              </w:rPr>
              <w:t>The system SHALL allow patients to cancel their own appointments</w:t>
            </w:r>
          </w:p>
        </w:tc>
        <w:tc>
          <w:tcPr>
            <w:tcW w:type="dxa" w:w="3120"/>
            <w:shd w:fill="EBF5FB"/>
          </w:tcPr>
          <w:p>
            <w:r>
              <w:rPr>
                <w:sz w:val="18"/>
              </w:rPr>
              <w:t>Medium</w:t>
            </w:r>
          </w:p>
        </w:tc>
      </w:tr>
      <w:tr>
        <w:tc>
          <w:tcPr>
            <w:tcW w:type="dxa" w:w="3120"/>
          </w:tcPr>
          <w:p>
            <w:r>
              <w:rPr>
                <w:sz w:val="18"/>
              </w:rPr>
              <w:t>FR-APPT-005</w:t>
            </w:r>
          </w:p>
        </w:tc>
        <w:tc>
          <w:tcPr>
            <w:tcW w:type="dxa" w:w="3120"/>
          </w:tcPr>
          <w:p>
            <w:r>
              <w:rPr>
                <w:sz w:val="18"/>
              </w:rPr>
              <w:t>The system SHALL notify the doctor when a new appointment is booked</w:t>
            </w:r>
          </w:p>
        </w:tc>
        <w:tc>
          <w:tcPr>
            <w:tcW w:type="dxa" w:w="3120"/>
          </w:tcPr>
          <w:p>
            <w:r>
              <w:rPr>
                <w:sz w:val="18"/>
              </w:rPr>
              <w:t>High</w:t>
            </w:r>
          </w:p>
        </w:tc>
      </w:tr>
    </w:tbl>
    <w:p>
      <w:pPr>
        <w:pStyle w:val="Heading2"/>
      </w:pPr>
      <w:r>
        <w:rPr>
          <w:color w:val="2874A6"/>
        </w:rPr>
        <w:t>9.7 Doctor Appointment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FR-DAPPT-001</w:t>
            </w:r>
          </w:p>
        </w:tc>
        <w:tc>
          <w:tcPr>
            <w:tcW w:type="dxa" w:w="3120"/>
          </w:tcPr>
          <w:p>
            <w:r>
              <w:rPr>
                <w:sz w:val="18"/>
              </w:rPr>
              <w:t>The system SHALL display all appointments assigned to the doctor</w:t>
            </w:r>
          </w:p>
        </w:tc>
        <w:tc>
          <w:tcPr>
            <w:tcW w:type="dxa" w:w="3120"/>
          </w:tcPr>
          <w:p>
            <w:r>
              <w:rPr>
                <w:sz w:val="18"/>
              </w:rPr>
              <w:t>High</w:t>
            </w:r>
          </w:p>
        </w:tc>
      </w:tr>
      <w:tr>
        <w:tc>
          <w:tcPr>
            <w:tcW w:type="dxa" w:w="3120"/>
            <w:shd w:fill="EBF5FB"/>
          </w:tcPr>
          <w:p>
            <w:r>
              <w:rPr>
                <w:sz w:val="18"/>
              </w:rPr>
              <w:t>FR-DAPPT-002</w:t>
            </w:r>
          </w:p>
        </w:tc>
        <w:tc>
          <w:tcPr>
            <w:tcW w:type="dxa" w:w="3120"/>
            <w:shd w:fill="EBF5FB"/>
          </w:tcPr>
          <w:p>
            <w:r>
              <w:rPr>
                <w:sz w:val="18"/>
              </w:rPr>
              <w:t>The system SHALL allow doctors to confirm pending appointments</w:t>
            </w:r>
          </w:p>
        </w:tc>
        <w:tc>
          <w:tcPr>
            <w:tcW w:type="dxa" w:w="3120"/>
            <w:shd w:fill="EBF5FB"/>
          </w:tcPr>
          <w:p>
            <w:r>
              <w:rPr>
                <w:sz w:val="18"/>
              </w:rPr>
              <w:t>High</w:t>
            </w:r>
          </w:p>
        </w:tc>
      </w:tr>
      <w:tr>
        <w:tc>
          <w:tcPr>
            <w:tcW w:type="dxa" w:w="3120"/>
          </w:tcPr>
          <w:p>
            <w:r>
              <w:rPr>
                <w:sz w:val="18"/>
              </w:rPr>
              <w:t>FR-DAPPT-003</w:t>
            </w:r>
          </w:p>
        </w:tc>
        <w:tc>
          <w:tcPr>
            <w:tcW w:type="dxa" w:w="3120"/>
          </w:tcPr>
          <w:p>
            <w:r>
              <w:rPr>
                <w:sz w:val="18"/>
              </w:rPr>
              <w:t>The system SHALL allow doctors to mark appointments as completed</w:t>
            </w:r>
          </w:p>
        </w:tc>
        <w:tc>
          <w:tcPr>
            <w:tcW w:type="dxa" w:w="3120"/>
          </w:tcPr>
          <w:p>
            <w:r>
              <w:rPr>
                <w:sz w:val="18"/>
              </w:rPr>
              <w:t>High</w:t>
            </w:r>
          </w:p>
        </w:tc>
      </w:tr>
      <w:tr>
        <w:tc>
          <w:tcPr>
            <w:tcW w:type="dxa" w:w="3120"/>
            <w:shd w:fill="EBF5FB"/>
          </w:tcPr>
          <w:p>
            <w:r>
              <w:rPr>
                <w:sz w:val="18"/>
              </w:rPr>
              <w:t>FR-DAPPT-004</w:t>
            </w:r>
          </w:p>
        </w:tc>
        <w:tc>
          <w:tcPr>
            <w:tcW w:type="dxa" w:w="3120"/>
            <w:shd w:fill="EBF5FB"/>
          </w:tcPr>
          <w:p>
            <w:r>
              <w:rPr>
                <w:sz w:val="18"/>
              </w:rPr>
              <w:t>The system SHALL allow doctors to cancel appointments with a reason</w:t>
            </w:r>
          </w:p>
        </w:tc>
        <w:tc>
          <w:tcPr>
            <w:tcW w:type="dxa" w:w="3120"/>
            <w:shd w:fill="EBF5FB"/>
          </w:tcPr>
          <w:p>
            <w:r>
              <w:rPr>
                <w:sz w:val="18"/>
              </w:rPr>
              <w:t>Medium</w:t>
            </w:r>
          </w:p>
        </w:tc>
      </w:tr>
      <w:tr>
        <w:tc>
          <w:tcPr>
            <w:tcW w:type="dxa" w:w="3120"/>
          </w:tcPr>
          <w:p>
            <w:r>
              <w:rPr>
                <w:sz w:val="18"/>
              </w:rPr>
              <w:t>FR-DAPPT-005</w:t>
            </w:r>
          </w:p>
        </w:tc>
        <w:tc>
          <w:tcPr>
            <w:tcW w:type="dxa" w:w="3120"/>
          </w:tcPr>
          <w:p>
            <w:r>
              <w:rPr>
                <w:sz w:val="18"/>
              </w:rPr>
              <w:t>The system SHALL notify the patient when appointment status changes</w:t>
            </w:r>
          </w:p>
        </w:tc>
        <w:tc>
          <w:tcPr>
            <w:tcW w:type="dxa" w:w="3120"/>
          </w:tcPr>
          <w:p>
            <w:r>
              <w:rPr>
                <w:sz w:val="18"/>
              </w:rPr>
              <w:t>High</w:t>
            </w:r>
          </w:p>
        </w:tc>
      </w:tr>
    </w:tbl>
    <w:p>
      <w:pPr>
        <w:pStyle w:val="Heading2"/>
      </w:pPr>
      <w:r>
        <w:rPr>
          <w:color w:val="2874A6"/>
        </w:rPr>
        <w:t>9.8 AI Chatbot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FR-CHAT-001</w:t>
            </w:r>
          </w:p>
        </w:tc>
        <w:tc>
          <w:tcPr>
            <w:tcW w:type="dxa" w:w="3120"/>
          </w:tcPr>
          <w:p>
            <w:r>
              <w:rPr>
                <w:sz w:val="18"/>
              </w:rPr>
              <w:t>The system SHALL provide a text-based chat interface for medical queries</w:t>
            </w:r>
          </w:p>
        </w:tc>
        <w:tc>
          <w:tcPr>
            <w:tcW w:type="dxa" w:w="3120"/>
          </w:tcPr>
          <w:p>
            <w:r>
              <w:rPr>
                <w:sz w:val="18"/>
              </w:rPr>
              <w:t>Critical</w:t>
            </w:r>
          </w:p>
        </w:tc>
      </w:tr>
      <w:tr>
        <w:tc>
          <w:tcPr>
            <w:tcW w:type="dxa" w:w="3120"/>
            <w:shd w:fill="EBF5FB"/>
          </w:tcPr>
          <w:p>
            <w:r>
              <w:rPr>
                <w:sz w:val="18"/>
              </w:rPr>
              <w:t>FR-CHAT-002</w:t>
            </w:r>
          </w:p>
        </w:tc>
        <w:tc>
          <w:tcPr>
            <w:tcW w:type="dxa" w:w="3120"/>
            <w:shd w:fill="EBF5FB"/>
          </w:tcPr>
          <w:p>
            <w:r>
              <w:rPr>
                <w:sz w:val="18"/>
              </w:rPr>
              <w:t>The system SHALL query the RAG pipeline for medical context before generating responses</w:t>
            </w:r>
          </w:p>
        </w:tc>
        <w:tc>
          <w:tcPr>
            <w:tcW w:type="dxa" w:w="3120"/>
            <w:shd w:fill="EBF5FB"/>
          </w:tcPr>
          <w:p>
            <w:r>
              <w:rPr>
                <w:sz w:val="18"/>
              </w:rPr>
              <w:t>Critical</w:t>
            </w:r>
          </w:p>
        </w:tc>
      </w:tr>
      <w:tr>
        <w:tc>
          <w:tcPr>
            <w:tcW w:type="dxa" w:w="3120"/>
          </w:tcPr>
          <w:p>
            <w:r>
              <w:rPr>
                <w:sz w:val="18"/>
              </w:rPr>
              <w:t>FR-CHAT-003</w:t>
            </w:r>
          </w:p>
        </w:tc>
        <w:tc>
          <w:tcPr>
            <w:tcW w:type="dxa" w:w="3120"/>
          </w:tcPr>
          <w:p>
            <w:r>
              <w:rPr>
                <w:sz w:val="18"/>
              </w:rPr>
              <w:t>The system SHALL use the WHO EML knowledge base as the primary data source</w:t>
            </w:r>
          </w:p>
        </w:tc>
        <w:tc>
          <w:tcPr>
            <w:tcW w:type="dxa" w:w="3120"/>
          </w:tcPr>
          <w:p>
            <w:r>
              <w:rPr>
                <w:sz w:val="18"/>
              </w:rPr>
              <w:t>Critical</w:t>
            </w:r>
          </w:p>
        </w:tc>
      </w:tr>
      <w:tr>
        <w:tc>
          <w:tcPr>
            <w:tcW w:type="dxa" w:w="3120"/>
            <w:shd w:fill="EBF5FB"/>
          </w:tcPr>
          <w:p>
            <w:r>
              <w:rPr>
                <w:sz w:val="18"/>
              </w:rPr>
              <w:t>FR-CHAT-004</w:t>
            </w:r>
          </w:p>
        </w:tc>
        <w:tc>
          <w:tcPr>
            <w:tcW w:type="dxa" w:w="3120"/>
            <w:shd w:fill="EBF5FB"/>
          </w:tcPr>
          <w:p>
            <w:r>
              <w:rPr>
                <w:sz w:val="18"/>
              </w:rPr>
              <w:t>The system SHALL query OpenFDA for drug label information</w:t>
            </w:r>
          </w:p>
        </w:tc>
        <w:tc>
          <w:tcPr>
            <w:tcW w:type="dxa" w:w="3120"/>
            <w:shd w:fill="EBF5FB"/>
          </w:tcPr>
          <w:p>
            <w:r>
              <w:rPr>
                <w:sz w:val="18"/>
              </w:rPr>
              <w:t>High</w:t>
            </w:r>
          </w:p>
        </w:tc>
      </w:tr>
      <w:tr>
        <w:tc>
          <w:tcPr>
            <w:tcW w:type="dxa" w:w="3120"/>
          </w:tcPr>
          <w:p>
            <w:r>
              <w:rPr>
                <w:sz w:val="18"/>
              </w:rPr>
              <w:t>FR-CHAT-005</w:t>
            </w:r>
          </w:p>
        </w:tc>
        <w:tc>
          <w:tcPr>
            <w:tcW w:type="dxa" w:w="3120"/>
          </w:tcPr>
          <w:p>
            <w:r>
              <w:rPr>
                <w:sz w:val="18"/>
              </w:rPr>
              <w:t>The system SHALL query WHO ICD-11 for disease classification when relevant</w:t>
            </w:r>
          </w:p>
        </w:tc>
        <w:tc>
          <w:tcPr>
            <w:tcW w:type="dxa" w:w="3120"/>
          </w:tcPr>
          <w:p>
            <w:r>
              <w:rPr>
                <w:sz w:val="18"/>
              </w:rPr>
              <w:t>High</w:t>
            </w:r>
          </w:p>
        </w:tc>
      </w:tr>
      <w:tr>
        <w:tc>
          <w:tcPr>
            <w:tcW w:type="dxa" w:w="3120"/>
            <w:shd w:fill="EBF5FB"/>
          </w:tcPr>
          <w:p>
            <w:r>
              <w:rPr>
                <w:sz w:val="18"/>
              </w:rPr>
              <w:t>FR-CHAT-006</w:t>
            </w:r>
          </w:p>
        </w:tc>
        <w:tc>
          <w:tcPr>
            <w:tcW w:type="dxa" w:w="3120"/>
            <w:shd w:fill="EBF5FB"/>
          </w:tcPr>
          <w:p>
            <w:r>
              <w:rPr>
                <w:sz w:val="18"/>
              </w:rPr>
              <w:t>The system SHALL query RxNorm for drug identification</w:t>
            </w:r>
          </w:p>
        </w:tc>
        <w:tc>
          <w:tcPr>
            <w:tcW w:type="dxa" w:w="3120"/>
            <w:shd w:fill="EBF5FB"/>
          </w:tcPr>
          <w:p>
            <w:r>
              <w:rPr>
                <w:sz w:val="18"/>
              </w:rPr>
              <w:t>Medium</w:t>
            </w:r>
          </w:p>
        </w:tc>
      </w:tr>
      <w:tr>
        <w:tc>
          <w:tcPr>
            <w:tcW w:type="dxa" w:w="3120"/>
          </w:tcPr>
          <w:p>
            <w:r>
              <w:rPr>
                <w:sz w:val="18"/>
              </w:rPr>
              <w:t>FR-CHAT-007</w:t>
            </w:r>
          </w:p>
        </w:tc>
        <w:tc>
          <w:tcPr>
            <w:tcW w:type="dxa" w:w="3120"/>
          </w:tcPr>
          <w:p>
            <w:r>
              <w:rPr>
                <w:sz w:val="18"/>
              </w:rPr>
              <w:t>The system SHALL respond in the user's selected language</w:t>
            </w:r>
          </w:p>
        </w:tc>
        <w:tc>
          <w:tcPr>
            <w:tcW w:type="dxa" w:w="3120"/>
          </w:tcPr>
          <w:p>
            <w:r>
              <w:rPr>
                <w:sz w:val="18"/>
              </w:rPr>
              <w:t>High</w:t>
            </w:r>
          </w:p>
        </w:tc>
      </w:tr>
      <w:tr>
        <w:tc>
          <w:tcPr>
            <w:tcW w:type="dxa" w:w="3120"/>
            <w:shd w:fill="EBF5FB"/>
          </w:tcPr>
          <w:p>
            <w:r>
              <w:rPr>
                <w:sz w:val="18"/>
              </w:rPr>
              <w:t>FR-CHAT-008</w:t>
            </w:r>
          </w:p>
        </w:tc>
        <w:tc>
          <w:tcPr>
            <w:tcW w:type="dxa" w:w="3120"/>
            <w:shd w:fill="EBF5FB"/>
          </w:tcPr>
          <w:p>
            <w:r>
              <w:rPr>
                <w:sz w:val="18"/>
              </w:rPr>
              <w:t>The system SHALL maintain conversation history (last 10 messages) for context</w:t>
            </w:r>
          </w:p>
        </w:tc>
        <w:tc>
          <w:tcPr>
            <w:tcW w:type="dxa" w:w="3120"/>
            <w:shd w:fill="EBF5FB"/>
          </w:tcPr>
          <w:p>
            <w:r>
              <w:rPr>
                <w:sz w:val="18"/>
              </w:rPr>
              <w:t>High</w:t>
            </w:r>
          </w:p>
        </w:tc>
      </w:tr>
      <w:tr>
        <w:tc>
          <w:tcPr>
            <w:tcW w:type="dxa" w:w="3120"/>
          </w:tcPr>
          <w:p>
            <w:r>
              <w:rPr>
                <w:sz w:val="18"/>
              </w:rPr>
              <w:t>FR-CHAT-009</w:t>
            </w:r>
          </w:p>
        </w:tc>
        <w:tc>
          <w:tcPr>
            <w:tcW w:type="dxa" w:w="3120"/>
          </w:tcPr>
          <w:p>
            <w:r>
              <w:rPr>
                <w:sz w:val="18"/>
              </w:rPr>
              <w:t>The system SHALL include source citations in responses</w:t>
            </w:r>
          </w:p>
        </w:tc>
        <w:tc>
          <w:tcPr>
            <w:tcW w:type="dxa" w:w="3120"/>
          </w:tcPr>
          <w:p>
            <w:r>
              <w:rPr>
                <w:sz w:val="18"/>
              </w:rPr>
              <w:t>High</w:t>
            </w:r>
          </w:p>
        </w:tc>
      </w:tr>
      <w:tr>
        <w:tc>
          <w:tcPr>
            <w:tcW w:type="dxa" w:w="3120"/>
            <w:shd w:fill="EBF5FB"/>
          </w:tcPr>
          <w:p>
            <w:r>
              <w:rPr>
                <w:sz w:val="18"/>
              </w:rPr>
              <w:t>FR-CHAT-010</w:t>
            </w:r>
          </w:p>
        </w:tc>
        <w:tc>
          <w:tcPr>
            <w:tcW w:type="dxa" w:w="3120"/>
            <w:shd w:fill="EBF5FB"/>
          </w:tcPr>
          <w:p>
            <w:r>
              <w:rPr>
                <w:sz w:val="18"/>
              </w:rPr>
              <w:t>The system SHALL include a medical disclaimer in every response</w:t>
            </w:r>
          </w:p>
        </w:tc>
        <w:tc>
          <w:tcPr>
            <w:tcW w:type="dxa" w:w="3120"/>
            <w:shd w:fill="EBF5FB"/>
          </w:tcPr>
          <w:p>
            <w:r>
              <w:rPr>
                <w:sz w:val="18"/>
              </w:rPr>
              <w:t>Critical</w:t>
            </w:r>
          </w:p>
        </w:tc>
      </w:tr>
      <w:tr>
        <w:tc>
          <w:tcPr>
            <w:tcW w:type="dxa" w:w="3120"/>
          </w:tcPr>
          <w:p>
            <w:r>
              <w:rPr>
                <w:sz w:val="18"/>
              </w:rPr>
              <w:t>FR-CHAT-011</w:t>
            </w:r>
          </w:p>
        </w:tc>
        <w:tc>
          <w:tcPr>
            <w:tcW w:type="dxa" w:w="3120"/>
          </w:tcPr>
          <w:p>
            <w:r>
              <w:rPr>
                <w:sz w:val="18"/>
              </w:rPr>
              <w:t>The system SHALL detect emergency keywords and flag the response</w:t>
            </w:r>
          </w:p>
        </w:tc>
        <w:tc>
          <w:tcPr>
            <w:tcW w:type="dxa" w:w="3120"/>
          </w:tcPr>
          <w:p>
            <w:r>
              <w:rPr>
                <w:sz w:val="18"/>
              </w:rPr>
              <w:t>Critical</w:t>
            </w:r>
          </w:p>
        </w:tc>
      </w:tr>
      <w:tr>
        <w:tc>
          <w:tcPr>
            <w:tcW w:type="dxa" w:w="3120"/>
            <w:shd w:fill="EBF5FB"/>
          </w:tcPr>
          <w:p>
            <w:r>
              <w:rPr>
                <w:sz w:val="18"/>
              </w:rPr>
              <w:t>FR-CHAT-012</w:t>
            </w:r>
          </w:p>
        </w:tc>
        <w:tc>
          <w:tcPr>
            <w:tcW w:type="dxa" w:w="3120"/>
            <w:shd w:fill="EBF5FB"/>
          </w:tcPr>
          <w:p>
            <w:r>
              <w:rPr>
                <w:sz w:val="18"/>
              </w:rPr>
              <w:t>The system SHALL NOT provide medical diagnosis or prescriptions</w:t>
            </w:r>
          </w:p>
        </w:tc>
        <w:tc>
          <w:tcPr>
            <w:tcW w:type="dxa" w:w="3120"/>
            <w:shd w:fill="EBF5FB"/>
          </w:tcPr>
          <w:p>
            <w:r>
              <w:rPr>
                <w:sz w:val="18"/>
              </w:rPr>
              <w:t>Critical</w:t>
            </w:r>
          </w:p>
        </w:tc>
      </w:tr>
    </w:tbl>
    <w:p>
      <w:pPr>
        <w:pStyle w:val="Heading2"/>
      </w:pPr>
      <w:r>
        <w:rPr>
          <w:color w:val="2874A6"/>
        </w:rPr>
        <w:t>9.9 Voice Assistant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FR-VOICE-001</w:t>
            </w:r>
          </w:p>
        </w:tc>
        <w:tc>
          <w:tcPr>
            <w:tcW w:type="dxa" w:w="3120"/>
          </w:tcPr>
          <w:p>
            <w:r>
              <w:rPr>
                <w:sz w:val="18"/>
              </w:rPr>
              <w:t>The system SHALL accept voice input from the user's microphone</w:t>
            </w:r>
          </w:p>
        </w:tc>
        <w:tc>
          <w:tcPr>
            <w:tcW w:type="dxa" w:w="3120"/>
          </w:tcPr>
          <w:p>
            <w:r>
              <w:rPr>
                <w:sz w:val="18"/>
              </w:rPr>
              <w:t>High</w:t>
            </w:r>
          </w:p>
        </w:tc>
      </w:tr>
      <w:tr>
        <w:tc>
          <w:tcPr>
            <w:tcW w:type="dxa" w:w="3120"/>
            <w:shd w:fill="EBF5FB"/>
          </w:tcPr>
          <w:p>
            <w:r>
              <w:rPr>
                <w:sz w:val="18"/>
              </w:rPr>
              <w:t>FR-VOICE-002</w:t>
            </w:r>
          </w:p>
        </w:tc>
        <w:tc>
          <w:tcPr>
            <w:tcW w:type="dxa" w:w="3120"/>
            <w:shd w:fill="EBF5FB"/>
          </w:tcPr>
          <w:p>
            <w:r>
              <w:rPr>
                <w:sz w:val="18"/>
              </w:rPr>
              <w:t>The system SHALL transcribe voice to text using OpenAI Whisper API</w:t>
            </w:r>
          </w:p>
        </w:tc>
        <w:tc>
          <w:tcPr>
            <w:tcW w:type="dxa" w:w="3120"/>
            <w:shd w:fill="EBF5FB"/>
          </w:tcPr>
          <w:p>
            <w:r>
              <w:rPr>
                <w:sz w:val="18"/>
              </w:rPr>
              <w:t>High</w:t>
            </w:r>
          </w:p>
        </w:tc>
      </w:tr>
      <w:tr>
        <w:tc>
          <w:tcPr>
            <w:tcW w:type="dxa" w:w="3120"/>
          </w:tcPr>
          <w:p>
            <w:r>
              <w:rPr>
                <w:sz w:val="18"/>
              </w:rPr>
              <w:t>FR-VOICE-003</w:t>
            </w:r>
          </w:p>
        </w:tc>
        <w:tc>
          <w:tcPr>
            <w:tcW w:type="dxa" w:w="3120"/>
          </w:tcPr>
          <w:p>
            <w:r>
              <w:rPr>
                <w:sz w:val="18"/>
              </w:rPr>
              <w:t>The system SHALL process transcribed text through the same RAG pipeline</w:t>
            </w:r>
          </w:p>
        </w:tc>
        <w:tc>
          <w:tcPr>
            <w:tcW w:type="dxa" w:w="3120"/>
          </w:tcPr>
          <w:p>
            <w:r>
              <w:rPr>
                <w:sz w:val="18"/>
              </w:rPr>
              <w:t>High</w:t>
            </w:r>
          </w:p>
        </w:tc>
      </w:tr>
      <w:tr>
        <w:tc>
          <w:tcPr>
            <w:tcW w:type="dxa" w:w="3120"/>
            <w:shd w:fill="EBF5FB"/>
          </w:tcPr>
          <w:p>
            <w:r>
              <w:rPr>
                <w:sz w:val="18"/>
              </w:rPr>
              <w:t>FR-VOICE-004</w:t>
            </w:r>
          </w:p>
        </w:tc>
        <w:tc>
          <w:tcPr>
            <w:tcW w:type="dxa" w:w="3120"/>
            <w:shd w:fill="EBF5FB"/>
          </w:tcPr>
          <w:p>
            <w:r>
              <w:rPr>
                <w:sz w:val="18"/>
              </w:rPr>
              <w:t>The system SHALL support multilingual voice input (6 languages)</w:t>
            </w:r>
          </w:p>
        </w:tc>
        <w:tc>
          <w:tcPr>
            <w:tcW w:type="dxa" w:w="3120"/>
            <w:shd w:fill="EBF5FB"/>
          </w:tcPr>
          <w:p>
            <w:r>
              <w:rPr>
                <w:sz w:val="18"/>
              </w:rPr>
              <w:t>High</w:t>
            </w:r>
          </w:p>
        </w:tc>
      </w:tr>
      <w:tr>
        <w:tc>
          <w:tcPr>
            <w:tcW w:type="dxa" w:w="3120"/>
          </w:tcPr>
          <w:p>
            <w:r>
              <w:rPr>
                <w:sz w:val="18"/>
              </w:rPr>
              <w:t>FR-VOICE-005</w:t>
            </w:r>
          </w:p>
        </w:tc>
        <w:tc>
          <w:tcPr>
            <w:tcW w:type="dxa" w:w="3120"/>
          </w:tcPr>
          <w:p>
            <w:r>
              <w:rPr>
                <w:sz w:val="18"/>
              </w:rPr>
              <w:t>The system SHALL use GPT-OSS-120B model for voice query responses</w:t>
            </w:r>
          </w:p>
        </w:tc>
        <w:tc>
          <w:tcPr>
            <w:tcW w:type="dxa" w:w="3120"/>
          </w:tcPr>
          <w:p>
            <w:r>
              <w:rPr>
                <w:sz w:val="18"/>
              </w:rPr>
              <w:t>High</w:t>
            </w:r>
          </w:p>
        </w:tc>
      </w:tr>
      <w:tr>
        <w:tc>
          <w:tcPr>
            <w:tcW w:type="dxa" w:w="3120"/>
            <w:shd w:fill="EBF5FB"/>
          </w:tcPr>
          <w:p>
            <w:r>
              <w:rPr>
                <w:sz w:val="18"/>
              </w:rPr>
              <w:t>FR-VOICE-006</w:t>
            </w:r>
          </w:p>
        </w:tc>
        <w:tc>
          <w:tcPr>
            <w:tcW w:type="dxa" w:w="3120"/>
            <w:shd w:fill="EBF5FB"/>
          </w:tcPr>
          <w:p>
            <w:r>
              <w:rPr>
                <w:sz w:val="18"/>
              </w:rPr>
              <w:t>The system SHALL detect emergency keywords in voice transcriptions</w:t>
            </w:r>
          </w:p>
        </w:tc>
        <w:tc>
          <w:tcPr>
            <w:tcW w:type="dxa" w:w="3120"/>
            <w:shd w:fill="EBF5FB"/>
          </w:tcPr>
          <w:p>
            <w:r>
              <w:rPr>
                <w:sz w:val="18"/>
              </w:rPr>
              <w:t>Critical</w:t>
            </w:r>
          </w:p>
        </w:tc>
      </w:tr>
    </w:tbl>
    <w:p>
      <w:pPr>
        <w:pStyle w:val="Heading2"/>
      </w:pPr>
      <w:r>
        <w:rPr>
          <w:color w:val="2874A6"/>
        </w:rPr>
        <w:t>9.10 Symptom Checker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FR-SYMP-001</w:t>
            </w:r>
          </w:p>
        </w:tc>
        <w:tc>
          <w:tcPr>
            <w:tcW w:type="dxa" w:w="3120"/>
          </w:tcPr>
          <w:p>
            <w:r>
              <w:rPr>
                <w:sz w:val="18"/>
              </w:rPr>
              <w:t>The system SHALL accept symptom descriptions in natural language</w:t>
            </w:r>
          </w:p>
        </w:tc>
        <w:tc>
          <w:tcPr>
            <w:tcW w:type="dxa" w:w="3120"/>
          </w:tcPr>
          <w:p>
            <w:r>
              <w:rPr>
                <w:sz w:val="18"/>
              </w:rPr>
              <w:t>Medium</w:t>
            </w:r>
          </w:p>
        </w:tc>
      </w:tr>
      <w:tr>
        <w:tc>
          <w:tcPr>
            <w:tcW w:type="dxa" w:w="3120"/>
            <w:shd w:fill="EBF5FB"/>
          </w:tcPr>
          <w:p>
            <w:r>
              <w:rPr>
                <w:sz w:val="18"/>
              </w:rPr>
              <w:t>FR-SYMP-002</w:t>
            </w:r>
          </w:p>
        </w:tc>
        <w:tc>
          <w:tcPr>
            <w:tcW w:type="dxa" w:w="3120"/>
            <w:shd w:fill="EBF5FB"/>
          </w:tcPr>
          <w:p>
            <w:r>
              <w:rPr>
                <w:sz w:val="18"/>
              </w:rPr>
              <w:t>The system SHALL query WHO ICD-11 for relevant disease classifications</w:t>
            </w:r>
          </w:p>
        </w:tc>
        <w:tc>
          <w:tcPr>
            <w:tcW w:type="dxa" w:w="3120"/>
            <w:shd w:fill="EBF5FB"/>
          </w:tcPr>
          <w:p>
            <w:r>
              <w:rPr>
                <w:sz w:val="18"/>
              </w:rPr>
              <w:t>Medium</w:t>
            </w:r>
          </w:p>
        </w:tc>
      </w:tr>
      <w:tr>
        <w:tc>
          <w:tcPr>
            <w:tcW w:type="dxa" w:w="3120"/>
          </w:tcPr>
          <w:p>
            <w:r>
              <w:rPr>
                <w:sz w:val="18"/>
              </w:rPr>
              <w:t>FR-SYMP-003</w:t>
            </w:r>
          </w:p>
        </w:tc>
        <w:tc>
          <w:tcPr>
            <w:tcW w:type="dxa" w:w="3120"/>
          </w:tcPr>
          <w:p>
            <w:r>
              <w:rPr>
                <w:sz w:val="18"/>
              </w:rPr>
              <w:t>The system SHALL provide general guidance without diagnosis</w:t>
            </w:r>
          </w:p>
        </w:tc>
        <w:tc>
          <w:tcPr>
            <w:tcW w:type="dxa" w:w="3120"/>
          </w:tcPr>
          <w:p>
            <w:r>
              <w:rPr>
                <w:sz w:val="18"/>
              </w:rPr>
              <w:t>Medium</w:t>
            </w:r>
          </w:p>
        </w:tc>
      </w:tr>
      <w:tr>
        <w:tc>
          <w:tcPr>
            <w:tcW w:type="dxa" w:w="3120"/>
            <w:shd w:fill="EBF5FB"/>
          </w:tcPr>
          <w:p>
            <w:r>
              <w:rPr>
                <w:sz w:val="18"/>
              </w:rPr>
              <w:t>FR-SYMP-004</w:t>
            </w:r>
          </w:p>
        </w:tc>
        <w:tc>
          <w:tcPr>
            <w:tcW w:type="dxa" w:w="3120"/>
            <w:shd w:fill="EBF5FB"/>
          </w:tcPr>
          <w:p>
            <w:r>
              <w:rPr>
                <w:sz w:val="18"/>
              </w:rPr>
              <w:t>The system SHALL always recommend consulting a doctor</w:t>
            </w:r>
          </w:p>
        </w:tc>
        <w:tc>
          <w:tcPr>
            <w:tcW w:type="dxa" w:w="3120"/>
            <w:shd w:fill="EBF5FB"/>
          </w:tcPr>
          <w:p>
            <w:r>
              <w:rPr>
                <w:sz w:val="18"/>
              </w:rPr>
              <w:t>Critical</w:t>
            </w:r>
          </w:p>
        </w:tc>
      </w:tr>
    </w:tbl>
    <w:p>
      <w:pPr>
        <w:pStyle w:val="Heading2"/>
      </w:pPr>
      <w:r>
        <w:rPr>
          <w:color w:val="2874A6"/>
        </w:rPr>
        <w:t>9.11 Medicine Information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FR-MINFO-001</w:t>
            </w:r>
          </w:p>
        </w:tc>
        <w:tc>
          <w:tcPr>
            <w:tcW w:type="dxa" w:w="3120"/>
          </w:tcPr>
          <w:p>
            <w:r>
              <w:rPr>
                <w:sz w:val="18"/>
              </w:rPr>
              <w:t>The system SHALL allow patients to search medicines by name</w:t>
            </w:r>
          </w:p>
        </w:tc>
        <w:tc>
          <w:tcPr>
            <w:tcW w:type="dxa" w:w="3120"/>
          </w:tcPr>
          <w:p>
            <w:r>
              <w:rPr>
                <w:sz w:val="18"/>
              </w:rPr>
              <w:t>High</w:t>
            </w:r>
          </w:p>
        </w:tc>
      </w:tr>
      <w:tr>
        <w:tc>
          <w:tcPr>
            <w:tcW w:type="dxa" w:w="3120"/>
            <w:shd w:fill="EBF5FB"/>
          </w:tcPr>
          <w:p>
            <w:r>
              <w:rPr>
                <w:sz w:val="18"/>
              </w:rPr>
              <w:t>FR-MINFO-002</w:t>
            </w:r>
          </w:p>
        </w:tc>
        <w:tc>
          <w:tcPr>
            <w:tcW w:type="dxa" w:w="3120"/>
            <w:shd w:fill="EBF5FB"/>
          </w:tcPr>
          <w:p>
            <w:r>
              <w:rPr>
                <w:sz w:val="18"/>
              </w:rPr>
              <w:t>The system SHALL display WHO EML classification, formulations, and ATC codes</w:t>
            </w:r>
          </w:p>
        </w:tc>
        <w:tc>
          <w:tcPr>
            <w:tcW w:type="dxa" w:w="3120"/>
            <w:shd w:fill="EBF5FB"/>
          </w:tcPr>
          <w:p>
            <w:r>
              <w:rPr>
                <w:sz w:val="18"/>
              </w:rPr>
              <w:t>High</w:t>
            </w:r>
          </w:p>
        </w:tc>
      </w:tr>
      <w:tr>
        <w:tc>
          <w:tcPr>
            <w:tcW w:type="dxa" w:w="3120"/>
          </w:tcPr>
          <w:p>
            <w:r>
              <w:rPr>
                <w:sz w:val="18"/>
              </w:rPr>
              <w:t>FR-MINFO-003</w:t>
            </w:r>
          </w:p>
        </w:tc>
        <w:tc>
          <w:tcPr>
            <w:tcW w:type="dxa" w:w="3120"/>
          </w:tcPr>
          <w:p>
            <w:r>
              <w:rPr>
                <w:sz w:val="18"/>
              </w:rPr>
              <w:t>The system SHALL display OpenFDA drug label information</w:t>
            </w:r>
          </w:p>
        </w:tc>
        <w:tc>
          <w:tcPr>
            <w:tcW w:type="dxa" w:w="3120"/>
          </w:tcPr>
          <w:p>
            <w:r>
              <w:rPr>
                <w:sz w:val="18"/>
              </w:rPr>
              <w:t>High</w:t>
            </w:r>
          </w:p>
        </w:tc>
      </w:tr>
      <w:tr>
        <w:tc>
          <w:tcPr>
            <w:tcW w:type="dxa" w:w="3120"/>
            <w:shd w:fill="EBF5FB"/>
          </w:tcPr>
          <w:p>
            <w:r>
              <w:rPr>
                <w:sz w:val="18"/>
              </w:rPr>
              <w:t>FR-MINFO-004</w:t>
            </w:r>
          </w:p>
        </w:tc>
        <w:tc>
          <w:tcPr>
            <w:tcW w:type="dxa" w:w="3120"/>
            <w:shd w:fill="EBF5FB"/>
          </w:tcPr>
          <w:p>
            <w:r>
              <w:rPr>
                <w:sz w:val="18"/>
              </w:rPr>
              <w:t>The system SHALL display adverse event data from OpenFDA when available</w:t>
            </w:r>
          </w:p>
        </w:tc>
        <w:tc>
          <w:tcPr>
            <w:tcW w:type="dxa" w:w="3120"/>
            <w:shd w:fill="EBF5FB"/>
          </w:tcPr>
          <w:p>
            <w:r>
              <w:rPr>
                <w:sz w:val="18"/>
              </w:rPr>
              <w:t>Medium</w:t>
            </w:r>
          </w:p>
        </w:tc>
      </w:tr>
      <w:tr>
        <w:tc>
          <w:tcPr>
            <w:tcW w:type="dxa" w:w="3120"/>
          </w:tcPr>
          <w:p>
            <w:r>
              <w:rPr>
                <w:sz w:val="18"/>
              </w:rPr>
              <w:t>FR-MINFO-005</w:t>
            </w:r>
          </w:p>
        </w:tc>
        <w:tc>
          <w:tcPr>
            <w:tcW w:type="dxa" w:w="3120"/>
          </w:tcPr>
          <w:p>
            <w:r>
              <w:rPr>
                <w:sz w:val="18"/>
              </w:rPr>
              <w:t>The system SHALL display generic medicine pricing from Data.gov.in</w:t>
            </w:r>
          </w:p>
        </w:tc>
        <w:tc>
          <w:tcPr>
            <w:tcW w:type="dxa" w:w="3120"/>
          </w:tcPr>
          <w:p>
            <w:r>
              <w:rPr>
                <w:sz w:val="18"/>
              </w:rPr>
              <w:t>Medium</w:t>
            </w:r>
          </w:p>
        </w:tc>
      </w:tr>
    </w:tbl>
    <w:p>
      <w:pPr>
        <w:pStyle w:val="Heading2"/>
      </w:pPr>
      <w:r>
        <w:rPr>
          <w:color w:val="2874A6"/>
        </w:rPr>
        <w:t>9.12 Doctor / Hospital Finder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FR-HOSP-001</w:t>
            </w:r>
          </w:p>
        </w:tc>
        <w:tc>
          <w:tcPr>
            <w:tcW w:type="dxa" w:w="3120"/>
          </w:tcPr>
          <w:p>
            <w:r>
              <w:rPr>
                <w:sz w:val="18"/>
              </w:rPr>
              <w:t>The system SHALL allow users to search hospitals by state/location</w:t>
            </w:r>
          </w:p>
        </w:tc>
        <w:tc>
          <w:tcPr>
            <w:tcW w:type="dxa" w:w="3120"/>
          </w:tcPr>
          <w:p>
            <w:r>
              <w:rPr>
                <w:sz w:val="18"/>
              </w:rPr>
              <w:t>Medium</w:t>
            </w:r>
          </w:p>
        </w:tc>
      </w:tr>
      <w:tr>
        <w:tc>
          <w:tcPr>
            <w:tcW w:type="dxa" w:w="3120"/>
            <w:shd w:fill="EBF5FB"/>
          </w:tcPr>
          <w:p>
            <w:r>
              <w:rPr>
                <w:sz w:val="18"/>
              </w:rPr>
              <w:t>FR-HOSP-002</w:t>
            </w:r>
          </w:p>
        </w:tc>
        <w:tc>
          <w:tcPr>
            <w:tcW w:type="dxa" w:w="3120"/>
            <w:shd w:fill="EBF5FB"/>
          </w:tcPr>
          <w:p>
            <w:r>
              <w:rPr>
                <w:sz w:val="18"/>
              </w:rPr>
              <w:t>The system SHALL display hospital name, location, and contact information</w:t>
            </w:r>
          </w:p>
        </w:tc>
        <w:tc>
          <w:tcPr>
            <w:tcW w:type="dxa" w:w="3120"/>
            <w:shd w:fill="EBF5FB"/>
          </w:tcPr>
          <w:p>
            <w:r>
              <w:rPr>
                <w:sz w:val="18"/>
              </w:rPr>
              <w:t>Medium</w:t>
            </w:r>
          </w:p>
        </w:tc>
      </w:tr>
      <w:tr>
        <w:tc>
          <w:tcPr>
            <w:tcW w:type="dxa" w:w="3120"/>
          </w:tcPr>
          <w:p>
            <w:r>
              <w:rPr>
                <w:sz w:val="18"/>
              </w:rPr>
              <w:t>FR-HOSP-003</w:t>
            </w:r>
          </w:p>
        </w:tc>
        <w:tc>
          <w:tcPr>
            <w:tcW w:type="dxa" w:w="3120"/>
          </w:tcPr>
          <w:p>
            <w:r>
              <w:rPr>
                <w:sz w:val="18"/>
              </w:rPr>
              <w:t>The system SHALL source hospital data from Data.gov.in Hospital Directory</w:t>
            </w:r>
          </w:p>
        </w:tc>
        <w:tc>
          <w:tcPr>
            <w:tcW w:type="dxa" w:w="3120"/>
          </w:tcPr>
          <w:p>
            <w:r>
              <w:rPr>
                <w:sz w:val="18"/>
              </w:rPr>
              <w:t>Medium</w:t>
            </w:r>
          </w:p>
        </w:tc>
      </w:tr>
    </w:tbl>
    <w:p>
      <w:pPr>
        <w:pStyle w:val="Heading2"/>
      </w:pPr>
      <w:r>
        <w:rPr>
          <w:color w:val="2874A6"/>
        </w:rPr>
        <w:t>9.13 Emergency SOS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FR-SOS-001</w:t>
            </w:r>
          </w:p>
        </w:tc>
        <w:tc>
          <w:tcPr>
            <w:tcW w:type="dxa" w:w="3120"/>
          </w:tcPr>
          <w:p>
            <w:r>
              <w:rPr>
                <w:sz w:val="18"/>
              </w:rPr>
              <w:t>The system SHALL provide a one-tap SOS activation button</w:t>
            </w:r>
          </w:p>
        </w:tc>
        <w:tc>
          <w:tcPr>
            <w:tcW w:type="dxa" w:w="3120"/>
          </w:tcPr>
          <w:p>
            <w:r>
              <w:rPr>
                <w:sz w:val="18"/>
              </w:rPr>
              <w:t>Critical</w:t>
            </w:r>
          </w:p>
        </w:tc>
      </w:tr>
      <w:tr>
        <w:tc>
          <w:tcPr>
            <w:tcW w:type="dxa" w:w="3120"/>
            <w:shd w:fill="EBF5FB"/>
          </w:tcPr>
          <w:p>
            <w:r>
              <w:rPr>
                <w:sz w:val="18"/>
              </w:rPr>
              <w:t>FR-SOS-002</w:t>
            </w:r>
          </w:p>
        </w:tc>
        <w:tc>
          <w:tcPr>
            <w:tcW w:type="dxa" w:w="3120"/>
            <w:shd w:fill="EBF5FB"/>
          </w:tcPr>
          <w:p>
            <w:r>
              <w:rPr>
                <w:sz w:val="18"/>
              </w:rPr>
              <w:t>The system SHALL record the emergency event with timestamp</w:t>
            </w:r>
          </w:p>
        </w:tc>
        <w:tc>
          <w:tcPr>
            <w:tcW w:type="dxa" w:w="3120"/>
            <w:shd w:fill="EBF5FB"/>
          </w:tcPr>
          <w:p>
            <w:r>
              <w:rPr>
                <w:sz w:val="18"/>
              </w:rPr>
              <w:t>Critical</w:t>
            </w:r>
          </w:p>
        </w:tc>
      </w:tr>
      <w:tr>
        <w:tc>
          <w:tcPr>
            <w:tcW w:type="dxa" w:w="3120"/>
          </w:tcPr>
          <w:p>
            <w:r>
              <w:rPr>
                <w:sz w:val="18"/>
              </w:rPr>
              <w:t>FR-SOS-003</w:t>
            </w:r>
          </w:p>
        </w:tc>
        <w:tc>
          <w:tcPr>
            <w:tcW w:type="dxa" w:w="3120"/>
          </w:tcPr>
          <w:p>
            <w:r>
              <w:rPr>
                <w:sz w:val="18"/>
              </w:rPr>
              <w:t>The system SHALL notify assigned caregivers immediately</w:t>
            </w:r>
          </w:p>
        </w:tc>
        <w:tc>
          <w:tcPr>
            <w:tcW w:type="dxa" w:w="3120"/>
          </w:tcPr>
          <w:p>
            <w:r>
              <w:rPr>
                <w:sz w:val="18"/>
              </w:rPr>
              <w:t>Critical</w:t>
            </w:r>
          </w:p>
        </w:tc>
      </w:tr>
      <w:tr>
        <w:tc>
          <w:tcPr>
            <w:tcW w:type="dxa" w:w="3120"/>
            <w:shd w:fill="EBF5FB"/>
          </w:tcPr>
          <w:p>
            <w:r>
              <w:rPr>
                <w:sz w:val="18"/>
              </w:rPr>
              <w:t>FR-SOS-004</w:t>
            </w:r>
          </w:p>
        </w:tc>
        <w:tc>
          <w:tcPr>
            <w:tcW w:type="dxa" w:w="3120"/>
            <w:shd w:fill="EBF5FB"/>
          </w:tcPr>
          <w:p>
            <w:r>
              <w:rPr>
                <w:sz w:val="18"/>
              </w:rPr>
              <w:t>The system SHALL notify assigned doctors immediately</w:t>
            </w:r>
          </w:p>
        </w:tc>
        <w:tc>
          <w:tcPr>
            <w:tcW w:type="dxa" w:w="3120"/>
            <w:shd w:fill="EBF5FB"/>
          </w:tcPr>
          <w:p>
            <w:r>
              <w:rPr>
                <w:sz w:val="18"/>
              </w:rPr>
              <w:t>High</w:t>
            </w:r>
          </w:p>
        </w:tc>
      </w:tr>
      <w:tr>
        <w:tc>
          <w:tcPr>
            <w:tcW w:type="dxa" w:w="3120"/>
          </w:tcPr>
          <w:p>
            <w:r>
              <w:rPr>
                <w:sz w:val="18"/>
              </w:rPr>
              <w:t>FR-SOS-005</w:t>
            </w:r>
          </w:p>
        </w:tc>
        <w:tc>
          <w:tcPr>
            <w:tcW w:type="dxa" w:w="3120"/>
          </w:tcPr>
          <w:p>
            <w:r>
              <w:rPr>
                <w:sz w:val="18"/>
              </w:rPr>
              <w:t>The system SHALL display emergency contact numbers</w:t>
            </w:r>
          </w:p>
        </w:tc>
        <w:tc>
          <w:tcPr>
            <w:tcW w:type="dxa" w:w="3120"/>
          </w:tcPr>
          <w:p>
            <w:r>
              <w:rPr>
                <w:sz w:val="18"/>
              </w:rPr>
              <w:t>Critical</w:t>
            </w:r>
          </w:p>
        </w:tc>
      </w:tr>
      <w:tr>
        <w:tc>
          <w:tcPr>
            <w:tcW w:type="dxa" w:w="3120"/>
            <w:shd w:fill="EBF5FB"/>
          </w:tcPr>
          <w:p>
            <w:r>
              <w:rPr>
                <w:sz w:val="18"/>
              </w:rPr>
              <w:t>FR-SOS-006</w:t>
            </w:r>
          </w:p>
        </w:tc>
        <w:tc>
          <w:tcPr>
            <w:tcW w:type="dxa" w:w="3120"/>
            <w:shd w:fill="EBF5FB"/>
          </w:tcPr>
          <w:p>
            <w:r>
              <w:rPr>
                <w:sz w:val="18"/>
              </w:rPr>
              <w:t>The system SHALL log the SOS event in the audit trail</w:t>
            </w:r>
          </w:p>
        </w:tc>
        <w:tc>
          <w:tcPr>
            <w:tcW w:type="dxa" w:w="3120"/>
            <w:shd w:fill="EBF5FB"/>
          </w:tcPr>
          <w:p>
            <w:r>
              <w:rPr>
                <w:sz w:val="18"/>
              </w:rPr>
              <w:t>High</w:t>
            </w:r>
          </w:p>
        </w:tc>
      </w:tr>
    </w:tbl>
    <w:p>
      <w:pPr>
        <w:pStyle w:val="Heading2"/>
      </w:pPr>
      <w:r>
        <w:rPr>
          <w:color w:val="2874A6"/>
        </w:rPr>
        <w:t>9.14 Caregiver Alert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FR-CARE-001</w:t>
            </w:r>
          </w:p>
        </w:tc>
        <w:tc>
          <w:tcPr>
            <w:tcW w:type="dxa" w:w="3120"/>
          </w:tcPr>
          <w:p>
            <w:r>
              <w:rPr>
                <w:sz w:val="18"/>
              </w:rPr>
              <w:t>The system SHALL notify caregivers when a patient misses a medicine dose</w:t>
            </w:r>
          </w:p>
        </w:tc>
        <w:tc>
          <w:tcPr>
            <w:tcW w:type="dxa" w:w="3120"/>
          </w:tcPr>
          <w:p>
            <w:r>
              <w:rPr>
                <w:sz w:val="18"/>
              </w:rPr>
              <w:t>High</w:t>
            </w:r>
          </w:p>
        </w:tc>
      </w:tr>
      <w:tr>
        <w:tc>
          <w:tcPr>
            <w:tcW w:type="dxa" w:w="3120"/>
            <w:shd w:fill="EBF5FB"/>
          </w:tcPr>
          <w:p>
            <w:r>
              <w:rPr>
                <w:sz w:val="18"/>
              </w:rPr>
              <w:t>FR-CARE-002</w:t>
            </w:r>
          </w:p>
        </w:tc>
        <w:tc>
          <w:tcPr>
            <w:tcW w:type="dxa" w:w="3120"/>
            <w:shd w:fill="EBF5FB"/>
          </w:tcPr>
          <w:p>
            <w:r>
              <w:rPr>
                <w:sz w:val="18"/>
              </w:rPr>
              <w:t>The system SHALL notify caregivers when a patient triggers Emergency SOS</w:t>
            </w:r>
          </w:p>
        </w:tc>
        <w:tc>
          <w:tcPr>
            <w:tcW w:type="dxa" w:w="3120"/>
            <w:shd w:fill="EBF5FB"/>
          </w:tcPr>
          <w:p>
            <w:r>
              <w:rPr>
                <w:sz w:val="18"/>
              </w:rPr>
              <w:t>Critical</w:t>
            </w:r>
          </w:p>
        </w:tc>
      </w:tr>
      <w:tr>
        <w:tc>
          <w:tcPr>
            <w:tcW w:type="dxa" w:w="3120"/>
          </w:tcPr>
          <w:p>
            <w:r>
              <w:rPr>
                <w:sz w:val="18"/>
              </w:rPr>
              <w:t>FR-CARE-003</w:t>
            </w:r>
          </w:p>
        </w:tc>
        <w:tc>
          <w:tcPr>
            <w:tcW w:type="dxa" w:w="3120"/>
          </w:tcPr>
          <w:p>
            <w:r>
              <w:rPr>
                <w:sz w:val="18"/>
              </w:rPr>
              <w:t>The system SHALL display patient medicine compliance status</w:t>
            </w:r>
          </w:p>
        </w:tc>
        <w:tc>
          <w:tcPr>
            <w:tcW w:type="dxa" w:w="3120"/>
          </w:tcPr>
          <w:p>
            <w:r>
              <w:rPr>
                <w:sz w:val="18"/>
              </w:rPr>
              <w:t>High</w:t>
            </w:r>
          </w:p>
        </w:tc>
      </w:tr>
      <w:tr>
        <w:tc>
          <w:tcPr>
            <w:tcW w:type="dxa" w:w="3120"/>
            <w:shd w:fill="EBF5FB"/>
          </w:tcPr>
          <w:p>
            <w:r>
              <w:rPr>
                <w:sz w:val="18"/>
              </w:rPr>
              <w:t>FR-CARE-004</w:t>
            </w:r>
          </w:p>
        </w:tc>
        <w:tc>
          <w:tcPr>
            <w:tcW w:type="dxa" w:w="3120"/>
            <w:shd w:fill="EBF5FB"/>
          </w:tcPr>
          <w:p>
            <w:r>
              <w:rPr>
                <w:sz w:val="18"/>
              </w:rPr>
              <w:t>The system SHALL allow caregivers to view patient appointment history</w:t>
            </w:r>
          </w:p>
        </w:tc>
        <w:tc>
          <w:tcPr>
            <w:tcW w:type="dxa" w:w="3120"/>
            <w:shd w:fill="EBF5FB"/>
          </w:tcPr>
          <w:p>
            <w:r>
              <w:rPr>
                <w:sz w:val="18"/>
              </w:rPr>
              <w:t>Medium</w:t>
            </w:r>
          </w:p>
        </w:tc>
      </w:tr>
    </w:tbl>
    <w:p>
      <w:pPr>
        <w:pStyle w:val="Heading2"/>
      </w:pPr>
      <w:r>
        <w:rPr>
          <w:color w:val="2874A6"/>
        </w:rPr>
        <w:t>9.15 Notification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FR-NOTIF-001</w:t>
            </w:r>
          </w:p>
        </w:tc>
        <w:tc>
          <w:tcPr>
            <w:tcW w:type="dxa" w:w="3120"/>
          </w:tcPr>
          <w:p>
            <w:r>
              <w:rPr>
                <w:sz w:val="18"/>
              </w:rPr>
              <w:t>The system SHALL support WhatsApp message delivery</w:t>
            </w:r>
          </w:p>
        </w:tc>
        <w:tc>
          <w:tcPr>
            <w:tcW w:type="dxa" w:w="3120"/>
          </w:tcPr>
          <w:p>
            <w:r>
              <w:rPr>
                <w:sz w:val="18"/>
              </w:rPr>
              <w:t>Medium</w:t>
            </w:r>
          </w:p>
        </w:tc>
      </w:tr>
      <w:tr>
        <w:tc>
          <w:tcPr>
            <w:tcW w:type="dxa" w:w="3120"/>
            <w:shd w:fill="EBF5FB"/>
          </w:tcPr>
          <w:p>
            <w:r>
              <w:rPr>
                <w:sz w:val="18"/>
              </w:rPr>
              <w:t>FR-NOTIF-002</w:t>
            </w:r>
          </w:p>
        </w:tc>
        <w:tc>
          <w:tcPr>
            <w:tcW w:type="dxa" w:w="3120"/>
            <w:shd w:fill="EBF5FB"/>
          </w:tcPr>
          <w:p>
            <w:r>
              <w:rPr>
                <w:sz w:val="18"/>
              </w:rPr>
              <w:t>The system SHALL support SMS delivery for medicine reminders</w:t>
            </w:r>
          </w:p>
        </w:tc>
        <w:tc>
          <w:tcPr>
            <w:tcW w:type="dxa" w:w="3120"/>
            <w:shd w:fill="EBF5FB"/>
          </w:tcPr>
          <w:p>
            <w:r>
              <w:rPr>
                <w:sz w:val="18"/>
              </w:rPr>
              <w:t>Medium</w:t>
            </w:r>
          </w:p>
        </w:tc>
      </w:tr>
      <w:tr>
        <w:tc>
          <w:tcPr>
            <w:tcW w:type="dxa" w:w="3120"/>
          </w:tcPr>
          <w:p>
            <w:r>
              <w:rPr>
                <w:sz w:val="18"/>
              </w:rPr>
              <w:t>FR-NOTIF-003</w:t>
            </w:r>
          </w:p>
        </w:tc>
        <w:tc>
          <w:tcPr>
            <w:tcW w:type="dxa" w:w="3120"/>
          </w:tcPr>
          <w:p>
            <w:r>
              <w:rPr>
                <w:sz w:val="18"/>
              </w:rPr>
              <w:t>The system SHALL support IVR call delivery</w:t>
            </w:r>
          </w:p>
        </w:tc>
        <w:tc>
          <w:tcPr>
            <w:tcW w:type="dxa" w:w="3120"/>
          </w:tcPr>
          <w:p>
            <w:r>
              <w:rPr>
                <w:sz w:val="18"/>
              </w:rPr>
              <w:t>Low</w:t>
            </w:r>
          </w:p>
        </w:tc>
      </w:tr>
      <w:tr>
        <w:tc>
          <w:tcPr>
            <w:tcW w:type="dxa" w:w="3120"/>
            <w:shd w:fill="EBF5FB"/>
          </w:tcPr>
          <w:p>
            <w:r>
              <w:rPr>
                <w:sz w:val="18"/>
              </w:rPr>
              <w:t>FR-NOTIF-004</w:t>
            </w:r>
          </w:p>
        </w:tc>
        <w:tc>
          <w:tcPr>
            <w:tcW w:type="dxa" w:w="3120"/>
            <w:shd w:fill="EBF5FB"/>
          </w:tcPr>
          <w:p>
            <w:r>
              <w:rPr>
                <w:sz w:val="18"/>
              </w:rPr>
              <w:t>The system SHALL allow users to configure notification channel preference</w:t>
            </w:r>
          </w:p>
        </w:tc>
        <w:tc>
          <w:tcPr>
            <w:tcW w:type="dxa" w:w="3120"/>
            <w:shd w:fill="EBF5FB"/>
          </w:tcPr>
          <w:p>
            <w:r>
              <w:rPr>
                <w:sz w:val="18"/>
              </w:rPr>
              <w:t>Medium</w:t>
            </w:r>
          </w:p>
        </w:tc>
      </w:tr>
    </w:tbl>
    <w:p>
      <w:pPr>
        <w:pStyle w:val="Heading2"/>
      </w:pPr>
      <w:r>
        <w:rPr>
          <w:color w:val="2874A6"/>
        </w:rPr>
        <w:t>9.16 Admin Management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FR-ADMIN-001</w:t>
            </w:r>
          </w:p>
        </w:tc>
        <w:tc>
          <w:tcPr>
            <w:tcW w:type="dxa" w:w="3120"/>
          </w:tcPr>
          <w:p>
            <w:r>
              <w:rPr>
                <w:sz w:val="18"/>
              </w:rPr>
              <w:t>The system SHALL display system-wide user statistics</w:t>
            </w:r>
          </w:p>
        </w:tc>
        <w:tc>
          <w:tcPr>
            <w:tcW w:type="dxa" w:w="3120"/>
          </w:tcPr>
          <w:p>
            <w:r>
              <w:rPr>
                <w:sz w:val="18"/>
              </w:rPr>
              <w:t>High</w:t>
            </w:r>
          </w:p>
        </w:tc>
      </w:tr>
      <w:tr>
        <w:tc>
          <w:tcPr>
            <w:tcW w:type="dxa" w:w="3120"/>
            <w:shd w:fill="EBF5FB"/>
          </w:tcPr>
          <w:p>
            <w:r>
              <w:rPr>
                <w:sz w:val="18"/>
              </w:rPr>
              <w:t>FR-ADMIN-002</w:t>
            </w:r>
          </w:p>
        </w:tc>
        <w:tc>
          <w:tcPr>
            <w:tcW w:type="dxa" w:w="3120"/>
            <w:shd w:fill="EBF5FB"/>
          </w:tcPr>
          <w:p>
            <w:r>
              <w:rPr>
                <w:sz w:val="18"/>
              </w:rPr>
              <w:t>The system SHALL allow admins to view all registered patients</w:t>
            </w:r>
          </w:p>
        </w:tc>
        <w:tc>
          <w:tcPr>
            <w:tcW w:type="dxa" w:w="3120"/>
            <w:shd w:fill="EBF5FB"/>
          </w:tcPr>
          <w:p>
            <w:r>
              <w:rPr>
                <w:sz w:val="18"/>
              </w:rPr>
              <w:t>High</w:t>
            </w:r>
          </w:p>
        </w:tc>
      </w:tr>
      <w:tr>
        <w:tc>
          <w:tcPr>
            <w:tcW w:type="dxa" w:w="3120"/>
          </w:tcPr>
          <w:p>
            <w:r>
              <w:rPr>
                <w:sz w:val="18"/>
              </w:rPr>
              <w:t>FR-ADMIN-003</w:t>
            </w:r>
          </w:p>
        </w:tc>
        <w:tc>
          <w:tcPr>
            <w:tcW w:type="dxa" w:w="3120"/>
          </w:tcPr>
          <w:p>
            <w:r>
              <w:rPr>
                <w:sz w:val="18"/>
              </w:rPr>
              <w:t>The system SHALL allow admins to view all registered doctors</w:t>
            </w:r>
          </w:p>
        </w:tc>
        <w:tc>
          <w:tcPr>
            <w:tcW w:type="dxa" w:w="3120"/>
          </w:tcPr>
          <w:p>
            <w:r>
              <w:rPr>
                <w:sz w:val="18"/>
              </w:rPr>
              <w:t>High</w:t>
            </w:r>
          </w:p>
        </w:tc>
      </w:tr>
      <w:tr>
        <w:tc>
          <w:tcPr>
            <w:tcW w:type="dxa" w:w="3120"/>
            <w:shd w:fill="EBF5FB"/>
          </w:tcPr>
          <w:p>
            <w:r>
              <w:rPr>
                <w:sz w:val="18"/>
              </w:rPr>
              <w:t>FR-ADMIN-004</w:t>
            </w:r>
          </w:p>
        </w:tc>
        <w:tc>
          <w:tcPr>
            <w:tcW w:type="dxa" w:w="3120"/>
            <w:shd w:fill="EBF5FB"/>
          </w:tcPr>
          <w:p>
            <w:r>
              <w:rPr>
                <w:sz w:val="18"/>
              </w:rPr>
              <w:t>The system SHALL allow admins to view all appointments</w:t>
            </w:r>
          </w:p>
        </w:tc>
        <w:tc>
          <w:tcPr>
            <w:tcW w:type="dxa" w:w="3120"/>
            <w:shd w:fill="EBF5FB"/>
          </w:tcPr>
          <w:p>
            <w:r>
              <w:rPr>
                <w:sz w:val="18"/>
              </w:rPr>
              <w:t>High</w:t>
            </w:r>
          </w:p>
        </w:tc>
      </w:tr>
      <w:tr>
        <w:tc>
          <w:tcPr>
            <w:tcW w:type="dxa" w:w="3120"/>
          </w:tcPr>
          <w:p>
            <w:r>
              <w:rPr>
                <w:sz w:val="18"/>
              </w:rPr>
              <w:t>FR-ADMIN-005</w:t>
            </w:r>
          </w:p>
        </w:tc>
        <w:tc>
          <w:tcPr>
            <w:tcW w:type="dxa" w:w="3120"/>
          </w:tcPr>
          <w:p>
            <w:r>
              <w:rPr>
                <w:sz w:val="18"/>
              </w:rPr>
              <w:t>The system SHALL allow admins to view all active alerts</w:t>
            </w:r>
          </w:p>
        </w:tc>
        <w:tc>
          <w:tcPr>
            <w:tcW w:type="dxa" w:w="3120"/>
          </w:tcPr>
          <w:p>
            <w:r>
              <w:rPr>
                <w:sz w:val="18"/>
              </w:rPr>
              <w:t>High</w:t>
            </w:r>
          </w:p>
        </w:tc>
      </w:tr>
      <w:tr>
        <w:tc>
          <w:tcPr>
            <w:tcW w:type="dxa" w:w="3120"/>
            <w:shd w:fill="EBF5FB"/>
          </w:tcPr>
          <w:p>
            <w:r>
              <w:rPr>
                <w:sz w:val="18"/>
              </w:rPr>
              <w:t>FR-ADMIN-006</w:t>
            </w:r>
          </w:p>
        </w:tc>
        <w:tc>
          <w:tcPr>
            <w:tcW w:type="dxa" w:w="3120"/>
            <w:shd w:fill="EBF5FB"/>
          </w:tcPr>
          <w:p>
            <w:r>
              <w:rPr>
                <w:sz w:val="18"/>
              </w:rPr>
              <w:t>The system SHALL provide system-wide reports and analytics</w:t>
            </w:r>
          </w:p>
        </w:tc>
        <w:tc>
          <w:tcPr>
            <w:tcW w:type="dxa" w:w="3120"/>
            <w:shd w:fill="EBF5FB"/>
          </w:tcPr>
          <w:p>
            <w:r>
              <w:rPr>
                <w:sz w:val="18"/>
              </w:rPr>
              <w:t>Medium</w:t>
            </w:r>
          </w:p>
        </w:tc>
      </w:tr>
      <w:tr>
        <w:tc>
          <w:tcPr>
            <w:tcW w:type="dxa" w:w="3120"/>
          </w:tcPr>
          <w:p>
            <w:r>
              <w:rPr>
                <w:sz w:val="18"/>
              </w:rPr>
              <w:t>FR-ADMIN-007</w:t>
            </w:r>
          </w:p>
        </w:tc>
        <w:tc>
          <w:tcPr>
            <w:tcW w:type="dxa" w:w="3120"/>
          </w:tcPr>
          <w:p>
            <w:r>
              <w:rPr>
                <w:sz w:val="18"/>
              </w:rPr>
              <w:t>The system SHALL allow admins to configure system settings</w:t>
            </w:r>
          </w:p>
        </w:tc>
        <w:tc>
          <w:tcPr>
            <w:tcW w:type="dxa" w:w="3120"/>
          </w:tcPr>
          <w:p>
            <w:r>
              <w:rPr>
                <w:sz w:val="18"/>
              </w:rPr>
              <w:t>Medium</w:t>
            </w:r>
          </w:p>
        </w:tc>
      </w:tr>
    </w:tbl>
    <w:p>
      <w:pPr>
        <w:pStyle w:val="Heading2"/>
      </w:pPr>
      <w:r>
        <w:rPr>
          <w:color w:val="2874A6"/>
        </w:rPr>
        <w:t>9.17 System Log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Priority</w:t>
            </w:r>
          </w:p>
        </w:tc>
      </w:tr>
      <w:tr>
        <w:tc>
          <w:tcPr>
            <w:tcW w:type="dxa" w:w="3120"/>
          </w:tcPr>
          <w:p>
            <w:r>
              <w:rPr>
                <w:sz w:val="18"/>
              </w:rPr>
              <w:t>FR-LOG-001</w:t>
            </w:r>
          </w:p>
        </w:tc>
        <w:tc>
          <w:tcPr>
            <w:tcW w:type="dxa" w:w="3120"/>
          </w:tcPr>
          <w:p>
            <w:r>
              <w:rPr>
                <w:sz w:val="18"/>
              </w:rPr>
              <w:t>The system SHALL log all AI chat interactions with timestamp and user ID</w:t>
            </w:r>
          </w:p>
        </w:tc>
        <w:tc>
          <w:tcPr>
            <w:tcW w:type="dxa" w:w="3120"/>
          </w:tcPr>
          <w:p>
            <w:r>
              <w:rPr>
                <w:sz w:val="18"/>
              </w:rPr>
              <w:t>High</w:t>
            </w:r>
          </w:p>
        </w:tc>
      </w:tr>
      <w:tr>
        <w:tc>
          <w:tcPr>
            <w:tcW w:type="dxa" w:w="3120"/>
            <w:shd w:fill="EBF5FB"/>
          </w:tcPr>
          <w:p>
            <w:r>
              <w:rPr>
                <w:sz w:val="18"/>
              </w:rPr>
              <w:t>FR-LOG-002</w:t>
            </w:r>
          </w:p>
        </w:tc>
        <w:tc>
          <w:tcPr>
            <w:tcW w:type="dxa" w:w="3120"/>
            <w:shd w:fill="EBF5FB"/>
          </w:tcPr>
          <w:p>
            <w:r>
              <w:rPr>
                <w:sz w:val="18"/>
              </w:rPr>
              <w:t>The system SHALL log all API requests to external medical services</w:t>
            </w:r>
          </w:p>
        </w:tc>
        <w:tc>
          <w:tcPr>
            <w:tcW w:type="dxa" w:w="3120"/>
            <w:shd w:fill="EBF5FB"/>
          </w:tcPr>
          <w:p>
            <w:r>
              <w:rPr>
                <w:sz w:val="18"/>
              </w:rPr>
              <w:t>Medium</w:t>
            </w:r>
          </w:p>
        </w:tc>
      </w:tr>
      <w:tr>
        <w:tc>
          <w:tcPr>
            <w:tcW w:type="dxa" w:w="3120"/>
          </w:tcPr>
          <w:p>
            <w:r>
              <w:rPr>
                <w:sz w:val="18"/>
              </w:rPr>
              <w:t>FR-LOG-003</w:t>
            </w:r>
          </w:p>
        </w:tc>
        <w:tc>
          <w:tcPr>
            <w:tcW w:type="dxa" w:w="3120"/>
          </w:tcPr>
          <w:p>
            <w:r>
              <w:rPr>
                <w:sz w:val="18"/>
              </w:rPr>
              <w:t>The system SHALL log all authentication events</w:t>
            </w:r>
          </w:p>
        </w:tc>
        <w:tc>
          <w:tcPr>
            <w:tcW w:type="dxa" w:w="3120"/>
          </w:tcPr>
          <w:p>
            <w:r>
              <w:rPr>
                <w:sz w:val="18"/>
              </w:rPr>
              <w:t>High</w:t>
            </w:r>
          </w:p>
        </w:tc>
      </w:tr>
      <w:tr>
        <w:tc>
          <w:tcPr>
            <w:tcW w:type="dxa" w:w="3120"/>
            <w:shd w:fill="EBF5FB"/>
          </w:tcPr>
          <w:p>
            <w:r>
              <w:rPr>
                <w:sz w:val="18"/>
              </w:rPr>
              <w:t>FR-LOG-004</w:t>
            </w:r>
          </w:p>
        </w:tc>
        <w:tc>
          <w:tcPr>
            <w:tcW w:type="dxa" w:w="3120"/>
            <w:shd w:fill="EBF5FB"/>
          </w:tcPr>
          <w:p>
            <w:r>
              <w:rPr>
                <w:sz w:val="18"/>
              </w:rPr>
              <w:t>The system SHALL log all emergency SOS events</w:t>
            </w:r>
          </w:p>
        </w:tc>
        <w:tc>
          <w:tcPr>
            <w:tcW w:type="dxa" w:w="3120"/>
            <w:shd w:fill="EBF5FB"/>
          </w:tcPr>
          <w:p>
            <w:r>
              <w:rPr>
                <w:sz w:val="18"/>
              </w:rPr>
              <w:t>Critical</w:t>
            </w:r>
          </w:p>
        </w:tc>
      </w:tr>
      <w:tr>
        <w:tc>
          <w:tcPr>
            <w:tcW w:type="dxa" w:w="3120"/>
          </w:tcPr>
          <w:p>
            <w:r>
              <w:rPr>
                <w:sz w:val="18"/>
              </w:rPr>
              <w:t>FR-LOG-005</w:t>
            </w:r>
          </w:p>
        </w:tc>
        <w:tc>
          <w:tcPr>
            <w:tcW w:type="dxa" w:w="3120"/>
          </w:tcPr>
          <w:p>
            <w:r>
              <w:rPr>
                <w:sz w:val="18"/>
              </w:rPr>
              <w:t>The system SHALL use blockchain-style audit logging for immutability</w:t>
            </w:r>
          </w:p>
        </w:tc>
        <w:tc>
          <w:tcPr>
            <w:tcW w:type="dxa" w:w="3120"/>
          </w:tcPr>
          <w:p>
            <w:r>
              <w:rPr>
                <w:sz w:val="18"/>
              </w:rPr>
              <w:t>Medium</w:t>
            </w:r>
          </w:p>
        </w:tc>
      </w:tr>
    </w:tbl>
    <w:p>
      <w:r>
        <w:t>Total Functional Requirements: 87</w:t>
      </w:r>
    </w:p>
    <w:p>
      <w:r>
        <w:br w:type="page"/>
      </w:r>
    </w:p>
    <w:p>
      <w:pPr>
        <w:pStyle w:val="Heading1"/>
      </w:pPr>
      <w:r>
        <w:rPr>
          <w:color w:val="1B4F72"/>
        </w:rPr>
        <w:t>10. Non-Functional Requirements</w:t>
      </w:r>
    </w:p>
    <w:p>
      <w:pPr>
        <w:pStyle w:val="Heading2"/>
      </w:pPr>
      <w:r>
        <w:rPr>
          <w:color w:val="2874A6"/>
        </w:rPr>
        <w:t>10.1 Performance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ID</w:t>
            </w:r>
          </w:p>
        </w:tc>
        <w:tc>
          <w:tcPr>
            <w:tcW w:type="dxa" w:w="3120"/>
            <w:shd w:fill="1B4F72"/>
          </w:tcPr>
          <w:p>
            <w:r>
              <w:rPr>
                <w:b/>
                <w:color w:val="FFFFFF"/>
                <w:sz w:val="18"/>
              </w:rPr>
              <w:t>Requirement</w:t>
            </w:r>
          </w:p>
        </w:tc>
        <w:tc>
          <w:tcPr>
            <w:tcW w:type="dxa" w:w="3120"/>
            <w:shd w:fill="1B4F72"/>
          </w:tcPr>
          <w:p>
            <w:r>
              <w:rPr>
                <w:b/>
                <w:color w:val="FFFFFF"/>
                <w:sz w:val="18"/>
              </w:rPr>
              <w:t>Target</w:t>
            </w:r>
          </w:p>
        </w:tc>
      </w:tr>
      <w:tr>
        <w:tc>
          <w:tcPr>
            <w:tcW w:type="dxa" w:w="3120"/>
          </w:tcPr>
          <w:p>
            <w:r>
              <w:rPr>
                <w:sz w:val="18"/>
              </w:rPr>
              <w:t>NFR-PERF-001</w:t>
            </w:r>
          </w:p>
        </w:tc>
        <w:tc>
          <w:tcPr>
            <w:tcW w:type="dxa" w:w="3120"/>
          </w:tcPr>
          <w:p>
            <w:r>
              <w:rPr>
                <w:sz w:val="18"/>
              </w:rPr>
              <w:t>AI chatbot response time</w:t>
            </w:r>
          </w:p>
        </w:tc>
        <w:tc>
          <w:tcPr>
            <w:tcW w:type="dxa" w:w="3120"/>
          </w:tcPr>
          <w:p>
            <w:r>
              <w:rPr>
                <w:sz w:val="18"/>
              </w:rPr>
              <w:t>&lt; 5 seconds</w:t>
            </w:r>
          </w:p>
        </w:tc>
      </w:tr>
      <w:tr>
        <w:tc>
          <w:tcPr>
            <w:tcW w:type="dxa" w:w="3120"/>
            <w:shd w:fill="EBF5FB"/>
          </w:tcPr>
          <w:p>
            <w:r>
              <w:rPr>
                <w:sz w:val="18"/>
              </w:rPr>
              <w:t>NFR-PERF-002</w:t>
            </w:r>
          </w:p>
        </w:tc>
        <w:tc>
          <w:tcPr>
            <w:tcW w:type="dxa" w:w="3120"/>
            <w:shd w:fill="EBF5FB"/>
          </w:tcPr>
          <w:p>
            <w:r>
              <w:rPr>
                <w:sz w:val="18"/>
              </w:rPr>
              <w:t>Page load time</w:t>
            </w:r>
          </w:p>
        </w:tc>
        <w:tc>
          <w:tcPr>
            <w:tcW w:type="dxa" w:w="3120"/>
            <w:shd w:fill="EBF5FB"/>
          </w:tcPr>
          <w:p>
            <w:r>
              <w:rPr>
                <w:sz w:val="18"/>
              </w:rPr>
              <w:t>&lt; 2 seconds</w:t>
            </w:r>
          </w:p>
        </w:tc>
      </w:tr>
      <w:tr>
        <w:tc>
          <w:tcPr>
            <w:tcW w:type="dxa" w:w="3120"/>
          </w:tcPr>
          <w:p>
            <w:r>
              <w:rPr>
                <w:sz w:val="18"/>
              </w:rPr>
              <w:t>NFR-PERF-003</w:t>
            </w:r>
          </w:p>
        </w:tc>
        <w:tc>
          <w:tcPr>
            <w:tcW w:type="dxa" w:w="3120"/>
          </w:tcPr>
          <w:p>
            <w:r>
              <w:rPr>
                <w:sz w:val="18"/>
              </w:rPr>
              <w:t>EML knowledge base lookup</w:t>
            </w:r>
          </w:p>
        </w:tc>
        <w:tc>
          <w:tcPr>
            <w:tcW w:type="dxa" w:w="3120"/>
          </w:tcPr>
          <w:p>
            <w:r>
              <w:rPr>
                <w:sz w:val="18"/>
              </w:rPr>
              <w:t>&lt; 50 milliseconds</w:t>
            </w:r>
          </w:p>
        </w:tc>
      </w:tr>
      <w:tr>
        <w:tc>
          <w:tcPr>
            <w:tcW w:type="dxa" w:w="3120"/>
            <w:shd w:fill="EBF5FB"/>
          </w:tcPr>
          <w:p>
            <w:r>
              <w:rPr>
                <w:sz w:val="18"/>
              </w:rPr>
              <w:t>NFR-PERF-004</w:t>
            </w:r>
          </w:p>
        </w:tc>
        <w:tc>
          <w:tcPr>
            <w:tcW w:type="dxa" w:w="3120"/>
            <w:shd w:fill="EBF5FB"/>
          </w:tcPr>
          <w:p>
            <w:r>
              <w:rPr>
                <w:sz w:val="18"/>
              </w:rPr>
              <w:t>API proxy response time</w:t>
            </w:r>
          </w:p>
        </w:tc>
        <w:tc>
          <w:tcPr>
            <w:tcW w:type="dxa" w:w="3120"/>
            <w:shd w:fill="EBF5FB"/>
          </w:tcPr>
          <w:p>
            <w:r>
              <w:rPr>
                <w:sz w:val="18"/>
              </w:rPr>
              <w:t>&lt; 3 seconds</w:t>
            </w:r>
          </w:p>
        </w:tc>
      </w:tr>
      <w:tr>
        <w:tc>
          <w:tcPr>
            <w:tcW w:type="dxa" w:w="3120"/>
          </w:tcPr>
          <w:p>
            <w:r>
              <w:rPr>
                <w:sz w:val="18"/>
              </w:rPr>
              <w:t>NFR-PERF-005</w:t>
            </w:r>
          </w:p>
        </w:tc>
        <w:tc>
          <w:tcPr>
            <w:tcW w:type="dxa" w:w="3120"/>
          </w:tcPr>
          <w:p>
            <w:r>
              <w:rPr>
                <w:sz w:val="18"/>
              </w:rPr>
              <w:t>Dashboard data load</w:t>
            </w:r>
          </w:p>
        </w:tc>
        <w:tc>
          <w:tcPr>
            <w:tcW w:type="dxa" w:w="3120"/>
          </w:tcPr>
          <w:p>
            <w:r>
              <w:rPr>
                <w:sz w:val="18"/>
              </w:rPr>
              <w:t>&lt; 1 second</w:t>
            </w:r>
          </w:p>
        </w:tc>
      </w:tr>
      <w:tr>
        <w:tc>
          <w:tcPr>
            <w:tcW w:type="dxa" w:w="3120"/>
            <w:shd w:fill="EBF5FB"/>
          </w:tcPr>
          <w:p>
            <w:r>
              <w:rPr>
                <w:sz w:val="18"/>
              </w:rPr>
              <w:t>NFR-PERF-006</w:t>
            </w:r>
          </w:p>
        </w:tc>
        <w:tc>
          <w:tcPr>
            <w:tcW w:type="dxa" w:w="3120"/>
            <w:shd w:fill="EBF5FB"/>
          </w:tcPr>
          <w:p>
            <w:r>
              <w:rPr>
                <w:sz w:val="18"/>
              </w:rPr>
              <w:t>Redis cache hit rate</w:t>
            </w:r>
          </w:p>
        </w:tc>
        <w:tc>
          <w:tcPr>
            <w:tcW w:type="dxa" w:w="3120"/>
            <w:shd w:fill="EBF5FB"/>
          </w:tcPr>
          <w:p>
            <w:r>
              <w:rPr>
                <w:sz w:val="18"/>
              </w:rPr>
              <w:t>&gt; 80%</w:t>
            </w:r>
          </w:p>
        </w:tc>
      </w:tr>
    </w:tbl>
    <w:p>
      <w:pPr>
        <w:pStyle w:val="Heading2"/>
      </w:pPr>
      <w:r>
        <w:rPr>
          <w:color w:val="2874A6"/>
        </w:rPr>
        <w:t>10.2 Usability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NFR-USE-001</w:t>
            </w:r>
          </w:p>
        </w:tc>
        <w:tc>
          <w:tcPr>
            <w:tcW w:type="dxa" w:w="4680"/>
          </w:tcPr>
          <w:p>
            <w:r>
              <w:rPr>
                <w:sz w:val="18"/>
              </w:rPr>
              <w:t>Usable by elderly users with minimal digital literacy</w:t>
            </w:r>
          </w:p>
        </w:tc>
      </w:tr>
      <w:tr>
        <w:tc>
          <w:tcPr>
            <w:tcW w:type="dxa" w:w="4680"/>
            <w:shd w:fill="EBF5FB"/>
          </w:tcPr>
          <w:p>
            <w:r>
              <w:rPr>
                <w:sz w:val="18"/>
              </w:rPr>
              <w:t>NFR-USE-002</w:t>
            </w:r>
          </w:p>
        </w:tc>
        <w:tc>
          <w:tcPr>
            <w:tcW w:type="dxa" w:w="4680"/>
            <w:shd w:fill="EBF5FB"/>
          </w:tcPr>
          <w:p>
            <w:r>
              <w:rPr>
                <w:sz w:val="18"/>
              </w:rPr>
              <w:t>Support adjustable font sizes</w:t>
            </w:r>
          </w:p>
        </w:tc>
      </w:tr>
      <w:tr>
        <w:tc>
          <w:tcPr>
            <w:tcW w:type="dxa" w:w="4680"/>
          </w:tcPr>
          <w:p>
            <w:r>
              <w:rPr>
                <w:sz w:val="18"/>
              </w:rPr>
              <w:t>NFR-USE-003</w:t>
            </w:r>
          </w:p>
        </w:tc>
        <w:tc>
          <w:tcPr>
            <w:tcW w:type="dxa" w:w="4680"/>
          </w:tcPr>
          <w:p>
            <w:r>
              <w:rPr>
                <w:sz w:val="18"/>
              </w:rPr>
              <w:t>Support high-contrast mode</w:t>
            </w:r>
          </w:p>
        </w:tc>
      </w:tr>
      <w:tr>
        <w:tc>
          <w:tcPr>
            <w:tcW w:type="dxa" w:w="4680"/>
            <w:shd w:fill="EBF5FB"/>
          </w:tcPr>
          <w:p>
            <w:r>
              <w:rPr>
                <w:sz w:val="18"/>
              </w:rPr>
              <w:t>NFR-USE-004</w:t>
            </w:r>
          </w:p>
        </w:tc>
        <w:tc>
          <w:tcPr>
            <w:tcW w:type="dxa" w:w="4680"/>
            <w:shd w:fill="EBF5FB"/>
          </w:tcPr>
          <w:p>
            <w:r>
              <w:rPr>
                <w:sz w:val="18"/>
              </w:rPr>
              <w:t>Provide voice interaction as alternative to text</w:t>
            </w:r>
          </w:p>
        </w:tc>
      </w:tr>
      <w:tr>
        <w:tc>
          <w:tcPr>
            <w:tcW w:type="dxa" w:w="4680"/>
          </w:tcPr>
          <w:p>
            <w:r>
              <w:rPr>
                <w:sz w:val="18"/>
              </w:rPr>
              <w:t>NFR-USE-005</w:t>
            </w:r>
          </w:p>
        </w:tc>
        <w:tc>
          <w:tcPr>
            <w:tcW w:type="dxa" w:w="4680"/>
          </w:tcPr>
          <w:p>
            <w:r>
              <w:rPr>
                <w:sz w:val="18"/>
              </w:rPr>
              <w:t>Consistent navigation patterns across all dashboards</w:t>
            </w:r>
          </w:p>
        </w:tc>
      </w:tr>
      <w:tr>
        <w:tc>
          <w:tcPr>
            <w:tcW w:type="dxa" w:w="4680"/>
            <w:shd w:fill="EBF5FB"/>
          </w:tcPr>
          <w:p>
            <w:r>
              <w:rPr>
                <w:sz w:val="18"/>
              </w:rPr>
              <w:t>NFR-USE-006</w:t>
            </w:r>
          </w:p>
        </w:tc>
        <w:tc>
          <w:tcPr>
            <w:tcW w:type="dxa" w:w="4680"/>
            <w:shd w:fill="EBF5FB"/>
          </w:tcPr>
          <w:p>
            <w:r>
              <w:rPr>
                <w:sz w:val="18"/>
              </w:rPr>
              <w:t>Clear error messages in user's selected language</w:t>
            </w:r>
          </w:p>
        </w:tc>
      </w:tr>
    </w:tbl>
    <w:p>
      <w:pPr>
        <w:pStyle w:val="Heading2"/>
      </w:pPr>
      <w:r>
        <w:rPr>
          <w:color w:val="2874A6"/>
        </w:rPr>
        <w:t>10.3 Reliability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NFR-REL-001</w:t>
            </w:r>
          </w:p>
        </w:tc>
        <w:tc>
          <w:tcPr>
            <w:tcW w:type="dxa" w:w="4680"/>
          </w:tcPr>
          <w:p>
            <w:r>
              <w:rPr>
                <w:sz w:val="18"/>
              </w:rPr>
              <w:t>Gracefully handle external API failures without crashing</w:t>
            </w:r>
          </w:p>
        </w:tc>
      </w:tr>
      <w:tr>
        <w:tc>
          <w:tcPr>
            <w:tcW w:type="dxa" w:w="4680"/>
            <w:shd w:fill="EBF5FB"/>
          </w:tcPr>
          <w:p>
            <w:r>
              <w:rPr>
                <w:sz w:val="18"/>
              </w:rPr>
              <w:t>NFR-REL-002</w:t>
            </w:r>
          </w:p>
        </w:tc>
        <w:tc>
          <w:tcPr>
            <w:tcW w:type="dxa" w:w="4680"/>
            <w:shd w:fill="EBF5FB"/>
          </w:tcPr>
          <w:p>
            <w:r>
              <w:rPr>
                <w:sz w:val="18"/>
              </w:rPr>
              <w:t>RAG pipeline returns results even if some sources fail</w:t>
            </w:r>
          </w:p>
        </w:tc>
      </w:tr>
      <w:tr>
        <w:tc>
          <w:tcPr>
            <w:tcW w:type="dxa" w:w="4680"/>
          </w:tcPr>
          <w:p>
            <w:r>
              <w:rPr>
                <w:sz w:val="18"/>
              </w:rPr>
              <w:t>NFR-REL-003</w:t>
            </w:r>
          </w:p>
        </w:tc>
        <w:tc>
          <w:tcPr>
            <w:tcW w:type="dxa" w:w="4680"/>
          </w:tcPr>
          <w:p>
            <w:r>
              <w:rPr>
                <w:sz w:val="18"/>
              </w:rPr>
              <w:t>Continue operating without Redis (fail-open caching)</w:t>
            </w:r>
          </w:p>
        </w:tc>
      </w:tr>
      <w:tr>
        <w:tc>
          <w:tcPr>
            <w:tcW w:type="dxa" w:w="4680"/>
            <w:shd w:fill="EBF5FB"/>
          </w:tcPr>
          <w:p>
            <w:r>
              <w:rPr>
                <w:sz w:val="18"/>
              </w:rPr>
              <w:t>NFR-REL-004</w:t>
            </w:r>
          </w:p>
        </w:tc>
        <w:tc>
          <w:tcPr>
            <w:tcW w:type="dxa" w:w="4680"/>
            <w:shd w:fill="EBF5FB"/>
          </w:tcPr>
          <w:p>
            <w:r>
              <w:rPr>
                <w:sz w:val="18"/>
              </w:rPr>
              <w:t>Provide fallback responses when LLM API unavailable</w:t>
            </w:r>
          </w:p>
        </w:tc>
      </w:tr>
    </w:tbl>
    <w:p>
      <w:pPr>
        <w:pStyle w:val="Heading2"/>
      </w:pPr>
      <w:r>
        <w:rPr>
          <w:color w:val="2874A6"/>
        </w:rPr>
        <w:t>10.4 Availability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NFR-AVAIL-001</w:t>
            </w:r>
          </w:p>
        </w:tc>
        <w:tc>
          <w:tcPr>
            <w:tcW w:type="dxa" w:w="4680"/>
          </w:tcPr>
          <w:p>
            <w:r>
              <w:rPr>
                <w:sz w:val="18"/>
              </w:rPr>
              <w:t>Target 99.5% uptime for backend API</w:t>
            </w:r>
          </w:p>
        </w:tc>
      </w:tr>
      <w:tr>
        <w:tc>
          <w:tcPr>
            <w:tcW w:type="dxa" w:w="4680"/>
            <w:shd w:fill="EBF5FB"/>
          </w:tcPr>
          <w:p>
            <w:r>
              <w:rPr>
                <w:sz w:val="18"/>
              </w:rPr>
              <w:t>NFR-AVAIL-002</w:t>
            </w:r>
          </w:p>
        </w:tc>
        <w:tc>
          <w:tcPr>
            <w:tcW w:type="dxa" w:w="4680"/>
            <w:shd w:fill="EBF5FB"/>
          </w:tcPr>
          <w:p>
            <w:r>
              <w:rPr>
                <w:sz w:val="18"/>
              </w:rPr>
              <w:t>Deploy EML knowledge base locally</w:t>
            </w:r>
          </w:p>
        </w:tc>
      </w:tr>
      <w:tr>
        <w:tc>
          <w:tcPr>
            <w:tcW w:type="dxa" w:w="4680"/>
          </w:tcPr>
          <w:p>
            <w:r>
              <w:rPr>
                <w:sz w:val="18"/>
              </w:rPr>
              <w:t>NFR-AVAIL-003</w:t>
            </w:r>
          </w:p>
        </w:tc>
        <w:tc>
          <w:tcPr>
            <w:tcW w:type="dxa" w:w="4680"/>
          </w:tcPr>
          <w:p>
            <w:r>
              <w:rPr>
                <w:sz w:val="18"/>
              </w:rPr>
              <w:t>Firebase Authentication 99.95% availability (Google SLA)</w:t>
            </w:r>
          </w:p>
        </w:tc>
      </w:tr>
    </w:tbl>
    <w:p>
      <w:pPr>
        <w:pStyle w:val="Heading2"/>
      </w:pPr>
      <w:r>
        <w:rPr>
          <w:color w:val="2874A6"/>
        </w:rPr>
        <w:t>10.5 Scalability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NFR-SCALE-001</w:t>
            </w:r>
          </w:p>
        </w:tc>
        <w:tc>
          <w:tcPr>
            <w:tcW w:type="dxa" w:w="4680"/>
          </w:tcPr>
          <w:p>
            <w:r>
              <w:rPr>
                <w:sz w:val="18"/>
              </w:rPr>
              <w:t>Support horizontal scaling via Docker</w:t>
            </w:r>
          </w:p>
        </w:tc>
      </w:tr>
      <w:tr>
        <w:tc>
          <w:tcPr>
            <w:tcW w:type="dxa" w:w="4680"/>
            <w:shd w:fill="EBF5FB"/>
          </w:tcPr>
          <w:p>
            <w:r>
              <w:rPr>
                <w:sz w:val="18"/>
              </w:rPr>
              <w:t>NFR-SCALE-002</w:t>
            </w:r>
          </w:p>
        </w:tc>
        <w:tc>
          <w:tcPr>
            <w:tcW w:type="dxa" w:w="4680"/>
            <w:shd w:fill="EBF5FB"/>
          </w:tcPr>
          <w:p>
            <w:r>
              <w:rPr>
                <w:sz w:val="18"/>
              </w:rPr>
              <w:t>Support up to 1,000 concurrent users per instance</w:t>
            </w:r>
          </w:p>
        </w:tc>
      </w:tr>
      <w:tr>
        <w:tc>
          <w:tcPr>
            <w:tcW w:type="dxa" w:w="4680"/>
          </w:tcPr>
          <w:p>
            <w:r>
              <w:rPr>
                <w:sz w:val="18"/>
              </w:rPr>
              <w:t>NFR-SCALE-003</w:t>
            </w:r>
          </w:p>
        </w:tc>
        <w:tc>
          <w:tcPr>
            <w:tcW w:type="dxa" w:w="4680"/>
          </w:tcPr>
          <w:p>
            <w:r>
              <w:rPr>
                <w:sz w:val="18"/>
              </w:rPr>
              <w:t>Redis cache supports distributed deployment</w:t>
            </w:r>
          </w:p>
        </w:tc>
      </w:tr>
      <w:tr>
        <w:tc>
          <w:tcPr>
            <w:tcW w:type="dxa" w:w="4680"/>
            <w:shd w:fill="EBF5FB"/>
          </w:tcPr>
          <w:p>
            <w:r>
              <w:rPr>
                <w:sz w:val="18"/>
              </w:rPr>
              <w:t>NFR-SCALE-004</w:t>
            </w:r>
          </w:p>
        </w:tc>
        <w:tc>
          <w:tcPr>
            <w:tcW w:type="dxa" w:w="4680"/>
            <w:shd w:fill="EBF5FB"/>
          </w:tcPr>
          <w:p>
            <w:r>
              <w:rPr>
                <w:sz w:val="18"/>
              </w:rPr>
              <w:t>Cloud Firestore auto-scales read/write operations</w:t>
            </w:r>
          </w:p>
        </w:tc>
      </w:tr>
    </w:tbl>
    <w:p>
      <w:pPr>
        <w:pStyle w:val="Heading2"/>
      </w:pPr>
      <w:r>
        <w:rPr>
          <w:color w:val="2874A6"/>
        </w:rPr>
        <w:t>10.6 Security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NFR-SEC-001</w:t>
            </w:r>
          </w:p>
        </w:tc>
        <w:tc>
          <w:tcPr>
            <w:tcW w:type="dxa" w:w="4680"/>
          </w:tcPr>
          <w:p>
            <w:r>
              <w:rPr>
                <w:sz w:val="18"/>
              </w:rPr>
              <w:t>All API endpoints require Firebase Authentication tokens</w:t>
            </w:r>
          </w:p>
        </w:tc>
      </w:tr>
      <w:tr>
        <w:tc>
          <w:tcPr>
            <w:tcW w:type="dxa" w:w="4680"/>
            <w:shd w:fill="EBF5FB"/>
          </w:tcPr>
          <w:p>
            <w:r>
              <w:rPr>
                <w:sz w:val="18"/>
              </w:rPr>
              <w:t>NFR-SEC-002</w:t>
            </w:r>
          </w:p>
        </w:tc>
        <w:tc>
          <w:tcPr>
            <w:tcW w:type="dxa" w:w="4680"/>
            <w:shd w:fill="EBF5FB"/>
          </w:tcPr>
          <w:p>
            <w:r>
              <w:rPr>
                <w:sz w:val="18"/>
              </w:rPr>
              <w:t>API keys stored in environment variables, never in source code</w:t>
            </w:r>
          </w:p>
        </w:tc>
      </w:tr>
      <w:tr>
        <w:tc>
          <w:tcPr>
            <w:tcW w:type="dxa" w:w="4680"/>
          </w:tcPr>
          <w:p>
            <w:r>
              <w:rPr>
                <w:sz w:val="18"/>
              </w:rPr>
              <w:t>NFR-SEC-003</w:t>
            </w:r>
          </w:p>
        </w:tc>
        <w:tc>
          <w:tcPr>
            <w:tcW w:type="dxa" w:w="4680"/>
          </w:tcPr>
          <w:p>
            <w:r>
              <w:rPr>
                <w:sz w:val="18"/>
              </w:rPr>
              <w:t>CORS configured to restrict origins in production</w:t>
            </w:r>
          </w:p>
        </w:tc>
      </w:tr>
      <w:tr>
        <w:tc>
          <w:tcPr>
            <w:tcW w:type="dxa" w:w="4680"/>
            <w:shd w:fill="EBF5FB"/>
          </w:tcPr>
          <w:p>
            <w:r>
              <w:rPr>
                <w:sz w:val="18"/>
              </w:rPr>
              <w:t>NFR-SEC-004</w:t>
            </w:r>
          </w:p>
        </w:tc>
        <w:tc>
          <w:tcPr>
            <w:tcW w:type="dxa" w:w="4680"/>
            <w:shd w:fill="EBF5FB"/>
          </w:tcPr>
          <w:p>
            <w:r>
              <w:rPr>
                <w:sz w:val="18"/>
              </w:rPr>
              <w:t>OAuth2 tokens cached securely and refreshed before expiry</w:t>
            </w:r>
          </w:p>
        </w:tc>
      </w:tr>
      <w:tr>
        <w:tc>
          <w:tcPr>
            <w:tcW w:type="dxa" w:w="4680"/>
          </w:tcPr>
          <w:p>
            <w:r>
              <w:rPr>
                <w:sz w:val="18"/>
              </w:rPr>
              <w:t>NFR-SEC-005</w:t>
            </w:r>
          </w:p>
        </w:tc>
        <w:tc>
          <w:tcPr>
            <w:tcW w:type="dxa" w:w="4680"/>
          </w:tcPr>
          <w:p>
            <w:r>
              <w:rPr>
                <w:sz w:val="18"/>
              </w:rPr>
              <w:t>Rate limiting: 60 requests/minute per user</w:t>
            </w:r>
          </w:p>
        </w:tc>
      </w:tr>
      <w:tr>
        <w:tc>
          <w:tcPr>
            <w:tcW w:type="dxa" w:w="4680"/>
            <w:shd w:fill="EBF5FB"/>
          </w:tcPr>
          <w:p>
            <w:r>
              <w:rPr>
                <w:sz w:val="18"/>
              </w:rPr>
              <w:t>NFR-SEC-006</w:t>
            </w:r>
          </w:p>
        </w:tc>
        <w:tc>
          <w:tcPr>
            <w:tcW w:type="dxa" w:w="4680"/>
            <w:shd w:fill="EBF5FB"/>
          </w:tcPr>
          <w:p>
            <w:r>
              <w:rPr>
                <w:sz w:val="18"/>
              </w:rPr>
              <w:t>All network communication uses HTTPS/TLS</w:t>
            </w:r>
          </w:p>
        </w:tc>
      </w:tr>
    </w:tbl>
    <w:p>
      <w:pPr>
        <w:pStyle w:val="Heading2"/>
      </w:pPr>
      <w:r>
        <w:rPr>
          <w:color w:val="2874A6"/>
        </w:rPr>
        <w:t>10.7 Privacy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NFR-PRIV-001</w:t>
            </w:r>
          </w:p>
        </w:tc>
        <w:tc>
          <w:tcPr>
            <w:tcW w:type="dxa" w:w="4680"/>
          </w:tcPr>
          <w:p>
            <w:r>
              <w:rPr>
                <w:sz w:val="18"/>
              </w:rPr>
              <w:t>Patient data accessible only to patient, doctor, caregiver</w:t>
            </w:r>
          </w:p>
        </w:tc>
      </w:tr>
      <w:tr>
        <w:tc>
          <w:tcPr>
            <w:tcW w:type="dxa" w:w="4680"/>
            <w:shd w:fill="EBF5FB"/>
          </w:tcPr>
          <w:p>
            <w:r>
              <w:rPr>
                <w:sz w:val="18"/>
              </w:rPr>
              <w:t>NFR-PRIV-002</w:t>
            </w:r>
          </w:p>
        </w:tc>
        <w:tc>
          <w:tcPr>
            <w:tcW w:type="dxa" w:w="4680"/>
            <w:shd w:fill="EBF5FB"/>
          </w:tcPr>
          <w:p>
            <w:r>
              <w:rPr>
                <w:sz w:val="18"/>
              </w:rPr>
              <w:t>Chat data not shared with third parties</w:t>
            </w:r>
          </w:p>
        </w:tc>
      </w:tr>
      <w:tr>
        <w:tc>
          <w:tcPr>
            <w:tcW w:type="dxa" w:w="4680"/>
          </w:tcPr>
          <w:p>
            <w:r>
              <w:rPr>
                <w:sz w:val="18"/>
              </w:rPr>
              <w:t>NFR-PRIV-003</w:t>
            </w:r>
          </w:p>
        </w:tc>
        <w:tc>
          <w:tcPr>
            <w:tcW w:type="dxa" w:w="4680"/>
          </w:tcPr>
          <w:p>
            <w:r>
              <w:rPr>
                <w:sz w:val="18"/>
              </w:rPr>
              <w:t>No raw API keys in client-side code</w:t>
            </w:r>
          </w:p>
        </w:tc>
      </w:tr>
      <w:tr>
        <w:tc>
          <w:tcPr>
            <w:tcW w:type="dxa" w:w="4680"/>
            <w:shd w:fill="EBF5FB"/>
          </w:tcPr>
          <w:p>
            <w:r>
              <w:rPr>
                <w:sz w:val="18"/>
              </w:rPr>
              <w:t>NFR-PRIV-004</w:t>
            </w:r>
          </w:p>
        </w:tc>
        <w:tc>
          <w:tcPr>
            <w:tcW w:type="dxa" w:w="4680"/>
            <w:shd w:fill="EBF5FB"/>
          </w:tcPr>
          <w:p>
            <w:r>
              <w:rPr>
                <w:sz w:val="18"/>
              </w:rPr>
              <w:t>Data deletion requests honored within 30 days</w:t>
            </w:r>
          </w:p>
        </w:tc>
      </w:tr>
    </w:tbl>
    <w:p>
      <w:pPr>
        <w:pStyle w:val="Heading2"/>
      </w:pPr>
      <w:r>
        <w:rPr>
          <w:color w:val="2874A6"/>
        </w:rPr>
        <w:t>10.8 Accessibility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NFR-ACC-001</w:t>
            </w:r>
          </w:p>
        </w:tc>
        <w:tc>
          <w:tcPr>
            <w:tcW w:type="dxa" w:w="4680"/>
          </w:tcPr>
          <w:p>
            <w:r>
              <w:rPr>
                <w:sz w:val="18"/>
              </w:rPr>
              <w:t>Screen reader compatibility via semantic HTML</w:t>
            </w:r>
          </w:p>
        </w:tc>
      </w:tr>
      <w:tr>
        <w:tc>
          <w:tcPr>
            <w:tcW w:type="dxa" w:w="4680"/>
            <w:shd w:fill="EBF5FB"/>
          </w:tcPr>
          <w:p>
            <w:r>
              <w:rPr>
                <w:sz w:val="18"/>
              </w:rPr>
              <w:t>NFR-ACC-002</w:t>
            </w:r>
          </w:p>
        </w:tc>
        <w:tc>
          <w:tcPr>
            <w:tcW w:type="dxa" w:w="4680"/>
            <w:shd w:fill="EBF5FB"/>
          </w:tcPr>
          <w:p>
            <w:r>
              <w:rPr>
                <w:sz w:val="18"/>
              </w:rPr>
              <w:t>Keyboard navigation for all interactive elements</w:t>
            </w:r>
          </w:p>
        </w:tc>
      </w:tr>
      <w:tr>
        <w:tc>
          <w:tcPr>
            <w:tcW w:type="dxa" w:w="4680"/>
          </w:tcPr>
          <w:p>
            <w:r>
              <w:rPr>
                <w:sz w:val="18"/>
              </w:rPr>
              <w:t>NFR-ACC-003</w:t>
            </w:r>
          </w:p>
        </w:tc>
        <w:tc>
          <w:tcPr>
            <w:tcW w:type="dxa" w:w="4680"/>
          </w:tcPr>
          <w:p>
            <w:r>
              <w:rPr>
                <w:sz w:val="18"/>
              </w:rPr>
              <w:t>Minimum 4.5:1 contrast ratio</w:t>
            </w:r>
          </w:p>
        </w:tc>
      </w:tr>
      <w:tr>
        <w:tc>
          <w:tcPr>
            <w:tcW w:type="dxa" w:w="4680"/>
            <w:shd w:fill="EBF5FB"/>
          </w:tcPr>
          <w:p>
            <w:r>
              <w:rPr>
                <w:sz w:val="18"/>
              </w:rPr>
              <w:t>NFR-ACC-004</w:t>
            </w:r>
          </w:p>
        </w:tc>
        <w:tc>
          <w:tcPr>
            <w:tcW w:type="dxa" w:w="4680"/>
            <w:shd w:fill="EBF5FB"/>
          </w:tcPr>
          <w:p>
            <w:r>
              <w:rPr>
                <w:sz w:val="18"/>
              </w:rPr>
              <w:t>Font size adjustment support</w:t>
            </w:r>
          </w:p>
        </w:tc>
      </w:tr>
      <w:tr>
        <w:tc>
          <w:tcPr>
            <w:tcW w:type="dxa" w:w="4680"/>
          </w:tcPr>
          <w:p>
            <w:r>
              <w:rPr>
                <w:sz w:val="18"/>
              </w:rPr>
              <w:t>NFR-ACC-005</w:t>
            </w:r>
          </w:p>
        </w:tc>
        <w:tc>
          <w:tcPr>
            <w:tcW w:type="dxa" w:w="4680"/>
          </w:tcPr>
          <w:p>
            <w:r>
              <w:rPr>
                <w:sz w:val="18"/>
              </w:rPr>
              <w:t>High-contrast mode support</w:t>
            </w:r>
          </w:p>
        </w:tc>
      </w:tr>
    </w:tbl>
    <w:p>
      <w:pPr>
        <w:pStyle w:val="Heading2"/>
      </w:pPr>
      <w:r>
        <w:rPr>
          <w:color w:val="2874A6"/>
        </w:rPr>
        <w:t>10.9 Maintainability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NFR-MAINT-001</w:t>
            </w:r>
          </w:p>
        </w:tc>
        <w:tc>
          <w:tcPr>
            <w:tcW w:type="dxa" w:w="4680"/>
          </w:tcPr>
          <w:p>
            <w:r>
              <w:rPr>
                <w:sz w:val="18"/>
              </w:rPr>
              <w:t>Modular backend architecture (routers, services, RAG, security)</w:t>
            </w:r>
          </w:p>
        </w:tc>
      </w:tr>
      <w:tr>
        <w:tc>
          <w:tcPr>
            <w:tcW w:type="dxa" w:w="4680"/>
            <w:shd w:fill="EBF5FB"/>
          </w:tcPr>
          <w:p>
            <w:r>
              <w:rPr>
                <w:sz w:val="18"/>
              </w:rPr>
              <w:t>NFR-MAINT-002</w:t>
            </w:r>
          </w:p>
        </w:tc>
        <w:tc>
          <w:tcPr>
            <w:tcW w:type="dxa" w:w="4680"/>
            <w:shd w:fill="EBF5FB"/>
          </w:tcPr>
          <w:p>
            <w:r>
              <w:rPr>
                <w:sz w:val="18"/>
              </w:rPr>
              <w:t>Centralized config via Pydantic BaseSettings</w:t>
            </w:r>
          </w:p>
        </w:tc>
      </w:tr>
      <w:tr>
        <w:tc>
          <w:tcPr>
            <w:tcW w:type="dxa" w:w="4680"/>
          </w:tcPr>
          <w:p>
            <w:r>
              <w:rPr>
                <w:sz w:val="18"/>
              </w:rPr>
              <w:t>NFR-MAINT-003</w:t>
            </w:r>
          </w:p>
        </w:tc>
        <w:tc>
          <w:tcPr>
            <w:tcW w:type="dxa" w:w="4680"/>
          </w:tcPr>
          <w:p>
            <w:r>
              <w:rPr>
                <w:sz w:val="18"/>
              </w:rPr>
              <w:t>External APIs isolated in dedicated service modules</w:t>
            </w:r>
          </w:p>
        </w:tc>
      </w:tr>
      <w:tr>
        <w:tc>
          <w:tcPr>
            <w:tcW w:type="dxa" w:w="4680"/>
            <w:shd w:fill="EBF5FB"/>
          </w:tcPr>
          <w:p>
            <w:r>
              <w:rPr>
                <w:sz w:val="18"/>
              </w:rPr>
              <w:t>NFR-MAINT-004</w:t>
            </w:r>
          </w:p>
        </w:tc>
        <w:tc>
          <w:tcPr>
            <w:tcW w:type="dxa" w:w="4680"/>
            <w:shd w:fill="EBF5FB"/>
          </w:tcPr>
          <w:p>
            <w:r>
              <w:rPr>
                <w:sz w:val="18"/>
              </w:rPr>
              <w:t>React Context API for state management</w:t>
            </w:r>
          </w:p>
        </w:tc>
      </w:tr>
      <w:tr>
        <w:tc>
          <w:tcPr>
            <w:tcW w:type="dxa" w:w="4680"/>
          </w:tcPr>
          <w:p>
            <w:r>
              <w:rPr>
                <w:sz w:val="18"/>
              </w:rPr>
              <w:t>NFR-MAINT-005</w:t>
            </w:r>
          </w:p>
        </w:tc>
        <w:tc>
          <w:tcPr>
            <w:tcW w:type="dxa" w:w="4680"/>
          </w:tcPr>
          <w:p>
            <w:r>
              <w:rPr>
                <w:sz w:val="18"/>
              </w:rPr>
              <w:t>Consistent naming conventions and docstrings</w:t>
            </w:r>
          </w:p>
        </w:tc>
      </w:tr>
    </w:tbl>
    <w:p>
      <w:pPr>
        <w:pStyle w:val="Heading2"/>
      </w:pPr>
      <w:r>
        <w:rPr>
          <w:color w:val="2874A6"/>
        </w:rPr>
        <w:t>10.10 Compatibility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NFR-COMPAT-001</w:t>
            </w:r>
          </w:p>
        </w:tc>
        <w:tc>
          <w:tcPr>
            <w:tcW w:type="dxa" w:w="4680"/>
          </w:tcPr>
          <w:p>
            <w:r>
              <w:rPr>
                <w:sz w:val="18"/>
              </w:rPr>
              <w:t>Support Chrome, Firefox, Safari, Edge (latest 2 versions)</w:t>
            </w:r>
          </w:p>
        </w:tc>
      </w:tr>
      <w:tr>
        <w:tc>
          <w:tcPr>
            <w:tcW w:type="dxa" w:w="4680"/>
            <w:shd w:fill="EBF5FB"/>
          </w:tcPr>
          <w:p>
            <w:r>
              <w:rPr>
                <w:sz w:val="18"/>
              </w:rPr>
              <w:t>NFR-COMPAT-002</w:t>
            </w:r>
          </w:p>
        </w:tc>
        <w:tc>
          <w:tcPr>
            <w:tcW w:type="dxa" w:w="4680"/>
            <w:shd w:fill="EBF5FB"/>
          </w:tcPr>
          <w:p>
            <w:r>
              <w:rPr>
                <w:sz w:val="18"/>
              </w:rPr>
              <w:t>Responsive for desktop, tablet, and mobile</w:t>
            </w:r>
          </w:p>
        </w:tc>
      </w:tr>
      <w:tr>
        <w:tc>
          <w:tcPr>
            <w:tcW w:type="dxa" w:w="4680"/>
          </w:tcPr>
          <w:p>
            <w:r>
              <w:rPr>
                <w:sz w:val="18"/>
              </w:rPr>
              <w:t>NFR-COMPAT-003</w:t>
            </w:r>
          </w:p>
        </w:tc>
        <w:tc>
          <w:tcPr>
            <w:tcW w:type="dxa" w:w="4680"/>
          </w:tcPr>
          <w:p>
            <w:r>
              <w:rPr>
                <w:sz w:val="18"/>
              </w:rPr>
              <w:t>Backend runs on Python 3.10+</w:t>
            </w:r>
          </w:p>
        </w:tc>
      </w:tr>
      <w:tr>
        <w:tc>
          <w:tcPr>
            <w:tcW w:type="dxa" w:w="4680"/>
            <w:shd w:fill="EBF5FB"/>
          </w:tcPr>
          <w:p>
            <w:r>
              <w:rPr>
                <w:sz w:val="18"/>
              </w:rPr>
              <w:t>NFR-COMPAT-004</w:t>
            </w:r>
          </w:p>
        </w:tc>
        <w:tc>
          <w:tcPr>
            <w:tcW w:type="dxa" w:w="4680"/>
            <w:shd w:fill="EBF5FB"/>
          </w:tcPr>
          <w:p>
            <w:r>
              <w:rPr>
                <w:sz w:val="18"/>
              </w:rPr>
              <w:t>Docker deployment on Linux, macOS, Windows</w:t>
            </w:r>
          </w:p>
        </w:tc>
      </w:tr>
    </w:tbl>
    <w:p>
      <w:pPr>
        <w:pStyle w:val="Heading2"/>
      </w:pPr>
      <w:r>
        <w:rPr>
          <w:color w:val="2874A6"/>
        </w:rPr>
        <w:t>10.11 Localization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NFR-LOC-001</w:t>
            </w:r>
          </w:p>
        </w:tc>
        <w:tc>
          <w:tcPr>
            <w:tcW w:type="dxa" w:w="4680"/>
          </w:tcPr>
          <w:p>
            <w:r>
              <w:rPr>
                <w:sz w:val="18"/>
              </w:rPr>
              <w:t>Support 6 languages: EN, HI, TA, KN, ML, TE</w:t>
            </w:r>
          </w:p>
        </w:tc>
      </w:tr>
      <w:tr>
        <w:tc>
          <w:tcPr>
            <w:tcW w:type="dxa" w:w="4680"/>
            <w:shd w:fill="EBF5FB"/>
          </w:tcPr>
          <w:p>
            <w:r>
              <w:rPr>
                <w:sz w:val="18"/>
              </w:rPr>
              <w:t>NFR-LOC-002</w:t>
            </w:r>
          </w:p>
        </w:tc>
        <w:tc>
          <w:tcPr>
            <w:tcW w:type="dxa" w:w="4680"/>
            <w:shd w:fill="EBF5FB"/>
          </w:tcPr>
          <w:p>
            <w:r>
              <w:rPr>
                <w:sz w:val="18"/>
              </w:rPr>
              <w:t>All UI strings externalized in JSON locale files</w:t>
            </w:r>
          </w:p>
        </w:tc>
      </w:tr>
      <w:tr>
        <w:tc>
          <w:tcPr>
            <w:tcW w:type="dxa" w:w="4680"/>
          </w:tcPr>
          <w:p>
            <w:r>
              <w:rPr>
                <w:sz w:val="18"/>
              </w:rPr>
              <w:t>NFR-LOC-003</w:t>
            </w:r>
          </w:p>
        </w:tc>
        <w:tc>
          <w:tcPr>
            <w:tcW w:type="dxa" w:w="4680"/>
          </w:tcPr>
          <w:p>
            <w:r>
              <w:rPr>
                <w:sz w:val="18"/>
              </w:rPr>
              <w:t>AI responds in user's selected language via system prompt</w:t>
            </w:r>
          </w:p>
        </w:tc>
      </w:tr>
      <w:tr>
        <w:tc>
          <w:tcPr>
            <w:tcW w:type="dxa" w:w="4680"/>
            <w:shd w:fill="EBF5FB"/>
          </w:tcPr>
          <w:p>
            <w:r>
              <w:rPr>
                <w:sz w:val="18"/>
              </w:rPr>
              <w:t>NFR-LOC-004</w:t>
            </w:r>
          </w:p>
        </w:tc>
        <w:tc>
          <w:tcPr>
            <w:tcW w:type="dxa" w:w="4680"/>
            <w:shd w:fill="EBF5FB"/>
          </w:tcPr>
          <w:p>
            <w:r>
              <w:rPr>
                <w:sz w:val="18"/>
              </w:rPr>
              <w:t>New languages addable via JSON file without code changes</w:t>
            </w:r>
          </w:p>
        </w:tc>
      </w:tr>
    </w:tbl>
    <w:p>
      <w:pPr>
        <w:pStyle w:val="Heading2"/>
      </w:pPr>
      <w:r>
        <w:rPr>
          <w:color w:val="2874A6"/>
        </w:rPr>
        <w:t>10.12 Medical Safety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w:t>
            </w:r>
          </w:p>
        </w:tc>
        <w:tc>
          <w:tcPr>
            <w:tcW w:type="dxa" w:w="4680"/>
            <w:shd w:fill="1B4F72"/>
          </w:tcPr>
          <w:p>
            <w:r>
              <w:rPr>
                <w:b/>
                <w:color w:val="FFFFFF"/>
                <w:sz w:val="18"/>
              </w:rPr>
              <w:t>Requirement</w:t>
            </w:r>
          </w:p>
        </w:tc>
      </w:tr>
      <w:tr>
        <w:tc>
          <w:tcPr>
            <w:tcW w:type="dxa" w:w="4680"/>
          </w:tcPr>
          <w:p>
            <w:r>
              <w:rPr>
                <w:sz w:val="18"/>
              </w:rPr>
              <w:t>NFR-MEDSAFE-001</w:t>
            </w:r>
          </w:p>
        </w:tc>
        <w:tc>
          <w:tcPr>
            <w:tcW w:type="dxa" w:w="4680"/>
          </w:tcPr>
          <w:p>
            <w:r>
              <w:rPr>
                <w:sz w:val="18"/>
              </w:rPr>
              <w:t>SHALL NOT provide medical diagnoses</w:t>
            </w:r>
          </w:p>
        </w:tc>
      </w:tr>
      <w:tr>
        <w:tc>
          <w:tcPr>
            <w:tcW w:type="dxa" w:w="4680"/>
            <w:shd w:fill="EBF5FB"/>
          </w:tcPr>
          <w:p>
            <w:r>
              <w:rPr>
                <w:sz w:val="18"/>
              </w:rPr>
              <w:t>NFR-MEDSAFE-002</w:t>
            </w:r>
          </w:p>
        </w:tc>
        <w:tc>
          <w:tcPr>
            <w:tcW w:type="dxa" w:w="4680"/>
            <w:shd w:fill="EBF5FB"/>
          </w:tcPr>
          <w:p>
            <w:r>
              <w:rPr>
                <w:sz w:val="18"/>
              </w:rPr>
              <w:t>SHALL NOT prescribe medicines</w:t>
            </w:r>
          </w:p>
        </w:tc>
      </w:tr>
      <w:tr>
        <w:tc>
          <w:tcPr>
            <w:tcW w:type="dxa" w:w="4680"/>
          </w:tcPr>
          <w:p>
            <w:r>
              <w:rPr>
                <w:sz w:val="18"/>
              </w:rPr>
              <w:t>NFR-MEDSAFE-003</w:t>
            </w:r>
          </w:p>
        </w:tc>
        <w:tc>
          <w:tcPr>
            <w:tcW w:type="dxa" w:w="4680"/>
          </w:tcPr>
          <w:p>
            <w:r>
              <w:rPr>
                <w:sz w:val="18"/>
              </w:rPr>
              <w:t>Every AI response includes professional consultation disclaimer</w:t>
            </w:r>
          </w:p>
        </w:tc>
      </w:tr>
      <w:tr>
        <w:tc>
          <w:tcPr>
            <w:tcW w:type="dxa" w:w="4680"/>
            <w:shd w:fill="EBF5FB"/>
          </w:tcPr>
          <w:p>
            <w:r>
              <w:rPr>
                <w:sz w:val="18"/>
              </w:rPr>
              <w:t>NFR-MEDSAFE-004</w:t>
            </w:r>
          </w:p>
        </w:tc>
        <w:tc>
          <w:tcPr>
            <w:tcW w:type="dxa" w:w="4680"/>
            <w:shd w:fill="EBF5FB"/>
          </w:tcPr>
          <w:p>
            <w:r>
              <w:rPr>
                <w:sz w:val="18"/>
              </w:rPr>
              <w:t>Emergency keywords trigger immediate flagging</w:t>
            </w:r>
          </w:p>
        </w:tc>
      </w:tr>
      <w:tr>
        <w:tc>
          <w:tcPr>
            <w:tcW w:type="dxa" w:w="4680"/>
          </w:tcPr>
          <w:p>
            <w:r>
              <w:rPr>
                <w:sz w:val="18"/>
              </w:rPr>
              <w:t>NFR-MEDSAFE-005</w:t>
            </w:r>
          </w:p>
        </w:tc>
        <w:tc>
          <w:tcPr>
            <w:tcW w:type="dxa" w:w="4680"/>
          </w:tcPr>
          <w:p>
            <w:r>
              <w:rPr>
                <w:sz w:val="18"/>
              </w:rPr>
              <w:t>System prompt explicitly prohibits diagnostic behavior</w:t>
            </w:r>
          </w:p>
        </w:tc>
      </w:tr>
    </w:tbl>
    <w:p>
      <w:r>
        <w:t>Total Non-Functional Requirements: 56</w:t>
      </w:r>
    </w:p>
    <w:p>
      <w:r>
        <w:br w:type="page"/>
      </w:r>
    </w:p>
    <w:p>
      <w:pPr>
        <w:pStyle w:val="Heading1"/>
      </w:pPr>
      <w:r>
        <w:rPr>
          <w:color w:val="1B4F72"/>
        </w:rPr>
        <w:t>11. Technology and API Requirements</w:t>
      </w:r>
    </w:p>
    <w:p>
      <w:pPr>
        <w:pStyle w:val="Heading2"/>
      </w:pPr>
      <w:r>
        <w:rPr>
          <w:color w:val="2874A6"/>
        </w:rPr>
        <w:t>11.1 Frontend Technology — React 19</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Framework</w:t>
            </w:r>
          </w:p>
        </w:tc>
        <w:tc>
          <w:tcPr>
            <w:tcW w:type="dxa" w:w="4680"/>
          </w:tcPr>
          <w:p>
            <w:r>
              <w:rPr>
                <w:sz w:val="18"/>
              </w:rPr>
              <w:t>React 19.2.6</w:t>
            </w:r>
          </w:p>
        </w:tc>
      </w:tr>
      <w:tr>
        <w:tc>
          <w:tcPr>
            <w:tcW w:type="dxa" w:w="4680"/>
            <w:shd w:fill="EBF5FB"/>
          </w:tcPr>
          <w:p>
            <w:r>
              <w:rPr>
                <w:sz w:val="18"/>
              </w:rPr>
              <w:t>Build Tool</w:t>
            </w:r>
          </w:p>
        </w:tc>
        <w:tc>
          <w:tcPr>
            <w:tcW w:type="dxa" w:w="4680"/>
            <w:shd w:fill="EBF5FB"/>
          </w:tcPr>
          <w:p>
            <w:r>
              <w:rPr>
                <w:sz w:val="18"/>
              </w:rPr>
              <w:t>Vite 8.0.12</w:t>
            </w:r>
          </w:p>
        </w:tc>
      </w:tr>
      <w:tr>
        <w:tc>
          <w:tcPr>
            <w:tcW w:type="dxa" w:w="4680"/>
          </w:tcPr>
          <w:p>
            <w:r>
              <w:rPr>
                <w:sz w:val="18"/>
              </w:rPr>
              <w:t>CSS Framework</w:t>
            </w:r>
          </w:p>
        </w:tc>
        <w:tc>
          <w:tcPr>
            <w:tcW w:type="dxa" w:w="4680"/>
          </w:tcPr>
          <w:p>
            <w:r>
              <w:rPr>
                <w:sz w:val="18"/>
              </w:rPr>
              <w:t>Tailwind CSS 4.3.1</w:t>
            </w:r>
          </w:p>
        </w:tc>
      </w:tr>
      <w:tr>
        <w:tc>
          <w:tcPr>
            <w:tcW w:type="dxa" w:w="4680"/>
            <w:shd w:fill="EBF5FB"/>
          </w:tcPr>
          <w:p>
            <w:r>
              <w:rPr>
                <w:sz w:val="18"/>
              </w:rPr>
              <w:t>Routing</w:t>
            </w:r>
          </w:p>
        </w:tc>
        <w:tc>
          <w:tcPr>
            <w:tcW w:type="dxa" w:w="4680"/>
            <w:shd w:fill="EBF5FB"/>
          </w:tcPr>
          <w:p>
            <w:r>
              <w:rPr>
                <w:sz w:val="18"/>
              </w:rPr>
              <w:t>React Router DOM 7.18.0</w:t>
            </w:r>
          </w:p>
        </w:tc>
      </w:tr>
      <w:tr>
        <w:tc>
          <w:tcPr>
            <w:tcW w:type="dxa" w:w="4680"/>
          </w:tcPr>
          <w:p>
            <w:r>
              <w:rPr>
                <w:sz w:val="18"/>
              </w:rPr>
              <w:t>State Management</w:t>
            </w:r>
          </w:p>
        </w:tc>
        <w:tc>
          <w:tcPr>
            <w:tcW w:type="dxa" w:w="4680"/>
          </w:tcPr>
          <w:p>
            <w:r>
              <w:rPr>
                <w:sz w:val="18"/>
              </w:rPr>
              <w:t>React Context API (AuthContext, LanguageContext)</w:t>
            </w:r>
          </w:p>
        </w:tc>
      </w:tr>
      <w:tr>
        <w:tc>
          <w:tcPr>
            <w:tcW w:type="dxa" w:w="4680"/>
            <w:shd w:fill="EBF5FB"/>
          </w:tcPr>
          <w:p>
            <w:r>
              <w:rPr>
                <w:sz w:val="18"/>
              </w:rPr>
              <w:t>Animations</w:t>
            </w:r>
          </w:p>
        </w:tc>
        <w:tc>
          <w:tcPr>
            <w:tcW w:type="dxa" w:w="4680"/>
            <w:shd w:fill="EBF5FB"/>
          </w:tcPr>
          <w:p>
            <w:r>
              <w:rPr>
                <w:sz w:val="18"/>
              </w:rPr>
              <w:t>Framer Motion 12.40.0</w:t>
            </w:r>
          </w:p>
        </w:tc>
      </w:tr>
      <w:tr>
        <w:tc>
          <w:tcPr>
            <w:tcW w:type="dxa" w:w="4680"/>
          </w:tcPr>
          <w:p>
            <w:r>
              <w:rPr>
                <w:sz w:val="18"/>
              </w:rPr>
              <w:t>Icons</w:t>
            </w:r>
          </w:p>
        </w:tc>
        <w:tc>
          <w:tcPr>
            <w:tcW w:type="dxa" w:w="4680"/>
          </w:tcPr>
          <w:p>
            <w:r>
              <w:rPr>
                <w:sz w:val="18"/>
              </w:rPr>
              <w:t>Lucide React 1.21.0</w:t>
            </w:r>
          </w:p>
        </w:tc>
      </w:tr>
      <w:tr>
        <w:tc>
          <w:tcPr>
            <w:tcW w:type="dxa" w:w="4680"/>
            <w:shd w:fill="EBF5FB"/>
          </w:tcPr>
          <w:p>
            <w:r>
              <w:rPr>
                <w:sz w:val="18"/>
              </w:rPr>
              <w:t>Charts</w:t>
            </w:r>
          </w:p>
        </w:tc>
        <w:tc>
          <w:tcPr>
            <w:tcW w:type="dxa" w:w="4680"/>
            <w:shd w:fill="EBF5FB"/>
          </w:tcPr>
          <w:p>
            <w:r>
              <w:rPr>
                <w:sz w:val="18"/>
              </w:rPr>
              <w:t>Recharts 3.8.1</w:t>
            </w:r>
          </w:p>
        </w:tc>
      </w:tr>
      <w:tr>
        <w:tc>
          <w:tcPr>
            <w:tcW w:type="dxa" w:w="4680"/>
          </w:tcPr>
          <w:p>
            <w:r>
              <w:rPr>
                <w:sz w:val="18"/>
              </w:rPr>
              <w:t>Notifications</w:t>
            </w:r>
          </w:p>
        </w:tc>
        <w:tc>
          <w:tcPr>
            <w:tcW w:type="dxa" w:w="4680"/>
          </w:tcPr>
          <w:p>
            <w:r>
              <w:rPr>
                <w:sz w:val="18"/>
              </w:rPr>
              <w:t>React Hot Toast 2.6.0</w:t>
            </w:r>
          </w:p>
        </w:tc>
      </w:tr>
      <w:tr>
        <w:tc>
          <w:tcPr>
            <w:tcW w:type="dxa" w:w="4680"/>
            <w:shd w:fill="EBF5FB"/>
          </w:tcPr>
          <w:p>
            <w:r>
              <w:rPr>
                <w:sz w:val="18"/>
              </w:rPr>
              <w:t>Date Handling</w:t>
            </w:r>
          </w:p>
        </w:tc>
        <w:tc>
          <w:tcPr>
            <w:tcW w:type="dxa" w:w="4680"/>
            <w:shd w:fill="EBF5FB"/>
          </w:tcPr>
          <w:p>
            <w:r>
              <w:rPr>
                <w:sz w:val="18"/>
              </w:rPr>
              <w:t>date-fns 4.4.0</w:t>
            </w:r>
          </w:p>
        </w:tc>
      </w:tr>
    </w:tbl>
    <w:p>
      <w:pPr>
        <w:pStyle w:val="Heading2"/>
      </w:pPr>
      <w:r>
        <w:rPr>
          <w:color w:val="2874A6"/>
        </w:rPr>
        <w:t>11.2 Backend Technology — FastAPI</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Framework</w:t>
            </w:r>
          </w:p>
        </w:tc>
        <w:tc>
          <w:tcPr>
            <w:tcW w:type="dxa" w:w="4680"/>
          </w:tcPr>
          <w:p>
            <w:r>
              <w:rPr>
                <w:sz w:val="18"/>
              </w:rPr>
              <w:t>FastAPI (Python 3.10+)</w:t>
            </w:r>
          </w:p>
        </w:tc>
      </w:tr>
      <w:tr>
        <w:tc>
          <w:tcPr>
            <w:tcW w:type="dxa" w:w="4680"/>
            <w:shd w:fill="EBF5FB"/>
          </w:tcPr>
          <w:p>
            <w:r>
              <w:rPr>
                <w:sz w:val="18"/>
              </w:rPr>
              <w:t>ASGI Server</w:t>
            </w:r>
          </w:p>
        </w:tc>
        <w:tc>
          <w:tcPr>
            <w:tcW w:type="dxa" w:w="4680"/>
            <w:shd w:fill="EBF5FB"/>
          </w:tcPr>
          <w:p>
            <w:r>
              <w:rPr>
                <w:sz w:val="18"/>
              </w:rPr>
              <w:t>Uvicorn</w:t>
            </w:r>
          </w:p>
        </w:tc>
      </w:tr>
      <w:tr>
        <w:tc>
          <w:tcPr>
            <w:tcW w:type="dxa" w:w="4680"/>
          </w:tcPr>
          <w:p>
            <w:r>
              <w:rPr>
                <w:sz w:val="18"/>
              </w:rPr>
              <w:t>Configuration</w:t>
            </w:r>
          </w:p>
        </w:tc>
        <w:tc>
          <w:tcPr>
            <w:tcW w:type="dxa" w:w="4680"/>
          </w:tcPr>
          <w:p>
            <w:r>
              <w:rPr>
                <w:sz w:val="18"/>
              </w:rPr>
              <w:t>Pydantic BaseSettings with .env file</w:t>
            </w:r>
          </w:p>
        </w:tc>
      </w:tr>
      <w:tr>
        <w:tc>
          <w:tcPr>
            <w:tcW w:type="dxa" w:w="4680"/>
            <w:shd w:fill="EBF5FB"/>
          </w:tcPr>
          <w:p>
            <w:r>
              <w:rPr>
                <w:sz w:val="18"/>
              </w:rPr>
              <w:t>Architecture</w:t>
            </w:r>
          </w:p>
        </w:tc>
        <w:tc>
          <w:tcPr>
            <w:tcW w:type="dxa" w:w="4680"/>
            <w:shd w:fill="EBF5FB"/>
          </w:tcPr>
          <w:p>
            <w:r>
              <w:rPr>
                <w:sz w:val="18"/>
              </w:rPr>
              <w:t>Modular: Routers, Services, RAG, Security, Database</w:t>
            </w:r>
          </w:p>
        </w:tc>
      </w:tr>
      <w:tr>
        <w:tc>
          <w:tcPr>
            <w:tcW w:type="dxa" w:w="4680"/>
          </w:tcPr>
          <w:p>
            <w:r>
              <w:rPr>
                <w:sz w:val="18"/>
              </w:rPr>
              <w:t>API Documentation</w:t>
            </w:r>
          </w:p>
        </w:tc>
        <w:tc>
          <w:tcPr>
            <w:tcW w:type="dxa" w:w="4680"/>
          </w:tcPr>
          <w:p>
            <w:r>
              <w:rPr>
                <w:sz w:val="18"/>
              </w:rPr>
              <w:t>Auto-generated Swagger UI at /docs</w:t>
            </w:r>
          </w:p>
        </w:tc>
      </w:tr>
      <w:tr>
        <w:tc>
          <w:tcPr>
            <w:tcW w:type="dxa" w:w="4680"/>
            <w:shd w:fill="EBF5FB"/>
          </w:tcPr>
          <w:p>
            <w:r>
              <w:rPr>
                <w:sz w:val="18"/>
              </w:rPr>
              <w:t>CORS</w:t>
            </w:r>
          </w:p>
        </w:tc>
        <w:tc>
          <w:tcPr>
            <w:tcW w:type="dxa" w:w="4680"/>
            <w:shd w:fill="EBF5FB"/>
          </w:tcPr>
          <w:p>
            <w:r>
              <w:rPr>
                <w:sz w:val="18"/>
              </w:rPr>
              <w:t>Middleware with configurable origins</w:t>
            </w:r>
          </w:p>
        </w:tc>
      </w:tr>
      <w:tr>
        <w:tc>
          <w:tcPr>
            <w:tcW w:type="dxa" w:w="4680"/>
          </w:tcPr>
          <w:p>
            <w:r>
              <w:rPr>
                <w:sz w:val="18"/>
              </w:rPr>
              <w:t>Rate Limiting</w:t>
            </w:r>
          </w:p>
        </w:tc>
        <w:tc>
          <w:tcPr>
            <w:tcW w:type="dxa" w:w="4680"/>
          </w:tcPr>
          <w:p>
            <w:r>
              <w:rPr>
                <w:sz w:val="18"/>
              </w:rPr>
              <w:t>Redis-backed sliding window (60 req/min)</w:t>
            </w:r>
          </w:p>
        </w:tc>
      </w:tr>
    </w:tbl>
    <w:p>
      <w:pPr>
        <w:pStyle w:val="Heading2"/>
      </w:pPr>
      <w:r>
        <w:rPr>
          <w:color w:val="2874A6"/>
        </w:rPr>
        <w:t>11.3 Database — Cloud Firestore</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Type</w:t>
            </w:r>
          </w:p>
        </w:tc>
        <w:tc>
          <w:tcPr>
            <w:tcW w:type="dxa" w:w="4680"/>
          </w:tcPr>
          <w:p>
            <w:r>
              <w:rPr>
                <w:sz w:val="18"/>
              </w:rPr>
              <w:t>NoSQL document database</w:t>
            </w:r>
          </w:p>
        </w:tc>
      </w:tr>
      <w:tr>
        <w:tc>
          <w:tcPr>
            <w:tcW w:type="dxa" w:w="4680"/>
            <w:shd w:fill="EBF5FB"/>
          </w:tcPr>
          <w:p>
            <w:r>
              <w:rPr>
                <w:sz w:val="18"/>
              </w:rPr>
              <w:t>Provider</w:t>
            </w:r>
          </w:p>
        </w:tc>
        <w:tc>
          <w:tcPr>
            <w:tcW w:type="dxa" w:w="4680"/>
            <w:shd w:fill="EBF5FB"/>
          </w:tcPr>
          <w:p>
            <w:r>
              <w:rPr>
                <w:sz w:val="18"/>
              </w:rPr>
              <w:t>Google Firebase</w:t>
            </w:r>
          </w:p>
        </w:tc>
      </w:tr>
      <w:tr>
        <w:tc>
          <w:tcPr>
            <w:tcW w:type="dxa" w:w="4680"/>
          </w:tcPr>
          <w:p>
            <w:r>
              <w:rPr>
                <w:sz w:val="18"/>
              </w:rPr>
              <w:t>Collections</w:t>
            </w:r>
          </w:p>
        </w:tc>
        <w:tc>
          <w:tcPr>
            <w:tcW w:type="dxa" w:w="4680"/>
          </w:tcPr>
          <w:p>
            <w:r>
              <w:rPr>
                <w:sz w:val="18"/>
              </w:rPr>
              <w:t>users, patients, doctors, appointments, medicines, alerts, chats, sos_events, audit_logs</w:t>
            </w:r>
          </w:p>
        </w:tc>
      </w:tr>
      <w:tr>
        <w:tc>
          <w:tcPr>
            <w:tcW w:type="dxa" w:w="4680"/>
            <w:shd w:fill="EBF5FB"/>
          </w:tcPr>
          <w:p>
            <w:r>
              <w:rPr>
                <w:sz w:val="18"/>
              </w:rPr>
              <w:t>Scalability</w:t>
            </w:r>
          </w:p>
        </w:tc>
        <w:tc>
          <w:tcPr>
            <w:tcW w:type="dxa" w:w="4680"/>
            <w:shd w:fill="EBF5FB"/>
          </w:tcPr>
          <w:p>
            <w:r>
              <w:rPr>
                <w:sz w:val="18"/>
              </w:rPr>
              <w:t>Auto-scaling read/write capacity</w:t>
            </w:r>
          </w:p>
        </w:tc>
      </w:tr>
      <w:tr>
        <w:tc>
          <w:tcPr>
            <w:tcW w:type="dxa" w:w="4680"/>
          </w:tcPr>
          <w:p>
            <w:r>
              <w:rPr>
                <w:sz w:val="18"/>
              </w:rPr>
              <w:t>Real-time</w:t>
            </w:r>
          </w:p>
        </w:tc>
        <w:tc>
          <w:tcPr>
            <w:tcW w:type="dxa" w:w="4680"/>
          </w:tcPr>
          <w:p>
            <w:r>
              <w:rPr>
                <w:sz w:val="18"/>
              </w:rPr>
              <w:t>Real-time listeners for live data updates</w:t>
            </w:r>
          </w:p>
        </w:tc>
      </w:tr>
    </w:tbl>
    <w:p>
      <w:pPr>
        <w:pStyle w:val="Heading2"/>
      </w:pPr>
      <w:r>
        <w:rPr>
          <w:color w:val="2874A6"/>
        </w:rPr>
        <w:t>11.4 Authentication — Firebase Authentication</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Provider</w:t>
            </w:r>
          </w:p>
        </w:tc>
        <w:tc>
          <w:tcPr>
            <w:tcW w:type="dxa" w:w="4680"/>
          </w:tcPr>
          <w:p>
            <w:r>
              <w:rPr>
                <w:sz w:val="18"/>
              </w:rPr>
              <w:t>Google Firebase</w:t>
            </w:r>
          </w:p>
        </w:tc>
      </w:tr>
      <w:tr>
        <w:tc>
          <w:tcPr>
            <w:tcW w:type="dxa" w:w="4680"/>
            <w:shd w:fill="EBF5FB"/>
          </w:tcPr>
          <w:p>
            <w:r>
              <w:rPr>
                <w:sz w:val="18"/>
              </w:rPr>
              <w:t>Method</w:t>
            </w:r>
          </w:p>
        </w:tc>
        <w:tc>
          <w:tcPr>
            <w:tcW w:type="dxa" w:w="4680"/>
            <w:shd w:fill="EBF5FB"/>
          </w:tcPr>
          <w:p>
            <w:r>
              <w:rPr>
                <w:sz w:val="18"/>
              </w:rPr>
              <w:t>Email + Password</w:t>
            </w:r>
          </w:p>
        </w:tc>
      </w:tr>
      <w:tr>
        <w:tc>
          <w:tcPr>
            <w:tcW w:type="dxa" w:w="4680"/>
          </w:tcPr>
          <w:p>
            <w:r>
              <w:rPr>
                <w:sz w:val="18"/>
              </w:rPr>
              <w:t>Token Format</w:t>
            </w:r>
          </w:p>
        </w:tc>
        <w:tc>
          <w:tcPr>
            <w:tcW w:type="dxa" w:w="4680"/>
          </w:tcPr>
          <w:p>
            <w:r>
              <w:rPr>
                <w:sz w:val="18"/>
              </w:rPr>
              <w:t>Firebase ID Token (JWT-compatible)</w:t>
            </w:r>
          </w:p>
        </w:tc>
      </w:tr>
      <w:tr>
        <w:tc>
          <w:tcPr>
            <w:tcW w:type="dxa" w:w="4680"/>
            <w:shd w:fill="EBF5FB"/>
          </w:tcPr>
          <w:p>
            <w:r>
              <w:rPr>
                <w:sz w:val="18"/>
              </w:rPr>
              <w:t>Backend Verification</w:t>
            </w:r>
          </w:p>
        </w:tc>
        <w:tc>
          <w:tcPr>
            <w:tcW w:type="dxa" w:w="4680"/>
            <w:shd w:fill="EBF5FB"/>
          </w:tcPr>
          <w:p>
            <w:r>
              <w:rPr>
                <w:sz w:val="18"/>
              </w:rPr>
              <w:t>Firebase Admin SDK verifies ID tokens</w:t>
            </w:r>
          </w:p>
        </w:tc>
      </w:tr>
      <w:tr>
        <w:tc>
          <w:tcPr>
            <w:tcW w:type="dxa" w:w="4680"/>
          </w:tcPr>
          <w:p>
            <w:r>
              <w:rPr>
                <w:sz w:val="18"/>
              </w:rPr>
              <w:t>Session</w:t>
            </w:r>
          </w:p>
        </w:tc>
        <w:tc>
          <w:tcPr>
            <w:tcW w:type="dxa" w:w="4680"/>
          </w:tcPr>
          <w:p>
            <w:r>
              <w:rPr>
                <w:sz w:val="18"/>
              </w:rPr>
              <w:t>Persistent browser session with auto-refresh</w:t>
            </w:r>
          </w:p>
        </w:tc>
      </w:tr>
      <w:tr>
        <w:tc>
          <w:tcPr>
            <w:tcW w:type="dxa" w:w="4680"/>
            <w:shd w:fill="EBF5FB"/>
          </w:tcPr>
          <w:p>
            <w:r>
              <w:rPr>
                <w:sz w:val="18"/>
              </w:rPr>
              <w:t>Role Storage</w:t>
            </w:r>
          </w:p>
        </w:tc>
        <w:tc>
          <w:tcPr>
            <w:tcW w:type="dxa" w:w="4680"/>
            <w:shd w:fill="EBF5FB"/>
          </w:tcPr>
          <w:p>
            <w:r>
              <w:rPr>
                <w:sz w:val="18"/>
              </w:rPr>
              <w:t>localStorage (ma_role) + Firestore user document</w:t>
            </w:r>
          </w:p>
        </w:tc>
      </w:tr>
    </w:tbl>
    <w:p>
      <w:pPr>
        <w:pStyle w:val="Heading2"/>
      </w:pPr>
      <w:r>
        <w:rPr>
          <w:color w:val="2874A6"/>
        </w:rPr>
        <w:t>11.5 AI Chatbot — LLM via NVIDIA NIM</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Chat Model</w:t>
            </w:r>
          </w:p>
        </w:tc>
        <w:tc>
          <w:tcPr>
            <w:tcW w:type="dxa" w:w="4680"/>
          </w:tcPr>
          <w:p>
            <w:r>
              <w:rPr>
                <w:sz w:val="18"/>
              </w:rPr>
              <w:t>Meta Llama 3.1 8B Instruct</w:t>
            </w:r>
          </w:p>
        </w:tc>
      </w:tr>
      <w:tr>
        <w:tc>
          <w:tcPr>
            <w:tcW w:type="dxa" w:w="4680"/>
            <w:shd w:fill="EBF5FB"/>
          </w:tcPr>
          <w:p>
            <w:r>
              <w:rPr>
                <w:sz w:val="18"/>
              </w:rPr>
              <w:t>Voice Model</w:t>
            </w:r>
          </w:p>
        </w:tc>
        <w:tc>
          <w:tcPr>
            <w:tcW w:type="dxa" w:w="4680"/>
            <w:shd w:fill="EBF5FB"/>
          </w:tcPr>
          <w:p>
            <w:r>
              <w:rPr>
                <w:sz w:val="18"/>
              </w:rPr>
              <w:t>GPT-OSS 120B</w:t>
            </w:r>
          </w:p>
        </w:tc>
      </w:tr>
      <w:tr>
        <w:tc>
          <w:tcPr>
            <w:tcW w:type="dxa" w:w="4680"/>
          </w:tcPr>
          <w:p>
            <w:r>
              <w:rPr>
                <w:sz w:val="18"/>
              </w:rPr>
              <w:t>API Provider</w:t>
            </w:r>
          </w:p>
        </w:tc>
        <w:tc>
          <w:tcPr>
            <w:tcW w:type="dxa" w:w="4680"/>
          </w:tcPr>
          <w:p>
            <w:r>
              <w:rPr>
                <w:sz w:val="18"/>
              </w:rPr>
              <w:t>NVIDIA NIM (OpenAI-compatible)</w:t>
            </w:r>
          </w:p>
        </w:tc>
      </w:tr>
      <w:tr>
        <w:tc>
          <w:tcPr>
            <w:tcW w:type="dxa" w:w="4680"/>
            <w:shd w:fill="EBF5FB"/>
          </w:tcPr>
          <w:p>
            <w:r>
              <w:rPr>
                <w:sz w:val="18"/>
              </w:rPr>
              <w:t>Base URL</w:t>
            </w:r>
          </w:p>
        </w:tc>
        <w:tc>
          <w:tcPr>
            <w:tcW w:type="dxa" w:w="4680"/>
            <w:shd w:fill="EBF5FB"/>
          </w:tcPr>
          <w:p>
            <w:r>
              <w:rPr>
                <w:sz w:val="18"/>
              </w:rPr>
              <w:t>https://integrate.api.nvidia.com/v1</w:t>
            </w:r>
          </w:p>
        </w:tc>
      </w:tr>
      <w:tr>
        <w:tc>
          <w:tcPr>
            <w:tcW w:type="dxa" w:w="4680"/>
          </w:tcPr>
          <w:p>
            <w:r>
              <w:rPr>
                <w:sz w:val="18"/>
              </w:rPr>
              <w:t>Max Tokens</w:t>
            </w:r>
          </w:p>
        </w:tc>
        <w:tc>
          <w:tcPr>
            <w:tcW w:type="dxa" w:w="4680"/>
          </w:tcPr>
          <w:p>
            <w:r>
              <w:rPr>
                <w:sz w:val="18"/>
              </w:rPr>
              <w:t>4,096 per response</w:t>
            </w:r>
          </w:p>
        </w:tc>
      </w:tr>
      <w:tr>
        <w:tc>
          <w:tcPr>
            <w:tcW w:type="dxa" w:w="4680"/>
            <w:shd w:fill="EBF5FB"/>
          </w:tcPr>
          <w:p>
            <w:r>
              <w:rPr>
                <w:sz w:val="18"/>
              </w:rPr>
              <w:t>Temperature</w:t>
            </w:r>
          </w:p>
        </w:tc>
        <w:tc>
          <w:tcPr>
            <w:tcW w:type="dxa" w:w="4680"/>
            <w:shd w:fill="EBF5FB"/>
          </w:tcPr>
          <w:p>
            <w:r>
              <w:rPr>
                <w:sz w:val="18"/>
              </w:rPr>
              <w:t>0.7 (chat), 1.0 (voice)</w:t>
            </w:r>
          </w:p>
        </w:tc>
      </w:tr>
      <w:tr>
        <w:tc>
          <w:tcPr>
            <w:tcW w:type="dxa" w:w="4680"/>
          </w:tcPr>
          <w:p>
            <w:r>
              <w:rPr>
                <w:sz w:val="18"/>
              </w:rPr>
              <w:t>RAG Integration</w:t>
            </w:r>
          </w:p>
        </w:tc>
        <w:tc>
          <w:tcPr>
            <w:tcW w:type="dxa" w:w="4680"/>
          </w:tcPr>
          <w:p>
            <w:r>
              <w:rPr>
                <w:sz w:val="18"/>
              </w:rPr>
              <w:t>Medical context injected into system prompt</w:t>
            </w:r>
          </w:p>
        </w:tc>
      </w:tr>
    </w:tbl>
    <w:p>
      <w:pPr>
        <w:pStyle w:val="Heading2"/>
      </w:pPr>
      <w:r>
        <w:rPr>
          <w:color w:val="2874A6"/>
        </w:rPr>
        <w:t>11.6 Voice — OpenAI Whisper</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Technology</w:t>
            </w:r>
          </w:p>
        </w:tc>
        <w:tc>
          <w:tcPr>
            <w:tcW w:type="dxa" w:w="4680"/>
          </w:tcPr>
          <w:p>
            <w:r>
              <w:rPr>
                <w:sz w:val="18"/>
              </w:rPr>
              <w:t>OpenAI Whisper API via NVIDIA NIM</w:t>
            </w:r>
          </w:p>
        </w:tc>
      </w:tr>
      <w:tr>
        <w:tc>
          <w:tcPr>
            <w:tcW w:type="dxa" w:w="4680"/>
            <w:shd w:fill="EBF5FB"/>
          </w:tcPr>
          <w:p>
            <w:r>
              <w:rPr>
                <w:sz w:val="18"/>
              </w:rPr>
              <w:t>Languages</w:t>
            </w:r>
          </w:p>
        </w:tc>
        <w:tc>
          <w:tcPr>
            <w:tcW w:type="dxa" w:w="4680"/>
            <w:shd w:fill="EBF5FB"/>
          </w:tcPr>
          <w:p>
            <w:r>
              <w:rPr>
                <w:sz w:val="18"/>
              </w:rPr>
              <w:t>English, Hindi, Tamil, Kannada, Malayalam, Telugu</w:t>
            </w:r>
          </w:p>
        </w:tc>
      </w:tr>
      <w:tr>
        <w:tc>
          <w:tcPr>
            <w:tcW w:type="dxa" w:w="4680"/>
          </w:tcPr>
          <w:p>
            <w:r>
              <w:rPr>
                <w:sz w:val="18"/>
              </w:rPr>
              <w:t>Input</w:t>
            </w:r>
          </w:p>
        </w:tc>
        <w:tc>
          <w:tcPr>
            <w:tcW w:type="dxa" w:w="4680"/>
          </w:tcPr>
          <w:p>
            <w:r>
              <w:rPr>
                <w:sz w:val="18"/>
              </w:rPr>
              <w:t>Browser microphone (MediaRecorder API)</w:t>
            </w:r>
          </w:p>
        </w:tc>
      </w:tr>
      <w:tr>
        <w:tc>
          <w:tcPr>
            <w:tcW w:type="dxa" w:w="4680"/>
            <w:shd w:fill="EBF5FB"/>
          </w:tcPr>
          <w:p>
            <w:r>
              <w:rPr>
                <w:sz w:val="18"/>
              </w:rPr>
              <w:t>Output</w:t>
            </w:r>
          </w:p>
        </w:tc>
        <w:tc>
          <w:tcPr>
            <w:tcW w:type="dxa" w:w="4680"/>
            <w:shd w:fill="EBF5FB"/>
          </w:tcPr>
          <w:p>
            <w:r>
              <w:rPr>
                <w:sz w:val="18"/>
              </w:rPr>
              <w:t>Transcribed text processed through RAG pipeline</w:t>
            </w:r>
          </w:p>
        </w:tc>
      </w:tr>
    </w:tbl>
    <w:p>
      <w:pPr>
        <w:pStyle w:val="Heading2"/>
      </w:pPr>
      <w:r>
        <w:rPr>
          <w:color w:val="2874A6"/>
        </w:rPr>
        <w:t>11.7 Notification Technology</w:t>
      </w:r>
    </w:p>
    <w:p>
      <w:pPr>
        <w:pStyle w:val="ListBullet"/>
      </w:pPr>
      <w:r>
        <w:t>Firebase Cloud Messaging (FCM) — Push notifications for web browsers</w:t>
      </w:r>
    </w:p>
    <w:p>
      <w:pPr>
        <w:pStyle w:val="ListBullet"/>
      </w:pPr>
      <w:r>
        <w:t>WhatsApp Business API — Health tips, reminders, appointment confirmations</w:t>
      </w:r>
    </w:p>
    <w:p>
      <w:pPr>
        <w:pStyle w:val="ListBullet"/>
      </w:pPr>
      <w:r>
        <w:t>SMS Gateway — Medicine reminders and emergency notifications (Twilio/MSG91)</w:t>
      </w:r>
    </w:p>
    <w:p>
      <w:pPr>
        <w:pStyle w:val="ListBullet"/>
      </w:pPr>
      <w:r>
        <w:t>IVR Gateway — Phone-based health guidance (future release)</w:t>
      </w:r>
    </w:p>
    <w:p>
      <w:pPr>
        <w:pStyle w:val="Heading2"/>
      </w:pPr>
      <w:r>
        <w:rPr>
          <w:color w:val="2874A6"/>
        </w:rPr>
        <w:t>11.8 External Medical APIs</w:t>
      </w:r>
    </w:p>
    <w:p>
      <w:pPr>
        <w:pStyle w:val="Heading3"/>
      </w:pPr>
      <w:r>
        <w:t>11.8.1 OpenFDA</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Provider</w:t>
            </w:r>
          </w:p>
        </w:tc>
        <w:tc>
          <w:tcPr>
            <w:tcW w:type="dxa" w:w="4680"/>
          </w:tcPr>
          <w:p>
            <w:r>
              <w:rPr>
                <w:sz w:val="18"/>
              </w:rPr>
              <w:t>U.S. Food and Drug Administration</w:t>
            </w:r>
          </w:p>
        </w:tc>
      </w:tr>
      <w:tr>
        <w:tc>
          <w:tcPr>
            <w:tcW w:type="dxa" w:w="4680"/>
            <w:shd w:fill="EBF5FB"/>
          </w:tcPr>
          <w:p>
            <w:r>
              <w:rPr>
                <w:sz w:val="18"/>
              </w:rPr>
              <w:t>Endpoints</w:t>
            </w:r>
          </w:p>
        </w:tc>
        <w:tc>
          <w:tcPr>
            <w:tcW w:type="dxa" w:w="4680"/>
            <w:shd w:fill="EBF5FB"/>
          </w:tcPr>
          <w:p>
            <w:r>
              <w:rPr>
                <w:sz w:val="18"/>
              </w:rPr>
              <w:t>Drug Labels (/drug/label.json), Adverse Events (/drug/event.json)</w:t>
            </w:r>
          </w:p>
        </w:tc>
      </w:tr>
      <w:tr>
        <w:tc>
          <w:tcPr>
            <w:tcW w:type="dxa" w:w="4680"/>
          </w:tcPr>
          <w:p>
            <w:r>
              <w:rPr>
                <w:sz w:val="18"/>
              </w:rPr>
              <w:t>Authentication</w:t>
            </w:r>
          </w:p>
        </w:tc>
        <w:tc>
          <w:tcPr>
            <w:tcW w:type="dxa" w:w="4680"/>
          </w:tcPr>
          <w:p>
            <w:r>
              <w:rPr>
                <w:sz w:val="18"/>
              </w:rPr>
              <w:t>API Key (OPENFDA_API_KEY)</w:t>
            </w:r>
          </w:p>
        </w:tc>
      </w:tr>
      <w:tr>
        <w:tc>
          <w:tcPr>
            <w:tcW w:type="dxa" w:w="4680"/>
            <w:shd w:fill="EBF5FB"/>
          </w:tcPr>
          <w:p>
            <w:r>
              <w:rPr>
                <w:sz w:val="18"/>
              </w:rPr>
              <w:t>Data</w:t>
            </w:r>
          </w:p>
        </w:tc>
        <w:tc>
          <w:tcPr>
            <w:tcW w:type="dxa" w:w="4680"/>
            <w:shd w:fill="EBF5FB"/>
          </w:tcPr>
          <w:p>
            <w:r>
              <w:rPr>
                <w:sz w:val="18"/>
              </w:rPr>
              <w:t>Drug indications, warnings, dosage, contraindications, adverse events</w:t>
            </w:r>
          </w:p>
        </w:tc>
      </w:tr>
      <w:tr>
        <w:tc>
          <w:tcPr>
            <w:tcW w:type="dxa" w:w="4680"/>
          </w:tcPr>
          <w:p>
            <w:r>
              <w:rPr>
                <w:sz w:val="18"/>
              </w:rPr>
              <w:t>Rate Limit</w:t>
            </w:r>
          </w:p>
        </w:tc>
        <w:tc>
          <w:tcPr>
            <w:tcW w:type="dxa" w:w="4680"/>
          </w:tcPr>
          <w:p>
            <w:r>
              <w:rPr>
                <w:sz w:val="18"/>
              </w:rPr>
              <w:t>240 requests/minute with API key</w:t>
            </w:r>
          </w:p>
        </w:tc>
      </w:tr>
    </w:tbl>
    <w:p>
      <w:pPr>
        <w:pStyle w:val="Heading3"/>
      </w:pPr>
      <w:r>
        <w:t>11.8.2 RxNorm</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Provider</w:t>
            </w:r>
          </w:p>
        </w:tc>
        <w:tc>
          <w:tcPr>
            <w:tcW w:type="dxa" w:w="4680"/>
          </w:tcPr>
          <w:p>
            <w:r>
              <w:rPr>
                <w:sz w:val="18"/>
              </w:rPr>
              <w:t>National Library of Medicine (NLM)</w:t>
            </w:r>
          </w:p>
        </w:tc>
      </w:tr>
      <w:tr>
        <w:tc>
          <w:tcPr>
            <w:tcW w:type="dxa" w:w="4680"/>
            <w:shd w:fill="EBF5FB"/>
          </w:tcPr>
          <w:p>
            <w:r>
              <w:rPr>
                <w:sz w:val="18"/>
              </w:rPr>
              <w:t>Endpoints</w:t>
            </w:r>
          </w:p>
        </w:tc>
        <w:tc>
          <w:tcPr>
            <w:tcW w:type="dxa" w:w="4680"/>
            <w:shd w:fill="EBF5FB"/>
          </w:tcPr>
          <w:p>
            <w:r>
              <w:rPr>
                <w:sz w:val="18"/>
              </w:rPr>
              <w:t>Drug lookup, Properties</w:t>
            </w:r>
          </w:p>
        </w:tc>
      </w:tr>
      <w:tr>
        <w:tc>
          <w:tcPr>
            <w:tcW w:type="dxa" w:w="4680"/>
          </w:tcPr>
          <w:p>
            <w:r>
              <w:rPr>
                <w:sz w:val="18"/>
              </w:rPr>
              <w:t>Authentication</w:t>
            </w:r>
          </w:p>
        </w:tc>
        <w:tc>
          <w:tcPr>
            <w:tcW w:type="dxa" w:w="4680"/>
          </w:tcPr>
          <w:p>
            <w:r>
              <w:rPr>
                <w:sz w:val="18"/>
              </w:rPr>
              <w:t>None (free, open API)</w:t>
            </w:r>
          </w:p>
        </w:tc>
      </w:tr>
      <w:tr>
        <w:tc>
          <w:tcPr>
            <w:tcW w:type="dxa" w:w="4680"/>
            <w:shd w:fill="EBF5FB"/>
          </w:tcPr>
          <w:p>
            <w:r>
              <w:rPr>
                <w:sz w:val="18"/>
              </w:rPr>
              <w:t>Data</w:t>
            </w:r>
          </w:p>
        </w:tc>
        <w:tc>
          <w:tcPr>
            <w:tcW w:type="dxa" w:w="4680"/>
            <w:shd w:fill="EBF5FB"/>
          </w:tcPr>
          <w:p>
            <w:r>
              <w:rPr>
                <w:sz w:val="18"/>
              </w:rPr>
              <w:t>Drug identification (RxCUI), properties, synonyms</w:t>
            </w:r>
          </w:p>
        </w:tc>
      </w:tr>
    </w:tbl>
    <w:p>
      <w:pPr>
        <w:pStyle w:val="Heading3"/>
      </w:pPr>
      <w:r>
        <w:t>11.8.7 WHO ICD-11</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Provider</w:t>
            </w:r>
          </w:p>
        </w:tc>
        <w:tc>
          <w:tcPr>
            <w:tcW w:type="dxa" w:w="4680"/>
          </w:tcPr>
          <w:p>
            <w:r>
              <w:rPr>
                <w:sz w:val="18"/>
              </w:rPr>
              <w:t>World Health Organization</w:t>
            </w:r>
          </w:p>
        </w:tc>
      </w:tr>
      <w:tr>
        <w:tc>
          <w:tcPr>
            <w:tcW w:type="dxa" w:w="4680"/>
            <w:shd w:fill="EBF5FB"/>
          </w:tcPr>
          <w:p>
            <w:r>
              <w:rPr>
                <w:sz w:val="18"/>
              </w:rPr>
              <w:t>API Version</w:t>
            </w:r>
          </w:p>
        </w:tc>
        <w:tc>
          <w:tcPr>
            <w:tcW w:type="dxa" w:w="4680"/>
            <w:shd w:fill="EBF5FB"/>
          </w:tcPr>
          <w:p>
            <w:r>
              <w:rPr>
                <w:sz w:val="18"/>
              </w:rPr>
              <w:t>ICD-11 API v2</w:t>
            </w:r>
          </w:p>
        </w:tc>
      </w:tr>
      <w:tr>
        <w:tc>
          <w:tcPr>
            <w:tcW w:type="dxa" w:w="4680"/>
          </w:tcPr>
          <w:p>
            <w:r>
              <w:rPr>
                <w:sz w:val="18"/>
              </w:rPr>
              <w:t>Token Endpoint</w:t>
            </w:r>
          </w:p>
        </w:tc>
        <w:tc>
          <w:tcPr>
            <w:tcW w:type="dxa" w:w="4680"/>
          </w:tcPr>
          <w:p>
            <w:r>
              <w:rPr>
                <w:sz w:val="18"/>
              </w:rPr>
              <w:t>https://icdaccessmanagement.who.int/connect/token</w:t>
            </w:r>
          </w:p>
        </w:tc>
      </w:tr>
      <w:tr>
        <w:tc>
          <w:tcPr>
            <w:tcW w:type="dxa" w:w="4680"/>
            <w:shd w:fill="EBF5FB"/>
          </w:tcPr>
          <w:p>
            <w:r>
              <w:rPr>
                <w:sz w:val="18"/>
              </w:rPr>
              <w:t>API Base URL</w:t>
            </w:r>
          </w:p>
        </w:tc>
        <w:tc>
          <w:tcPr>
            <w:tcW w:type="dxa" w:w="4680"/>
            <w:shd w:fill="EBF5FB"/>
          </w:tcPr>
          <w:p>
            <w:r>
              <w:rPr>
                <w:sz w:val="18"/>
              </w:rPr>
              <w:t>https://id.who.int/icd</w:t>
            </w:r>
          </w:p>
        </w:tc>
      </w:tr>
      <w:tr>
        <w:tc>
          <w:tcPr>
            <w:tcW w:type="dxa" w:w="4680"/>
          </w:tcPr>
          <w:p>
            <w:r>
              <w:rPr>
                <w:sz w:val="18"/>
              </w:rPr>
              <w:t>Authentication</w:t>
            </w:r>
          </w:p>
        </w:tc>
        <w:tc>
          <w:tcPr>
            <w:tcW w:type="dxa" w:w="4680"/>
          </w:tcPr>
          <w:p>
            <w:r>
              <w:rPr>
                <w:sz w:val="18"/>
              </w:rPr>
              <w:t>OAuth2 Client Credentials</w:t>
            </w:r>
          </w:p>
        </w:tc>
      </w:tr>
      <w:tr>
        <w:tc>
          <w:tcPr>
            <w:tcW w:type="dxa" w:w="4680"/>
            <w:shd w:fill="EBF5FB"/>
          </w:tcPr>
          <w:p>
            <w:r>
              <w:rPr>
                <w:sz w:val="18"/>
              </w:rPr>
              <w:t>Data</w:t>
            </w:r>
          </w:p>
        </w:tc>
        <w:tc>
          <w:tcPr>
            <w:tcW w:type="dxa" w:w="4680"/>
            <w:shd w:fill="EBF5FB"/>
          </w:tcPr>
          <w:p>
            <w:r>
              <w:rPr>
                <w:sz w:val="18"/>
              </w:rPr>
              <w:t>Disease classification codes, chapter hierarchy, search</w:t>
            </w:r>
          </w:p>
        </w:tc>
      </w:tr>
      <w:tr>
        <w:tc>
          <w:tcPr>
            <w:tcW w:type="dxa" w:w="4680"/>
          </w:tcPr>
          <w:p>
            <w:r>
              <w:rPr>
                <w:sz w:val="18"/>
              </w:rPr>
              <w:t>Token Validity</w:t>
            </w:r>
          </w:p>
        </w:tc>
        <w:tc>
          <w:tcPr>
            <w:tcW w:type="dxa" w:w="4680"/>
          </w:tcPr>
          <w:p>
            <w:r>
              <w:rPr>
                <w:sz w:val="18"/>
              </w:rPr>
              <w:t>3,600 seconds (1 hour), cached locally</w:t>
            </w:r>
          </w:p>
        </w:tc>
      </w:tr>
    </w:tbl>
    <w:p>
      <w:pPr>
        <w:pStyle w:val="Heading3"/>
      </w:pPr>
      <w:r>
        <w:t>11.8.8 MedlinePlus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Aspect</w:t>
            </w:r>
          </w:p>
        </w:tc>
        <w:tc>
          <w:tcPr>
            <w:tcW w:type="dxa" w:w="4680"/>
            <w:shd w:fill="1B4F72"/>
          </w:tcPr>
          <w:p>
            <w:r>
              <w:rPr>
                <w:b/>
                <w:color w:val="FFFFFF"/>
                <w:sz w:val="18"/>
              </w:rPr>
              <w:t>Details</w:t>
            </w:r>
          </w:p>
        </w:tc>
      </w:tr>
      <w:tr>
        <w:tc>
          <w:tcPr>
            <w:tcW w:type="dxa" w:w="4680"/>
          </w:tcPr>
          <w:p>
            <w:r>
              <w:rPr>
                <w:sz w:val="18"/>
              </w:rPr>
              <w:t>Provider</w:t>
            </w:r>
          </w:p>
        </w:tc>
        <w:tc>
          <w:tcPr>
            <w:tcW w:type="dxa" w:w="4680"/>
          </w:tcPr>
          <w:p>
            <w:r>
              <w:rPr>
                <w:sz w:val="18"/>
              </w:rPr>
              <w:t>U.S. National Library of Medicine</w:t>
            </w:r>
          </w:p>
        </w:tc>
      </w:tr>
      <w:tr>
        <w:tc>
          <w:tcPr>
            <w:tcW w:type="dxa" w:w="4680"/>
            <w:shd w:fill="EBF5FB"/>
          </w:tcPr>
          <w:p>
            <w:r>
              <w:rPr>
                <w:sz w:val="18"/>
              </w:rPr>
              <w:t>Data</w:t>
            </w:r>
          </w:p>
        </w:tc>
        <w:tc>
          <w:tcPr>
            <w:tcW w:type="dxa" w:w="4680"/>
            <w:shd w:fill="EBF5FB"/>
          </w:tcPr>
          <w:p>
            <w:r>
              <w:rPr>
                <w:sz w:val="18"/>
              </w:rPr>
              <w:t>Medical encyclopedia for diseases, conditions, procedures</w:t>
            </w:r>
          </w:p>
        </w:tc>
      </w:tr>
      <w:tr>
        <w:tc>
          <w:tcPr>
            <w:tcW w:type="dxa" w:w="4680"/>
          </w:tcPr>
          <w:p>
            <w:r>
              <w:rPr>
                <w:sz w:val="18"/>
              </w:rPr>
              <w:t>Authentication</w:t>
            </w:r>
          </w:p>
        </w:tc>
        <w:tc>
          <w:tcPr>
            <w:tcW w:type="dxa" w:w="4680"/>
          </w:tcPr>
          <w:p>
            <w:r>
              <w:rPr>
                <w:sz w:val="18"/>
              </w:rPr>
              <w:t>None (free, open access)</w:t>
            </w:r>
          </w:p>
        </w:tc>
      </w:tr>
    </w:tbl>
    <w:p>
      <w:pPr>
        <w:pStyle w:val="Heading3"/>
      </w:pPr>
      <w:r>
        <w:t>11.8.3–11.8.6 Future Scope APIs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API</w:t>
            </w:r>
          </w:p>
        </w:tc>
        <w:tc>
          <w:tcPr>
            <w:tcW w:type="dxa" w:w="3120"/>
            <w:shd w:fill="1B4F72"/>
          </w:tcPr>
          <w:p>
            <w:r>
              <w:rPr>
                <w:b/>
                <w:color w:val="FFFFFF"/>
                <w:sz w:val="18"/>
              </w:rPr>
              <w:t>Status</w:t>
            </w:r>
          </w:p>
        </w:tc>
        <w:tc>
          <w:tcPr>
            <w:tcW w:type="dxa" w:w="3120"/>
            <w:shd w:fill="1B4F72"/>
          </w:tcPr>
          <w:p>
            <w:r>
              <w:rPr>
                <w:b/>
                <w:color w:val="FFFFFF"/>
                <w:sz w:val="18"/>
              </w:rPr>
              <w:t>Data</w:t>
            </w:r>
          </w:p>
        </w:tc>
      </w:tr>
      <w:tr>
        <w:tc>
          <w:tcPr>
            <w:tcW w:type="dxa" w:w="3120"/>
          </w:tcPr>
          <w:p>
            <w:r>
              <w:rPr>
                <w:sz w:val="18"/>
              </w:rPr>
              <w:t>DrugBank</w:t>
            </w:r>
          </w:p>
        </w:tc>
        <w:tc>
          <w:tcPr>
            <w:tcW w:type="dxa" w:w="3120"/>
          </w:tcPr>
          <w:p>
            <w:r>
              <w:rPr>
                <w:sz w:val="18"/>
              </w:rPr>
              <w:t>Future</w:t>
            </w:r>
          </w:p>
        </w:tc>
        <w:tc>
          <w:tcPr>
            <w:tcW w:type="dxa" w:w="3120"/>
          </w:tcPr>
          <w:p>
            <w:r>
              <w:rPr>
                <w:sz w:val="18"/>
              </w:rPr>
              <w:t>Drug interaction data, pharmacology</w:t>
            </w:r>
          </w:p>
        </w:tc>
      </w:tr>
      <w:tr>
        <w:tc>
          <w:tcPr>
            <w:tcW w:type="dxa" w:w="3120"/>
            <w:shd w:fill="EBF5FB"/>
          </w:tcPr>
          <w:p>
            <w:r>
              <w:rPr>
                <w:sz w:val="18"/>
              </w:rPr>
              <w:t>Infermedica</w:t>
            </w:r>
          </w:p>
        </w:tc>
        <w:tc>
          <w:tcPr>
            <w:tcW w:type="dxa" w:w="3120"/>
            <w:shd w:fill="EBF5FB"/>
          </w:tcPr>
          <w:p>
            <w:r>
              <w:rPr>
                <w:sz w:val="18"/>
              </w:rPr>
              <w:t>Future</w:t>
            </w:r>
          </w:p>
        </w:tc>
        <w:tc>
          <w:tcPr>
            <w:tcW w:type="dxa" w:w="3120"/>
            <w:shd w:fill="EBF5FB"/>
          </w:tcPr>
          <w:p>
            <w:r>
              <w:rPr>
                <w:sz w:val="18"/>
              </w:rPr>
              <w:t>Symptom checker with probabilistic diagnosis</w:t>
            </w:r>
          </w:p>
        </w:tc>
      </w:tr>
      <w:tr>
        <w:tc>
          <w:tcPr>
            <w:tcW w:type="dxa" w:w="3120"/>
          </w:tcPr>
          <w:p>
            <w:r>
              <w:rPr>
                <w:sz w:val="18"/>
              </w:rPr>
              <w:t>ApiMedic</w:t>
            </w:r>
          </w:p>
        </w:tc>
        <w:tc>
          <w:tcPr>
            <w:tcW w:type="dxa" w:w="3120"/>
          </w:tcPr>
          <w:p>
            <w:r>
              <w:rPr>
                <w:sz w:val="18"/>
              </w:rPr>
              <w:t>Future</w:t>
            </w:r>
          </w:p>
        </w:tc>
        <w:tc>
          <w:tcPr>
            <w:tcW w:type="dxa" w:w="3120"/>
          </w:tcPr>
          <w:p>
            <w:r>
              <w:rPr>
                <w:sz w:val="18"/>
              </w:rPr>
              <w:t>Symptom-to-condition mapping</w:t>
            </w:r>
          </w:p>
        </w:tc>
      </w:tr>
      <w:tr>
        <w:tc>
          <w:tcPr>
            <w:tcW w:type="dxa" w:w="3120"/>
            <w:shd w:fill="EBF5FB"/>
          </w:tcPr>
          <w:p>
            <w:r>
              <w:rPr>
                <w:sz w:val="18"/>
              </w:rPr>
              <w:t>Practo / ABDM</w:t>
            </w:r>
          </w:p>
        </w:tc>
        <w:tc>
          <w:tcPr>
            <w:tcW w:type="dxa" w:w="3120"/>
            <w:shd w:fill="EBF5FB"/>
          </w:tcPr>
          <w:p>
            <w:r>
              <w:rPr>
                <w:sz w:val="18"/>
              </w:rPr>
              <w:t>Future</w:t>
            </w:r>
          </w:p>
        </w:tc>
        <w:tc>
          <w:tcPr>
            <w:tcW w:type="dxa" w:w="3120"/>
            <w:shd w:fill="EBF5FB"/>
          </w:tcPr>
          <w:p>
            <w:r>
              <w:rPr>
                <w:sz w:val="18"/>
              </w:rPr>
              <w:t>Doctor discovery, ABDM health record integration</w:t>
            </w:r>
          </w:p>
        </w:tc>
      </w:tr>
    </w:tbl>
    <w:p>
      <w:pPr>
        <w:pStyle w:val="Heading3"/>
      </w:pPr>
      <w:r>
        <w:t>11.8.9–11.8.11 Future Scope Standards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Standard</w:t>
            </w:r>
          </w:p>
        </w:tc>
        <w:tc>
          <w:tcPr>
            <w:tcW w:type="dxa" w:w="3120"/>
            <w:shd w:fill="1B4F72"/>
          </w:tcPr>
          <w:p>
            <w:r>
              <w:rPr>
                <w:b/>
                <w:color w:val="FFFFFF"/>
                <w:sz w:val="18"/>
              </w:rPr>
              <w:t>Status</w:t>
            </w:r>
          </w:p>
        </w:tc>
        <w:tc>
          <w:tcPr>
            <w:tcW w:type="dxa" w:w="3120"/>
            <w:shd w:fill="1B4F72"/>
          </w:tcPr>
          <w:p>
            <w:r>
              <w:rPr>
                <w:b/>
                <w:color w:val="FFFFFF"/>
                <w:sz w:val="18"/>
              </w:rPr>
              <w:t>Purpose</w:t>
            </w:r>
          </w:p>
        </w:tc>
      </w:tr>
      <w:tr>
        <w:tc>
          <w:tcPr>
            <w:tcW w:type="dxa" w:w="3120"/>
          </w:tcPr>
          <w:p>
            <w:r>
              <w:rPr>
                <w:sz w:val="18"/>
              </w:rPr>
              <w:t>SNOMED CT</w:t>
            </w:r>
          </w:p>
        </w:tc>
        <w:tc>
          <w:tcPr>
            <w:tcW w:type="dxa" w:w="3120"/>
          </w:tcPr>
          <w:p>
            <w:r>
              <w:rPr>
                <w:sz w:val="18"/>
              </w:rPr>
              <w:t>Future</w:t>
            </w:r>
          </w:p>
        </w:tc>
        <w:tc>
          <w:tcPr>
            <w:tcW w:type="dxa" w:w="3120"/>
          </w:tcPr>
          <w:p>
            <w:r>
              <w:rPr>
                <w:sz w:val="18"/>
              </w:rPr>
              <w:t>Clinical terminology for EHR</w:t>
            </w:r>
          </w:p>
        </w:tc>
      </w:tr>
      <w:tr>
        <w:tc>
          <w:tcPr>
            <w:tcW w:type="dxa" w:w="3120"/>
            <w:shd w:fill="EBF5FB"/>
          </w:tcPr>
          <w:p>
            <w:r>
              <w:rPr>
                <w:sz w:val="18"/>
              </w:rPr>
              <w:t>LOINC</w:t>
            </w:r>
          </w:p>
        </w:tc>
        <w:tc>
          <w:tcPr>
            <w:tcW w:type="dxa" w:w="3120"/>
            <w:shd w:fill="EBF5FB"/>
          </w:tcPr>
          <w:p>
            <w:r>
              <w:rPr>
                <w:sz w:val="18"/>
              </w:rPr>
              <w:t>Future</w:t>
            </w:r>
          </w:p>
        </w:tc>
        <w:tc>
          <w:tcPr>
            <w:tcW w:type="dxa" w:w="3120"/>
            <w:shd w:fill="EBF5FB"/>
          </w:tcPr>
          <w:p>
            <w:r>
              <w:rPr>
                <w:sz w:val="18"/>
              </w:rPr>
              <w:t>Lab report standardized coding</w:t>
            </w:r>
          </w:p>
        </w:tc>
      </w:tr>
      <w:tr>
        <w:tc>
          <w:tcPr>
            <w:tcW w:type="dxa" w:w="3120"/>
          </w:tcPr>
          <w:p>
            <w:r>
              <w:rPr>
                <w:sz w:val="18"/>
              </w:rPr>
              <w:t>HL7 FHIR</w:t>
            </w:r>
          </w:p>
        </w:tc>
        <w:tc>
          <w:tcPr>
            <w:tcW w:type="dxa" w:w="3120"/>
          </w:tcPr>
          <w:p>
            <w:r>
              <w:rPr>
                <w:sz w:val="18"/>
              </w:rPr>
              <w:t>Future</w:t>
            </w:r>
          </w:p>
        </w:tc>
        <w:tc>
          <w:tcPr>
            <w:tcW w:type="dxa" w:w="3120"/>
          </w:tcPr>
          <w:p>
            <w:r>
              <w:rPr>
                <w:sz w:val="18"/>
              </w:rPr>
              <w:t>EHR interoperability</w:t>
            </w:r>
          </w:p>
        </w:tc>
      </w:tr>
    </w:tbl>
    <w:p>
      <w:r>
        <w:br w:type="page"/>
      </w:r>
    </w:p>
    <w:p>
      <w:pPr>
        <w:pStyle w:val="Heading1"/>
      </w:pPr>
      <w:r>
        <w:rPr>
          <w:color w:val="1B4F72"/>
        </w:rPr>
        <w:t>12. Data Requirements</w:t>
      </w:r>
    </w:p>
    <w:p>
      <w:pPr>
        <w:pStyle w:val="Heading2"/>
      </w:pPr>
      <w:r>
        <w:rPr>
          <w:color w:val="2874A6"/>
        </w:rPr>
        <w:t>12.1 User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Field</w:t>
            </w:r>
          </w:p>
        </w:tc>
        <w:tc>
          <w:tcPr>
            <w:tcW w:type="dxa" w:w="2340"/>
            <w:shd w:fill="1B4F72"/>
          </w:tcPr>
          <w:p>
            <w:r>
              <w:rPr>
                <w:b/>
                <w:color w:val="FFFFFF"/>
                <w:sz w:val="18"/>
              </w:rPr>
              <w:t>Type</w:t>
            </w:r>
          </w:p>
        </w:tc>
        <w:tc>
          <w:tcPr>
            <w:tcW w:type="dxa" w:w="2340"/>
            <w:shd w:fill="1B4F72"/>
          </w:tcPr>
          <w:p>
            <w:r>
              <w:rPr>
                <w:b/>
                <w:color w:val="FFFFFF"/>
                <w:sz w:val="18"/>
              </w:rPr>
              <w:t>Required</w:t>
            </w:r>
          </w:p>
        </w:tc>
        <w:tc>
          <w:tcPr>
            <w:tcW w:type="dxa" w:w="2340"/>
            <w:shd w:fill="1B4F72"/>
          </w:tcPr>
          <w:p>
            <w:r>
              <w:rPr>
                <w:b/>
                <w:color w:val="FFFFFF"/>
                <w:sz w:val="18"/>
              </w:rPr>
              <w:t>Description</w:t>
            </w:r>
          </w:p>
        </w:tc>
      </w:tr>
      <w:tr>
        <w:tc>
          <w:tcPr>
            <w:tcW w:type="dxa" w:w="2340"/>
          </w:tcPr>
          <w:p>
            <w:r>
              <w:rPr>
                <w:sz w:val="18"/>
              </w:rPr>
              <w:t>uid</w:t>
            </w:r>
          </w:p>
        </w:tc>
        <w:tc>
          <w:tcPr>
            <w:tcW w:type="dxa" w:w="2340"/>
          </w:tcPr>
          <w:p>
            <w:r>
              <w:rPr>
                <w:sz w:val="18"/>
              </w:rPr>
              <w:t>String</w:t>
            </w:r>
          </w:p>
        </w:tc>
        <w:tc>
          <w:tcPr>
            <w:tcW w:type="dxa" w:w="2340"/>
          </w:tcPr>
          <w:p>
            <w:r>
              <w:rPr>
                <w:sz w:val="18"/>
              </w:rPr>
              <w:t>Yes</w:t>
            </w:r>
          </w:p>
        </w:tc>
        <w:tc>
          <w:tcPr>
            <w:tcW w:type="dxa" w:w="2340"/>
          </w:tcPr>
          <w:p>
            <w:r>
              <w:rPr>
                <w:sz w:val="18"/>
              </w:rPr>
              <w:t>Firebase Authentication UID</w:t>
            </w:r>
          </w:p>
        </w:tc>
      </w:tr>
      <w:tr>
        <w:tc>
          <w:tcPr>
            <w:tcW w:type="dxa" w:w="2340"/>
            <w:shd w:fill="EBF5FB"/>
          </w:tcPr>
          <w:p>
            <w:r>
              <w:rPr>
                <w:sz w:val="18"/>
              </w:rPr>
              <w:t>email</w:t>
            </w:r>
          </w:p>
        </w:tc>
        <w:tc>
          <w:tcPr>
            <w:tcW w:type="dxa" w:w="2340"/>
            <w:shd w:fill="EBF5FB"/>
          </w:tcPr>
          <w:p>
            <w:r>
              <w:rPr>
                <w:sz w:val="18"/>
              </w:rPr>
              <w:t>String</w:t>
            </w:r>
          </w:p>
        </w:tc>
        <w:tc>
          <w:tcPr>
            <w:tcW w:type="dxa" w:w="2340"/>
            <w:shd w:fill="EBF5FB"/>
          </w:tcPr>
          <w:p>
            <w:r>
              <w:rPr>
                <w:sz w:val="18"/>
              </w:rPr>
              <w:t>Yes</w:t>
            </w:r>
          </w:p>
        </w:tc>
        <w:tc>
          <w:tcPr>
            <w:tcW w:type="dxa" w:w="2340"/>
            <w:shd w:fill="EBF5FB"/>
          </w:tcPr>
          <w:p>
            <w:r>
              <w:rPr>
                <w:sz w:val="18"/>
              </w:rPr>
              <w:t>User email address</w:t>
            </w:r>
          </w:p>
        </w:tc>
      </w:tr>
      <w:tr>
        <w:tc>
          <w:tcPr>
            <w:tcW w:type="dxa" w:w="2340"/>
          </w:tcPr>
          <w:p>
            <w:r>
              <w:rPr>
                <w:sz w:val="18"/>
              </w:rPr>
              <w:t>displayName</w:t>
            </w:r>
          </w:p>
        </w:tc>
        <w:tc>
          <w:tcPr>
            <w:tcW w:type="dxa" w:w="2340"/>
          </w:tcPr>
          <w:p>
            <w:r>
              <w:rPr>
                <w:sz w:val="18"/>
              </w:rPr>
              <w:t>String</w:t>
            </w:r>
          </w:p>
        </w:tc>
        <w:tc>
          <w:tcPr>
            <w:tcW w:type="dxa" w:w="2340"/>
          </w:tcPr>
          <w:p>
            <w:r>
              <w:rPr>
                <w:sz w:val="18"/>
              </w:rPr>
              <w:t>Yes</w:t>
            </w:r>
          </w:p>
        </w:tc>
        <w:tc>
          <w:tcPr>
            <w:tcW w:type="dxa" w:w="2340"/>
          </w:tcPr>
          <w:p>
            <w:r>
              <w:rPr>
                <w:sz w:val="18"/>
              </w:rPr>
              <w:t>User's full name</w:t>
            </w:r>
          </w:p>
        </w:tc>
      </w:tr>
      <w:tr>
        <w:tc>
          <w:tcPr>
            <w:tcW w:type="dxa" w:w="2340"/>
            <w:shd w:fill="EBF5FB"/>
          </w:tcPr>
          <w:p>
            <w:r>
              <w:rPr>
                <w:sz w:val="18"/>
              </w:rPr>
              <w:t>role</w:t>
            </w:r>
          </w:p>
        </w:tc>
        <w:tc>
          <w:tcPr>
            <w:tcW w:type="dxa" w:w="2340"/>
            <w:shd w:fill="EBF5FB"/>
          </w:tcPr>
          <w:p>
            <w:r>
              <w:rPr>
                <w:sz w:val="18"/>
              </w:rPr>
              <w:t>String</w:t>
            </w:r>
          </w:p>
        </w:tc>
        <w:tc>
          <w:tcPr>
            <w:tcW w:type="dxa" w:w="2340"/>
            <w:shd w:fill="EBF5FB"/>
          </w:tcPr>
          <w:p>
            <w:r>
              <w:rPr>
                <w:sz w:val="18"/>
              </w:rPr>
              <w:t>Yes</w:t>
            </w:r>
          </w:p>
        </w:tc>
        <w:tc>
          <w:tcPr>
            <w:tcW w:type="dxa" w:w="2340"/>
            <w:shd w:fill="EBF5FB"/>
          </w:tcPr>
          <w:p>
            <w:r>
              <w:rPr>
                <w:sz w:val="18"/>
              </w:rPr>
              <w:t>patient/doctor/caregiver/admin</w:t>
            </w:r>
          </w:p>
        </w:tc>
      </w:tr>
      <w:tr>
        <w:tc>
          <w:tcPr>
            <w:tcW w:type="dxa" w:w="2340"/>
          </w:tcPr>
          <w:p>
            <w:r>
              <w:rPr>
                <w:sz w:val="18"/>
              </w:rPr>
              <w:t>language</w:t>
            </w:r>
          </w:p>
        </w:tc>
        <w:tc>
          <w:tcPr>
            <w:tcW w:type="dxa" w:w="2340"/>
          </w:tcPr>
          <w:p>
            <w:r>
              <w:rPr>
                <w:sz w:val="18"/>
              </w:rPr>
              <w:t>String</w:t>
            </w:r>
          </w:p>
        </w:tc>
        <w:tc>
          <w:tcPr>
            <w:tcW w:type="dxa" w:w="2340"/>
          </w:tcPr>
          <w:p>
            <w:r>
              <w:rPr>
                <w:sz w:val="18"/>
              </w:rPr>
              <w:t>Yes</w:t>
            </w:r>
          </w:p>
        </w:tc>
        <w:tc>
          <w:tcPr>
            <w:tcW w:type="dxa" w:w="2340"/>
          </w:tcPr>
          <w:p>
            <w:r>
              <w:rPr>
                <w:sz w:val="18"/>
              </w:rPr>
              <w:t>Preferred language code</w:t>
            </w:r>
          </w:p>
        </w:tc>
      </w:tr>
      <w:tr>
        <w:tc>
          <w:tcPr>
            <w:tcW w:type="dxa" w:w="2340"/>
            <w:shd w:fill="EBF5FB"/>
          </w:tcPr>
          <w:p>
            <w:r>
              <w:rPr>
                <w:sz w:val="18"/>
              </w:rPr>
              <w:t>createdAt</w:t>
            </w:r>
          </w:p>
        </w:tc>
        <w:tc>
          <w:tcPr>
            <w:tcW w:type="dxa" w:w="2340"/>
            <w:shd w:fill="EBF5FB"/>
          </w:tcPr>
          <w:p>
            <w:r>
              <w:rPr>
                <w:sz w:val="18"/>
              </w:rPr>
              <w:t>Timestamp</w:t>
            </w:r>
          </w:p>
        </w:tc>
        <w:tc>
          <w:tcPr>
            <w:tcW w:type="dxa" w:w="2340"/>
            <w:shd w:fill="EBF5FB"/>
          </w:tcPr>
          <w:p>
            <w:r>
              <w:rPr>
                <w:sz w:val="18"/>
              </w:rPr>
              <w:t>Yes</w:t>
            </w:r>
          </w:p>
        </w:tc>
        <w:tc>
          <w:tcPr>
            <w:tcW w:type="dxa" w:w="2340"/>
            <w:shd w:fill="EBF5FB"/>
          </w:tcPr>
          <w:p>
            <w:r>
              <w:rPr>
                <w:sz w:val="18"/>
              </w:rPr>
              <w:t>Account creation date</w:t>
            </w:r>
          </w:p>
        </w:tc>
      </w:tr>
      <w:tr>
        <w:tc>
          <w:tcPr>
            <w:tcW w:type="dxa" w:w="2340"/>
          </w:tcPr>
          <w:p>
            <w:r>
              <w:rPr>
                <w:sz w:val="18"/>
              </w:rPr>
              <w:t>lastLogin</w:t>
            </w:r>
          </w:p>
        </w:tc>
        <w:tc>
          <w:tcPr>
            <w:tcW w:type="dxa" w:w="2340"/>
          </w:tcPr>
          <w:p>
            <w:r>
              <w:rPr>
                <w:sz w:val="18"/>
              </w:rPr>
              <w:t>Timestamp</w:t>
            </w:r>
          </w:p>
        </w:tc>
        <w:tc>
          <w:tcPr>
            <w:tcW w:type="dxa" w:w="2340"/>
          </w:tcPr>
          <w:p>
            <w:r>
              <w:rPr>
                <w:sz w:val="18"/>
              </w:rPr>
              <w:t>Yes</w:t>
            </w:r>
          </w:p>
        </w:tc>
        <w:tc>
          <w:tcPr>
            <w:tcW w:type="dxa" w:w="2340"/>
          </w:tcPr>
          <w:p>
            <w:r>
              <w:rPr>
                <w:sz w:val="18"/>
              </w:rPr>
              <w:t>Last login timestamp</w:t>
            </w:r>
          </w:p>
        </w:tc>
      </w:tr>
    </w:tbl>
    <w:p>
      <w:pPr>
        <w:pStyle w:val="Heading2"/>
      </w:pPr>
      <w:r>
        <w:rPr>
          <w:color w:val="2874A6"/>
        </w:rPr>
        <w:t>12.2 Patient Health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Field</w:t>
            </w:r>
          </w:p>
        </w:tc>
        <w:tc>
          <w:tcPr>
            <w:tcW w:type="dxa" w:w="2340"/>
            <w:shd w:fill="1B4F72"/>
          </w:tcPr>
          <w:p>
            <w:r>
              <w:rPr>
                <w:b/>
                <w:color w:val="FFFFFF"/>
                <w:sz w:val="18"/>
              </w:rPr>
              <w:t>Type</w:t>
            </w:r>
          </w:p>
        </w:tc>
        <w:tc>
          <w:tcPr>
            <w:tcW w:type="dxa" w:w="2340"/>
            <w:shd w:fill="1B4F72"/>
          </w:tcPr>
          <w:p>
            <w:r>
              <w:rPr>
                <w:b/>
                <w:color w:val="FFFFFF"/>
                <w:sz w:val="18"/>
              </w:rPr>
              <w:t>Required</w:t>
            </w:r>
          </w:p>
        </w:tc>
        <w:tc>
          <w:tcPr>
            <w:tcW w:type="dxa" w:w="2340"/>
            <w:shd w:fill="1B4F72"/>
          </w:tcPr>
          <w:p>
            <w:r>
              <w:rPr>
                <w:b/>
                <w:color w:val="FFFFFF"/>
                <w:sz w:val="18"/>
              </w:rPr>
              <w:t>Description</w:t>
            </w:r>
          </w:p>
        </w:tc>
      </w:tr>
      <w:tr>
        <w:tc>
          <w:tcPr>
            <w:tcW w:type="dxa" w:w="2340"/>
          </w:tcPr>
          <w:p>
            <w:r>
              <w:rPr>
                <w:sz w:val="18"/>
              </w:rPr>
              <w:t>patientId</w:t>
            </w:r>
          </w:p>
        </w:tc>
        <w:tc>
          <w:tcPr>
            <w:tcW w:type="dxa" w:w="2340"/>
          </w:tcPr>
          <w:p>
            <w:r>
              <w:rPr>
                <w:sz w:val="18"/>
              </w:rPr>
              <w:t>String</w:t>
            </w:r>
          </w:p>
        </w:tc>
        <w:tc>
          <w:tcPr>
            <w:tcW w:type="dxa" w:w="2340"/>
          </w:tcPr>
          <w:p>
            <w:r>
              <w:rPr>
                <w:sz w:val="18"/>
              </w:rPr>
              <w:t>Yes</w:t>
            </w:r>
          </w:p>
        </w:tc>
        <w:tc>
          <w:tcPr>
            <w:tcW w:type="dxa" w:w="2340"/>
          </w:tcPr>
          <w:p>
            <w:r>
              <w:rPr>
                <w:sz w:val="18"/>
              </w:rPr>
              <w:t>Reference to user UID</w:t>
            </w:r>
          </w:p>
        </w:tc>
      </w:tr>
      <w:tr>
        <w:tc>
          <w:tcPr>
            <w:tcW w:type="dxa" w:w="2340"/>
            <w:shd w:fill="EBF5FB"/>
          </w:tcPr>
          <w:p>
            <w:r>
              <w:rPr>
                <w:sz w:val="18"/>
              </w:rPr>
              <w:t>age</w:t>
            </w:r>
          </w:p>
        </w:tc>
        <w:tc>
          <w:tcPr>
            <w:tcW w:type="dxa" w:w="2340"/>
            <w:shd w:fill="EBF5FB"/>
          </w:tcPr>
          <w:p>
            <w:r>
              <w:rPr>
                <w:sz w:val="18"/>
              </w:rPr>
              <w:t>Number</w:t>
            </w:r>
          </w:p>
        </w:tc>
        <w:tc>
          <w:tcPr>
            <w:tcW w:type="dxa" w:w="2340"/>
            <w:shd w:fill="EBF5FB"/>
          </w:tcPr>
          <w:p>
            <w:r>
              <w:rPr>
                <w:sz w:val="18"/>
              </w:rPr>
              <w:t>No</w:t>
            </w:r>
          </w:p>
        </w:tc>
        <w:tc>
          <w:tcPr>
            <w:tcW w:type="dxa" w:w="2340"/>
            <w:shd w:fill="EBF5FB"/>
          </w:tcPr>
          <w:p>
            <w:r>
              <w:rPr>
                <w:sz w:val="18"/>
              </w:rPr>
              <w:t>Patient's age</w:t>
            </w:r>
          </w:p>
        </w:tc>
      </w:tr>
      <w:tr>
        <w:tc>
          <w:tcPr>
            <w:tcW w:type="dxa" w:w="2340"/>
          </w:tcPr>
          <w:p>
            <w:r>
              <w:rPr>
                <w:sz w:val="18"/>
              </w:rPr>
              <w:t>gender</w:t>
            </w:r>
          </w:p>
        </w:tc>
        <w:tc>
          <w:tcPr>
            <w:tcW w:type="dxa" w:w="2340"/>
          </w:tcPr>
          <w:p>
            <w:r>
              <w:rPr>
                <w:sz w:val="18"/>
              </w:rPr>
              <w:t>String</w:t>
            </w:r>
          </w:p>
        </w:tc>
        <w:tc>
          <w:tcPr>
            <w:tcW w:type="dxa" w:w="2340"/>
          </w:tcPr>
          <w:p>
            <w:r>
              <w:rPr>
                <w:sz w:val="18"/>
              </w:rPr>
              <w:t>No</w:t>
            </w:r>
          </w:p>
        </w:tc>
        <w:tc>
          <w:tcPr>
            <w:tcW w:type="dxa" w:w="2340"/>
          </w:tcPr>
          <w:p>
            <w:r>
              <w:rPr>
                <w:sz w:val="18"/>
              </w:rPr>
              <w:t>Patient's gender</w:t>
            </w:r>
          </w:p>
        </w:tc>
      </w:tr>
      <w:tr>
        <w:tc>
          <w:tcPr>
            <w:tcW w:type="dxa" w:w="2340"/>
            <w:shd w:fill="EBF5FB"/>
          </w:tcPr>
          <w:p>
            <w:r>
              <w:rPr>
                <w:sz w:val="18"/>
              </w:rPr>
              <w:t>bloodGroup</w:t>
            </w:r>
          </w:p>
        </w:tc>
        <w:tc>
          <w:tcPr>
            <w:tcW w:type="dxa" w:w="2340"/>
            <w:shd w:fill="EBF5FB"/>
          </w:tcPr>
          <w:p>
            <w:r>
              <w:rPr>
                <w:sz w:val="18"/>
              </w:rPr>
              <w:t>String</w:t>
            </w:r>
          </w:p>
        </w:tc>
        <w:tc>
          <w:tcPr>
            <w:tcW w:type="dxa" w:w="2340"/>
            <w:shd w:fill="EBF5FB"/>
          </w:tcPr>
          <w:p>
            <w:r>
              <w:rPr>
                <w:sz w:val="18"/>
              </w:rPr>
              <w:t>No</w:t>
            </w:r>
          </w:p>
        </w:tc>
        <w:tc>
          <w:tcPr>
            <w:tcW w:type="dxa" w:w="2340"/>
            <w:shd w:fill="EBF5FB"/>
          </w:tcPr>
          <w:p>
            <w:r>
              <w:rPr>
                <w:sz w:val="18"/>
              </w:rPr>
              <w:t>Blood group</w:t>
            </w:r>
          </w:p>
        </w:tc>
      </w:tr>
      <w:tr>
        <w:tc>
          <w:tcPr>
            <w:tcW w:type="dxa" w:w="2340"/>
          </w:tcPr>
          <w:p>
            <w:r>
              <w:rPr>
                <w:sz w:val="18"/>
              </w:rPr>
              <w:t>allergies</w:t>
            </w:r>
          </w:p>
        </w:tc>
        <w:tc>
          <w:tcPr>
            <w:tcW w:type="dxa" w:w="2340"/>
          </w:tcPr>
          <w:p>
            <w:r>
              <w:rPr>
                <w:sz w:val="18"/>
              </w:rPr>
              <w:t>Array</w:t>
            </w:r>
          </w:p>
        </w:tc>
        <w:tc>
          <w:tcPr>
            <w:tcW w:type="dxa" w:w="2340"/>
          </w:tcPr>
          <w:p>
            <w:r>
              <w:rPr>
                <w:sz w:val="18"/>
              </w:rPr>
              <w:t>No</w:t>
            </w:r>
          </w:p>
        </w:tc>
        <w:tc>
          <w:tcPr>
            <w:tcW w:type="dxa" w:w="2340"/>
          </w:tcPr>
          <w:p>
            <w:r>
              <w:rPr>
                <w:sz w:val="18"/>
              </w:rPr>
              <w:t>Known allergies</w:t>
            </w:r>
          </w:p>
        </w:tc>
      </w:tr>
      <w:tr>
        <w:tc>
          <w:tcPr>
            <w:tcW w:type="dxa" w:w="2340"/>
            <w:shd w:fill="EBF5FB"/>
          </w:tcPr>
          <w:p>
            <w:r>
              <w:rPr>
                <w:sz w:val="18"/>
              </w:rPr>
              <w:t>chronicConditions</w:t>
            </w:r>
          </w:p>
        </w:tc>
        <w:tc>
          <w:tcPr>
            <w:tcW w:type="dxa" w:w="2340"/>
            <w:shd w:fill="EBF5FB"/>
          </w:tcPr>
          <w:p>
            <w:r>
              <w:rPr>
                <w:sz w:val="18"/>
              </w:rPr>
              <w:t>Array</w:t>
            </w:r>
          </w:p>
        </w:tc>
        <w:tc>
          <w:tcPr>
            <w:tcW w:type="dxa" w:w="2340"/>
            <w:shd w:fill="EBF5FB"/>
          </w:tcPr>
          <w:p>
            <w:r>
              <w:rPr>
                <w:sz w:val="18"/>
              </w:rPr>
              <w:t>No</w:t>
            </w:r>
          </w:p>
        </w:tc>
        <w:tc>
          <w:tcPr>
            <w:tcW w:type="dxa" w:w="2340"/>
            <w:shd w:fill="EBF5FB"/>
          </w:tcPr>
          <w:p>
            <w:r>
              <w:rPr>
                <w:sz w:val="18"/>
              </w:rPr>
              <w:t>Chronic conditions</w:t>
            </w:r>
          </w:p>
        </w:tc>
      </w:tr>
      <w:tr>
        <w:tc>
          <w:tcPr>
            <w:tcW w:type="dxa" w:w="2340"/>
          </w:tcPr>
          <w:p>
            <w:r>
              <w:rPr>
                <w:sz w:val="18"/>
              </w:rPr>
              <w:t>emergencyContacts</w:t>
            </w:r>
          </w:p>
        </w:tc>
        <w:tc>
          <w:tcPr>
            <w:tcW w:type="dxa" w:w="2340"/>
          </w:tcPr>
          <w:p>
            <w:r>
              <w:rPr>
                <w:sz w:val="18"/>
              </w:rPr>
              <w:t>Array</w:t>
            </w:r>
          </w:p>
        </w:tc>
        <w:tc>
          <w:tcPr>
            <w:tcW w:type="dxa" w:w="2340"/>
          </w:tcPr>
          <w:p>
            <w:r>
              <w:rPr>
                <w:sz w:val="18"/>
              </w:rPr>
              <w:t>No</w:t>
            </w:r>
          </w:p>
        </w:tc>
        <w:tc>
          <w:tcPr>
            <w:tcW w:type="dxa" w:w="2340"/>
          </w:tcPr>
          <w:p>
            <w:r>
              <w:rPr>
                <w:sz w:val="18"/>
              </w:rPr>
              <w:t>Emergency contacts</w:t>
            </w:r>
          </w:p>
        </w:tc>
      </w:tr>
      <w:tr>
        <w:tc>
          <w:tcPr>
            <w:tcW w:type="dxa" w:w="2340"/>
            <w:shd w:fill="EBF5FB"/>
          </w:tcPr>
          <w:p>
            <w:r>
              <w:rPr>
                <w:sz w:val="18"/>
              </w:rPr>
              <w:t>assignedDoctor</w:t>
            </w:r>
          </w:p>
        </w:tc>
        <w:tc>
          <w:tcPr>
            <w:tcW w:type="dxa" w:w="2340"/>
            <w:shd w:fill="EBF5FB"/>
          </w:tcPr>
          <w:p>
            <w:r>
              <w:rPr>
                <w:sz w:val="18"/>
              </w:rPr>
              <w:t>String</w:t>
            </w:r>
          </w:p>
        </w:tc>
        <w:tc>
          <w:tcPr>
            <w:tcW w:type="dxa" w:w="2340"/>
            <w:shd w:fill="EBF5FB"/>
          </w:tcPr>
          <w:p>
            <w:r>
              <w:rPr>
                <w:sz w:val="18"/>
              </w:rPr>
              <w:t>No</w:t>
            </w:r>
          </w:p>
        </w:tc>
        <w:tc>
          <w:tcPr>
            <w:tcW w:type="dxa" w:w="2340"/>
            <w:shd w:fill="EBF5FB"/>
          </w:tcPr>
          <w:p>
            <w:r>
              <w:rPr>
                <w:sz w:val="18"/>
              </w:rPr>
              <w:t>Doctor UID</w:t>
            </w:r>
          </w:p>
        </w:tc>
      </w:tr>
      <w:tr>
        <w:tc>
          <w:tcPr>
            <w:tcW w:type="dxa" w:w="2340"/>
          </w:tcPr>
          <w:p>
            <w:r>
              <w:rPr>
                <w:sz w:val="18"/>
              </w:rPr>
              <w:t>assignedCaregiver</w:t>
            </w:r>
          </w:p>
        </w:tc>
        <w:tc>
          <w:tcPr>
            <w:tcW w:type="dxa" w:w="2340"/>
          </w:tcPr>
          <w:p>
            <w:r>
              <w:rPr>
                <w:sz w:val="18"/>
              </w:rPr>
              <w:t>String</w:t>
            </w:r>
          </w:p>
        </w:tc>
        <w:tc>
          <w:tcPr>
            <w:tcW w:type="dxa" w:w="2340"/>
          </w:tcPr>
          <w:p>
            <w:r>
              <w:rPr>
                <w:sz w:val="18"/>
              </w:rPr>
              <w:t>No</w:t>
            </w:r>
          </w:p>
        </w:tc>
        <w:tc>
          <w:tcPr>
            <w:tcW w:type="dxa" w:w="2340"/>
          </w:tcPr>
          <w:p>
            <w:r>
              <w:rPr>
                <w:sz w:val="18"/>
              </w:rPr>
              <w:t>Caregiver UID</w:t>
            </w:r>
          </w:p>
        </w:tc>
      </w:tr>
    </w:tbl>
    <w:p>
      <w:pPr>
        <w:pStyle w:val="Heading2"/>
      </w:pPr>
      <w:r>
        <w:rPr>
          <w:color w:val="2874A6"/>
        </w:rPr>
        <w:t>12.3 Doctor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Field</w:t>
            </w:r>
          </w:p>
        </w:tc>
        <w:tc>
          <w:tcPr>
            <w:tcW w:type="dxa" w:w="2340"/>
            <w:shd w:fill="1B4F72"/>
          </w:tcPr>
          <w:p>
            <w:r>
              <w:rPr>
                <w:b/>
                <w:color w:val="FFFFFF"/>
                <w:sz w:val="18"/>
              </w:rPr>
              <w:t>Type</w:t>
            </w:r>
          </w:p>
        </w:tc>
        <w:tc>
          <w:tcPr>
            <w:tcW w:type="dxa" w:w="2340"/>
            <w:shd w:fill="1B4F72"/>
          </w:tcPr>
          <w:p>
            <w:r>
              <w:rPr>
                <w:b/>
                <w:color w:val="FFFFFF"/>
                <w:sz w:val="18"/>
              </w:rPr>
              <w:t>Required</w:t>
            </w:r>
          </w:p>
        </w:tc>
        <w:tc>
          <w:tcPr>
            <w:tcW w:type="dxa" w:w="2340"/>
            <w:shd w:fill="1B4F72"/>
          </w:tcPr>
          <w:p>
            <w:r>
              <w:rPr>
                <w:b/>
                <w:color w:val="FFFFFF"/>
                <w:sz w:val="18"/>
              </w:rPr>
              <w:t>Description</w:t>
            </w:r>
          </w:p>
        </w:tc>
      </w:tr>
      <w:tr>
        <w:tc>
          <w:tcPr>
            <w:tcW w:type="dxa" w:w="2340"/>
          </w:tcPr>
          <w:p>
            <w:r>
              <w:rPr>
                <w:sz w:val="18"/>
              </w:rPr>
              <w:t>doctorId</w:t>
            </w:r>
          </w:p>
        </w:tc>
        <w:tc>
          <w:tcPr>
            <w:tcW w:type="dxa" w:w="2340"/>
          </w:tcPr>
          <w:p>
            <w:r>
              <w:rPr>
                <w:sz w:val="18"/>
              </w:rPr>
              <w:t>String</w:t>
            </w:r>
          </w:p>
        </w:tc>
        <w:tc>
          <w:tcPr>
            <w:tcW w:type="dxa" w:w="2340"/>
          </w:tcPr>
          <w:p>
            <w:r>
              <w:rPr>
                <w:sz w:val="18"/>
              </w:rPr>
              <w:t>Yes</w:t>
            </w:r>
          </w:p>
        </w:tc>
        <w:tc>
          <w:tcPr>
            <w:tcW w:type="dxa" w:w="2340"/>
          </w:tcPr>
          <w:p>
            <w:r>
              <w:rPr>
                <w:sz w:val="18"/>
              </w:rPr>
              <w:t>Reference to user UID</w:t>
            </w:r>
          </w:p>
        </w:tc>
      </w:tr>
      <w:tr>
        <w:tc>
          <w:tcPr>
            <w:tcW w:type="dxa" w:w="2340"/>
            <w:shd w:fill="EBF5FB"/>
          </w:tcPr>
          <w:p>
            <w:r>
              <w:rPr>
                <w:sz w:val="18"/>
              </w:rPr>
              <w:t>specialization</w:t>
            </w:r>
          </w:p>
        </w:tc>
        <w:tc>
          <w:tcPr>
            <w:tcW w:type="dxa" w:w="2340"/>
            <w:shd w:fill="EBF5FB"/>
          </w:tcPr>
          <w:p>
            <w:r>
              <w:rPr>
                <w:sz w:val="18"/>
              </w:rPr>
              <w:t>String</w:t>
            </w:r>
          </w:p>
        </w:tc>
        <w:tc>
          <w:tcPr>
            <w:tcW w:type="dxa" w:w="2340"/>
            <w:shd w:fill="EBF5FB"/>
          </w:tcPr>
          <w:p>
            <w:r>
              <w:rPr>
                <w:sz w:val="18"/>
              </w:rPr>
              <w:t>No</w:t>
            </w:r>
          </w:p>
        </w:tc>
        <w:tc>
          <w:tcPr>
            <w:tcW w:type="dxa" w:w="2340"/>
            <w:shd w:fill="EBF5FB"/>
          </w:tcPr>
          <w:p>
            <w:r>
              <w:rPr>
                <w:sz w:val="18"/>
              </w:rPr>
              <w:t>Medical specialization</w:t>
            </w:r>
          </w:p>
        </w:tc>
      </w:tr>
      <w:tr>
        <w:tc>
          <w:tcPr>
            <w:tcW w:type="dxa" w:w="2340"/>
          </w:tcPr>
          <w:p>
            <w:r>
              <w:rPr>
                <w:sz w:val="18"/>
              </w:rPr>
              <w:t>hospital</w:t>
            </w:r>
          </w:p>
        </w:tc>
        <w:tc>
          <w:tcPr>
            <w:tcW w:type="dxa" w:w="2340"/>
          </w:tcPr>
          <w:p>
            <w:r>
              <w:rPr>
                <w:sz w:val="18"/>
              </w:rPr>
              <w:t>String</w:t>
            </w:r>
          </w:p>
        </w:tc>
        <w:tc>
          <w:tcPr>
            <w:tcW w:type="dxa" w:w="2340"/>
          </w:tcPr>
          <w:p>
            <w:r>
              <w:rPr>
                <w:sz w:val="18"/>
              </w:rPr>
              <w:t>No</w:t>
            </w:r>
          </w:p>
        </w:tc>
        <w:tc>
          <w:tcPr>
            <w:tcW w:type="dxa" w:w="2340"/>
          </w:tcPr>
          <w:p>
            <w:r>
              <w:rPr>
                <w:sz w:val="18"/>
              </w:rPr>
              <w:t>Affiliated hospital</w:t>
            </w:r>
          </w:p>
        </w:tc>
      </w:tr>
      <w:tr>
        <w:tc>
          <w:tcPr>
            <w:tcW w:type="dxa" w:w="2340"/>
            <w:shd w:fill="EBF5FB"/>
          </w:tcPr>
          <w:p>
            <w:r>
              <w:rPr>
                <w:sz w:val="18"/>
              </w:rPr>
              <w:t>experience</w:t>
            </w:r>
          </w:p>
        </w:tc>
        <w:tc>
          <w:tcPr>
            <w:tcW w:type="dxa" w:w="2340"/>
            <w:shd w:fill="EBF5FB"/>
          </w:tcPr>
          <w:p>
            <w:r>
              <w:rPr>
                <w:sz w:val="18"/>
              </w:rPr>
              <w:t>Number</w:t>
            </w:r>
          </w:p>
        </w:tc>
        <w:tc>
          <w:tcPr>
            <w:tcW w:type="dxa" w:w="2340"/>
            <w:shd w:fill="EBF5FB"/>
          </w:tcPr>
          <w:p>
            <w:r>
              <w:rPr>
                <w:sz w:val="18"/>
              </w:rPr>
              <w:t>No</w:t>
            </w:r>
          </w:p>
        </w:tc>
        <w:tc>
          <w:tcPr>
            <w:tcW w:type="dxa" w:w="2340"/>
            <w:shd w:fill="EBF5FB"/>
          </w:tcPr>
          <w:p>
            <w:r>
              <w:rPr>
                <w:sz w:val="18"/>
              </w:rPr>
              <w:t>Years of experience</w:t>
            </w:r>
          </w:p>
        </w:tc>
      </w:tr>
      <w:tr>
        <w:tc>
          <w:tcPr>
            <w:tcW w:type="dxa" w:w="2340"/>
          </w:tcPr>
          <w:p>
            <w:r>
              <w:rPr>
                <w:sz w:val="18"/>
              </w:rPr>
              <w:t>assignedPatients</w:t>
            </w:r>
          </w:p>
        </w:tc>
        <w:tc>
          <w:tcPr>
            <w:tcW w:type="dxa" w:w="2340"/>
          </w:tcPr>
          <w:p>
            <w:r>
              <w:rPr>
                <w:sz w:val="18"/>
              </w:rPr>
              <w:t>Array</w:t>
            </w:r>
          </w:p>
        </w:tc>
        <w:tc>
          <w:tcPr>
            <w:tcW w:type="dxa" w:w="2340"/>
          </w:tcPr>
          <w:p>
            <w:r>
              <w:rPr>
                <w:sz w:val="18"/>
              </w:rPr>
              <w:t>No</w:t>
            </w:r>
          </w:p>
        </w:tc>
        <w:tc>
          <w:tcPr>
            <w:tcW w:type="dxa" w:w="2340"/>
          </w:tcPr>
          <w:p>
            <w:r>
              <w:rPr>
                <w:sz w:val="18"/>
              </w:rPr>
              <w:t>Patient UIDs</w:t>
            </w:r>
          </w:p>
        </w:tc>
      </w:tr>
    </w:tbl>
    <w:p>
      <w:pPr>
        <w:pStyle w:val="Heading2"/>
      </w:pPr>
      <w:r>
        <w:rPr>
          <w:color w:val="2874A6"/>
        </w:rPr>
        <w:t>12.5 Medicine Schedule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Field</w:t>
            </w:r>
          </w:p>
        </w:tc>
        <w:tc>
          <w:tcPr>
            <w:tcW w:type="dxa" w:w="2340"/>
            <w:shd w:fill="1B4F72"/>
          </w:tcPr>
          <w:p>
            <w:r>
              <w:rPr>
                <w:b/>
                <w:color w:val="FFFFFF"/>
                <w:sz w:val="18"/>
              </w:rPr>
              <w:t>Type</w:t>
            </w:r>
          </w:p>
        </w:tc>
        <w:tc>
          <w:tcPr>
            <w:tcW w:type="dxa" w:w="2340"/>
            <w:shd w:fill="1B4F72"/>
          </w:tcPr>
          <w:p>
            <w:r>
              <w:rPr>
                <w:b/>
                <w:color w:val="FFFFFF"/>
                <w:sz w:val="18"/>
              </w:rPr>
              <w:t>Required</w:t>
            </w:r>
          </w:p>
        </w:tc>
        <w:tc>
          <w:tcPr>
            <w:tcW w:type="dxa" w:w="2340"/>
            <w:shd w:fill="1B4F72"/>
          </w:tcPr>
          <w:p>
            <w:r>
              <w:rPr>
                <w:b/>
                <w:color w:val="FFFFFF"/>
                <w:sz w:val="18"/>
              </w:rPr>
              <w:t>Description</w:t>
            </w:r>
          </w:p>
        </w:tc>
      </w:tr>
      <w:tr>
        <w:tc>
          <w:tcPr>
            <w:tcW w:type="dxa" w:w="2340"/>
          </w:tcPr>
          <w:p>
            <w:r>
              <w:rPr>
                <w:sz w:val="18"/>
              </w:rPr>
              <w:t>medicineId</w:t>
            </w:r>
          </w:p>
        </w:tc>
        <w:tc>
          <w:tcPr>
            <w:tcW w:type="dxa" w:w="2340"/>
          </w:tcPr>
          <w:p>
            <w:r>
              <w:rPr>
                <w:sz w:val="18"/>
              </w:rPr>
              <w:t>String</w:t>
            </w:r>
          </w:p>
        </w:tc>
        <w:tc>
          <w:tcPr>
            <w:tcW w:type="dxa" w:w="2340"/>
          </w:tcPr>
          <w:p>
            <w:r>
              <w:rPr>
                <w:sz w:val="18"/>
              </w:rPr>
              <w:t>Yes</w:t>
            </w:r>
          </w:p>
        </w:tc>
        <w:tc>
          <w:tcPr>
            <w:tcW w:type="dxa" w:w="2340"/>
          </w:tcPr>
          <w:p>
            <w:r>
              <w:rPr>
                <w:sz w:val="18"/>
              </w:rPr>
              <w:t>Auto-generated ID</w:t>
            </w:r>
          </w:p>
        </w:tc>
      </w:tr>
      <w:tr>
        <w:tc>
          <w:tcPr>
            <w:tcW w:type="dxa" w:w="2340"/>
            <w:shd w:fill="EBF5FB"/>
          </w:tcPr>
          <w:p>
            <w:r>
              <w:rPr>
                <w:sz w:val="18"/>
              </w:rPr>
              <w:t>patientId</w:t>
            </w:r>
          </w:p>
        </w:tc>
        <w:tc>
          <w:tcPr>
            <w:tcW w:type="dxa" w:w="2340"/>
            <w:shd w:fill="EBF5FB"/>
          </w:tcPr>
          <w:p>
            <w:r>
              <w:rPr>
                <w:sz w:val="18"/>
              </w:rPr>
              <w:t>String</w:t>
            </w:r>
          </w:p>
        </w:tc>
        <w:tc>
          <w:tcPr>
            <w:tcW w:type="dxa" w:w="2340"/>
            <w:shd w:fill="EBF5FB"/>
          </w:tcPr>
          <w:p>
            <w:r>
              <w:rPr>
                <w:sz w:val="18"/>
              </w:rPr>
              <w:t>Yes</w:t>
            </w:r>
          </w:p>
        </w:tc>
        <w:tc>
          <w:tcPr>
            <w:tcW w:type="dxa" w:w="2340"/>
            <w:shd w:fill="EBF5FB"/>
          </w:tcPr>
          <w:p>
            <w:r>
              <w:rPr>
                <w:sz w:val="18"/>
              </w:rPr>
              <w:t>Patient UID</w:t>
            </w:r>
          </w:p>
        </w:tc>
      </w:tr>
      <w:tr>
        <w:tc>
          <w:tcPr>
            <w:tcW w:type="dxa" w:w="2340"/>
          </w:tcPr>
          <w:p>
            <w:r>
              <w:rPr>
                <w:sz w:val="18"/>
              </w:rPr>
              <w:t>name</w:t>
            </w:r>
          </w:p>
        </w:tc>
        <w:tc>
          <w:tcPr>
            <w:tcW w:type="dxa" w:w="2340"/>
          </w:tcPr>
          <w:p>
            <w:r>
              <w:rPr>
                <w:sz w:val="18"/>
              </w:rPr>
              <w:t>String</w:t>
            </w:r>
          </w:p>
        </w:tc>
        <w:tc>
          <w:tcPr>
            <w:tcW w:type="dxa" w:w="2340"/>
          </w:tcPr>
          <w:p>
            <w:r>
              <w:rPr>
                <w:sz w:val="18"/>
              </w:rPr>
              <w:t>Yes</w:t>
            </w:r>
          </w:p>
        </w:tc>
        <w:tc>
          <w:tcPr>
            <w:tcW w:type="dxa" w:w="2340"/>
          </w:tcPr>
          <w:p>
            <w:r>
              <w:rPr>
                <w:sz w:val="18"/>
              </w:rPr>
              <w:t>Medicine name</w:t>
            </w:r>
          </w:p>
        </w:tc>
      </w:tr>
      <w:tr>
        <w:tc>
          <w:tcPr>
            <w:tcW w:type="dxa" w:w="2340"/>
            <w:shd w:fill="EBF5FB"/>
          </w:tcPr>
          <w:p>
            <w:r>
              <w:rPr>
                <w:sz w:val="18"/>
              </w:rPr>
              <w:t>dosage</w:t>
            </w:r>
          </w:p>
        </w:tc>
        <w:tc>
          <w:tcPr>
            <w:tcW w:type="dxa" w:w="2340"/>
            <w:shd w:fill="EBF5FB"/>
          </w:tcPr>
          <w:p>
            <w:r>
              <w:rPr>
                <w:sz w:val="18"/>
              </w:rPr>
              <w:t>String</w:t>
            </w:r>
          </w:p>
        </w:tc>
        <w:tc>
          <w:tcPr>
            <w:tcW w:type="dxa" w:w="2340"/>
            <w:shd w:fill="EBF5FB"/>
          </w:tcPr>
          <w:p>
            <w:r>
              <w:rPr>
                <w:sz w:val="18"/>
              </w:rPr>
              <w:t>Yes</w:t>
            </w:r>
          </w:p>
        </w:tc>
        <w:tc>
          <w:tcPr>
            <w:tcW w:type="dxa" w:w="2340"/>
            <w:shd w:fill="EBF5FB"/>
          </w:tcPr>
          <w:p>
            <w:r>
              <w:rPr>
                <w:sz w:val="18"/>
              </w:rPr>
              <w:t>Dosage (e.g., 500mg)</w:t>
            </w:r>
          </w:p>
        </w:tc>
      </w:tr>
      <w:tr>
        <w:tc>
          <w:tcPr>
            <w:tcW w:type="dxa" w:w="2340"/>
          </w:tcPr>
          <w:p>
            <w:r>
              <w:rPr>
                <w:sz w:val="18"/>
              </w:rPr>
              <w:t>schedule</w:t>
            </w:r>
          </w:p>
        </w:tc>
        <w:tc>
          <w:tcPr>
            <w:tcW w:type="dxa" w:w="2340"/>
          </w:tcPr>
          <w:p>
            <w:r>
              <w:rPr>
                <w:sz w:val="18"/>
              </w:rPr>
              <w:t>Array</w:t>
            </w:r>
          </w:p>
        </w:tc>
        <w:tc>
          <w:tcPr>
            <w:tcW w:type="dxa" w:w="2340"/>
          </w:tcPr>
          <w:p>
            <w:r>
              <w:rPr>
                <w:sz w:val="18"/>
              </w:rPr>
              <w:t>Yes</w:t>
            </w:r>
          </w:p>
        </w:tc>
        <w:tc>
          <w:tcPr>
            <w:tcW w:type="dxa" w:w="2340"/>
          </w:tcPr>
          <w:p>
            <w:r>
              <w:rPr>
                <w:sz w:val="18"/>
              </w:rPr>
              <w:t>Timing array</w:t>
            </w:r>
          </w:p>
        </w:tc>
      </w:tr>
      <w:tr>
        <w:tc>
          <w:tcPr>
            <w:tcW w:type="dxa" w:w="2340"/>
            <w:shd w:fill="EBF5FB"/>
          </w:tcPr>
          <w:p>
            <w:r>
              <w:rPr>
                <w:sz w:val="18"/>
              </w:rPr>
              <w:t>startDate</w:t>
            </w:r>
          </w:p>
        </w:tc>
        <w:tc>
          <w:tcPr>
            <w:tcW w:type="dxa" w:w="2340"/>
            <w:shd w:fill="EBF5FB"/>
          </w:tcPr>
          <w:p>
            <w:r>
              <w:rPr>
                <w:sz w:val="18"/>
              </w:rPr>
              <w:t>Date</w:t>
            </w:r>
          </w:p>
        </w:tc>
        <w:tc>
          <w:tcPr>
            <w:tcW w:type="dxa" w:w="2340"/>
            <w:shd w:fill="EBF5FB"/>
          </w:tcPr>
          <w:p>
            <w:r>
              <w:rPr>
                <w:sz w:val="18"/>
              </w:rPr>
              <w:t>Yes</w:t>
            </w:r>
          </w:p>
        </w:tc>
        <w:tc>
          <w:tcPr>
            <w:tcW w:type="dxa" w:w="2340"/>
            <w:shd w:fill="EBF5FB"/>
          </w:tcPr>
          <w:p>
            <w:r>
              <w:rPr>
                <w:sz w:val="18"/>
              </w:rPr>
              <w:t>Start date</w:t>
            </w:r>
          </w:p>
        </w:tc>
      </w:tr>
      <w:tr>
        <w:tc>
          <w:tcPr>
            <w:tcW w:type="dxa" w:w="2340"/>
          </w:tcPr>
          <w:p>
            <w:r>
              <w:rPr>
                <w:sz w:val="18"/>
              </w:rPr>
              <w:t>endDate</w:t>
            </w:r>
          </w:p>
        </w:tc>
        <w:tc>
          <w:tcPr>
            <w:tcW w:type="dxa" w:w="2340"/>
          </w:tcPr>
          <w:p>
            <w:r>
              <w:rPr>
                <w:sz w:val="18"/>
              </w:rPr>
              <w:t>Date</w:t>
            </w:r>
          </w:p>
        </w:tc>
        <w:tc>
          <w:tcPr>
            <w:tcW w:type="dxa" w:w="2340"/>
          </w:tcPr>
          <w:p>
            <w:r>
              <w:rPr>
                <w:sz w:val="18"/>
              </w:rPr>
              <w:t>No</w:t>
            </w:r>
          </w:p>
        </w:tc>
        <w:tc>
          <w:tcPr>
            <w:tcW w:type="dxa" w:w="2340"/>
          </w:tcPr>
          <w:p>
            <w:r>
              <w:rPr>
                <w:sz w:val="18"/>
              </w:rPr>
              <w:t>End date</w:t>
            </w:r>
          </w:p>
        </w:tc>
      </w:tr>
      <w:tr>
        <w:tc>
          <w:tcPr>
            <w:tcW w:type="dxa" w:w="2340"/>
            <w:shd w:fill="EBF5FB"/>
          </w:tcPr>
          <w:p>
            <w:r>
              <w:rPr>
                <w:sz w:val="18"/>
              </w:rPr>
              <w:t>isActive</w:t>
            </w:r>
          </w:p>
        </w:tc>
        <w:tc>
          <w:tcPr>
            <w:tcW w:type="dxa" w:w="2340"/>
            <w:shd w:fill="EBF5FB"/>
          </w:tcPr>
          <w:p>
            <w:r>
              <w:rPr>
                <w:sz w:val="18"/>
              </w:rPr>
              <w:t>Boolean</w:t>
            </w:r>
          </w:p>
        </w:tc>
        <w:tc>
          <w:tcPr>
            <w:tcW w:type="dxa" w:w="2340"/>
            <w:shd w:fill="EBF5FB"/>
          </w:tcPr>
          <w:p>
            <w:r>
              <w:rPr>
                <w:sz w:val="18"/>
              </w:rPr>
              <w:t>Yes</w:t>
            </w:r>
          </w:p>
        </w:tc>
        <w:tc>
          <w:tcPr>
            <w:tcW w:type="dxa" w:w="2340"/>
            <w:shd w:fill="EBF5FB"/>
          </w:tcPr>
          <w:p>
            <w:r>
              <w:rPr>
                <w:sz w:val="18"/>
              </w:rPr>
              <w:t>Currently active</w:t>
            </w:r>
          </w:p>
        </w:tc>
      </w:tr>
    </w:tbl>
    <w:p>
      <w:pPr>
        <w:pStyle w:val="Heading2"/>
      </w:pPr>
      <w:r>
        <w:rPr>
          <w:color w:val="2874A6"/>
        </w:rPr>
        <w:t>12.7 Appointment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Field</w:t>
            </w:r>
          </w:p>
        </w:tc>
        <w:tc>
          <w:tcPr>
            <w:tcW w:type="dxa" w:w="2340"/>
            <w:shd w:fill="1B4F72"/>
          </w:tcPr>
          <w:p>
            <w:r>
              <w:rPr>
                <w:b/>
                <w:color w:val="FFFFFF"/>
                <w:sz w:val="18"/>
              </w:rPr>
              <w:t>Type</w:t>
            </w:r>
          </w:p>
        </w:tc>
        <w:tc>
          <w:tcPr>
            <w:tcW w:type="dxa" w:w="2340"/>
            <w:shd w:fill="1B4F72"/>
          </w:tcPr>
          <w:p>
            <w:r>
              <w:rPr>
                <w:b/>
                <w:color w:val="FFFFFF"/>
                <w:sz w:val="18"/>
              </w:rPr>
              <w:t>Required</w:t>
            </w:r>
          </w:p>
        </w:tc>
        <w:tc>
          <w:tcPr>
            <w:tcW w:type="dxa" w:w="2340"/>
            <w:shd w:fill="1B4F72"/>
          </w:tcPr>
          <w:p>
            <w:r>
              <w:rPr>
                <w:b/>
                <w:color w:val="FFFFFF"/>
                <w:sz w:val="18"/>
              </w:rPr>
              <w:t>Description</w:t>
            </w:r>
          </w:p>
        </w:tc>
      </w:tr>
      <w:tr>
        <w:tc>
          <w:tcPr>
            <w:tcW w:type="dxa" w:w="2340"/>
          </w:tcPr>
          <w:p>
            <w:r>
              <w:rPr>
                <w:sz w:val="18"/>
              </w:rPr>
              <w:t>appointmentId</w:t>
            </w:r>
          </w:p>
        </w:tc>
        <w:tc>
          <w:tcPr>
            <w:tcW w:type="dxa" w:w="2340"/>
          </w:tcPr>
          <w:p>
            <w:r>
              <w:rPr>
                <w:sz w:val="18"/>
              </w:rPr>
              <w:t>String</w:t>
            </w:r>
          </w:p>
        </w:tc>
        <w:tc>
          <w:tcPr>
            <w:tcW w:type="dxa" w:w="2340"/>
          </w:tcPr>
          <w:p>
            <w:r>
              <w:rPr>
                <w:sz w:val="18"/>
              </w:rPr>
              <w:t>Yes</w:t>
            </w:r>
          </w:p>
        </w:tc>
        <w:tc>
          <w:tcPr>
            <w:tcW w:type="dxa" w:w="2340"/>
          </w:tcPr>
          <w:p>
            <w:r>
              <w:rPr>
                <w:sz w:val="18"/>
              </w:rPr>
              <w:t>Auto-generated ID</w:t>
            </w:r>
          </w:p>
        </w:tc>
      </w:tr>
      <w:tr>
        <w:tc>
          <w:tcPr>
            <w:tcW w:type="dxa" w:w="2340"/>
            <w:shd w:fill="EBF5FB"/>
          </w:tcPr>
          <w:p>
            <w:r>
              <w:rPr>
                <w:sz w:val="18"/>
              </w:rPr>
              <w:t>patientId</w:t>
            </w:r>
          </w:p>
        </w:tc>
        <w:tc>
          <w:tcPr>
            <w:tcW w:type="dxa" w:w="2340"/>
            <w:shd w:fill="EBF5FB"/>
          </w:tcPr>
          <w:p>
            <w:r>
              <w:rPr>
                <w:sz w:val="18"/>
              </w:rPr>
              <w:t>String</w:t>
            </w:r>
          </w:p>
        </w:tc>
        <w:tc>
          <w:tcPr>
            <w:tcW w:type="dxa" w:w="2340"/>
            <w:shd w:fill="EBF5FB"/>
          </w:tcPr>
          <w:p>
            <w:r>
              <w:rPr>
                <w:sz w:val="18"/>
              </w:rPr>
              <w:t>Yes</w:t>
            </w:r>
          </w:p>
        </w:tc>
        <w:tc>
          <w:tcPr>
            <w:tcW w:type="dxa" w:w="2340"/>
            <w:shd w:fill="EBF5FB"/>
          </w:tcPr>
          <w:p>
            <w:r>
              <w:rPr>
                <w:sz w:val="18"/>
              </w:rPr>
              <w:t>Patient UID</w:t>
            </w:r>
          </w:p>
        </w:tc>
      </w:tr>
      <w:tr>
        <w:tc>
          <w:tcPr>
            <w:tcW w:type="dxa" w:w="2340"/>
          </w:tcPr>
          <w:p>
            <w:r>
              <w:rPr>
                <w:sz w:val="18"/>
              </w:rPr>
              <w:t>doctorId</w:t>
            </w:r>
          </w:p>
        </w:tc>
        <w:tc>
          <w:tcPr>
            <w:tcW w:type="dxa" w:w="2340"/>
          </w:tcPr>
          <w:p>
            <w:r>
              <w:rPr>
                <w:sz w:val="18"/>
              </w:rPr>
              <w:t>String</w:t>
            </w:r>
          </w:p>
        </w:tc>
        <w:tc>
          <w:tcPr>
            <w:tcW w:type="dxa" w:w="2340"/>
          </w:tcPr>
          <w:p>
            <w:r>
              <w:rPr>
                <w:sz w:val="18"/>
              </w:rPr>
              <w:t>Yes</w:t>
            </w:r>
          </w:p>
        </w:tc>
        <w:tc>
          <w:tcPr>
            <w:tcW w:type="dxa" w:w="2340"/>
          </w:tcPr>
          <w:p>
            <w:r>
              <w:rPr>
                <w:sz w:val="18"/>
              </w:rPr>
              <w:t>Doctor UID</w:t>
            </w:r>
          </w:p>
        </w:tc>
      </w:tr>
      <w:tr>
        <w:tc>
          <w:tcPr>
            <w:tcW w:type="dxa" w:w="2340"/>
            <w:shd w:fill="EBF5FB"/>
          </w:tcPr>
          <w:p>
            <w:r>
              <w:rPr>
                <w:sz w:val="18"/>
              </w:rPr>
              <w:t>date</w:t>
            </w:r>
          </w:p>
        </w:tc>
        <w:tc>
          <w:tcPr>
            <w:tcW w:type="dxa" w:w="2340"/>
            <w:shd w:fill="EBF5FB"/>
          </w:tcPr>
          <w:p>
            <w:r>
              <w:rPr>
                <w:sz w:val="18"/>
              </w:rPr>
              <w:t>Date</w:t>
            </w:r>
          </w:p>
        </w:tc>
        <w:tc>
          <w:tcPr>
            <w:tcW w:type="dxa" w:w="2340"/>
            <w:shd w:fill="EBF5FB"/>
          </w:tcPr>
          <w:p>
            <w:r>
              <w:rPr>
                <w:sz w:val="18"/>
              </w:rPr>
              <w:t>Yes</w:t>
            </w:r>
          </w:p>
        </w:tc>
        <w:tc>
          <w:tcPr>
            <w:tcW w:type="dxa" w:w="2340"/>
            <w:shd w:fill="EBF5FB"/>
          </w:tcPr>
          <w:p>
            <w:r>
              <w:rPr>
                <w:sz w:val="18"/>
              </w:rPr>
              <w:t>Appointment date</w:t>
            </w:r>
          </w:p>
        </w:tc>
      </w:tr>
      <w:tr>
        <w:tc>
          <w:tcPr>
            <w:tcW w:type="dxa" w:w="2340"/>
          </w:tcPr>
          <w:p>
            <w:r>
              <w:rPr>
                <w:sz w:val="18"/>
              </w:rPr>
              <w:t>time</w:t>
            </w:r>
          </w:p>
        </w:tc>
        <w:tc>
          <w:tcPr>
            <w:tcW w:type="dxa" w:w="2340"/>
          </w:tcPr>
          <w:p>
            <w:r>
              <w:rPr>
                <w:sz w:val="18"/>
              </w:rPr>
              <w:t>String</w:t>
            </w:r>
          </w:p>
        </w:tc>
        <w:tc>
          <w:tcPr>
            <w:tcW w:type="dxa" w:w="2340"/>
          </w:tcPr>
          <w:p>
            <w:r>
              <w:rPr>
                <w:sz w:val="18"/>
              </w:rPr>
              <w:t>Yes</w:t>
            </w:r>
          </w:p>
        </w:tc>
        <w:tc>
          <w:tcPr>
            <w:tcW w:type="dxa" w:w="2340"/>
          </w:tcPr>
          <w:p>
            <w:r>
              <w:rPr>
                <w:sz w:val="18"/>
              </w:rPr>
              <w:t>Appointment time</w:t>
            </w:r>
          </w:p>
        </w:tc>
      </w:tr>
      <w:tr>
        <w:tc>
          <w:tcPr>
            <w:tcW w:type="dxa" w:w="2340"/>
            <w:shd w:fill="EBF5FB"/>
          </w:tcPr>
          <w:p>
            <w:r>
              <w:rPr>
                <w:sz w:val="18"/>
              </w:rPr>
              <w:t>reason</w:t>
            </w:r>
          </w:p>
        </w:tc>
        <w:tc>
          <w:tcPr>
            <w:tcW w:type="dxa" w:w="2340"/>
            <w:shd w:fill="EBF5FB"/>
          </w:tcPr>
          <w:p>
            <w:r>
              <w:rPr>
                <w:sz w:val="18"/>
              </w:rPr>
              <w:t>String</w:t>
            </w:r>
          </w:p>
        </w:tc>
        <w:tc>
          <w:tcPr>
            <w:tcW w:type="dxa" w:w="2340"/>
            <w:shd w:fill="EBF5FB"/>
          </w:tcPr>
          <w:p>
            <w:r>
              <w:rPr>
                <w:sz w:val="18"/>
              </w:rPr>
              <w:t>Yes</w:t>
            </w:r>
          </w:p>
        </w:tc>
        <w:tc>
          <w:tcPr>
            <w:tcW w:type="dxa" w:w="2340"/>
            <w:shd w:fill="EBF5FB"/>
          </w:tcPr>
          <w:p>
            <w:r>
              <w:rPr>
                <w:sz w:val="18"/>
              </w:rPr>
              <w:t>Reason for visit</w:t>
            </w:r>
          </w:p>
        </w:tc>
      </w:tr>
      <w:tr>
        <w:tc>
          <w:tcPr>
            <w:tcW w:type="dxa" w:w="2340"/>
          </w:tcPr>
          <w:p>
            <w:r>
              <w:rPr>
                <w:sz w:val="18"/>
              </w:rPr>
              <w:t>status</w:t>
            </w:r>
          </w:p>
        </w:tc>
        <w:tc>
          <w:tcPr>
            <w:tcW w:type="dxa" w:w="2340"/>
          </w:tcPr>
          <w:p>
            <w:r>
              <w:rPr>
                <w:sz w:val="18"/>
              </w:rPr>
              <w:t>String</w:t>
            </w:r>
          </w:p>
        </w:tc>
        <w:tc>
          <w:tcPr>
            <w:tcW w:type="dxa" w:w="2340"/>
          </w:tcPr>
          <w:p>
            <w:r>
              <w:rPr>
                <w:sz w:val="18"/>
              </w:rPr>
              <w:t>Yes</w:t>
            </w:r>
          </w:p>
        </w:tc>
        <w:tc>
          <w:tcPr>
            <w:tcW w:type="dxa" w:w="2340"/>
          </w:tcPr>
          <w:p>
            <w:r>
              <w:rPr>
                <w:sz w:val="18"/>
              </w:rPr>
              <w:t>Pending/Confirmed/Completed/Cancelled</w:t>
            </w:r>
          </w:p>
        </w:tc>
      </w:tr>
      <w:tr>
        <w:tc>
          <w:tcPr>
            <w:tcW w:type="dxa" w:w="2340"/>
            <w:shd w:fill="EBF5FB"/>
          </w:tcPr>
          <w:p>
            <w:r>
              <w:rPr>
                <w:sz w:val="18"/>
              </w:rPr>
              <w:t>notes</w:t>
            </w:r>
          </w:p>
        </w:tc>
        <w:tc>
          <w:tcPr>
            <w:tcW w:type="dxa" w:w="2340"/>
            <w:shd w:fill="EBF5FB"/>
          </w:tcPr>
          <w:p>
            <w:r>
              <w:rPr>
                <w:sz w:val="18"/>
              </w:rPr>
              <w:t>String</w:t>
            </w:r>
          </w:p>
        </w:tc>
        <w:tc>
          <w:tcPr>
            <w:tcW w:type="dxa" w:w="2340"/>
            <w:shd w:fill="EBF5FB"/>
          </w:tcPr>
          <w:p>
            <w:r>
              <w:rPr>
                <w:sz w:val="18"/>
              </w:rPr>
              <w:t>No</w:t>
            </w:r>
          </w:p>
        </w:tc>
        <w:tc>
          <w:tcPr>
            <w:tcW w:type="dxa" w:w="2340"/>
            <w:shd w:fill="EBF5FB"/>
          </w:tcPr>
          <w:p>
            <w:r>
              <w:rPr>
                <w:sz w:val="18"/>
              </w:rPr>
              <w:t>Clinical notes</w:t>
            </w:r>
          </w:p>
        </w:tc>
      </w:tr>
      <w:tr>
        <w:tc>
          <w:tcPr>
            <w:tcW w:type="dxa" w:w="2340"/>
          </w:tcPr>
          <w:p>
            <w:r>
              <w:rPr>
                <w:sz w:val="18"/>
              </w:rPr>
              <w:t>createdAt</w:t>
            </w:r>
          </w:p>
        </w:tc>
        <w:tc>
          <w:tcPr>
            <w:tcW w:type="dxa" w:w="2340"/>
          </w:tcPr>
          <w:p>
            <w:r>
              <w:rPr>
                <w:sz w:val="18"/>
              </w:rPr>
              <w:t>Timestamp</w:t>
            </w:r>
          </w:p>
        </w:tc>
        <w:tc>
          <w:tcPr>
            <w:tcW w:type="dxa" w:w="2340"/>
          </w:tcPr>
          <w:p>
            <w:r>
              <w:rPr>
                <w:sz w:val="18"/>
              </w:rPr>
              <w:t>Yes</w:t>
            </w:r>
          </w:p>
        </w:tc>
        <w:tc>
          <w:tcPr>
            <w:tcW w:type="dxa" w:w="2340"/>
          </w:tcPr>
          <w:p>
            <w:r>
              <w:rPr>
                <w:sz w:val="18"/>
              </w:rPr>
              <w:t>Booking timestamp</w:t>
            </w:r>
          </w:p>
        </w:tc>
      </w:tr>
    </w:tbl>
    <w:p>
      <w:pPr>
        <w:pStyle w:val="Heading2"/>
      </w:pPr>
      <w:r>
        <w:rPr>
          <w:color w:val="2874A6"/>
        </w:rPr>
        <w:t>12.9 SOS Event Data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Field</w:t>
            </w:r>
          </w:p>
        </w:tc>
        <w:tc>
          <w:tcPr>
            <w:tcW w:type="dxa" w:w="2340"/>
            <w:shd w:fill="1B4F72"/>
          </w:tcPr>
          <w:p>
            <w:r>
              <w:rPr>
                <w:b/>
                <w:color w:val="FFFFFF"/>
                <w:sz w:val="18"/>
              </w:rPr>
              <w:t>Type</w:t>
            </w:r>
          </w:p>
        </w:tc>
        <w:tc>
          <w:tcPr>
            <w:tcW w:type="dxa" w:w="2340"/>
            <w:shd w:fill="1B4F72"/>
          </w:tcPr>
          <w:p>
            <w:r>
              <w:rPr>
                <w:b/>
                <w:color w:val="FFFFFF"/>
                <w:sz w:val="18"/>
              </w:rPr>
              <w:t>Required</w:t>
            </w:r>
          </w:p>
        </w:tc>
        <w:tc>
          <w:tcPr>
            <w:tcW w:type="dxa" w:w="2340"/>
            <w:shd w:fill="1B4F72"/>
          </w:tcPr>
          <w:p>
            <w:r>
              <w:rPr>
                <w:b/>
                <w:color w:val="FFFFFF"/>
                <w:sz w:val="18"/>
              </w:rPr>
              <w:t>Description</w:t>
            </w:r>
          </w:p>
        </w:tc>
      </w:tr>
      <w:tr>
        <w:tc>
          <w:tcPr>
            <w:tcW w:type="dxa" w:w="2340"/>
          </w:tcPr>
          <w:p>
            <w:r>
              <w:rPr>
                <w:sz w:val="18"/>
              </w:rPr>
              <w:t>sosId</w:t>
            </w:r>
          </w:p>
        </w:tc>
        <w:tc>
          <w:tcPr>
            <w:tcW w:type="dxa" w:w="2340"/>
          </w:tcPr>
          <w:p>
            <w:r>
              <w:rPr>
                <w:sz w:val="18"/>
              </w:rPr>
              <w:t>String</w:t>
            </w:r>
          </w:p>
        </w:tc>
        <w:tc>
          <w:tcPr>
            <w:tcW w:type="dxa" w:w="2340"/>
          </w:tcPr>
          <w:p>
            <w:r>
              <w:rPr>
                <w:sz w:val="18"/>
              </w:rPr>
              <w:t>Yes</w:t>
            </w:r>
          </w:p>
        </w:tc>
        <w:tc>
          <w:tcPr>
            <w:tcW w:type="dxa" w:w="2340"/>
          </w:tcPr>
          <w:p>
            <w:r>
              <w:rPr>
                <w:sz w:val="18"/>
              </w:rPr>
              <w:t>Auto-generated ID</w:t>
            </w:r>
          </w:p>
        </w:tc>
      </w:tr>
      <w:tr>
        <w:tc>
          <w:tcPr>
            <w:tcW w:type="dxa" w:w="2340"/>
            <w:shd w:fill="EBF5FB"/>
          </w:tcPr>
          <w:p>
            <w:r>
              <w:rPr>
                <w:sz w:val="18"/>
              </w:rPr>
              <w:t>patientId</w:t>
            </w:r>
          </w:p>
        </w:tc>
        <w:tc>
          <w:tcPr>
            <w:tcW w:type="dxa" w:w="2340"/>
            <w:shd w:fill="EBF5FB"/>
          </w:tcPr>
          <w:p>
            <w:r>
              <w:rPr>
                <w:sz w:val="18"/>
              </w:rPr>
              <w:t>String</w:t>
            </w:r>
          </w:p>
        </w:tc>
        <w:tc>
          <w:tcPr>
            <w:tcW w:type="dxa" w:w="2340"/>
            <w:shd w:fill="EBF5FB"/>
          </w:tcPr>
          <w:p>
            <w:r>
              <w:rPr>
                <w:sz w:val="18"/>
              </w:rPr>
              <w:t>Yes</w:t>
            </w:r>
          </w:p>
        </w:tc>
        <w:tc>
          <w:tcPr>
            <w:tcW w:type="dxa" w:w="2340"/>
            <w:shd w:fill="EBF5FB"/>
          </w:tcPr>
          <w:p>
            <w:r>
              <w:rPr>
                <w:sz w:val="18"/>
              </w:rPr>
              <w:t>Patient UID</w:t>
            </w:r>
          </w:p>
        </w:tc>
      </w:tr>
      <w:tr>
        <w:tc>
          <w:tcPr>
            <w:tcW w:type="dxa" w:w="2340"/>
          </w:tcPr>
          <w:p>
            <w:r>
              <w:rPr>
                <w:sz w:val="18"/>
              </w:rPr>
              <w:t>timestamp</w:t>
            </w:r>
          </w:p>
        </w:tc>
        <w:tc>
          <w:tcPr>
            <w:tcW w:type="dxa" w:w="2340"/>
          </w:tcPr>
          <w:p>
            <w:r>
              <w:rPr>
                <w:sz w:val="18"/>
              </w:rPr>
              <w:t>Timestamp</w:t>
            </w:r>
          </w:p>
        </w:tc>
        <w:tc>
          <w:tcPr>
            <w:tcW w:type="dxa" w:w="2340"/>
          </w:tcPr>
          <w:p>
            <w:r>
              <w:rPr>
                <w:sz w:val="18"/>
              </w:rPr>
              <w:t>Yes</w:t>
            </w:r>
          </w:p>
        </w:tc>
        <w:tc>
          <w:tcPr>
            <w:tcW w:type="dxa" w:w="2340"/>
          </w:tcPr>
          <w:p>
            <w:r>
              <w:rPr>
                <w:sz w:val="18"/>
              </w:rPr>
              <w:t>Emergency trigger time</w:t>
            </w:r>
          </w:p>
        </w:tc>
      </w:tr>
      <w:tr>
        <w:tc>
          <w:tcPr>
            <w:tcW w:type="dxa" w:w="2340"/>
            <w:shd w:fill="EBF5FB"/>
          </w:tcPr>
          <w:p>
            <w:r>
              <w:rPr>
                <w:sz w:val="18"/>
              </w:rPr>
              <w:t>location</w:t>
            </w:r>
          </w:p>
        </w:tc>
        <w:tc>
          <w:tcPr>
            <w:tcW w:type="dxa" w:w="2340"/>
            <w:shd w:fill="EBF5FB"/>
          </w:tcPr>
          <w:p>
            <w:r>
              <w:rPr>
                <w:sz w:val="18"/>
              </w:rPr>
              <w:t>GeoPoint</w:t>
            </w:r>
          </w:p>
        </w:tc>
        <w:tc>
          <w:tcPr>
            <w:tcW w:type="dxa" w:w="2340"/>
            <w:shd w:fill="EBF5FB"/>
          </w:tcPr>
          <w:p>
            <w:r>
              <w:rPr>
                <w:sz w:val="18"/>
              </w:rPr>
              <w:t>No</w:t>
            </w:r>
          </w:p>
        </w:tc>
        <w:tc>
          <w:tcPr>
            <w:tcW w:type="dxa" w:w="2340"/>
            <w:shd w:fill="EBF5FB"/>
          </w:tcPr>
          <w:p>
            <w:r>
              <w:rPr>
                <w:sz w:val="18"/>
              </w:rPr>
              <w:t>GPS coordinates</w:t>
            </w:r>
          </w:p>
        </w:tc>
      </w:tr>
      <w:tr>
        <w:tc>
          <w:tcPr>
            <w:tcW w:type="dxa" w:w="2340"/>
          </w:tcPr>
          <w:p>
            <w:r>
              <w:rPr>
                <w:sz w:val="18"/>
              </w:rPr>
              <w:t>status</w:t>
            </w:r>
          </w:p>
        </w:tc>
        <w:tc>
          <w:tcPr>
            <w:tcW w:type="dxa" w:w="2340"/>
          </w:tcPr>
          <w:p>
            <w:r>
              <w:rPr>
                <w:sz w:val="18"/>
              </w:rPr>
              <w:t>String</w:t>
            </w:r>
          </w:p>
        </w:tc>
        <w:tc>
          <w:tcPr>
            <w:tcW w:type="dxa" w:w="2340"/>
          </w:tcPr>
          <w:p>
            <w:r>
              <w:rPr>
                <w:sz w:val="18"/>
              </w:rPr>
              <w:t>Yes</w:t>
            </w:r>
          </w:p>
        </w:tc>
        <w:tc>
          <w:tcPr>
            <w:tcW w:type="dxa" w:w="2340"/>
          </w:tcPr>
          <w:p>
            <w:r>
              <w:rPr>
                <w:sz w:val="18"/>
              </w:rPr>
              <w:t>Active / Resolved</w:t>
            </w:r>
          </w:p>
        </w:tc>
      </w:tr>
      <w:tr>
        <w:tc>
          <w:tcPr>
            <w:tcW w:type="dxa" w:w="2340"/>
            <w:shd w:fill="EBF5FB"/>
          </w:tcPr>
          <w:p>
            <w:r>
              <w:rPr>
                <w:sz w:val="18"/>
              </w:rPr>
              <w:t>notifiedContacts</w:t>
            </w:r>
          </w:p>
        </w:tc>
        <w:tc>
          <w:tcPr>
            <w:tcW w:type="dxa" w:w="2340"/>
            <w:shd w:fill="EBF5FB"/>
          </w:tcPr>
          <w:p>
            <w:r>
              <w:rPr>
                <w:sz w:val="18"/>
              </w:rPr>
              <w:t>Array</w:t>
            </w:r>
          </w:p>
        </w:tc>
        <w:tc>
          <w:tcPr>
            <w:tcW w:type="dxa" w:w="2340"/>
            <w:shd w:fill="EBF5FB"/>
          </w:tcPr>
          <w:p>
            <w:r>
              <w:rPr>
                <w:sz w:val="18"/>
              </w:rPr>
              <w:t>No</w:t>
            </w:r>
          </w:p>
        </w:tc>
        <w:tc>
          <w:tcPr>
            <w:tcW w:type="dxa" w:w="2340"/>
            <w:shd w:fill="EBF5FB"/>
          </w:tcPr>
          <w:p>
            <w:r>
              <w:rPr>
                <w:sz w:val="18"/>
              </w:rPr>
              <w:t>Notified UIDs</w:t>
            </w:r>
          </w:p>
        </w:tc>
      </w:tr>
      <w:tr>
        <w:tc>
          <w:tcPr>
            <w:tcW w:type="dxa" w:w="2340"/>
          </w:tcPr>
          <w:p>
            <w:r>
              <w:rPr>
                <w:sz w:val="18"/>
              </w:rPr>
              <w:t>resolvedAt</w:t>
            </w:r>
          </w:p>
        </w:tc>
        <w:tc>
          <w:tcPr>
            <w:tcW w:type="dxa" w:w="2340"/>
          </w:tcPr>
          <w:p>
            <w:r>
              <w:rPr>
                <w:sz w:val="18"/>
              </w:rPr>
              <w:t>Timestamp</w:t>
            </w:r>
          </w:p>
        </w:tc>
        <w:tc>
          <w:tcPr>
            <w:tcW w:type="dxa" w:w="2340"/>
          </w:tcPr>
          <w:p>
            <w:r>
              <w:rPr>
                <w:sz w:val="18"/>
              </w:rPr>
              <w:t>No</w:t>
            </w:r>
          </w:p>
        </w:tc>
        <w:tc>
          <w:tcPr>
            <w:tcW w:type="dxa" w:w="2340"/>
          </w:tcPr>
          <w:p>
            <w:r>
              <w:rPr>
                <w:sz w:val="18"/>
              </w:rPr>
              <w:t>Resolution time</w:t>
            </w:r>
          </w:p>
        </w:tc>
      </w:tr>
    </w:tbl>
    <w:p>
      <w:r>
        <w:t>Note: Detailed database schema will be submitted separately in the Database Design Document.</w:t>
      </w:r>
    </w:p>
    <w:p>
      <w:r>
        <w:br w:type="page"/>
      </w:r>
    </w:p>
    <w:p>
      <w:pPr>
        <w:pStyle w:val="Heading1"/>
      </w:pPr>
      <w:r>
        <w:rPr>
          <w:color w:val="1B4F72"/>
        </w:rPr>
        <w:t>13. Requirement Diagrams</w:t>
      </w:r>
    </w:p>
    <w:p>
      <w:pPr>
        <w:pStyle w:val="Heading2"/>
      </w:pPr>
      <w:r>
        <w:rPr>
          <w:color w:val="2874A6"/>
        </w:rPr>
        <w:t>13.1 Use Case Diagram</w:t>
      </w:r>
    </w:p>
    <w:p>
      <w:r>
        <w:t>Figure 1 shows the complete Use Case Diagram for MedAssist AI, depicting the four primary actors (Patient, Doctor, Caregiver, Admin) and their interactions with the system's 20 use cases. The RAG Pipeline and its 6 external data sources are shown as included system dependencies.</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use_case_diagram_1782872773677.png"/>
                    <pic:cNvPicPr/>
                  </pic:nvPicPr>
                  <pic:blipFill>
                    <a:blip r:embed="rId9"/>
                    <a:stretch>
                      <a:fillRect/>
                    </a:stretch>
                  </pic:blipFill>
                  <pic:spPr>
                    <a:xfrm>
                      <a:off x="0" y="0"/>
                      <a:ext cx="5486400" cy="5486400"/>
                    </a:xfrm>
                    <a:prstGeom prst="rect"/>
                  </pic:spPr>
                </pic:pic>
              </a:graphicData>
            </a:graphic>
          </wp:inline>
        </w:drawing>
      </w:r>
    </w:p>
    <w:p>
      <w:pPr>
        <w:jc w:val="center"/>
      </w:pPr>
      <w:r>
        <w:rPr>
          <w:i/>
          <w:color w:val="646464"/>
          <w:sz w:val="18"/>
        </w:rPr>
        <w:t>Figure 1: Use Case Diagram — MedAssist AI</w:t>
      </w:r>
    </w:p>
    <w:p>
      <w:r>
        <w:br w:type="page"/>
      </w:r>
    </w:p>
    <w:p>
      <w:pPr>
        <w:pStyle w:val="Heading2"/>
      </w:pPr>
      <w:r>
        <w:rPr>
          <w:color w:val="2874A6"/>
        </w:rPr>
        <w:t>13.2 System Context Diagram</w:t>
      </w:r>
    </w:p>
    <w:p>
      <w:r>
        <w:t>Figure 2 presents the System Context Diagram showing how MedAssist AI interacts with external systems including Firebase, NVIDIA NIM API, medical data APIs, and Redis cache.</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system_context_diagram_1782872797055.png"/>
                    <pic:cNvPicPr/>
                  </pic:nvPicPr>
                  <pic:blipFill>
                    <a:blip r:embed="rId10"/>
                    <a:stretch>
                      <a:fillRect/>
                    </a:stretch>
                  </pic:blipFill>
                  <pic:spPr>
                    <a:xfrm>
                      <a:off x="0" y="0"/>
                      <a:ext cx="5486400" cy="5486400"/>
                    </a:xfrm>
                    <a:prstGeom prst="rect"/>
                  </pic:spPr>
                </pic:pic>
              </a:graphicData>
            </a:graphic>
          </wp:inline>
        </w:drawing>
      </w:r>
    </w:p>
    <w:p>
      <w:pPr>
        <w:jc w:val="center"/>
      </w:pPr>
      <w:r>
        <w:rPr>
          <w:i/>
          <w:color w:val="646464"/>
          <w:sz w:val="18"/>
        </w:rPr>
        <w:t>Figure 2: System Context Diagram — MedAssist AI</w:t>
      </w:r>
    </w:p>
    <w:p>
      <w:r>
        <w:br w:type="page"/>
      </w:r>
    </w:p>
    <w:p>
      <w:pPr>
        <w:pStyle w:val="Heading2"/>
      </w:pPr>
      <w:r>
        <w:rPr>
          <w:color w:val="2874A6"/>
        </w:rPr>
        <w:t>13.3 Requirement Flow Diagram</w:t>
      </w:r>
    </w:p>
    <w:p>
      <w:r>
        <w:t>Figure 3 illustrates the application flow from initial app open through language selection, authentication, role routing, and dashboard navigation to the AI RAG pipeline.</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requirement_flow_1782872929792.png"/>
                    <pic:cNvPicPr/>
                  </pic:nvPicPr>
                  <pic:blipFill>
                    <a:blip r:embed="rId11"/>
                    <a:stretch>
                      <a:fillRect/>
                    </a:stretch>
                  </pic:blipFill>
                  <pic:spPr>
                    <a:xfrm>
                      <a:off x="0" y="0"/>
                      <a:ext cx="5486400" cy="5486400"/>
                    </a:xfrm>
                    <a:prstGeom prst="rect"/>
                  </pic:spPr>
                </pic:pic>
              </a:graphicData>
            </a:graphic>
          </wp:inline>
        </w:drawing>
      </w:r>
    </w:p>
    <w:p>
      <w:pPr>
        <w:jc w:val="center"/>
      </w:pPr>
      <w:r>
        <w:rPr>
          <w:i/>
          <w:color w:val="646464"/>
          <w:sz w:val="18"/>
        </w:rPr>
        <w:t>Figure 3: Requirement Flow Diagram — MedAssist AI</w:t>
      </w:r>
    </w:p>
    <w:p>
      <w:r>
        <w:br w:type="page"/>
      </w:r>
    </w:p>
    <w:p>
      <w:pPr>
        <w:pStyle w:val="Heading2"/>
      </w:pPr>
      <w:r>
        <w:rPr>
          <w:color w:val="2874A6"/>
        </w:rPr>
        <w:t>13.4 Data Flow Diagram — Level 0</w:t>
      </w:r>
    </w:p>
    <w:p>
      <w:r>
        <w:t>Figure 4 shows the Level 0 Data Flow Diagram depicting data movement between the user, authentication, backend API, RAG pipeline, LLM engine, cache, audit system, and database.</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dfd_level0_1782872956587.png"/>
                    <pic:cNvPicPr/>
                  </pic:nvPicPr>
                  <pic:blipFill>
                    <a:blip r:embed="rId12"/>
                    <a:stretch>
                      <a:fillRect/>
                    </a:stretch>
                  </pic:blipFill>
                  <pic:spPr>
                    <a:xfrm>
                      <a:off x="0" y="0"/>
                      <a:ext cx="5486400" cy="5486400"/>
                    </a:xfrm>
                    <a:prstGeom prst="rect"/>
                  </pic:spPr>
                </pic:pic>
              </a:graphicData>
            </a:graphic>
          </wp:inline>
        </w:drawing>
      </w:r>
    </w:p>
    <w:p>
      <w:pPr>
        <w:jc w:val="center"/>
      </w:pPr>
      <w:r>
        <w:rPr>
          <w:i/>
          <w:color w:val="646464"/>
          <w:sz w:val="18"/>
        </w:rPr>
        <w:t>Figure 4: Data Flow Diagram Level 0 — MedAssist AI</w:t>
      </w:r>
    </w:p>
    <w:p>
      <w:r>
        <w:br w:type="page"/>
      </w:r>
    </w:p>
    <w:p>
      <w:pPr>
        <w:pStyle w:val="Heading2"/>
      </w:pPr>
      <w:r>
        <w:rPr>
          <w:color w:val="2874A6"/>
        </w:rPr>
        <w:t>13.5 Feature Breakdown Diagram</w:t>
      </w:r>
    </w:p>
    <w:p>
      <w:r>
        <w:t>Figure 5 presents the hierarchical Feature Breakdown Diagram showing all 7 major modules, their sub-features, and the RAG Pipeline's 6 data sources.</w:t>
      </w:r>
    </w:p>
    <w:p>
      <w:pPr>
        <w:jc w:val="center"/>
      </w:pPr>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feature_breakdown_1782872979038.png"/>
                    <pic:cNvPicPr/>
                  </pic:nvPicPr>
                  <pic:blipFill>
                    <a:blip r:embed="rId13"/>
                    <a:stretch>
                      <a:fillRect/>
                    </a:stretch>
                  </pic:blipFill>
                  <pic:spPr>
                    <a:xfrm>
                      <a:off x="0" y="0"/>
                      <a:ext cx="5486400" cy="5486400"/>
                    </a:xfrm>
                    <a:prstGeom prst="rect"/>
                  </pic:spPr>
                </pic:pic>
              </a:graphicData>
            </a:graphic>
          </wp:inline>
        </w:drawing>
      </w:r>
    </w:p>
    <w:p>
      <w:pPr>
        <w:jc w:val="center"/>
      </w:pPr>
      <w:r>
        <w:rPr>
          <w:i/>
          <w:color w:val="646464"/>
          <w:sz w:val="18"/>
        </w:rPr>
        <w:t>Figure 5: Feature Breakdown Diagram — MedAssist AI</w:t>
      </w:r>
    </w:p>
    <w:p>
      <w:r>
        <w:br w:type="page"/>
      </w:r>
    </w:p>
    <w:p>
      <w:pPr>
        <w:pStyle w:val="Heading1"/>
      </w:pPr>
      <w:r>
        <w:rPr>
          <w:color w:val="1B4F72"/>
        </w:rPr>
        <w:t>14. Assumptions, Constraints, and Dependencies</w:t>
      </w:r>
    </w:p>
    <w:p>
      <w:pPr>
        <w:pStyle w:val="Heading2"/>
      </w:pPr>
      <w:r>
        <w:rPr>
          <w:color w:val="2874A6"/>
        </w:rPr>
        <w:t>14.1 Assumptions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w:t>
            </w:r>
          </w:p>
        </w:tc>
        <w:tc>
          <w:tcPr>
            <w:tcW w:type="dxa" w:w="4680"/>
            <w:shd w:fill="1B4F72"/>
          </w:tcPr>
          <w:p>
            <w:r>
              <w:rPr>
                <w:b/>
                <w:color w:val="FFFFFF"/>
                <w:sz w:val="18"/>
              </w:rPr>
              <w:t>Assumption</w:t>
            </w:r>
          </w:p>
        </w:tc>
      </w:tr>
      <w:tr>
        <w:tc>
          <w:tcPr>
            <w:tcW w:type="dxa" w:w="4680"/>
          </w:tcPr>
          <w:p>
            <w:r>
              <w:rPr>
                <w:sz w:val="18"/>
              </w:rPr>
              <w:t>A-001</w:t>
            </w:r>
          </w:p>
        </w:tc>
        <w:tc>
          <w:tcPr>
            <w:tcW w:type="dxa" w:w="4680"/>
          </w:tcPr>
          <w:p>
            <w:r>
              <w:rPr>
                <w:sz w:val="18"/>
              </w:rPr>
              <w:t>Users have access to a modern web browser (Chrome, Firefox, Safari, or Edge)</w:t>
            </w:r>
          </w:p>
        </w:tc>
      </w:tr>
      <w:tr>
        <w:tc>
          <w:tcPr>
            <w:tcW w:type="dxa" w:w="4680"/>
            <w:shd w:fill="EBF5FB"/>
          </w:tcPr>
          <w:p>
            <w:r>
              <w:rPr>
                <w:sz w:val="18"/>
              </w:rPr>
              <w:t>A-002</w:t>
            </w:r>
          </w:p>
        </w:tc>
        <w:tc>
          <w:tcPr>
            <w:tcW w:type="dxa" w:w="4680"/>
            <w:shd w:fill="EBF5FB"/>
          </w:tcPr>
          <w:p>
            <w:r>
              <w:rPr>
                <w:sz w:val="18"/>
              </w:rPr>
              <w:t>Users have a stable internet connection for initial load and AI queries</w:t>
            </w:r>
          </w:p>
        </w:tc>
      </w:tr>
      <w:tr>
        <w:tc>
          <w:tcPr>
            <w:tcW w:type="dxa" w:w="4680"/>
          </w:tcPr>
          <w:p>
            <w:r>
              <w:rPr>
                <w:sz w:val="18"/>
              </w:rPr>
              <w:t>A-003</w:t>
            </w:r>
          </w:p>
        </w:tc>
        <w:tc>
          <w:tcPr>
            <w:tcW w:type="dxa" w:w="4680"/>
          </w:tcPr>
          <w:p>
            <w:r>
              <w:rPr>
                <w:sz w:val="18"/>
              </w:rPr>
              <w:t>Users can read at least one of the 6 supported languages</w:t>
            </w:r>
          </w:p>
        </w:tc>
      </w:tr>
      <w:tr>
        <w:tc>
          <w:tcPr>
            <w:tcW w:type="dxa" w:w="4680"/>
            <w:shd w:fill="EBF5FB"/>
          </w:tcPr>
          <w:p>
            <w:r>
              <w:rPr>
                <w:sz w:val="18"/>
              </w:rPr>
              <w:t>A-004</w:t>
            </w:r>
          </w:p>
        </w:tc>
        <w:tc>
          <w:tcPr>
            <w:tcW w:type="dxa" w:w="4680"/>
            <w:shd w:fill="EBF5FB"/>
          </w:tcPr>
          <w:p>
            <w:r>
              <w:rPr>
                <w:sz w:val="18"/>
              </w:rPr>
              <w:t>Doctors and caregivers are registered and assigned manually in initial version</w:t>
            </w:r>
          </w:p>
        </w:tc>
      </w:tr>
      <w:tr>
        <w:tc>
          <w:tcPr>
            <w:tcW w:type="dxa" w:w="4680"/>
          </w:tcPr>
          <w:p>
            <w:r>
              <w:rPr>
                <w:sz w:val="18"/>
              </w:rPr>
              <w:t>A-005</w:t>
            </w:r>
          </w:p>
        </w:tc>
        <w:tc>
          <w:tcPr>
            <w:tcW w:type="dxa" w:w="4680"/>
          </w:tcPr>
          <w:p>
            <w:r>
              <w:rPr>
                <w:sz w:val="18"/>
              </w:rPr>
              <w:t>WHO ICD-11 API and OpenFDA API will remain publicly accessible</w:t>
            </w:r>
          </w:p>
        </w:tc>
      </w:tr>
      <w:tr>
        <w:tc>
          <w:tcPr>
            <w:tcW w:type="dxa" w:w="4680"/>
            <w:shd w:fill="EBF5FB"/>
          </w:tcPr>
          <w:p>
            <w:r>
              <w:rPr>
                <w:sz w:val="18"/>
              </w:rPr>
              <w:t>A-006</w:t>
            </w:r>
          </w:p>
        </w:tc>
        <w:tc>
          <w:tcPr>
            <w:tcW w:type="dxa" w:w="4680"/>
            <w:shd w:fill="EBF5FB"/>
          </w:tcPr>
          <w:p>
            <w:r>
              <w:rPr>
                <w:sz w:val="18"/>
              </w:rPr>
              <w:t>NVIDIA NIM API will continue hosting LLM models</w:t>
            </w:r>
          </w:p>
        </w:tc>
      </w:tr>
      <w:tr>
        <w:tc>
          <w:tcPr>
            <w:tcW w:type="dxa" w:w="4680"/>
          </w:tcPr>
          <w:p>
            <w:r>
              <w:rPr>
                <w:sz w:val="18"/>
              </w:rPr>
              <w:t>A-007</w:t>
            </w:r>
          </w:p>
        </w:tc>
        <w:tc>
          <w:tcPr>
            <w:tcW w:type="dxa" w:w="4680"/>
          </w:tcPr>
          <w:p>
            <w:r>
              <w:rPr>
                <w:sz w:val="18"/>
              </w:rPr>
              <w:t>Firebase free tier is sufficient for initial deployment</w:t>
            </w:r>
          </w:p>
        </w:tc>
      </w:tr>
      <w:tr>
        <w:tc>
          <w:tcPr>
            <w:tcW w:type="dxa" w:w="4680"/>
            <w:shd w:fill="EBF5FB"/>
          </w:tcPr>
          <w:p>
            <w:r>
              <w:rPr>
                <w:sz w:val="18"/>
              </w:rPr>
              <w:t>A-008</w:t>
            </w:r>
          </w:p>
        </w:tc>
        <w:tc>
          <w:tcPr>
            <w:tcW w:type="dxa" w:w="4680"/>
            <w:shd w:fill="EBF5FB"/>
          </w:tcPr>
          <w:p>
            <w:r>
              <w:rPr>
                <w:sz w:val="18"/>
              </w:rPr>
              <w:t>Users understand AI responses are informational, not diagnostic</w:t>
            </w:r>
          </w:p>
        </w:tc>
      </w:tr>
    </w:tbl>
    <w:p>
      <w:pPr>
        <w:pStyle w:val="Heading2"/>
      </w:pPr>
      <w:r>
        <w:rPr>
          <w:color w:val="2874A6"/>
        </w:rPr>
        <w:t>14.2 Constraints</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w:t>
            </w:r>
          </w:p>
        </w:tc>
        <w:tc>
          <w:tcPr>
            <w:tcW w:type="dxa" w:w="4680"/>
            <w:shd w:fill="1B4F72"/>
          </w:tcPr>
          <w:p>
            <w:r>
              <w:rPr>
                <w:b/>
                <w:color w:val="FFFFFF"/>
                <w:sz w:val="18"/>
              </w:rPr>
              <w:t>Constraint</w:t>
            </w:r>
          </w:p>
        </w:tc>
      </w:tr>
      <w:tr>
        <w:tc>
          <w:tcPr>
            <w:tcW w:type="dxa" w:w="4680"/>
          </w:tcPr>
          <w:p>
            <w:r>
              <w:rPr>
                <w:sz w:val="18"/>
              </w:rPr>
              <w:t>C-001</w:t>
            </w:r>
          </w:p>
        </w:tc>
        <w:tc>
          <w:tcPr>
            <w:tcW w:type="dxa" w:w="4680"/>
          </w:tcPr>
          <w:p>
            <w:r>
              <w:rPr>
                <w:sz w:val="18"/>
              </w:rPr>
              <w:t>SHALL NOT provide medical diagnosis (regulatory)</w:t>
            </w:r>
          </w:p>
        </w:tc>
      </w:tr>
      <w:tr>
        <w:tc>
          <w:tcPr>
            <w:tcW w:type="dxa" w:w="4680"/>
            <w:shd w:fill="EBF5FB"/>
          </w:tcPr>
          <w:p>
            <w:r>
              <w:rPr>
                <w:sz w:val="18"/>
              </w:rPr>
              <w:t>C-002</w:t>
            </w:r>
          </w:p>
        </w:tc>
        <w:tc>
          <w:tcPr>
            <w:tcW w:type="dxa" w:w="4680"/>
            <w:shd w:fill="EBF5FB"/>
          </w:tcPr>
          <w:p>
            <w:r>
              <w:rPr>
                <w:sz w:val="18"/>
              </w:rPr>
              <w:t>SHALL NOT prescribe medicines (regulatory)</w:t>
            </w:r>
          </w:p>
        </w:tc>
      </w:tr>
      <w:tr>
        <w:tc>
          <w:tcPr>
            <w:tcW w:type="dxa" w:w="4680"/>
          </w:tcPr>
          <w:p>
            <w:r>
              <w:rPr>
                <w:sz w:val="18"/>
              </w:rPr>
              <w:t>C-003</w:t>
            </w:r>
          </w:p>
        </w:tc>
        <w:tc>
          <w:tcPr>
            <w:tcW w:type="dxa" w:w="4680"/>
          </w:tcPr>
          <w:p>
            <w:r>
              <w:rPr>
                <w:sz w:val="18"/>
              </w:rPr>
              <w:t>AI quality limited by underlying LLM capabilities</w:t>
            </w:r>
          </w:p>
        </w:tc>
      </w:tr>
      <w:tr>
        <w:tc>
          <w:tcPr>
            <w:tcW w:type="dxa" w:w="4680"/>
            <w:shd w:fill="EBF5FB"/>
          </w:tcPr>
          <w:p>
            <w:r>
              <w:rPr>
                <w:sz w:val="18"/>
              </w:rPr>
              <w:t>C-004</w:t>
            </w:r>
          </w:p>
        </w:tc>
        <w:tc>
          <w:tcPr>
            <w:tcW w:type="dxa" w:w="4680"/>
            <w:shd w:fill="EBF5FB"/>
          </w:tcPr>
          <w:p>
            <w:r>
              <w:rPr>
                <w:sz w:val="18"/>
              </w:rPr>
              <w:t>External API availability outside system's control</w:t>
            </w:r>
          </w:p>
        </w:tc>
      </w:tr>
      <w:tr>
        <w:tc>
          <w:tcPr>
            <w:tcW w:type="dxa" w:w="4680"/>
          </w:tcPr>
          <w:p>
            <w:r>
              <w:rPr>
                <w:sz w:val="18"/>
              </w:rPr>
              <w:t>C-005</w:t>
            </w:r>
          </w:p>
        </w:tc>
        <w:tc>
          <w:tcPr>
            <w:tcW w:type="dxa" w:w="4680"/>
          </w:tcPr>
          <w:p>
            <w:r>
              <w:rPr>
                <w:sz w:val="18"/>
              </w:rPr>
              <w:t>Data.gov.in API has inconsistent response times (5-15s)</w:t>
            </w:r>
          </w:p>
        </w:tc>
      </w:tr>
      <w:tr>
        <w:tc>
          <w:tcPr>
            <w:tcW w:type="dxa" w:w="4680"/>
            <w:shd w:fill="EBF5FB"/>
          </w:tcPr>
          <w:p>
            <w:r>
              <w:rPr>
                <w:sz w:val="18"/>
              </w:rPr>
              <w:t>C-006</w:t>
            </w:r>
          </w:p>
        </w:tc>
        <w:tc>
          <w:tcPr>
            <w:tcW w:type="dxa" w:w="4680"/>
            <w:shd w:fill="EBF5FB"/>
          </w:tcPr>
          <w:p>
            <w:r>
              <w:rPr>
                <w:sz w:val="18"/>
              </w:rPr>
              <w:t>WHO ICD-11 OAuth tokens expire after 3,600 seconds</w:t>
            </w:r>
          </w:p>
        </w:tc>
      </w:tr>
      <w:tr>
        <w:tc>
          <w:tcPr>
            <w:tcW w:type="dxa" w:w="4680"/>
          </w:tcPr>
          <w:p>
            <w:r>
              <w:rPr>
                <w:sz w:val="18"/>
              </w:rPr>
              <w:t>C-007</w:t>
            </w:r>
          </w:p>
        </w:tc>
        <w:tc>
          <w:tcPr>
            <w:tcW w:type="dxa" w:w="4680"/>
          </w:tcPr>
          <w:p>
            <w:r>
              <w:rPr>
                <w:sz w:val="18"/>
              </w:rPr>
              <w:t>NVIDIA NIM API has rate limits based on API key tier</w:t>
            </w:r>
          </w:p>
        </w:tc>
      </w:tr>
      <w:tr>
        <w:tc>
          <w:tcPr>
            <w:tcW w:type="dxa" w:w="4680"/>
            <w:shd w:fill="EBF5FB"/>
          </w:tcPr>
          <w:p>
            <w:r>
              <w:rPr>
                <w:sz w:val="18"/>
              </w:rPr>
              <w:t>C-008</w:t>
            </w:r>
          </w:p>
        </w:tc>
        <w:tc>
          <w:tcPr>
            <w:tcW w:type="dxa" w:w="4680"/>
            <w:shd w:fill="EBF5FB"/>
          </w:tcPr>
          <w:p>
            <w:r>
              <w:rPr>
                <w:sz w:val="18"/>
              </w:rPr>
              <w:t>WhatsApp Business API requires Meta business verification</w:t>
            </w:r>
          </w:p>
        </w:tc>
      </w:tr>
      <w:tr>
        <w:tc>
          <w:tcPr>
            <w:tcW w:type="dxa" w:w="4680"/>
          </w:tcPr>
          <w:p>
            <w:r>
              <w:rPr>
                <w:sz w:val="18"/>
              </w:rPr>
              <w:t>C-009</w:t>
            </w:r>
          </w:p>
        </w:tc>
        <w:tc>
          <w:tcPr>
            <w:tcW w:type="dxa" w:w="4680"/>
          </w:tcPr>
          <w:p>
            <w:r>
              <w:rPr>
                <w:sz w:val="18"/>
              </w:rPr>
              <w:t>Existing UI SHALL NOT be modified (design freeze)</w:t>
            </w:r>
          </w:p>
        </w:tc>
      </w:tr>
      <w:tr>
        <w:tc>
          <w:tcPr>
            <w:tcW w:type="dxa" w:w="4680"/>
            <w:shd w:fill="EBF5FB"/>
          </w:tcPr>
          <w:p>
            <w:r>
              <w:rPr>
                <w:sz w:val="18"/>
              </w:rPr>
              <w:t>C-010</w:t>
            </w:r>
          </w:p>
        </w:tc>
        <w:tc>
          <w:tcPr>
            <w:tcW w:type="dxa" w:w="4680"/>
            <w:shd w:fill="EBF5FB"/>
          </w:tcPr>
          <w:p>
            <w:r>
              <w:rPr>
                <w:sz w:val="18"/>
              </w:rPr>
              <w:t>Python 3.10 is the minimum supported backend version</w:t>
            </w:r>
          </w:p>
        </w:tc>
      </w:tr>
    </w:tbl>
    <w:p>
      <w:pPr>
        <w:pStyle w:val="Heading2"/>
      </w:pPr>
      <w:r>
        <w:rPr>
          <w:color w:val="2874A6"/>
        </w:rPr>
        <w:t>14.3 Dependencies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w:t>
            </w:r>
          </w:p>
        </w:tc>
        <w:tc>
          <w:tcPr>
            <w:tcW w:type="dxa" w:w="2340"/>
            <w:shd w:fill="1B4F72"/>
          </w:tcPr>
          <w:p>
            <w:r>
              <w:rPr>
                <w:b/>
                <w:color w:val="FFFFFF"/>
                <w:sz w:val="18"/>
              </w:rPr>
              <w:t>Dependency</w:t>
            </w:r>
          </w:p>
        </w:tc>
        <w:tc>
          <w:tcPr>
            <w:tcW w:type="dxa" w:w="2340"/>
            <w:shd w:fill="1B4F72"/>
          </w:tcPr>
          <w:p>
            <w:r>
              <w:rPr>
                <w:b/>
                <w:color w:val="FFFFFF"/>
                <w:sz w:val="18"/>
              </w:rPr>
              <w:t>Type</w:t>
            </w:r>
          </w:p>
        </w:tc>
        <w:tc>
          <w:tcPr>
            <w:tcW w:type="dxa" w:w="2340"/>
            <w:shd w:fill="1B4F72"/>
          </w:tcPr>
          <w:p>
            <w:r>
              <w:rPr>
                <w:b/>
                <w:color w:val="FFFFFF"/>
                <w:sz w:val="18"/>
              </w:rPr>
              <w:t>Impact if Unavailable</w:t>
            </w:r>
          </w:p>
        </w:tc>
      </w:tr>
      <w:tr>
        <w:tc>
          <w:tcPr>
            <w:tcW w:type="dxa" w:w="2340"/>
          </w:tcPr>
          <w:p>
            <w:r>
              <w:rPr>
                <w:sz w:val="18"/>
              </w:rPr>
              <w:t>D-001</w:t>
            </w:r>
          </w:p>
        </w:tc>
        <w:tc>
          <w:tcPr>
            <w:tcW w:type="dxa" w:w="2340"/>
          </w:tcPr>
          <w:p>
            <w:r>
              <w:rPr>
                <w:sz w:val="18"/>
              </w:rPr>
              <w:t>Firebase Authentication</w:t>
            </w:r>
          </w:p>
        </w:tc>
        <w:tc>
          <w:tcPr>
            <w:tcW w:type="dxa" w:w="2340"/>
          </w:tcPr>
          <w:p>
            <w:r>
              <w:rPr>
                <w:sz w:val="18"/>
              </w:rPr>
              <w:t>Critical</w:t>
            </w:r>
          </w:p>
        </w:tc>
        <w:tc>
          <w:tcPr>
            <w:tcW w:type="dxa" w:w="2340"/>
          </w:tcPr>
          <w:p>
            <w:r>
              <w:rPr>
                <w:sz w:val="18"/>
              </w:rPr>
              <w:t>Users cannot log in</w:t>
            </w:r>
          </w:p>
        </w:tc>
      </w:tr>
      <w:tr>
        <w:tc>
          <w:tcPr>
            <w:tcW w:type="dxa" w:w="2340"/>
            <w:shd w:fill="EBF5FB"/>
          </w:tcPr>
          <w:p>
            <w:r>
              <w:rPr>
                <w:sz w:val="18"/>
              </w:rPr>
              <w:t>D-002</w:t>
            </w:r>
          </w:p>
        </w:tc>
        <w:tc>
          <w:tcPr>
            <w:tcW w:type="dxa" w:w="2340"/>
            <w:shd w:fill="EBF5FB"/>
          </w:tcPr>
          <w:p>
            <w:r>
              <w:rPr>
                <w:sz w:val="18"/>
              </w:rPr>
              <w:t>Cloud Firestore</w:t>
            </w:r>
          </w:p>
        </w:tc>
        <w:tc>
          <w:tcPr>
            <w:tcW w:type="dxa" w:w="2340"/>
            <w:shd w:fill="EBF5FB"/>
          </w:tcPr>
          <w:p>
            <w:r>
              <w:rPr>
                <w:sz w:val="18"/>
              </w:rPr>
              <w:t>Critical</w:t>
            </w:r>
          </w:p>
        </w:tc>
        <w:tc>
          <w:tcPr>
            <w:tcW w:type="dxa" w:w="2340"/>
            <w:shd w:fill="EBF5FB"/>
          </w:tcPr>
          <w:p>
            <w:r>
              <w:rPr>
                <w:sz w:val="18"/>
              </w:rPr>
              <w:t>No data persistence</w:t>
            </w:r>
          </w:p>
        </w:tc>
      </w:tr>
      <w:tr>
        <w:tc>
          <w:tcPr>
            <w:tcW w:type="dxa" w:w="2340"/>
          </w:tcPr>
          <w:p>
            <w:r>
              <w:rPr>
                <w:sz w:val="18"/>
              </w:rPr>
              <w:t>D-003</w:t>
            </w:r>
          </w:p>
        </w:tc>
        <w:tc>
          <w:tcPr>
            <w:tcW w:type="dxa" w:w="2340"/>
          </w:tcPr>
          <w:p>
            <w:r>
              <w:rPr>
                <w:sz w:val="18"/>
              </w:rPr>
              <w:t>NVIDIA NIM API</w:t>
            </w:r>
          </w:p>
        </w:tc>
        <w:tc>
          <w:tcPr>
            <w:tcW w:type="dxa" w:w="2340"/>
          </w:tcPr>
          <w:p>
            <w:r>
              <w:rPr>
                <w:sz w:val="18"/>
              </w:rPr>
              <w:t>High</w:t>
            </w:r>
          </w:p>
        </w:tc>
        <w:tc>
          <w:tcPr>
            <w:tcW w:type="dxa" w:w="2340"/>
          </w:tcPr>
          <w:p>
            <w:r>
              <w:rPr>
                <w:sz w:val="18"/>
              </w:rPr>
              <w:t>AI chat/voice unavailable</w:t>
            </w:r>
          </w:p>
        </w:tc>
      </w:tr>
      <w:tr>
        <w:tc>
          <w:tcPr>
            <w:tcW w:type="dxa" w:w="2340"/>
            <w:shd w:fill="EBF5FB"/>
          </w:tcPr>
          <w:p>
            <w:r>
              <w:rPr>
                <w:sz w:val="18"/>
              </w:rPr>
              <w:t>D-004</w:t>
            </w:r>
          </w:p>
        </w:tc>
        <w:tc>
          <w:tcPr>
            <w:tcW w:type="dxa" w:w="2340"/>
            <w:shd w:fill="EBF5FB"/>
          </w:tcPr>
          <w:p>
            <w:r>
              <w:rPr>
                <w:sz w:val="18"/>
              </w:rPr>
              <w:t>OpenFDA API</w:t>
            </w:r>
          </w:p>
        </w:tc>
        <w:tc>
          <w:tcPr>
            <w:tcW w:type="dxa" w:w="2340"/>
            <w:shd w:fill="EBF5FB"/>
          </w:tcPr>
          <w:p>
            <w:r>
              <w:rPr>
                <w:sz w:val="18"/>
              </w:rPr>
              <w:t>Medium</w:t>
            </w:r>
          </w:p>
        </w:tc>
        <w:tc>
          <w:tcPr>
            <w:tcW w:type="dxa" w:w="2340"/>
            <w:shd w:fill="EBF5FB"/>
          </w:tcPr>
          <w:p>
            <w:r>
              <w:rPr>
                <w:sz w:val="18"/>
              </w:rPr>
              <w:t>Drug label data missing</w:t>
            </w:r>
          </w:p>
        </w:tc>
      </w:tr>
      <w:tr>
        <w:tc>
          <w:tcPr>
            <w:tcW w:type="dxa" w:w="2340"/>
          </w:tcPr>
          <w:p>
            <w:r>
              <w:rPr>
                <w:sz w:val="18"/>
              </w:rPr>
              <w:t>D-005</w:t>
            </w:r>
          </w:p>
        </w:tc>
        <w:tc>
          <w:tcPr>
            <w:tcW w:type="dxa" w:w="2340"/>
          </w:tcPr>
          <w:p>
            <w:r>
              <w:rPr>
                <w:sz w:val="18"/>
              </w:rPr>
              <w:t>WHO ICD-11 API</w:t>
            </w:r>
          </w:p>
        </w:tc>
        <w:tc>
          <w:tcPr>
            <w:tcW w:type="dxa" w:w="2340"/>
          </w:tcPr>
          <w:p>
            <w:r>
              <w:rPr>
                <w:sz w:val="18"/>
              </w:rPr>
              <w:t>Medium</w:t>
            </w:r>
          </w:p>
        </w:tc>
        <w:tc>
          <w:tcPr>
            <w:tcW w:type="dxa" w:w="2340"/>
          </w:tcPr>
          <w:p>
            <w:r>
              <w:rPr>
                <w:sz w:val="18"/>
              </w:rPr>
              <w:t>Disease classification missing</w:t>
            </w:r>
          </w:p>
        </w:tc>
      </w:tr>
      <w:tr>
        <w:tc>
          <w:tcPr>
            <w:tcW w:type="dxa" w:w="2340"/>
            <w:shd w:fill="EBF5FB"/>
          </w:tcPr>
          <w:p>
            <w:r>
              <w:rPr>
                <w:sz w:val="18"/>
              </w:rPr>
              <w:t>D-006</w:t>
            </w:r>
          </w:p>
        </w:tc>
        <w:tc>
          <w:tcPr>
            <w:tcW w:type="dxa" w:w="2340"/>
            <w:shd w:fill="EBF5FB"/>
          </w:tcPr>
          <w:p>
            <w:r>
              <w:rPr>
                <w:sz w:val="18"/>
              </w:rPr>
              <w:t>RxNorm API</w:t>
            </w:r>
          </w:p>
        </w:tc>
        <w:tc>
          <w:tcPr>
            <w:tcW w:type="dxa" w:w="2340"/>
            <w:shd w:fill="EBF5FB"/>
          </w:tcPr>
          <w:p>
            <w:r>
              <w:rPr>
                <w:sz w:val="18"/>
              </w:rPr>
              <w:t>Low</w:t>
            </w:r>
          </w:p>
        </w:tc>
        <w:tc>
          <w:tcPr>
            <w:tcW w:type="dxa" w:w="2340"/>
            <w:shd w:fill="EBF5FB"/>
          </w:tcPr>
          <w:p>
            <w:r>
              <w:rPr>
                <w:sz w:val="18"/>
              </w:rPr>
              <w:t>Drug ID fallback unavailable</w:t>
            </w:r>
          </w:p>
        </w:tc>
      </w:tr>
      <w:tr>
        <w:tc>
          <w:tcPr>
            <w:tcW w:type="dxa" w:w="2340"/>
          </w:tcPr>
          <w:p>
            <w:r>
              <w:rPr>
                <w:sz w:val="18"/>
              </w:rPr>
              <w:t>D-007</w:t>
            </w:r>
          </w:p>
        </w:tc>
        <w:tc>
          <w:tcPr>
            <w:tcW w:type="dxa" w:w="2340"/>
          </w:tcPr>
          <w:p>
            <w:r>
              <w:rPr>
                <w:sz w:val="18"/>
              </w:rPr>
              <w:t>Data.gov.in API</w:t>
            </w:r>
          </w:p>
        </w:tc>
        <w:tc>
          <w:tcPr>
            <w:tcW w:type="dxa" w:w="2340"/>
          </w:tcPr>
          <w:p>
            <w:r>
              <w:rPr>
                <w:sz w:val="18"/>
              </w:rPr>
              <w:t>Low</w:t>
            </w:r>
          </w:p>
        </w:tc>
        <w:tc>
          <w:tcPr>
            <w:tcW w:type="dxa" w:w="2340"/>
          </w:tcPr>
          <w:p>
            <w:r>
              <w:rPr>
                <w:sz w:val="18"/>
              </w:rPr>
              <w:t>Indian health data unavailable</w:t>
            </w:r>
          </w:p>
        </w:tc>
      </w:tr>
      <w:tr>
        <w:tc>
          <w:tcPr>
            <w:tcW w:type="dxa" w:w="2340"/>
            <w:shd w:fill="EBF5FB"/>
          </w:tcPr>
          <w:p>
            <w:r>
              <w:rPr>
                <w:sz w:val="18"/>
              </w:rPr>
              <w:t>D-008</w:t>
            </w:r>
          </w:p>
        </w:tc>
        <w:tc>
          <w:tcPr>
            <w:tcW w:type="dxa" w:w="2340"/>
            <w:shd w:fill="EBF5FB"/>
          </w:tcPr>
          <w:p>
            <w:r>
              <w:rPr>
                <w:sz w:val="18"/>
              </w:rPr>
              <w:t>Redis</w:t>
            </w:r>
          </w:p>
        </w:tc>
        <w:tc>
          <w:tcPr>
            <w:tcW w:type="dxa" w:w="2340"/>
            <w:shd w:fill="EBF5FB"/>
          </w:tcPr>
          <w:p>
            <w:r>
              <w:rPr>
                <w:sz w:val="18"/>
              </w:rPr>
              <w:t>Low</w:t>
            </w:r>
          </w:p>
        </w:tc>
        <w:tc>
          <w:tcPr>
            <w:tcW w:type="dxa" w:w="2340"/>
            <w:shd w:fill="EBF5FB"/>
          </w:tcPr>
          <w:p>
            <w:r>
              <w:rPr>
                <w:sz w:val="18"/>
              </w:rPr>
              <w:t>Caching disabled (fail-open)</w:t>
            </w:r>
          </w:p>
        </w:tc>
      </w:tr>
      <w:tr>
        <w:tc>
          <w:tcPr>
            <w:tcW w:type="dxa" w:w="2340"/>
          </w:tcPr>
          <w:p>
            <w:r>
              <w:rPr>
                <w:sz w:val="18"/>
              </w:rPr>
              <w:t>D-009</w:t>
            </w:r>
          </w:p>
        </w:tc>
        <w:tc>
          <w:tcPr>
            <w:tcW w:type="dxa" w:w="2340"/>
          </w:tcPr>
          <w:p>
            <w:r>
              <w:rPr>
                <w:sz w:val="18"/>
              </w:rPr>
              <w:t>WHO EML KB (local)</w:t>
            </w:r>
          </w:p>
        </w:tc>
        <w:tc>
          <w:tcPr>
            <w:tcW w:type="dxa" w:w="2340"/>
          </w:tcPr>
          <w:p>
            <w:r>
              <w:rPr>
                <w:sz w:val="18"/>
              </w:rPr>
              <w:t>High</w:t>
            </w:r>
          </w:p>
        </w:tc>
        <w:tc>
          <w:tcPr>
            <w:tcW w:type="dxa" w:w="2340"/>
          </w:tcPr>
          <w:p>
            <w:r>
              <w:rPr>
                <w:sz w:val="18"/>
              </w:rPr>
              <w:t>Primary medicine lookup fails</w:t>
            </w:r>
          </w:p>
        </w:tc>
      </w:tr>
    </w:tbl>
    <w:p>
      <w:r>
        <w:br w:type="page"/>
      </w:r>
    </w:p>
    <w:p>
      <w:pPr>
        <w:pStyle w:val="Heading1"/>
      </w:pPr>
      <w:r>
        <w:rPr>
          <w:color w:val="1B4F72"/>
        </w:rPr>
        <w:t>15. Security and Medical Safety Requirements</w:t>
      </w:r>
    </w:p>
    <w:p>
      <w:pPr>
        <w:pStyle w:val="Heading2"/>
      </w:pPr>
      <w:r>
        <w:rPr>
          <w:color w:val="2874A6"/>
        </w:rPr>
        <w:t>15.1 Authentication Safety</w:t>
      </w:r>
    </w:p>
    <w:p>
      <w:pPr>
        <w:pStyle w:val="ListBullet"/>
      </w:pPr>
      <w:r>
        <w:t>All users SHALL authenticate via Firebase Authentication before accessing protected features</w:t>
      </w:r>
    </w:p>
    <w:p>
      <w:pPr>
        <w:pStyle w:val="ListBullet"/>
      </w:pPr>
      <w:r>
        <w:t>Firebase ID tokens SHALL be validated on every API request</w:t>
      </w:r>
    </w:p>
    <w:p>
      <w:pPr>
        <w:pStyle w:val="ListBullet"/>
      </w:pPr>
      <w:r>
        <w:t>Session tokens automatically refreshed by Firebase SDK</w:t>
      </w:r>
    </w:p>
    <w:p>
      <w:pPr>
        <w:pStyle w:val="ListBullet"/>
      </w:pPr>
      <w:r>
        <w:t>Failed auth returns HTTP 401 without leaking user existence</w:t>
      </w:r>
    </w:p>
    <w:p>
      <w:pPr>
        <w:pStyle w:val="Heading2"/>
      </w:pPr>
      <w:r>
        <w:rPr>
          <w:color w:val="2874A6"/>
        </w:rPr>
        <w:t>15.2 Role-Based Access Control</w:t>
      </w:r>
    </w:p>
    <w:p>
      <w:pPr>
        <w:pStyle w:val="ListBullet"/>
      </w:pPr>
      <w:r>
        <w:t>Role-based route protection via ProtectedRoute component</w:t>
      </w:r>
    </w:p>
    <w:p>
      <w:pPr>
        <w:pStyle w:val="ListBullet"/>
      </w:pPr>
      <w:r>
        <w:t>Patients cannot access Doctor, Caregiver, or Admin dashboards</w:t>
      </w:r>
    </w:p>
    <w:p>
      <w:pPr>
        <w:pStyle w:val="ListBullet"/>
      </w:pPr>
      <w:r>
        <w:t>Role assignment immutable after initial selection (admin-changeable only)</w:t>
      </w:r>
    </w:p>
    <w:p>
      <w:pPr>
        <w:pStyle w:val="Heading2"/>
      </w:pPr>
      <w:r>
        <w:rPr>
          <w:color w:val="2874A6"/>
        </w:rPr>
        <w:t>15.3 Patient Data Privacy</w:t>
      </w:r>
    </w:p>
    <w:p>
      <w:pPr>
        <w:pStyle w:val="ListBullet"/>
      </w:pPr>
      <w:r>
        <w:t>Patient data accessible only to patient, assigned doctor, assigned caregiver</w:t>
      </w:r>
    </w:p>
    <w:p>
      <w:pPr>
        <w:pStyle w:val="ListBullet"/>
      </w:pPr>
      <w:r>
        <w:t>Data at rest encrypted by Google Cloud default encryption (AES-256)</w:t>
      </w:r>
    </w:p>
    <w:p>
      <w:pPr>
        <w:pStyle w:val="ListBullet"/>
      </w:pPr>
      <w:r>
        <w:t>Data in transit encrypted via TLS 1.2+</w:t>
      </w:r>
    </w:p>
    <w:p>
      <w:pPr>
        <w:pStyle w:val="Heading2"/>
      </w:pPr>
      <w:r>
        <w:rPr>
          <w:color w:val="2874A6"/>
        </w:rPr>
        <w:t>15.4 API Key Protection</w:t>
      </w:r>
    </w:p>
    <w:p>
      <w:pPr>
        <w:pStyle w:val="ListBullet"/>
      </w:pPr>
      <w:r>
        <w:t>All external API keys stored in server-side environment variables</w:t>
      </w:r>
    </w:p>
    <w:p>
      <w:pPr>
        <w:pStyle w:val="ListBullet"/>
      </w:pPr>
      <w:r>
        <w:t>API keys NOT exposed in frontend JavaScript bundles</w:t>
      </w:r>
    </w:p>
    <w:p>
      <w:pPr>
        <w:pStyle w:val="ListBullet"/>
      </w:pPr>
      <w:r>
        <w:t>FastAPI backend acts as proxy, injecting keys server-side</w:t>
      </w:r>
    </w:p>
    <w:p>
      <w:pPr>
        <w:pStyle w:val="Heading2"/>
      </w:pPr>
      <w:r>
        <w:rPr>
          <w:color w:val="2874A6"/>
        </w:rPr>
        <w:t>15.5 Secure Communication</w:t>
      </w:r>
    </w:p>
    <w:p>
      <w:pPr>
        <w:pStyle w:val="ListBullet"/>
      </w:pPr>
      <w:r>
        <w:t>All client-server communication uses HTTPS</w:t>
      </w:r>
    </w:p>
    <w:p>
      <w:pPr>
        <w:pStyle w:val="ListBullet"/>
      </w:pPr>
      <w:r>
        <w:t>CORS restricts origins to application domain in production</w:t>
      </w:r>
    </w:p>
    <w:p>
      <w:pPr>
        <w:pStyle w:val="Heading2"/>
      </w:pPr>
      <w:r>
        <w:rPr>
          <w:color w:val="2874A6"/>
        </w:rPr>
        <w:t>15.6 AI Response Safety</w:t>
      </w:r>
    </w:p>
    <w:p>
      <w:pPr>
        <w:pStyle w:val="ListBullet"/>
      </w:pPr>
      <w:r>
        <w:t>System prompt prohibits diagnosis and prescriptions</w:t>
      </w:r>
    </w:p>
    <w:p>
      <w:pPr>
        <w:pStyle w:val="ListBullet"/>
      </w:pPr>
      <w:r>
        <w:t>RAG sources only verified medical databases</w:t>
      </w:r>
    </w:p>
    <w:p>
      <w:pPr>
        <w:pStyle w:val="ListBullet"/>
      </w:pPr>
      <w:r>
        <w:t>Emergency keyword detection is rule-based, not AI-dependent</w:t>
      </w:r>
    </w:p>
    <w:p>
      <w:pPr>
        <w:pStyle w:val="Heading2"/>
      </w:pPr>
      <w:r>
        <w:rPr>
          <w:color w:val="2874A6"/>
        </w:rPr>
        <w:t>15.7 Medical Disclaimer</w:t>
      </w:r>
    </w:p>
    <w:p>
      <w:r>
        <w:t>"MedAssist AI provides general health guidance only. It does not provide medical diagnosis or prescribe medicines. Always consult a qualified healthcare professional for medical advice. In case of emergency, contact your local emergency services immediately."</w:t>
      </w:r>
    </w:p>
    <w:p>
      <w:pPr>
        <w:pStyle w:val="Heading2"/>
      </w:pPr>
      <w:r>
        <w:rPr>
          <w:color w:val="2874A6"/>
        </w:rPr>
        <w:t>15.8 Emergency Safety Handling</w:t>
      </w:r>
    </w:p>
    <w:p>
      <w:pPr>
        <w:pStyle w:val="ListBullet"/>
      </w:pPr>
      <w:r>
        <w:t>Emergency keywords detected in both user input and AI responses</w:t>
      </w:r>
    </w:p>
    <w:p>
      <w:pPr>
        <w:pStyle w:val="ListBullet"/>
      </w:pPr>
      <w:r>
        <w:t>Emergency flag (emergency: true) included in flagged responses</w:t>
      </w:r>
    </w:p>
    <w:p>
      <w:pPr>
        <w:pStyle w:val="ListBullet"/>
      </w:pPr>
      <w:r>
        <w:t>Frontend displays prominent emergency warning</w:t>
      </w:r>
    </w:p>
    <w:p>
      <w:pPr>
        <w:pStyle w:val="ListBullet"/>
      </w:pPr>
      <w:r>
        <w:t>SOS events logged immutably in audit trail</w:t>
      </w:r>
    </w:p>
    <w:p>
      <w:r>
        <w:br w:type="page"/>
      </w:r>
    </w:p>
    <w:p>
      <w:pPr>
        <w:pStyle w:val="Heading1"/>
      </w:pPr>
      <w:r>
        <w:rPr>
          <w:color w:val="1B4F72"/>
        </w:rPr>
        <w:t>16. Acceptance Criteria</w:t>
      </w:r>
    </w:p>
    <w:p>
      <w:pPr>
        <w:pStyle w:val="Heading2"/>
      </w:pPr>
      <w:r>
        <w:rPr>
          <w:color w:val="2874A6"/>
        </w:rPr>
        <w:t>16.1 Login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AC-LOGIN-001</w:t>
            </w:r>
          </w:p>
        </w:tc>
        <w:tc>
          <w:tcPr>
            <w:tcW w:type="dxa" w:w="3120"/>
          </w:tcPr>
          <w:p>
            <w:r>
              <w:rPr>
                <w:sz w:val="18"/>
              </w:rPr>
              <w:t>Valid email and password</w:t>
            </w:r>
          </w:p>
        </w:tc>
        <w:tc>
          <w:tcPr>
            <w:tcW w:type="dxa" w:w="3120"/>
          </w:tcPr>
          <w:p>
            <w:r>
              <w:rPr>
                <w:sz w:val="18"/>
              </w:rPr>
              <w:t>Authenticated, redirected to dashboard</w:t>
            </w:r>
          </w:p>
        </w:tc>
      </w:tr>
      <w:tr>
        <w:tc>
          <w:tcPr>
            <w:tcW w:type="dxa" w:w="3120"/>
            <w:shd w:fill="EBF5FB"/>
          </w:tcPr>
          <w:p>
            <w:r>
              <w:rPr>
                <w:sz w:val="18"/>
              </w:rPr>
              <w:t>AC-LOGIN-002</w:t>
            </w:r>
          </w:p>
        </w:tc>
        <w:tc>
          <w:tcPr>
            <w:tcW w:type="dxa" w:w="3120"/>
            <w:shd w:fill="EBF5FB"/>
          </w:tcPr>
          <w:p>
            <w:r>
              <w:rPr>
                <w:sz w:val="18"/>
              </w:rPr>
              <w:t>Invalid credentials</w:t>
            </w:r>
          </w:p>
        </w:tc>
        <w:tc>
          <w:tcPr>
            <w:tcW w:type="dxa" w:w="3120"/>
            <w:shd w:fill="EBF5FB"/>
          </w:tcPr>
          <w:p>
            <w:r>
              <w:rPr>
                <w:sz w:val="18"/>
              </w:rPr>
              <w:t>Error message, no navigation</w:t>
            </w:r>
          </w:p>
        </w:tc>
      </w:tr>
      <w:tr>
        <w:tc>
          <w:tcPr>
            <w:tcW w:type="dxa" w:w="3120"/>
          </w:tcPr>
          <w:p>
            <w:r>
              <w:rPr>
                <w:sz w:val="18"/>
              </w:rPr>
              <w:t>AC-LOGIN-003</w:t>
            </w:r>
          </w:p>
        </w:tc>
        <w:tc>
          <w:tcPr>
            <w:tcW w:type="dxa" w:w="3120"/>
          </w:tcPr>
          <w:p>
            <w:r>
              <w:rPr>
                <w:sz w:val="18"/>
              </w:rPr>
              <w:t>Unauthenticated dashboard access</w:t>
            </w:r>
          </w:p>
        </w:tc>
        <w:tc>
          <w:tcPr>
            <w:tcW w:type="dxa" w:w="3120"/>
          </w:tcPr>
          <w:p>
            <w:r>
              <w:rPr>
                <w:sz w:val="18"/>
              </w:rPr>
              <w:t>Redirected to /auth</w:t>
            </w:r>
          </w:p>
        </w:tc>
      </w:tr>
      <w:tr>
        <w:tc>
          <w:tcPr>
            <w:tcW w:type="dxa" w:w="3120"/>
            <w:shd w:fill="EBF5FB"/>
          </w:tcPr>
          <w:p>
            <w:r>
              <w:rPr>
                <w:sz w:val="18"/>
              </w:rPr>
              <w:t>AC-LOGIN-004</w:t>
            </w:r>
          </w:p>
        </w:tc>
        <w:tc>
          <w:tcPr>
            <w:tcW w:type="dxa" w:w="3120"/>
            <w:shd w:fill="EBF5FB"/>
          </w:tcPr>
          <w:p>
            <w:r>
              <w:rPr>
                <w:sz w:val="18"/>
              </w:rPr>
              <w:t>First login role selection</w:t>
            </w:r>
          </w:p>
        </w:tc>
        <w:tc>
          <w:tcPr>
            <w:tcW w:type="dxa" w:w="3120"/>
            <w:shd w:fill="EBF5FB"/>
          </w:tcPr>
          <w:p>
            <w:r>
              <w:rPr>
                <w:sz w:val="18"/>
              </w:rPr>
              <w:t>Role persisted, correct dashboard loads</w:t>
            </w:r>
          </w:p>
        </w:tc>
      </w:tr>
    </w:tbl>
    <w:p>
      <w:pPr>
        <w:pStyle w:val="Heading2"/>
      </w:pPr>
      <w:r>
        <w:rPr>
          <w:color w:val="2874A6"/>
        </w:rPr>
        <w:t>16.2 Language Selection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AC-LANG-001</w:t>
            </w:r>
          </w:p>
        </w:tc>
        <w:tc>
          <w:tcPr>
            <w:tcW w:type="dxa" w:w="3120"/>
          </w:tcPr>
          <w:p>
            <w:r>
              <w:rPr>
                <w:sz w:val="18"/>
              </w:rPr>
              <w:t>Select Tamil</w:t>
            </w:r>
          </w:p>
        </w:tc>
        <w:tc>
          <w:tcPr>
            <w:tcW w:type="dxa" w:w="3120"/>
          </w:tcPr>
          <w:p>
            <w:r>
              <w:rPr>
                <w:sz w:val="18"/>
              </w:rPr>
              <w:t>All UI in Tamil; AI responds in Tamil</w:t>
            </w:r>
          </w:p>
        </w:tc>
      </w:tr>
      <w:tr>
        <w:tc>
          <w:tcPr>
            <w:tcW w:type="dxa" w:w="3120"/>
            <w:shd w:fill="EBF5FB"/>
          </w:tcPr>
          <w:p>
            <w:r>
              <w:rPr>
                <w:sz w:val="18"/>
              </w:rPr>
              <w:t>AC-LANG-002</w:t>
            </w:r>
          </w:p>
        </w:tc>
        <w:tc>
          <w:tcPr>
            <w:tcW w:type="dxa" w:w="3120"/>
            <w:shd w:fill="EBF5FB"/>
          </w:tcPr>
          <w:p>
            <w:r>
              <w:rPr>
                <w:sz w:val="18"/>
              </w:rPr>
              <w:t>Select Hindi</w:t>
            </w:r>
          </w:p>
        </w:tc>
        <w:tc>
          <w:tcPr>
            <w:tcW w:type="dxa" w:w="3120"/>
            <w:shd w:fill="EBF5FB"/>
          </w:tcPr>
          <w:p>
            <w:r>
              <w:rPr>
                <w:sz w:val="18"/>
              </w:rPr>
              <w:t>All UI in Hindi; AI responds in Hindi</w:t>
            </w:r>
          </w:p>
        </w:tc>
      </w:tr>
      <w:tr>
        <w:tc>
          <w:tcPr>
            <w:tcW w:type="dxa" w:w="3120"/>
          </w:tcPr>
          <w:p>
            <w:r>
              <w:rPr>
                <w:sz w:val="18"/>
              </w:rPr>
              <w:t>AC-LANG-003</w:t>
            </w:r>
          </w:p>
        </w:tc>
        <w:tc>
          <w:tcPr>
            <w:tcW w:type="dxa" w:w="3120"/>
          </w:tcPr>
          <w:p>
            <w:r>
              <w:rPr>
                <w:sz w:val="18"/>
              </w:rPr>
              <w:t>Language persistence</w:t>
            </w:r>
          </w:p>
        </w:tc>
        <w:tc>
          <w:tcPr>
            <w:tcW w:type="dxa" w:w="3120"/>
          </w:tcPr>
          <w:p>
            <w:r>
              <w:rPr>
                <w:sz w:val="18"/>
              </w:rPr>
              <w:t>Language remains after browser close/reopen</w:t>
            </w:r>
          </w:p>
        </w:tc>
      </w:tr>
    </w:tbl>
    <w:p>
      <w:pPr>
        <w:pStyle w:val="Heading2"/>
      </w:pPr>
      <w:r>
        <w:rPr>
          <w:color w:val="2874A6"/>
        </w:rPr>
        <w:t>16.3 Medicine Reminder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AC-MED-001</w:t>
            </w:r>
          </w:p>
        </w:tc>
        <w:tc>
          <w:tcPr>
            <w:tcW w:type="dxa" w:w="3120"/>
          </w:tcPr>
          <w:p>
            <w:r>
              <w:rPr>
                <w:sz w:val="18"/>
              </w:rPr>
              <w:t>Add morning medicine</w:t>
            </w:r>
          </w:p>
        </w:tc>
        <w:tc>
          <w:tcPr>
            <w:tcW w:type="dxa" w:w="3120"/>
          </w:tcPr>
          <w:p>
            <w:r>
              <w:rPr>
                <w:sz w:val="18"/>
              </w:rPr>
              <w:t>Appears under Morning schedule</w:t>
            </w:r>
          </w:p>
        </w:tc>
      </w:tr>
      <w:tr>
        <w:tc>
          <w:tcPr>
            <w:tcW w:type="dxa" w:w="3120"/>
            <w:shd w:fill="EBF5FB"/>
          </w:tcPr>
          <w:p>
            <w:r>
              <w:rPr>
                <w:sz w:val="18"/>
              </w:rPr>
              <w:t>AC-MED-002</w:t>
            </w:r>
          </w:p>
        </w:tc>
        <w:tc>
          <w:tcPr>
            <w:tcW w:type="dxa" w:w="3120"/>
            <w:shd w:fill="EBF5FB"/>
          </w:tcPr>
          <w:p>
            <w:r>
              <w:rPr>
                <w:sz w:val="18"/>
              </w:rPr>
              <w:t>Mark as taken</w:t>
            </w:r>
          </w:p>
        </w:tc>
        <w:tc>
          <w:tcPr>
            <w:tcW w:type="dxa" w:w="3120"/>
            <w:shd w:fill="EBF5FB"/>
          </w:tcPr>
          <w:p>
            <w:r>
              <w:rPr>
                <w:sz w:val="18"/>
              </w:rPr>
              <w:t>Status: Taken with timestamp</w:t>
            </w:r>
          </w:p>
        </w:tc>
      </w:tr>
      <w:tr>
        <w:tc>
          <w:tcPr>
            <w:tcW w:type="dxa" w:w="3120"/>
          </w:tcPr>
          <w:p>
            <w:r>
              <w:rPr>
                <w:sz w:val="18"/>
              </w:rPr>
              <w:t>AC-MED-003</w:t>
            </w:r>
          </w:p>
        </w:tc>
        <w:tc>
          <w:tcPr>
            <w:tcW w:type="dxa" w:w="3120"/>
          </w:tcPr>
          <w:p>
            <w:r>
              <w:rPr>
                <w:sz w:val="18"/>
              </w:rPr>
              <w:t>Miss marking</w:t>
            </w:r>
          </w:p>
        </w:tc>
        <w:tc>
          <w:tcPr>
            <w:tcW w:type="dxa" w:w="3120"/>
          </w:tcPr>
          <w:p>
            <w:r>
              <w:rPr>
                <w:sz w:val="18"/>
              </w:rPr>
              <w:t>Status: Missed</w:t>
            </w:r>
          </w:p>
        </w:tc>
      </w:tr>
      <w:tr>
        <w:tc>
          <w:tcPr>
            <w:tcW w:type="dxa" w:w="3120"/>
            <w:shd w:fill="EBF5FB"/>
          </w:tcPr>
          <w:p>
            <w:r>
              <w:rPr>
                <w:sz w:val="18"/>
              </w:rPr>
              <w:t>AC-MED-004</w:t>
            </w:r>
          </w:p>
        </w:tc>
        <w:tc>
          <w:tcPr>
            <w:tcW w:type="dxa" w:w="3120"/>
            <w:shd w:fill="EBF5FB"/>
          </w:tcPr>
          <w:p>
            <w:r>
              <w:rPr>
                <w:sz w:val="18"/>
              </w:rPr>
              <w:t>Caregiver view</w:t>
            </w:r>
          </w:p>
        </w:tc>
        <w:tc>
          <w:tcPr>
            <w:tcW w:type="dxa" w:w="3120"/>
            <w:shd w:fill="EBF5FB"/>
          </w:tcPr>
          <w:p>
            <w:r>
              <w:rPr>
                <w:sz w:val="18"/>
              </w:rPr>
              <w:t>Sees same list with taken/missed status</w:t>
            </w:r>
          </w:p>
        </w:tc>
      </w:tr>
    </w:tbl>
    <w:p>
      <w:pPr>
        <w:pStyle w:val="Heading2"/>
      </w:pPr>
      <w:r>
        <w:rPr>
          <w:color w:val="2874A6"/>
        </w:rPr>
        <w:t>16.4 Appointment Booking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AC-APPT-001</w:t>
            </w:r>
          </w:p>
        </w:tc>
        <w:tc>
          <w:tcPr>
            <w:tcW w:type="dxa" w:w="3120"/>
          </w:tcPr>
          <w:p>
            <w:r>
              <w:rPr>
                <w:sz w:val="18"/>
              </w:rPr>
              <w:t>Book appointment</w:t>
            </w:r>
          </w:p>
        </w:tc>
        <w:tc>
          <w:tcPr>
            <w:tcW w:type="dxa" w:w="3120"/>
          </w:tcPr>
          <w:p>
            <w:r>
              <w:rPr>
                <w:sz w:val="18"/>
              </w:rPr>
              <w:t>Appears as Pending for both parties</w:t>
            </w:r>
          </w:p>
        </w:tc>
      </w:tr>
      <w:tr>
        <w:tc>
          <w:tcPr>
            <w:tcW w:type="dxa" w:w="3120"/>
            <w:shd w:fill="EBF5FB"/>
          </w:tcPr>
          <w:p>
            <w:r>
              <w:rPr>
                <w:sz w:val="18"/>
              </w:rPr>
              <w:t>AC-APPT-002</w:t>
            </w:r>
          </w:p>
        </w:tc>
        <w:tc>
          <w:tcPr>
            <w:tcW w:type="dxa" w:w="3120"/>
            <w:shd w:fill="EBF5FB"/>
          </w:tcPr>
          <w:p>
            <w:r>
              <w:rPr>
                <w:sz w:val="18"/>
              </w:rPr>
              <w:t>Doctor confirms</w:t>
            </w:r>
          </w:p>
        </w:tc>
        <w:tc>
          <w:tcPr>
            <w:tcW w:type="dxa" w:w="3120"/>
            <w:shd w:fill="EBF5FB"/>
          </w:tcPr>
          <w:p>
            <w:r>
              <w:rPr>
                <w:sz w:val="18"/>
              </w:rPr>
              <w:t>Status: Confirmed; patient notified</w:t>
            </w:r>
          </w:p>
        </w:tc>
      </w:tr>
      <w:tr>
        <w:tc>
          <w:tcPr>
            <w:tcW w:type="dxa" w:w="3120"/>
          </w:tcPr>
          <w:p>
            <w:r>
              <w:rPr>
                <w:sz w:val="18"/>
              </w:rPr>
              <w:t>AC-APPT-003</w:t>
            </w:r>
          </w:p>
        </w:tc>
        <w:tc>
          <w:tcPr>
            <w:tcW w:type="dxa" w:w="3120"/>
          </w:tcPr>
          <w:p>
            <w:r>
              <w:rPr>
                <w:sz w:val="18"/>
              </w:rPr>
              <w:t>Doctor completes</w:t>
            </w:r>
          </w:p>
        </w:tc>
        <w:tc>
          <w:tcPr>
            <w:tcW w:type="dxa" w:w="3120"/>
          </w:tcPr>
          <w:p>
            <w:r>
              <w:rPr>
                <w:sz w:val="18"/>
              </w:rPr>
              <w:t>Status: Completed</w:t>
            </w:r>
          </w:p>
        </w:tc>
      </w:tr>
      <w:tr>
        <w:tc>
          <w:tcPr>
            <w:tcW w:type="dxa" w:w="3120"/>
            <w:shd w:fill="EBF5FB"/>
          </w:tcPr>
          <w:p>
            <w:r>
              <w:rPr>
                <w:sz w:val="18"/>
              </w:rPr>
              <w:t>AC-APPT-004</w:t>
            </w:r>
          </w:p>
        </w:tc>
        <w:tc>
          <w:tcPr>
            <w:tcW w:type="dxa" w:w="3120"/>
            <w:shd w:fill="EBF5FB"/>
          </w:tcPr>
          <w:p>
            <w:r>
              <w:rPr>
                <w:sz w:val="18"/>
              </w:rPr>
              <w:t>Patient cancels</w:t>
            </w:r>
          </w:p>
        </w:tc>
        <w:tc>
          <w:tcPr>
            <w:tcW w:type="dxa" w:w="3120"/>
            <w:shd w:fill="EBF5FB"/>
          </w:tcPr>
          <w:p>
            <w:r>
              <w:rPr>
                <w:sz w:val="18"/>
              </w:rPr>
              <w:t>Status: Cancelled</w:t>
            </w:r>
          </w:p>
        </w:tc>
      </w:tr>
    </w:tbl>
    <w:p>
      <w:pPr>
        <w:pStyle w:val="Heading2"/>
      </w:pPr>
      <w:r>
        <w:rPr>
          <w:color w:val="2874A6"/>
        </w:rPr>
        <w:t>16.5 AI Chatbot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AC-CHAT-001</w:t>
            </w:r>
          </w:p>
        </w:tc>
        <w:tc>
          <w:tcPr>
            <w:tcW w:type="dxa" w:w="3120"/>
          </w:tcPr>
          <w:p>
            <w:r>
              <w:rPr>
                <w:sz w:val="18"/>
              </w:rPr>
              <w:t>Ask 'What is paracetamol?'</w:t>
            </w:r>
          </w:p>
        </w:tc>
        <w:tc>
          <w:tcPr>
            <w:tcW w:type="dxa" w:w="3120"/>
          </w:tcPr>
          <w:p>
            <w:r>
              <w:rPr>
                <w:sz w:val="18"/>
              </w:rPr>
              <w:t>WHO EML + OpenFDA data in response</w:t>
            </w:r>
          </w:p>
        </w:tc>
      </w:tr>
      <w:tr>
        <w:tc>
          <w:tcPr>
            <w:tcW w:type="dxa" w:w="3120"/>
            <w:shd w:fill="EBF5FB"/>
          </w:tcPr>
          <w:p>
            <w:r>
              <w:rPr>
                <w:sz w:val="18"/>
              </w:rPr>
              <w:t>AC-CHAT-002</w:t>
            </w:r>
          </w:p>
        </w:tc>
        <w:tc>
          <w:tcPr>
            <w:tcW w:type="dxa" w:w="3120"/>
            <w:shd w:fill="EBF5FB"/>
          </w:tcPr>
          <w:p>
            <w:r>
              <w:rPr>
                <w:sz w:val="18"/>
              </w:rPr>
              <w:t>Ask about diabetes</w:t>
            </w:r>
          </w:p>
        </w:tc>
        <w:tc>
          <w:tcPr>
            <w:tcW w:type="dxa" w:w="3120"/>
            <w:shd w:fill="EBF5FB"/>
          </w:tcPr>
          <w:p>
            <w:r>
              <w:rPr>
                <w:sz w:val="18"/>
              </w:rPr>
              <w:t>ICD-11 codes + EML medicines</w:t>
            </w:r>
          </w:p>
        </w:tc>
      </w:tr>
      <w:tr>
        <w:tc>
          <w:tcPr>
            <w:tcW w:type="dxa" w:w="3120"/>
          </w:tcPr>
          <w:p>
            <w:r>
              <w:rPr>
                <w:sz w:val="18"/>
              </w:rPr>
              <w:t>AC-CHAT-003</w:t>
            </w:r>
          </w:p>
        </w:tc>
        <w:tc>
          <w:tcPr>
            <w:tcW w:type="dxa" w:w="3120"/>
          </w:tcPr>
          <w:p>
            <w:r>
              <w:rPr>
                <w:sz w:val="18"/>
              </w:rPr>
              <w:t>Ask in Tamil</w:t>
            </w:r>
          </w:p>
        </w:tc>
        <w:tc>
          <w:tcPr>
            <w:tcW w:type="dxa" w:w="3120"/>
          </w:tcPr>
          <w:p>
            <w:r>
              <w:rPr>
                <w:sz w:val="18"/>
              </w:rPr>
              <w:t>Entire response in Tamil</w:t>
            </w:r>
          </w:p>
        </w:tc>
      </w:tr>
      <w:tr>
        <w:tc>
          <w:tcPr>
            <w:tcW w:type="dxa" w:w="3120"/>
            <w:shd w:fill="EBF5FB"/>
          </w:tcPr>
          <w:p>
            <w:r>
              <w:rPr>
                <w:sz w:val="18"/>
              </w:rPr>
              <w:t>AC-CHAT-004</w:t>
            </w:r>
          </w:p>
        </w:tc>
        <w:tc>
          <w:tcPr>
            <w:tcW w:type="dxa" w:w="3120"/>
            <w:shd w:fill="EBF5FB"/>
          </w:tcPr>
          <w:p>
            <w:r>
              <w:rPr>
                <w:sz w:val="18"/>
              </w:rPr>
              <w:t>Mention 'chest pain'</w:t>
            </w:r>
          </w:p>
        </w:tc>
        <w:tc>
          <w:tcPr>
            <w:tcW w:type="dxa" w:w="3120"/>
            <w:shd w:fill="EBF5FB"/>
          </w:tcPr>
          <w:p>
            <w:r>
              <w:rPr>
                <w:sz w:val="18"/>
              </w:rPr>
              <w:t>Emergency flag and warning</w:t>
            </w:r>
          </w:p>
        </w:tc>
      </w:tr>
      <w:tr>
        <w:tc>
          <w:tcPr>
            <w:tcW w:type="dxa" w:w="3120"/>
          </w:tcPr>
          <w:p>
            <w:r>
              <w:rPr>
                <w:sz w:val="18"/>
              </w:rPr>
              <w:t>AC-CHAT-005</w:t>
            </w:r>
          </w:p>
        </w:tc>
        <w:tc>
          <w:tcPr>
            <w:tcW w:type="dxa" w:w="3120"/>
          </w:tcPr>
          <w:p>
            <w:r>
              <w:rPr>
                <w:sz w:val="18"/>
              </w:rPr>
              <w:t>Source citations</w:t>
            </w:r>
          </w:p>
        </w:tc>
        <w:tc>
          <w:tcPr>
            <w:tcW w:type="dxa" w:w="3120"/>
          </w:tcPr>
          <w:p>
            <w:r>
              <w:rPr>
                <w:sz w:val="18"/>
              </w:rPr>
              <w:t>Sources listed at end</w:t>
            </w:r>
          </w:p>
        </w:tc>
      </w:tr>
      <w:tr>
        <w:tc>
          <w:tcPr>
            <w:tcW w:type="dxa" w:w="3120"/>
            <w:shd w:fill="EBF5FB"/>
          </w:tcPr>
          <w:p>
            <w:r>
              <w:rPr>
                <w:sz w:val="18"/>
              </w:rPr>
              <w:t>AC-CHAT-006</w:t>
            </w:r>
          </w:p>
        </w:tc>
        <w:tc>
          <w:tcPr>
            <w:tcW w:type="dxa" w:w="3120"/>
            <w:shd w:fill="EBF5FB"/>
          </w:tcPr>
          <w:p>
            <w:r>
              <w:rPr>
                <w:sz w:val="18"/>
              </w:rPr>
              <w:t>Medical disclaimer</w:t>
            </w:r>
          </w:p>
        </w:tc>
        <w:tc>
          <w:tcPr>
            <w:tcW w:type="dxa" w:w="3120"/>
            <w:shd w:fill="EBF5FB"/>
          </w:tcPr>
          <w:p>
            <w:r>
              <w:rPr>
                <w:sz w:val="18"/>
              </w:rPr>
              <w:t>Disclaimer in every response</w:t>
            </w:r>
          </w:p>
        </w:tc>
      </w:tr>
    </w:tbl>
    <w:p>
      <w:pPr>
        <w:pStyle w:val="Heading2"/>
      </w:pPr>
      <w:r>
        <w:rPr>
          <w:color w:val="2874A6"/>
        </w:rPr>
        <w:t>16.6 Voice Assistant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AC-VOICE-001</w:t>
            </w:r>
          </w:p>
        </w:tc>
        <w:tc>
          <w:tcPr>
            <w:tcW w:type="dxa" w:w="3120"/>
          </w:tcPr>
          <w:p>
            <w:r>
              <w:rPr>
                <w:sz w:val="18"/>
              </w:rPr>
              <w:t>Speak health question</w:t>
            </w:r>
          </w:p>
        </w:tc>
        <w:tc>
          <w:tcPr>
            <w:tcW w:type="dxa" w:w="3120"/>
          </w:tcPr>
          <w:p>
            <w:r>
              <w:rPr>
                <w:sz w:val="18"/>
              </w:rPr>
              <w:t>Transcribed and processed</w:t>
            </w:r>
          </w:p>
        </w:tc>
      </w:tr>
      <w:tr>
        <w:tc>
          <w:tcPr>
            <w:tcW w:type="dxa" w:w="3120"/>
            <w:shd w:fill="EBF5FB"/>
          </w:tcPr>
          <w:p>
            <w:r>
              <w:rPr>
                <w:sz w:val="18"/>
              </w:rPr>
              <w:t>AC-VOICE-002</w:t>
            </w:r>
          </w:p>
        </w:tc>
        <w:tc>
          <w:tcPr>
            <w:tcW w:type="dxa" w:w="3120"/>
            <w:shd w:fill="EBF5FB"/>
          </w:tcPr>
          <w:p>
            <w:r>
              <w:rPr>
                <w:sz w:val="18"/>
              </w:rPr>
              <w:t>Hindi voice input</w:t>
            </w:r>
          </w:p>
        </w:tc>
        <w:tc>
          <w:tcPr>
            <w:tcW w:type="dxa" w:w="3120"/>
            <w:shd w:fill="EBF5FB"/>
          </w:tcPr>
          <w:p>
            <w:r>
              <w:rPr>
                <w:sz w:val="18"/>
              </w:rPr>
              <w:t>Accurate transcription; Hindi response</w:t>
            </w:r>
          </w:p>
        </w:tc>
      </w:tr>
      <w:tr>
        <w:tc>
          <w:tcPr>
            <w:tcW w:type="dxa" w:w="3120"/>
          </w:tcPr>
          <w:p>
            <w:r>
              <w:rPr>
                <w:sz w:val="18"/>
              </w:rPr>
              <w:t>AC-VOICE-003</w:t>
            </w:r>
          </w:p>
        </w:tc>
        <w:tc>
          <w:tcPr>
            <w:tcW w:type="dxa" w:w="3120"/>
          </w:tcPr>
          <w:p>
            <w:r>
              <w:rPr>
                <w:sz w:val="18"/>
              </w:rPr>
              <w:t>Emergency keywords</w:t>
            </w:r>
          </w:p>
        </w:tc>
        <w:tc>
          <w:tcPr>
            <w:tcW w:type="dxa" w:w="3120"/>
          </w:tcPr>
          <w:p>
            <w:r>
              <w:rPr>
                <w:sz w:val="18"/>
              </w:rPr>
              <w:t>Emergency flag set</w:t>
            </w:r>
          </w:p>
        </w:tc>
      </w:tr>
    </w:tbl>
    <w:p>
      <w:pPr>
        <w:pStyle w:val="Heading2"/>
      </w:pPr>
      <w:r>
        <w:rPr>
          <w:color w:val="2874A6"/>
        </w:rPr>
        <w:t>16.7 Symptom Checker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AC-SYMP-001</w:t>
            </w:r>
          </w:p>
        </w:tc>
        <w:tc>
          <w:tcPr>
            <w:tcW w:type="dxa" w:w="3120"/>
          </w:tcPr>
          <w:p>
            <w:r>
              <w:rPr>
                <w:sz w:val="18"/>
              </w:rPr>
              <w:t>Describe 'fever and headache'</w:t>
            </w:r>
          </w:p>
        </w:tc>
        <w:tc>
          <w:tcPr>
            <w:tcW w:type="dxa" w:w="3120"/>
          </w:tcPr>
          <w:p>
            <w:r>
              <w:rPr>
                <w:sz w:val="18"/>
              </w:rPr>
              <w:t>General guidance with ICD-11 codes</w:t>
            </w:r>
          </w:p>
        </w:tc>
      </w:tr>
      <w:tr>
        <w:tc>
          <w:tcPr>
            <w:tcW w:type="dxa" w:w="3120"/>
            <w:shd w:fill="EBF5FB"/>
          </w:tcPr>
          <w:p>
            <w:r>
              <w:rPr>
                <w:sz w:val="18"/>
              </w:rPr>
              <w:t>AC-SYMP-002</w:t>
            </w:r>
          </w:p>
        </w:tc>
        <w:tc>
          <w:tcPr>
            <w:tcW w:type="dxa" w:w="3120"/>
            <w:shd w:fill="EBF5FB"/>
          </w:tcPr>
          <w:p>
            <w:r>
              <w:rPr>
                <w:sz w:val="18"/>
              </w:rPr>
              <w:t>No diagnosis</w:t>
            </w:r>
          </w:p>
        </w:tc>
        <w:tc>
          <w:tcPr>
            <w:tcW w:type="dxa" w:w="3120"/>
            <w:shd w:fill="EBF5FB"/>
          </w:tcPr>
          <w:p>
            <w:r>
              <w:rPr>
                <w:sz w:val="18"/>
              </w:rPr>
              <w:t>Says 'consult a doctor'</w:t>
            </w:r>
          </w:p>
        </w:tc>
      </w:tr>
    </w:tbl>
    <w:p>
      <w:pPr>
        <w:pStyle w:val="Heading2"/>
      </w:pPr>
      <w:r>
        <w:rPr>
          <w:color w:val="2874A6"/>
        </w:rPr>
        <w:t>16.8 Emergency SOS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AC-SOS-001</w:t>
            </w:r>
          </w:p>
        </w:tc>
        <w:tc>
          <w:tcPr>
            <w:tcW w:type="dxa" w:w="3120"/>
          </w:tcPr>
          <w:p>
            <w:r>
              <w:rPr>
                <w:sz w:val="18"/>
              </w:rPr>
              <w:t>Tap SOS button</w:t>
            </w:r>
          </w:p>
        </w:tc>
        <w:tc>
          <w:tcPr>
            <w:tcW w:type="dxa" w:w="3120"/>
          </w:tcPr>
          <w:p>
            <w:r>
              <w:rPr>
                <w:sz w:val="18"/>
              </w:rPr>
              <w:t>Event recorded with timestamp</w:t>
            </w:r>
          </w:p>
        </w:tc>
      </w:tr>
      <w:tr>
        <w:tc>
          <w:tcPr>
            <w:tcW w:type="dxa" w:w="3120"/>
            <w:shd w:fill="EBF5FB"/>
          </w:tcPr>
          <w:p>
            <w:r>
              <w:rPr>
                <w:sz w:val="18"/>
              </w:rPr>
              <w:t>AC-SOS-002</w:t>
            </w:r>
          </w:p>
        </w:tc>
        <w:tc>
          <w:tcPr>
            <w:tcW w:type="dxa" w:w="3120"/>
            <w:shd w:fill="EBF5FB"/>
          </w:tcPr>
          <w:p>
            <w:r>
              <w:rPr>
                <w:sz w:val="18"/>
              </w:rPr>
              <w:t>Caregiver alert</w:t>
            </w:r>
          </w:p>
        </w:tc>
        <w:tc>
          <w:tcPr>
            <w:tcW w:type="dxa" w:w="3120"/>
            <w:shd w:fill="EBF5FB"/>
          </w:tcPr>
          <w:p>
            <w:r>
              <w:rPr>
                <w:sz w:val="18"/>
              </w:rPr>
              <w:t>Active emergency on caregiver dashboard</w:t>
            </w:r>
          </w:p>
        </w:tc>
      </w:tr>
      <w:tr>
        <w:tc>
          <w:tcPr>
            <w:tcW w:type="dxa" w:w="3120"/>
          </w:tcPr>
          <w:p>
            <w:r>
              <w:rPr>
                <w:sz w:val="18"/>
              </w:rPr>
              <w:t>AC-SOS-003</w:t>
            </w:r>
          </w:p>
        </w:tc>
        <w:tc>
          <w:tcPr>
            <w:tcW w:type="dxa" w:w="3120"/>
          </w:tcPr>
          <w:p>
            <w:r>
              <w:rPr>
                <w:sz w:val="18"/>
              </w:rPr>
              <w:t>Emergency contacts</w:t>
            </w:r>
          </w:p>
        </w:tc>
        <w:tc>
          <w:tcPr>
            <w:tcW w:type="dxa" w:w="3120"/>
          </w:tcPr>
          <w:p>
            <w:r>
              <w:rPr>
                <w:sz w:val="18"/>
              </w:rPr>
              <w:t>Phone numbers visible</w:t>
            </w:r>
          </w:p>
        </w:tc>
      </w:tr>
      <w:tr>
        <w:tc>
          <w:tcPr>
            <w:tcW w:type="dxa" w:w="3120"/>
            <w:shd w:fill="EBF5FB"/>
          </w:tcPr>
          <w:p>
            <w:r>
              <w:rPr>
                <w:sz w:val="18"/>
              </w:rPr>
              <w:t>AC-SOS-004</w:t>
            </w:r>
          </w:p>
        </w:tc>
        <w:tc>
          <w:tcPr>
            <w:tcW w:type="dxa" w:w="3120"/>
            <w:shd w:fill="EBF5FB"/>
          </w:tcPr>
          <w:p>
            <w:r>
              <w:rPr>
                <w:sz w:val="18"/>
              </w:rPr>
              <w:t>Audit log</w:t>
            </w:r>
          </w:p>
        </w:tc>
        <w:tc>
          <w:tcPr>
            <w:tcW w:type="dxa" w:w="3120"/>
            <w:shd w:fill="EBF5FB"/>
          </w:tcPr>
          <w:p>
            <w:r>
              <w:rPr>
                <w:sz w:val="18"/>
              </w:rPr>
              <w:t>SOS event in audit trail</w:t>
            </w:r>
          </w:p>
        </w:tc>
      </w:tr>
    </w:tbl>
    <w:p>
      <w:pPr>
        <w:pStyle w:val="Heading2"/>
      </w:pPr>
      <w:r>
        <w:rPr>
          <w:color w:val="2874A6"/>
        </w:rPr>
        <w:t>16.9 Caregiver Alerts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AC-CARE-001</w:t>
            </w:r>
          </w:p>
        </w:tc>
        <w:tc>
          <w:tcPr>
            <w:tcW w:type="dxa" w:w="3120"/>
          </w:tcPr>
          <w:p>
            <w:r>
              <w:rPr>
                <w:sz w:val="18"/>
              </w:rPr>
              <w:t>Patient misses medicine</w:t>
            </w:r>
          </w:p>
        </w:tc>
        <w:tc>
          <w:tcPr>
            <w:tcW w:type="dxa" w:w="3120"/>
          </w:tcPr>
          <w:p>
            <w:r>
              <w:rPr>
                <w:sz w:val="18"/>
              </w:rPr>
              <w:t>Caregiver notification</w:t>
            </w:r>
          </w:p>
        </w:tc>
      </w:tr>
      <w:tr>
        <w:tc>
          <w:tcPr>
            <w:tcW w:type="dxa" w:w="3120"/>
            <w:shd w:fill="EBF5FB"/>
          </w:tcPr>
          <w:p>
            <w:r>
              <w:rPr>
                <w:sz w:val="18"/>
              </w:rPr>
              <w:t>AC-CARE-002</w:t>
            </w:r>
          </w:p>
        </w:tc>
        <w:tc>
          <w:tcPr>
            <w:tcW w:type="dxa" w:w="3120"/>
            <w:shd w:fill="EBF5FB"/>
          </w:tcPr>
          <w:p>
            <w:r>
              <w:rPr>
                <w:sz w:val="18"/>
              </w:rPr>
              <w:t>Patient triggers SOS</w:t>
            </w:r>
          </w:p>
        </w:tc>
        <w:tc>
          <w:tcPr>
            <w:tcW w:type="dxa" w:w="3120"/>
            <w:shd w:fill="EBF5FB"/>
          </w:tcPr>
          <w:p>
            <w:r>
              <w:rPr>
                <w:sz w:val="18"/>
              </w:rPr>
              <w:t>Immediate emergency alert</w:t>
            </w:r>
          </w:p>
        </w:tc>
      </w:tr>
      <w:tr>
        <w:tc>
          <w:tcPr>
            <w:tcW w:type="dxa" w:w="3120"/>
          </w:tcPr>
          <w:p>
            <w:r>
              <w:rPr>
                <w:sz w:val="18"/>
              </w:rPr>
              <w:t>AC-CARE-003</w:t>
            </w:r>
          </w:p>
        </w:tc>
        <w:tc>
          <w:tcPr>
            <w:tcW w:type="dxa" w:w="3120"/>
          </w:tcPr>
          <w:p>
            <w:r>
              <w:rPr>
                <w:sz w:val="18"/>
              </w:rPr>
              <w:t>Medicine status view</w:t>
            </w:r>
          </w:p>
        </w:tc>
        <w:tc>
          <w:tcPr>
            <w:tcW w:type="dxa" w:w="3120"/>
          </w:tcPr>
          <w:p>
            <w:r>
              <w:rPr>
                <w:sz w:val="18"/>
              </w:rPr>
              <w:t>All patient medicines visible</w:t>
            </w:r>
          </w:p>
        </w:tc>
      </w:tr>
    </w:tbl>
    <w:p>
      <w:pPr>
        <w:pStyle w:val="Heading2"/>
      </w:pPr>
      <w:r>
        <w:rPr>
          <w:color w:val="2874A6"/>
        </w:rPr>
        <w:t>16.10 Admin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Criteria</w:t>
            </w:r>
          </w:p>
        </w:tc>
        <w:tc>
          <w:tcPr>
            <w:tcW w:type="dxa" w:w="3120"/>
            <w:shd w:fill="1B4F72"/>
          </w:tcPr>
          <w:p>
            <w:r>
              <w:rPr>
                <w:b/>
                <w:color w:val="FFFFFF"/>
                <w:sz w:val="18"/>
              </w:rPr>
              <w:t>Expected Result</w:t>
            </w:r>
          </w:p>
        </w:tc>
      </w:tr>
      <w:tr>
        <w:tc>
          <w:tcPr>
            <w:tcW w:type="dxa" w:w="3120"/>
          </w:tcPr>
          <w:p>
            <w:r>
              <w:rPr>
                <w:sz w:val="18"/>
              </w:rPr>
              <w:t>AC-ADMIN-001</w:t>
            </w:r>
          </w:p>
        </w:tc>
        <w:tc>
          <w:tcPr>
            <w:tcW w:type="dxa" w:w="3120"/>
          </w:tcPr>
          <w:p>
            <w:r>
              <w:rPr>
                <w:sz w:val="18"/>
              </w:rPr>
              <w:t>View dashboard</w:t>
            </w:r>
          </w:p>
        </w:tc>
        <w:tc>
          <w:tcPr>
            <w:tcW w:type="dxa" w:w="3120"/>
          </w:tcPr>
          <w:p>
            <w:r>
              <w:rPr>
                <w:sz w:val="18"/>
              </w:rPr>
              <w:t>System-wide metrics displayed</w:t>
            </w:r>
          </w:p>
        </w:tc>
      </w:tr>
      <w:tr>
        <w:tc>
          <w:tcPr>
            <w:tcW w:type="dxa" w:w="3120"/>
            <w:shd w:fill="EBF5FB"/>
          </w:tcPr>
          <w:p>
            <w:r>
              <w:rPr>
                <w:sz w:val="18"/>
              </w:rPr>
              <w:t>AC-ADMIN-002</w:t>
            </w:r>
          </w:p>
        </w:tc>
        <w:tc>
          <w:tcPr>
            <w:tcW w:type="dxa" w:w="3120"/>
            <w:shd w:fill="EBF5FB"/>
          </w:tcPr>
          <w:p>
            <w:r>
              <w:rPr>
                <w:sz w:val="18"/>
              </w:rPr>
              <w:t>View all patients</w:t>
            </w:r>
          </w:p>
        </w:tc>
        <w:tc>
          <w:tcPr>
            <w:tcW w:type="dxa" w:w="3120"/>
            <w:shd w:fill="EBF5FB"/>
          </w:tcPr>
          <w:p>
            <w:r>
              <w:rPr>
                <w:sz w:val="18"/>
              </w:rPr>
              <w:t>Complete list with search</w:t>
            </w:r>
          </w:p>
        </w:tc>
      </w:tr>
      <w:tr>
        <w:tc>
          <w:tcPr>
            <w:tcW w:type="dxa" w:w="3120"/>
          </w:tcPr>
          <w:p>
            <w:r>
              <w:rPr>
                <w:sz w:val="18"/>
              </w:rPr>
              <w:t>AC-ADMIN-003</w:t>
            </w:r>
          </w:p>
        </w:tc>
        <w:tc>
          <w:tcPr>
            <w:tcW w:type="dxa" w:w="3120"/>
          </w:tcPr>
          <w:p>
            <w:r>
              <w:rPr>
                <w:sz w:val="18"/>
              </w:rPr>
              <w:t>View all doctors</w:t>
            </w:r>
          </w:p>
        </w:tc>
        <w:tc>
          <w:tcPr>
            <w:tcW w:type="dxa" w:w="3120"/>
          </w:tcPr>
          <w:p>
            <w:r>
              <w:rPr>
                <w:sz w:val="18"/>
              </w:rPr>
              <w:t>Complete doctor list</w:t>
            </w:r>
          </w:p>
        </w:tc>
      </w:tr>
      <w:tr>
        <w:tc>
          <w:tcPr>
            <w:tcW w:type="dxa" w:w="3120"/>
            <w:shd w:fill="EBF5FB"/>
          </w:tcPr>
          <w:p>
            <w:r>
              <w:rPr>
                <w:sz w:val="18"/>
              </w:rPr>
              <w:t>AC-ADMIN-004</w:t>
            </w:r>
          </w:p>
        </w:tc>
        <w:tc>
          <w:tcPr>
            <w:tcW w:type="dxa" w:w="3120"/>
            <w:shd w:fill="EBF5FB"/>
          </w:tcPr>
          <w:p>
            <w:r>
              <w:rPr>
                <w:sz w:val="18"/>
              </w:rPr>
              <w:t>View system reports</w:t>
            </w:r>
          </w:p>
        </w:tc>
        <w:tc>
          <w:tcPr>
            <w:tcW w:type="dxa" w:w="3120"/>
            <w:shd w:fill="EBF5FB"/>
          </w:tcPr>
          <w:p>
            <w:r>
              <w:rPr>
                <w:sz w:val="18"/>
              </w:rPr>
              <w:t>Analytics charts rendered</w:t>
            </w:r>
          </w:p>
        </w:tc>
      </w:tr>
    </w:tbl>
    <w:p>
      <w:r>
        <w:br w:type="page"/>
      </w:r>
    </w:p>
    <w:p>
      <w:pPr>
        <w:pStyle w:val="Heading1"/>
      </w:pPr>
      <w:r>
        <w:rPr>
          <w:color w:val="1B4F72"/>
        </w:rPr>
        <w:t>17. References</w:t>
      </w:r>
    </w:p>
    <w:p>
      <w:pPr>
        <w:pStyle w:val="Heading2"/>
      </w:pPr>
      <w:r>
        <w:rPr>
          <w:color w:val="2874A6"/>
        </w:rPr>
        <w:t>17.1 Medical API References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4F72"/>
          </w:tcPr>
          <w:p>
            <w:r>
              <w:rPr>
                <w:b/>
                <w:color w:val="FFFFFF"/>
                <w:sz w:val="18"/>
              </w:rPr>
              <w:t>#</w:t>
            </w:r>
          </w:p>
        </w:tc>
        <w:tc>
          <w:tcPr>
            <w:tcW w:type="dxa" w:w="2340"/>
            <w:shd w:fill="1B4F72"/>
          </w:tcPr>
          <w:p>
            <w:r>
              <w:rPr>
                <w:b/>
                <w:color w:val="FFFFFF"/>
                <w:sz w:val="18"/>
              </w:rPr>
              <w:t>API</w:t>
            </w:r>
          </w:p>
        </w:tc>
        <w:tc>
          <w:tcPr>
            <w:tcW w:type="dxa" w:w="2340"/>
            <w:shd w:fill="1B4F72"/>
          </w:tcPr>
          <w:p>
            <w:r>
              <w:rPr>
                <w:b/>
                <w:color w:val="FFFFFF"/>
                <w:sz w:val="18"/>
              </w:rPr>
              <w:t>URL</w:t>
            </w:r>
          </w:p>
        </w:tc>
        <w:tc>
          <w:tcPr>
            <w:tcW w:type="dxa" w:w="2340"/>
            <w:shd w:fill="1B4F72"/>
          </w:tcPr>
          <w:p>
            <w:r>
              <w:rPr>
                <w:b/>
                <w:color w:val="FFFFFF"/>
                <w:sz w:val="18"/>
              </w:rPr>
              <w:t>Usage</w:t>
            </w:r>
          </w:p>
        </w:tc>
      </w:tr>
      <w:tr>
        <w:tc>
          <w:tcPr>
            <w:tcW w:type="dxa" w:w="2340"/>
          </w:tcPr>
          <w:p>
            <w:r>
              <w:rPr>
                <w:sz w:val="18"/>
              </w:rPr>
              <w:t>1</w:t>
            </w:r>
          </w:p>
        </w:tc>
        <w:tc>
          <w:tcPr>
            <w:tcW w:type="dxa" w:w="2340"/>
          </w:tcPr>
          <w:p>
            <w:r>
              <w:rPr>
                <w:sz w:val="18"/>
              </w:rPr>
              <w:t>OpenFDA API</w:t>
            </w:r>
          </w:p>
        </w:tc>
        <w:tc>
          <w:tcPr>
            <w:tcW w:type="dxa" w:w="2340"/>
          </w:tcPr>
          <w:p>
            <w:r>
              <w:rPr>
                <w:sz w:val="18"/>
              </w:rPr>
              <w:t>https://open.fda.gov/apis</w:t>
            </w:r>
          </w:p>
        </w:tc>
        <w:tc>
          <w:tcPr>
            <w:tcW w:type="dxa" w:w="2340"/>
          </w:tcPr>
          <w:p>
            <w:r>
              <w:rPr>
                <w:sz w:val="18"/>
              </w:rPr>
              <w:t>Drug labels, adverse events</w:t>
            </w:r>
          </w:p>
        </w:tc>
      </w:tr>
      <w:tr>
        <w:tc>
          <w:tcPr>
            <w:tcW w:type="dxa" w:w="2340"/>
            <w:shd w:fill="EBF5FB"/>
          </w:tcPr>
          <w:p>
            <w:r>
              <w:rPr>
                <w:sz w:val="18"/>
              </w:rPr>
              <w:t>2</w:t>
            </w:r>
          </w:p>
        </w:tc>
        <w:tc>
          <w:tcPr>
            <w:tcW w:type="dxa" w:w="2340"/>
            <w:shd w:fill="EBF5FB"/>
          </w:tcPr>
          <w:p>
            <w:r>
              <w:rPr>
                <w:sz w:val="18"/>
              </w:rPr>
              <w:t>WHO ICD-11 API</w:t>
            </w:r>
          </w:p>
        </w:tc>
        <w:tc>
          <w:tcPr>
            <w:tcW w:type="dxa" w:w="2340"/>
            <w:shd w:fill="EBF5FB"/>
          </w:tcPr>
          <w:p>
            <w:r>
              <w:rPr>
                <w:sz w:val="18"/>
              </w:rPr>
              <w:t>https://icd.who.int/icdapi</w:t>
            </w:r>
          </w:p>
        </w:tc>
        <w:tc>
          <w:tcPr>
            <w:tcW w:type="dxa" w:w="2340"/>
            <w:shd w:fill="EBF5FB"/>
          </w:tcPr>
          <w:p>
            <w:r>
              <w:rPr>
                <w:sz w:val="18"/>
              </w:rPr>
              <w:t>Disease classification</w:t>
            </w:r>
          </w:p>
        </w:tc>
      </w:tr>
      <w:tr>
        <w:tc>
          <w:tcPr>
            <w:tcW w:type="dxa" w:w="2340"/>
          </w:tcPr>
          <w:p>
            <w:r>
              <w:rPr>
                <w:sz w:val="18"/>
              </w:rPr>
              <w:t>3</w:t>
            </w:r>
          </w:p>
        </w:tc>
        <w:tc>
          <w:tcPr>
            <w:tcW w:type="dxa" w:w="2340"/>
          </w:tcPr>
          <w:p>
            <w:r>
              <w:rPr>
                <w:sz w:val="18"/>
              </w:rPr>
              <w:t>RxNorm API</w:t>
            </w:r>
          </w:p>
        </w:tc>
        <w:tc>
          <w:tcPr>
            <w:tcW w:type="dxa" w:w="2340"/>
          </w:tcPr>
          <w:p>
            <w:r>
              <w:rPr>
                <w:sz w:val="18"/>
              </w:rPr>
              <w:t>https://rxnav.nlm.nih.gov</w:t>
            </w:r>
          </w:p>
        </w:tc>
        <w:tc>
          <w:tcPr>
            <w:tcW w:type="dxa" w:w="2340"/>
          </w:tcPr>
          <w:p>
            <w:r>
              <w:rPr>
                <w:sz w:val="18"/>
              </w:rPr>
              <w:t>Drug identification</w:t>
            </w:r>
          </w:p>
        </w:tc>
      </w:tr>
      <w:tr>
        <w:tc>
          <w:tcPr>
            <w:tcW w:type="dxa" w:w="2340"/>
            <w:shd w:fill="EBF5FB"/>
          </w:tcPr>
          <w:p>
            <w:r>
              <w:rPr>
                <w:sz w:val="18"/>
              </w:rPr>
              <w:t>4</w:t>
            </w:r>
          </w:p>
        </w:tc>
        <w:tc>
          <w:tcPr>
            <w:tcW w:type="dxa" w:w="2340"/>
            <w:shd w:fill="EBF5FB"/>
          </w:tcPr>
          <w:p>
            <w:r>
              <w:rPr>
                <w:sz w:val="18"/>
              </w:rPr>
              <w:t>Data.gov.in</w:t>
            </w:r>
          </w:p>
        </w:tc>
        <w:tc>
          <w:tcPr>
            <w:tcW w:type="dxa" w:w="2340"/>
            <w:shd w:fill="EBF5FB"/>
          </w:tcPr>
          <w:p>
            <w:r>
              <w:rPr>
                <w:sz w:val="18"/>
              </w:rPr>
              <w:t>https://data.gov.in</w:t>
            </w:r>
          </w:p>
        </w:tc>
        <w:tc>
          <w:tcPr>
            <w:tcW w:type="dxa" w:w="2340"/>
            <w:shd w:fill="EBF5FB"/>
          </w:tcPr>
          <w:p>
            <w:r>
              <w:rPr>
                <w:sz w:val="18"/>
              </w:rPr>
              <w:t>Indian health datasets</w:t>
            </w:r>
          </w:p>
        </w:tc>
      </w:tr>
      <w:tr>
        <w:tc>
          <w:tcPr>
            <w:tcW w:type="dxa" w:w="2340"/>
          </w:tcPr>
          <w:p>
            <w:r>
              <w:rPr>
                <w:sz w:val="18"/>
              </w:rPr>
              <w:t>5</w:t>
            </w:r>
          </w:p>
        </w:tc>
        <w:tc>
          <w:tcPr>
            <w:tcW w:type="dxa" w:w="2340"/>
          </w:tcPr>
          <w:p>
            <w:r>
              <w:rPr>
                <w:sz w:val="18"/>
              </w:rPr>
              <w:t>MedlinePlus</w:t>
            </w:r>
          </w:p>
        </w:tc>
        <w:tc>
          <w:tcPr>
            <w:tcW w:type="dxa" w:w="2340"/>
          </w:tcPr>
          <w:p>
            <w:r>
              <w:rPr>
                <w:sz w:val="18"/>
              </w:rPr>
              <w:t>https://medlineplus.gov</w:t>
            </w:r>
          </w:p>
        </w:tc>
        <w:tc>
          <w:tcPr>
            <w:tcW w:type="dxa" w:w="2340"/>
          </w:tcPr>
          <w:p>
            <w:r>
              <w:rPr>
                <w:sz w:val="18"/>
              </w:rPr>
              <w:t>Medical encyclopedia</w:t>
            </w:r>
          </w:p>
        </w:tc>
      </w:tr>
      <w:tr>
        <w:tc>
          <w:tcPr>
            <w:tcW w:type="dxa" w:w="2340"/>
            <w:shd w:fill="EBF5FB"/>
          </w:tcPr>
          <w:p>
            <w:r>
              <w:rPr>
                <w:sz w:val="18"/>
              </w:rPr>
              <w:t>6</w:t>
            </w:r>
          </w:p>
        </w:tc>
        <w:tc>
          <w:tcPr>
            <w:tcW w:type="dxa" w:w="2340"/>
            <w:shd w:fill="EBF5FB"/>
          </w:tcPr>
          <w:p>
            <w:r>
              <w:rPr>
                <w:sz w:val="18"/>
              </w:rPr>
              <w:t>WHO EML</w:t>
            </w:r>
          </w:p>
        </w:tc>
        <w:tc>
          <w:tcPr>
            <w:tcW w:type="dxa" w:w="2340"/>
            <w:shd w:fill="EBF5FB"/>
          </w:tcPr>
          <w:p>
            <w:r>
              <w:rPr>
                <w:sz w:val="18"/>
              </w:rPr>
              <w:t>who.int/essential-medicines</w:t>
            </w:r>
          </w:p>
        </w:tc>
        <w:tc>
          <w:tcPr>
            <w:tcW w:type="dxa" w:w="2340"/>
            <w:shd w:fill="EBF5FB"/>
          </w:tcPr>
          <w:p>
            <w:r>
              <w:rPr>
                <w:sz w:val="18"/>
              </w:rPr>
              <w:t>Medicine reference data</w:t>
            </w:r>
          </w:p>
        </w:tc>
      </w:tr>
    </w:tbl>
    <w:p>
      <w:pPr>
        <w:pStyle w:val="Heading2"/>
      </w:pPr>
      <w:r>
        <w:rPr>
          <w:color w:val="2874A6"/>
        </w:rPr>
        <w:t>17.2 Technology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Technology</w:t>
            </w:r>
          </w:p>
        </w:tc>
        <w:tc>
          <w:tcPr>
            <w:tcW w:type="dxa" w:w="3120"/>
            <w:shd w:fill="1B4F72"/>
          </w:tcPr>
          <w:p>
            <w:r>
              <w:rPr>
                <w:b/>
                <w:color w:val="FFFFFF"/>
                <w:sz w:val="18"/>
              </w:rPr>
              <w:t>URL</w:t>
            </w:r>
          </w:p>
        </w:tc>
      </w:tr>
      <w:tr>
        <w:tc>
          <w:tcPr>
            <w:tcW w:type="dxa" w:w="3120"/>
          </w:tcPr>
          <w:p>
            <w:r>
              <w:rPr>
                <w:sz w:val="18"/>
              </w:rPr>
              <w:t>1</w:t>
            </w:r>
          </w:p>
        </w:tc>
        <w:tc>
          <w:tcPr>
            <w:tcW w:type="dxa" w:w="3120"/>
          </w:tcPr>
          <w:p>
            <w:r>
              <w:rPr>
                <w:sz w:val="18"/>
              </w:rPr>
              <w:t>React 19</w:t>
            </w:r>
          </w:p>
        </w:tc>
        <w:tc>
          <w:tcPr>
            <w:tcW w:type="dxa" w:w="3120"/>
          </w:tcPr>
          <w:p>
            <w:r>
              <w:rPr>
                <w:sz w:val="18"/>
              </w:rPr>
              <w:t>https://react.dev</w:t>
            </w:r>
          </w:p>
        </w:tc>
      </w:tr>
      <w:tr>
        <w:tc>
          <w:tcPr>
            <w:tcW w:type="dxa" w:w="3120"/>
            <w:shd w:fill="EBF5FB"/>
          </w:tcPr>
          <w:p>
            <w:r>
              <w:rPr>
                <w:sz w:val="18"/>
              </w:rPr>
              <w:t>2</w:t>
            </w:r>
          </w:p>
        </w:tc>
        <w:tc>
          <w:tcPr>
            <w:tcW w:type="dxa" w:w="3120"/>
            <w:shd w:fill="EBF5FB"/>
          </w:tcPr>
          <w:p>
            <w:r>
              <w:rPr>
                <w:sz w:val="18"/>
              </w:rPr>
              <w:t>Vite</w:t>
            </w:r>
          </w:p>
        </w:tc>
        <w:tc>
          <w:tcPr>
            <w:tcW w:type="dxa" w:w="3120"/>
            <w:shd w:fill="EBF5FB"/>
          </w:tcPr>
          <w:p>
            <w:r>
              <w:rPr>
                <w:sz w:val="18"/>
              </w:rPr>
              <w:t>https://vite.dev</w:t>
            </w:r>
          </w:p>
        </w:tc>
      </w:tr>
      <w:tr>
        <w:tc>
          <w:tcPr>
            <w:tcW w:type="dxa" w:w="3120"/>
          </w:tcPr>
          <w:p>
            <w:r>
              <w:rPr>
                <w:sz w:val="18"/>
              </w:rPr>
              <w:t>3</w:t>
            </w:r>
          </w:p>
        </w:tc>
        <w:tc>
          <w:tcPr>
            <w:tcW w:type="dxa" w:w="3120"/>
          </w:tcPr>
          <w:p>
            <w:r>
              <w:rPr>
                <w:sz w:val="18"/>
              </w:rPr>
              <w:t>Tailwind CSS 4</w:t>
            </w:r>
          </w:p>
        </w:tc>
        <w:tc>
          <w:tcPr>
            <w:tcW w:type="dxa" w:w="3120"/>
          </w:tcPr>
          <w:p>
            <w:r>
              <w:rPr>
                <w:sz w:val="18"/>
              </w:rPr>
              <w:t>https://tailwindcss.com</w:t>
            </w:r>
          </w:p>
        </w:tc>
      </w:tr>
      <w:tr>
        <w:tc>
          <w:tcPr>
            <w:tcW w:type="dxa" w:w="3120"/>
            <w:shd w:fill="EBF5FB"/>
          </w:tcPr>
          <w:p>
            <w:r>
              <w:rPr>
                <w:sz w:val="18"/>
              </w:rPr>
              <w:t>4</w:t>
            </w:r>
          </w:p>
        </w:tc>
        <w:tc>
          <w:tcPr>
            <w:tcW w:type="dxa" w:w="3120"/>
            <w:shd w:fill="EBF5FB"/>
          </w:tcPr>
          <w:p>
            <w:r>
              <w:rPr>
                <w:sz w:val="18"/>
              </w:rPr>
              <w:t>FastAPI</w:t>
            </w:r>
          </w:p>
        </w:tc>
        <w:tc>
          <w:tcPr>
            <w:tcW w:type="dxa" w:w="3120"/>
            <w:shd w:fill="EBF5FB"/>
          </w:tcPr>
          <w:p>
            <w:r>
              <w:rPr>
                <w:sz w:val="18"/>
              </w:rPr>
              <w:t>https://fastapi.tiangolo.com</w:t>
            </w:r>
          </w:p>
        </w:tc>
      </w:tr>
      <w:tr>
        <w:tc>
          <w:tcPr>
            <w:tcW w:type="dxa" w:w="3120"/>
          </w:tcPr>
          <w:p>
            <w:r>
              <w:rPr>
                <w:sz w:val="18"/>
              </w:rPr>
              <w:t>5</w:t>
            </w:r>
          </w:p>
        </w:tc>
        <w:tc>
          <w:tcPr>
            <w:tcW w:type="dxa" w:w="3120"/>
          </w:tcPr>
          <w:p>
            <w:r>
              <w:rPr>
                <w:sz w:val="18"/>
              </w:rPr>
              <w:t>Firebase</w:t>
            </w:r>
          </w:p>
        </w:tc>
        <w:tc>
          <w:tcPr>
            <w:tcW w:type="dxa" w:w="3120"/>
          </w:tcPr>
          <w:p>
            <w:r>
              <w:rPr>
                <w:sz w:val="18"/>
              </w:rPr>
              <w:t>https://firebase.google.com</w:t>
            </w:r>
          </w:p>
        </w:tc>
      </w:tr>
      <w:tr>
        <w:tc>
          <w:tcPr>
            <w:tcW w:type="dxa" w:w="3120"/>
            <w:shd w:fill="EBF5FB"/>
          </w:tcPr>
          <w:p>
            <w:r>
              <w:rPr>
                <w:sz w:val="18"/>
              </w:rPr>
              <w:t>6</w:t>
            </w:r>
          </w:p>
        </w:tc>
        <w:tc>
          <w:tcPr>
            <w:tcW w:type="dxa" w:w="3120"/>
            <w:shd w:fill="EBF5FB"/>
          </w:tcPr>
          <w:p>
            <w:r>
              <w:rPr>
                <w:sz w:val="18"/>
              </w:rPr>
              <w:t>NVIDIA NIM</w:t>
            </w:r>
          </w:p>
        </w:tc>
        <w:tc>
          <w:tcPr>
            <w:tcW w:type="dxa" w:w="3120"/>
            <w:shd w:fill="EBF5FB"/>
          </w:tcPr>
          <w:p>
            <w:r>
              <w:rPr>
                <w:sz w:val="18"/>
              </w:rPr>
              <w:t>https://build.nvidia.com</w:t>
            </w:r>
          </w:p>
        </w:tc>
      </w:tr>
      <w:tr>
        <w:tc>
          <w:tcPr>
            <w:tcW w:type="dxa" w:w="3120"/>
          </w:tcPr>
          <w:p>
            <w:r>
              <w:rPr>
                <w:sz w:val="18"/>
              </w:rPr>
              <w:t>7</w:t>
            </w:r>
          </w:p>
        </w:tc>
        <w:tc>
          <w:tcPr>
            <w:tcW w:type="dxa" w:w="3120"/>
          </w:tcPr>
          <w:p>
            <w:r>
              <w:rPr>
                <w:sz w:val="18"/>
              </w:rPr>
              <w:t>Pydantic</w:t>
            </w:r>
          </w:p>
        </w:tc>
        <w:tc>
          <w:tcPr>
            <w:tcW w:type="dxa" w:w="3120"/>
          </w:tcPr>
          <w:p>
            <w:r>
              <w:rPr>
                <w:sz w:val="18"/>
              </w:rPr>
              <w:t>https://docs.pydantic.dev</w:t>
            </w:r>
          </w:p>
        </w:tc>
      </w:tr>
      <w:tr>
        <w:tc>
          <w:tcPr>
            <w:tcW w:type="dxa" w:w="3120"/>
            <w:shd w:fill="EBF5FB"/>
          </w:tcPr>
          <w:p>
            <w:r>
              <w:rPr>
                <w:sz w:val="18"/>
              </w:rPr>
              <w:t>8</w:t>
            </w:r>
          </w:p>
        </w:tc>
        <w:tc>
          <w:tcPr>
            <w:tcW w:type="dxa" w:w="3120"/>
            <w:shd w:fill="EBF5FB"/>
          </w:tcPr>
          <w:p>
            <w:r>
              <w:rPr>
                <w:sz w:val="18"/>
              </w:rPr>
              <w:t>Redis</w:t>
            </w:r>
          </w:p>
        </w:tc>
        <w:tc>
          <w:tcPr>
            <w:tcW w:type="dxa" w:w="3120"/>
            <w:shd w:fill="EBF5FB"/>
          </w:tcPr>
          <w:p>
            <w:r>
              <w:rPr>
                <w:sz w:val="18"/>
              </w:rPr>
              <w:t>https://redis.io</w:t>
            </w:r>
          </w:p>
        </w:tc>
      </w:tr>
      <w:tr>
        <w:tc>
          <w:tcPr>
            <w:tcW w:type="dxa" w:w="3120"/>
          </w:tcPr>
          <w:p>
            <w:r>
              <w:rPr>
                <w:sz w:val="18"/>
              </w:rPr>
              <w:t>9</w:t>
            </w:r>
          </w:p>
        </w:tc>
        <w:tc>
          <w:tcPr>
            <w:tcW w:type="dxa" w:w="3120"/>
          </w:tcPr>
          <w:p>
            <w:r>
              <w:rPr>
                <w:sz w:val="18"/>
              </w:rPr>
              <w:t>Docker</w:t>
            </w:r>
          </w:p>
        </w:tc>
        <w:tc>
          <w:tcPr>
            <w:tcW w:type="dxa" w:w="3120"/>
          </w:tcPr>
          <w:p>
            <w:r>
              <w:rPr>
                <w:sz w:val="18"/>
              </w:rPr>
              <w:t>https://www.docker.com</w:t>
            </w:r>
          </w:p>
        </w:tc>
      </w:tr>
      <w:tr>
        <w:tc>
          <w:tcPr>
            <w:tcW w:type="dxa" w:w="3120"/>
            <w:shd w:fill="EBF5FB"/>
          </w:tcPr>
          <w:p>
            <w:r>
              <w:rPr>
                <w:sz w:val="18"/>
              </w:rPr>
              <w:t>10</w:t>
            </w:r>
          </w:p>
        </w:tc>
        <w:tc>
          <w:tcPr>
            <w:tcW w:type="dxa" w:w="3120"/>
            <w:shd w:fill="EBF5FB"/>
          </w:tcPr>
          <w:p>
            <w:r>
              <w:rPr>
                <w:sz w:val="18"/>
              </w:rPr>
              <w:t>OpenAI Whisper</w:t>
            </w:r>
          </w:p>
        </w:tc>
        <w:tc>
          <w:tcPr>
            <w:tcW w:type="dxa" w:w="3120"/>
            <w:shd w:fill="EBF5FB"/>
          </w:tcPr>
          <w:p>
            <w:r>
              <w:rPr>
                <w:sz w:val="18"/>
              </w:rPr>
              <w:t>https://openai.com/research/whisper</w:t>
            </w:r>
          </w:p>
        </w:tc>
      </w:tr>
    </w:tbl>
    <w:p>
      <w:pPr>
        <w:pStyle w:val="Heading2"/>
      </w:pPr>
      <w:r>
        <w:rPr>
          <w:color w:val="2874A6"/>
        </w:rPr>
        <w:t>17.3 Project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4F72"/>
          </w:tcPr>
          <w:p>
            <w:r>
              <w:rPr>
                <w:b/>
                <w:color w:val="FFFFFF"/>
                <w:sz w:val="18"/>
              </w:rPr>
              <w:t>#</w:t>
            </w:r>
          </w:p>
        </w:tc>
        <w:tc>
          <w:tcPr>
            <w:tcW w:type="dxa" w:w="3120"/>
            <w:shd w:fill="1B4F72"/>
          </w:tcPr>
          <w:p>
            <w:r>
              <w:rPr>
                <w:b/>
                <w:color w:val="FFFFFF"/>
                <w:sz w:val="18"/>
              </w:rPr>
              <w:t>Reference</w:t>
            </w:r>
          </w:p>
        </w:tc>
        <w:tc>
          <w:tcPr>
            <w:tcW w:type="dxa" w:w="3120"/>
            <w:shd w:fill="1B4F72"/>
          </w:tcPr>
          <w:p>
            <w:r>
              <w:rPr>
                <w:b/>
                <w:color w:val="FFFFFF"/>
                <w:sz w:val="18"/>
              </w:rPr>
              <w:t>Description</w:t>
            </w:r>
          </w:p>
        </w:tc>
      </w:tr>
      <w:tr>
        <w:tc>
          <w:tcPr>
            <w:tcW w:type="dxa" w:w="3120"/>
          </w:tcPr>
          <w:p>
            <w:r>
              <w:rPr>
                <w:sz w:val="18"/>
              </w:rPr>
              <w:t>1</w:t>
            </w:r>
          </w:p>
        </w:tc>
        <w:tc>
          <w:tcPr>
            <w:tcW w:type="dxa" w:w="3120"/>
          </w:tcPr>
          <w:p>
            <w:r>
              <w:rPr>
                <w:sz w:val="18"/>
              </w:rPr>
              <w:t>IEEE 830-1998</w:t>
            </w:r>
          </w:p>
        </w:tc>
        <w:tc>
          <w:tcPr>
            <w:tcW w:type="dxa" w:w="3120"/>
          </w:tcPr>
          <w:p>
            <w:r>
              <w:rPr>
                <w:sz w:val="18"/>
              </w:rPr>
              <w:t>IEEE Recommended Practice for SRS</w:t>
            </w:r>
          </w:p>
        </w:tc>
      </w:tr>
      <w:tr>
        <w:tc>
          <w:tcPr>
            <w:tcW w:type="dxa" w:w="3120"/>
            <w:shd w:fill="EBF5FB"/>
          </w:tcPr>
          <w:p>
            <w:r>
              <w:rPr>
                <w:sz w:val="18"/>
              </w:rPr>
              <w:t>2</w:t>
            </w:r>
          </w:p>
        </w:tc>
        <w:tc>
          <w:tcPr>
            <w:tcW w:type="dxa" w:w="3120"/>
            <w:shd w:fill="EBF5FB"/>
          </w:tcPr>
          <w:p>
            <w:r>
              <w:rPr>
                <w:sz w:val="18"/>
              </w:rPr>
              <w:t>WHO Digital Health Guidelines</w:t>
            </w:r>
          </w:p>
        </w:tc>
        <w:tc>
          <w:tcPr>
            <w:tcW w:type="dxa" w:w="3120"/>
            <w:shd w:fill="EBF5FB"/>
          </w:tcPr>
          <w:p>
            <w:r>
              <w:rPr>
                <w:sz w:val="18"/>
              </w:rPr>
              <w:t>WHO digital health recommendations</w:t>
            </w:r>
          </w:p>
        </w:tc>
      </w:tr>
      <w:tr>
        <w:tc>
          <w:tcPr>
            <w:tcW w:type="dxa" w:w="3120"/>
          </w:tcPr>
          <w:p>
            <w:r>
              <w:rPr>
                <w:sz w:val="18"/>
              </w:rPr>
              <w:t>3</w:t>
            </w:r>
          </w:p>
        </w:tc>
        <w:tc>
          <w:tcPr>
            <w:tcW w:type="dxa" w:w="3120"/>
          </w:tcPr>
          <w:p>
            <w:r>
              <w:rPr>
                <w:sz w:val="18"/>
              </w:rPr>
              <w:t>India ABDM Framework</w:t>
            </w:r>
          </w:p>
        </w:tc>
        <w:tc>
          <w:tcPr>
            <w:tcW w:type="dxa" w:w="3120"/>
          </w:tcPr>
          <w:p>
            <w:r>
              <w:rPr>
                <w:sz w:val="18"/>
              </w:rPr>
              <w:t>Ayushman Bharat Digital Mission guidelines</w:t>
            </w:r>
          </w:p>
        </w:tc>
      </w:tr>
      <w:tr>
        <w:tc>
          <w:tcPr>
            <w:tcW w:type="dxa" w:w="3120"/>
            <w:shd w:fill="EBF5FB"/>
          </w:tcPr>
          <w:p>
            <w:r>
              <w:rPr>
                <w:sz w:val="18"/>
              </w:rPr>
              <w:t>4</w:t>
            </w:r>
          </w:p>
        </w:tc>
        <w:tc>
          <w:tcPr>
            <w:tcW w:type="dxa" w:w="3120"/>
            <w:shd w:fill="EBF5FB"/>
          </w:tcPr>
          <w:p>
            <w:r>
              <w:rPr>
                <w:sz w:val="18"/>
              </w:rPr>
              <w:t>HIPAA Guidelines</w:t>
            </w:r>
          </w:p>
        </w:tc>
        <w:tc>
          <w:tcPr>
            <w:tcW w:type="dxa" w:w="3120"/>
            <w:shd w:fill="EBF5FB"/>
          </w:tcPr>
          <w:p>
            <w:r>
              <w:rPr>
                <w:sz w:val="18"/>
              </w:rPr>
              <w:t>Data privacy best practices reference</w:t>
            </w:r>
          </w:p>
        </w:tc>
      </w:tr>
    </w:tbl>
    <w:p>
      <w:r>
        <w:br w:type="page"/>
      </w:r>
    </w:p>
    <w:p>
      <w:pPr>
        <w:pStyle w:val="Heading1"/>
      </w:pPr>
      <w:r>
        <w:rPr>
          <w:color w:val="1B4F72"/>
        </w:rPr>
        <w:t>18. Appendix</w:t>
      </w:r>
    </w:p>
    <w:p>
      <w:pPr>
        <w:pStyle w:val="Heading2"/>
      </w:pPr>
      <w:r>
        <w:rPr>
          <w:color w:val="2874A6"/>
        </w:rPr>
        <w:t>Appendix A: Functional Requirement ID List</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 Range</w:t>
            </w:r>
          </w:p>
        </w:tc>
        <w:tc>
          <w:tcPr>
            <w:tcW w:type="dxa" w:w="4680"/>
            <w:shd w:fill="1B4F72"/>
          </w:tcPr>
          <w:p>
            <w:r>
              <w:rPr>
                <w:b/>
                <w:color w:val="FFFFFF"/>
                <w:sz w:val="18"/>
              </w:rPr>
              <w:t>Module</w:t>
            </w:r>
          </w:p>
        </w:tc>
      </w:tr>
      <w:tr>
        <w:tc>
          <w:tcPr>
            <w:tcW w:type="dxa" w:w="4680"/>
          </w:tcPr>
          <w:p>
            <w:r>
              <w:rPr>
                <w:sz w:val="18"/>
              </w:rPr>
              <w:t>FR-AUTH-001 to FR-AUTH-008</w:t>
            </w:r>
          </w:p>
        </w:tc>
        <w:tc>
          <w:tcPr>
            <w:tcW w:type="dxa" w:w="4680"/>
          </w:tcPr>
          <w:p>
            <w:r>
              <w:rPr>
                <w:sz w:val="18"/>
              </w:rPr>
              <w:t>Authentication and Role Management</w:t>
            </w:r>
          </w:p>
        </w:tc>
      </w:tr>
      <w:tr>
        <w:tc>
          <w:tcPr>
            <w:tcW w:type="dxa" w:w="4680"/>
            <w:shd w:fill="EBF5FB"/>
          </w:tcPr>
          <w:p>
            <w:r>
              <w:rPr>
                <w:sz w:val="18"/>
              </w:rPr>
              <w:t>FR-LANG-001 to FR-LANG-006</w:t>
            </w:r>
          </w:p>
        </w:tc>
        <w:tc>
          <w:tcPr>
            <w:tcW w:type="dxa" w:w="4680"/>
            <w:shd w:fill="EBF5FB"/>
          </w:tcPr>
          <w:p>
            <w:r>
              <w:rPr>
                <w:sz w:val="18"/>
              </w:rPr>
              <w:t>Language Selection</w:t>
            </w:r>
          </w:p>
        </w:tc>
      </w:tr>
      <w:tr>
        <w:tc>
          <w:tcPr>
            <w:tcW w:type="dxa" w:w="4680"/>
          </w:tcPr>
          <w:p>
            <w:r>
              <w:rPr>
                <w:sz w:val="18"/>
              </w:rPr>
              <w:t>FR-PROF-001 to FR-PROF-004</w:t>
            </w:r>
          </w:p>
        </w:tc>
        <w:tc>
          <w:tcPr>
            <w:tcW w:type="dxa" w:w="4680"/>
          </w:tcPr>
          <w:p>
            <w:r>
              <w:rPr>
                <w:sz w:val="18"/>
              </w:rPr>
              <w:t>Patient Profile</w:t>
            </w:r>
          </w:p>
        </w:tc>
      </w:tr>
      <w:tr>
        <w:tc>
          <w:tcPr>
            <w:tcW w:type="dxa" w:w="4680"/>
            <w:shd w:fill="EBF5FB"/>
          </w:tcPr>
          <w:p>
            <w:r>
              <w:rPr>
                <w:sz w:val="18"/>
              </w:rPr>
              <w:t>FR-MED-001 to FR-MED-006</w:t>
            </w:r>
          </w:p>
        </w:tc>
        <w:tc>
          <w:tcPr>
            <w:tcW w:type="dxa" w:w="4680"/>
            <w:shd w:fill="EBF5FB"/>
          </w:tcPr>
          <w:p>
            <w:r>
              <w:rPr>
                <w:sz w:val="18"/>
              </w:rPr>
              <w:t>Medicine Reminder</w:t>
            </w:r>
          </w:p>
        </w:tc>
      </w:tr>
      <w:tr>
        <w:tc>
          <w:tcPr>
            <w:tcW w:type="dxa" w:w="4680"/>
          </w:tcPr>
          <w:p>
            <w:r>
              <w:rPr>
                <w:sz w:val="18"/>
              </w:rPr>
              <w:t>FR-MSTAT-001 to FR-MSTAT-004</w:t>
            </w:r>
          </w:p>
        </w:tc>
        <w:tc>
          <w:tcPr>
            <w:tcW w:type="dxa" w:w="4680"/>
          </w:tcPr>
          <w:p>
            <w:r>
              <w:rPr>
                <w:sz w:val="18"/>
              </w:rPr>
              <w:t>Medicine Status Tracking</w:t>
            </w:r>
          </w:p>
        </w:tc>
      </w:tr>
      <w:tr>
        <w:tc>
          <w:tcPr>
            <w:tcW w:type="dxa" w:w="4680"/>
            <w:shd w:fill="EBF5FB"/>
          </w:tcPr>
          <w:p>
            <w:r>
              <w:rPr>
                <w:sz w:val="18"/>
              </w:rPr>
              <w:t>FR-APPT-001 to FR-APPT-005</w:t>
            </w:r>
          </w:p>
        </w:tc>
        <w:tc>
          <w:tcPr>
            <w:tcW w:type="dxa" w:w="4680"/>
            <w:shd w:fill="EBF5FB"/>
          </w:tcPr>
          <w:p>
            <w:r>
              <w:rPr>
                <w:sz w:val="18"/>
              </w:rPr>
              <w:t>Appointment Booking (Patient)</w:t>
            </w:r>
          </w:p>
        </w:tc>
      </w:tr>
      <w:tr>
        <w:tc>
          <w:tcPr>
            <w:tcW w:type="dxa" w:w="4680"/>
          </w:tcPr>
          <w:p>
            <w:r>
              <w:rPr>
                <w:sz w:val="18"/>
              </w:rPr>
              <w:t>FR-DAPPT-001 to FR-DAPPT-005</w:t>
            </w:r>
          </w:p>
        </w:tc>
        <w:tc>
          <w:tcPr>
            <w:tcW w:type="dxa" w:w="4680"/>
          </w:tcPr>
          <w:p>
            <w:r>
              <w:rPr>
                <w:sz w:val="18"/>
              </w:rPr>
              <w:t>Appointment Management (Doctor)</w:t>
            </w:r>
          </w:p>
        </w:tc>
      </w:tr>
      <w:tr>
        <w:tc>
          <w:tcPr>
            <w:tcW w:type="dxa" w:w="4680"/>
            <w:shd w:fill="EBF5FB"/>
          </w:tcPr>
          <w:p>
            <w:r>
              <w:rPr>
                <w:sz w:val="18"/>
              </w:rPr>
              <w:t>FR-CHAT-001 to FR-CHAT-012</w:t>
            </w:r>
          </w:p>
        </w:tc>
        <w:tc>
          <w:tcPr>
            <w:tcW w:type="dxa" w:w="4680"/>
            <w:shd w:fill="EBF5FB"/>
          </w:tcPr>
          <w:p>
            <w:r>
              <w:rPr>
                <w:sz w:val="18"/>
              </w:rPr>
              <w:t>AI Chatbot</w:t>
            </w:r>
          </w:p>
        </w:tc>
      </w:tr>
      <w:tr>
        <w:tc>
          <w:tcPr>
            <w:tcW w:type="dxa" w:w="4680"/>
          </w:tcPr>
          <w:p>
            <w:r>
              <w:rPr>
                <w:sz w:val="18"/>
              </w:rPr>
              <w:t>FR-VOICE-001 to FR-VOICE-006</w:t>
            </w:r>
          </w:p>
        </w:tc>
        <w:tc>
          <w:tcPr>
            <w:tcW w:type="dxa" w:w="4680"/>
          </w:tcPr>
          <w:p>
            <w:r>
              <w:rPr>
                <w:sz w:val="18"/>
              </w:rPr>
              <w:t>Voice Assistant</w:t>
            </w:r>
          </w:p>
        </w:tc>
      </w:tr>
      <w:tr>
        <w:tc>
          <w:tcPr>
            <w:tcW w:type="dxa" w:w="4680"/>
            <w:shd w:fill="EBF5FB"/>
          </w:tcPr>
          <w:p>
            <w:r>
              <w:rPr>
                <w:sz w:val="18"/>
              </w:rPr>
              <w:t>FR-SYMP-001 to FR-SYMP-004</w:t>
            </w:r>
          </w:p>
        </w:tc>
        <w:tc>
          <w:tcPr>
            <w:tcW w:type="dxa" w:w="4680"/>
            <w:shd w:fill="EBF5FB"/>
          </w:tcPr>
          <w:p>
            <w:r>
              <w:rPr>
                <w:sz w:val="18"/>
              </w:rPr>
              <w:t>Symptom Checker</w:t>
            </w:r>
          </w:p>
        </w:tc>
      </w:tr>
      <w:tr>
        <w:tc>
          <w:tcPr>
            <w:tcW w:type="dxa" w:w="4680"/>
          </w:tcPr>
          <w:p>
            <w:r>
              <w:rPr>
                <w:sz w:val="18"/>
              </w:rPr>
              <w:t>FR-MINFO-001 to FR-MINFO-005</w:t>
            </w:r>
          </w:p>
        </w:tc>
        <w:tc>
          <w:tcPr>
            <w:tcW w:type="dxa" w:w="4680"/>
          </w:tcPr>
          <w:p>
            <w:r>
              <w:rPr>
                <w:sz w:val="18"/>
              </w:rPr>
              <w:t>Medicine Information</w:t>
            </w:r>
          </w:p>
        </w:tc>
      </w:tr>
      <w:tr>
        <w:tc>
          <w:tcPr>
            <w:tcW w:type="dxa" w:w="4680"/>
            <w:shd w:fill="EBF5FB"/>
          </w:tcPr>
          <w:p>
            <w:r>
              <w:rPr>
                <w:sz w:val="18"/>
              </w:rPr>
              <w:t>FR-HOSP-001 to FR-HOSP-003</w:t>
            </w:r>
          </w:p>
        </w:tc>
        <w:tc>
          <w:tcPr>
            <w:tcW w:type="dxa" w:w="4680"/>
            <w:shd w:fill="EBF5FB"/>
          </w:tcPr>
          <w:p>
            <w:r>
              <w:rPr>
                <w:sz w:val="18"/>
              </w:rPr>
              <w:t>Hospital Finder</w:t>
            </w:r>
          </w:p>
        </w:tc>
      </w:tr>
      <w:tr>
        <w:tc>
          <w:tcPr>
            <w:tcW w:type="dxa" w:w="4680"/>
          </w:tcPr>
          <w:p>
            <w:r>
              <w:rPr>
                <w:sz w:val="18"/>
              </w:rPr>
              <w:t>FR-SOS-001 to FR-SOS-006</w:t>
            </w:r>
          </w:p>
        </w:tc>
        <w:tc>
          <w:tcPr>
            <w:tcW w:type="dxa" w:w="4680"/>
          </w:tcPr>
          <w:p>
            <w:r>
              <w:rPr>
                <w:sz w:val="18"/>
              </w:rPr>
              <w:t>Emergency SOS</w:t>
            </w:r>
          </w:p>
        </w:tc>
      </w:tr>
      <w:tr>
        <w:tc>
          <w:tcPr>
            <w:tcW w:type="dxa" w:w="4680"/>
            <w:shd w:fill="EBF5FB"/>
          </w:tcPr>
          <w:p>
            <w:r>
              <w:rPr>
                <w:sz w:val="18"/>
              </w:rPr>
              <w:t>FR-CARE-001 to FR-CARE-004</w:t>
            </w:r>
          </w:p>
        </w:tc>
        <w:tc>
          <w:tcPr>
            <w:tcW w:type="dxa" w:w="4680"/>
            <w:shd w:fill="EBF5FB"/>
          </w:tcPr>
          <w:p>
            <w:r>
              <w:rPr>
                <w:sz w:val="18"/>
              </w:rPr>
              <w:t>Caregiver Alerts</w:t>
            </w:r>
          </w:p>
        </w:tc>
      </w:tr>
      <w:tr>
        <w:tc>
          <w:tcPr>
            <w:tcW w:type="dxa" w:w="4680"/>
          </w:tcPr>
          <w:p>
            <w:r>
              <w:rPr>
                <w:sz w:val="18"/>
              </w:rPr>
              <w:t>FR-NOTIF-001 to FR-NOTIF-004</w:t>
            </w:r>
          </w:p>
        </w:tc>
        <w:tc>
          <w:tcPr>
            <w:tcW w:type="dxa" w:w="4680"/>
          </w:tcPr>
          <w:p>
            <w:r>
              <w:rPr>
                <w:sz w:val="18"/>
              </w:rPr>
              <w:t>WhatsApp / SMS / IVR</w:t>
            </w:r>
          </w:p>
        </w:tc>
      </w:tr>
      <w:tr>
        <w:tc>
          <w:tcPr>
            <w:tcW w:type="dxa" w:w="4680"/>
            <w:shd w:fill="EBF5FB"/>
          </w:tcPr>
          <w:p>
            <w:r>
              <w:rPr>
                <w:sz w:val="18"/>
              </w:rPr>
              <w:t>FR-ADMIN-001 to FR-ADMIN-007</w:t>
            </w:r>
          </w:p>
        </w:tc>
        <w:tc>
          <w:tcPr>
            <w:tcW w:type="dxa" w:w="4680"/>
            <w:shd w:fill="EBF5FB"/>
          </w:tcPr>
          <w:p>
            <w:r>
              <w:rPr>
                <w:sz w:val="18"/>
              </w:rPr>
              <w:t>Admin Management</w:t>
            </w:r>
          </w:p>
        </w:tc>
      </w:tr>
      <w:tr>
        <w:tc>
          <w:tcPr>
            <w:tcW w:type="dxa" w:w="4680"/>
          </w:tcPr>
          <w:p>
            <w:r>
              <w:rPr>
                <w:sz w:val="18"/>
              </w:rPr>
              <w:t>FR-LOG-001 to FR-LOG-005</w:t>
            </w:r>
          </w:p>
        </w:tc>
        <w:tc>
          <w:tcPr>
            <w:tcW w:type="dxa" w:w="4680"/>
          </w:tcPr>
          <w:p>
            <w:r>
              <w:rPr>
                <w:sz w:val="18"/>
              </w:rPr>
              <w:t>System Logs</w:t>
            </w:r>
          </w:p>
        </w:tc>
      </w:tr>
    </w:tbl>
    <w:p>
      <w:r>
        <w:t>Total Functional Requirements: 87</w:t>
      </w:r>
    </w:p>
    <w:p>
      <w:pPr>
        <w:pStyle w:val="Heading2"/>
      </w:pPr>
      <w:r>
        <w:rPr>
          <w:color w:val="2874A6"/>
        </w:rPr>
        <w:t>Appendix B: Non-Functional Requirement ID List</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ID Range</w:t>
            </w:r>
          </w:p>
        </w:tc>
        <w:tc>
          <w:tcPr>
            <w:tcW w:type="dxa" w:w="4680"/>
            <w:shd w:fill="1B4F72"/>
          </w:tcPr>
          <w:p>
            <w:r>
              <w:rPr>
                <w:b/>
                <w:color w:val="FFFFFF"/>
                <w:sz w:val="18"/>
              </w:rPr>
              <w:t>Category</w:t>
            </w:r>
          </w:p>
        </w:tc>
      </w:tr>
      <w:tr>
        <w:tc>
          <w:tcPr>
            <w:tcW w:type="dxa" w:w="4680"/>
          </w:tcPr>
          <w:p>
            <w:r>
              <w:rPr>
                <w:sz w:val="18"/>
              </w:rPr>
              <w:t>NFR-PERF-001 to NFR-PERF-006</w:t>
            </w:r>
          </w:p>
        </w:tc>
        <w:tc>
          <w:tcPr>
            <w:tcW w:type="dxa" w:w="4680"/>
          </w:tcPr>
          <w:p>
            <w:r>
              <w:rPr>
                <w:sz w:val="18"/>
              </w:rPr>
              <w:t>Performance</w:t>
            </w:r>
          </w:p>
        </w:tc>
      </w:tr>
      <w:tr>
        <w:tc>
          <w:tcPr>
            <w:tcW w:type="dxa" w:w="4680"/>
            <w:shd w:fill="EBF5FB"/>
          </w:tcPr>
          <w:p>
            <w:r>
              <w:rPr>
                <w:sz w:val="18"/>
              </w:rPr>
              <w:t>NFR-USE-001 to NFR-USE-006</w:t>
            </w:r>
          </w:p>
        </w:tc>
        <w:tc>
          <w:tcPr>
            <w:tcW w:type="dxa" w:w="4680"/>
            <w:shd w:fill="EBF5FB"/>
          </w:tcPr>
          <w:p>
            <w:r>
              <w:rPr>
                <w:sz w:val="18"/>
              </w:rPr>
              <w:t>Usability</w:t>
            </w:r>
          </w:p>
        </w:tc>
      </w:tr>
      <w:tr>
        <w:tc>
          <w:tcPr>
            <w:tcW w:type="dxa" w:w="4680"/>
          </w:tcPr>
          <w:p>
            <w:r>
              <w:rPr>
                <w:sz w:val="18"/>
              </w:rPr>
              <w:t>NFR-REL-001 to NFR-REL-004</w:t>
            </w:r>
          </w:p>
        </w:tc>
        <w:tc>
          <w:tcPr>
            <w:tcW w:type="dxa" w:w="4680"/>
          </w:tcPr>
          <w:p>
            <w:r>
              <w:rPr>
                <w:sz w:val="18"/>
              </w:rPr>
              <w:t>Reliability</w:t>
            </w:r>
          </w:p>
        </w:tc>
      </w:tr>
      <w:tr>
        <w:tc>
          <w:tcPr>
            <w:tcW w:type="dxa" w:w="4680"/>
            <w:shd w:fill="EBF5FB"/>
          </w:tcPr>
          <w:p>
            <w:r>
              <w:rPr>
                <w:sz w:val="18"/>
              </w:rPr>
              <w:t>NFR-AVAIL-001 to NFR-AVAIL-003</w:t>
            </w:r>
          </w:p>
        </w:tc>
        <w:tc>
          <w:tcPr>
            <w:tcW w:type="dxa" w:w="4680"/>
            <w:shd w:fill="EBF5FB"/>
          </w:tcPr>
          <w:p>
            <w:r>
              <w:rPr>
                <w:sz w:val="18"/>
              </w:rPr>
              <w:t>Availability</w:t>
            </w:r>
          </w:p>
        </w:tc>
      </w:tr>
      <w:tr>
        <w:tc>
          <w:tcPr>
            <w:tcW w:type="dxa" w:w="4680"/>
          </w:tcPr>
          <w:p>
            <w:r>
              <w:rPr>
                <w:sz w:val="18"/>
              </w:rPr>
              <w:t>NFR-SCALE-001 to NFR-SCALE-004</w:t>
            </w:r>
          </w:p>
        </w:tc>
        <w:tc>
          <w:tcPr>
            <w:tcW w:type="dxa" w:w="4680"/>
          </w:tcPr>
          <w:p>
            <w:r>
              <w:rPr>
                <w:sz w:val="18"/>
              </w:rPr>
              <w:t>Scalability</w:t>
            </w:r>
          </w:p>
        </w:tc>
      </w:tr>
      <w:tr>
        <w:tc>
          <w:tcPr>
            <w:tcW w:type="dxa" w:w="4680"/>
            <w:shd w:fill="EBF5FB"/>
          </w:tcPr>
          <w:p>
            <w:r>
              <w:rPr>
                <w:sz w:val="18"/>
              </w:rPr>
              <w:t>NFR-SEC-001 to NFR-SEC-006</w:t>
            </w:r>
          </w:p>
        </w:tc>
        <w:tc>
          <w:tcPr>
            <w:tcW w:type="dxa" w:w="4680"/>
            <w:shd w:fill="EBF5FB"/>
          </w:tcPr>
          <w:p>
            <w:r>
              <w:rPr>
                <w:sz w:val="18"/>
              </w:rPr>
              <w:t>Security</w:t>
            </w:r>
          </w:p>
        </w:tc>
      </w:tr>
      <w:tr>
        <w:tc>
          <w:tcPr>
            <w:tcW w:type="dxa" w:w="4680"/>
          </w:tcPr>
          <w:p>
            <w:r>
              <w:rPr>
                <w:sz w:val="18"/>
              </w:rPr>
              <w:t>NFR-PRIV-001 to NFR-PRIV-004</w:t>
            </w:r>
          </w:p>
        </w:tc>
        <w:tc>
          <w:tcPr>
            <w:tcW w:type="dxa" w:w="4680"/>
          </w:tcPr>
          <w:p>
            <w:r>
              <w:rPr>
                <w:sz w:val="18"/>
              </w:rPr>
              <w:t>Privacy</w:t>
            </w:r>
          </w:p>
        </w:tc>
      </w:tr>
      <w:tr>
        <w:tc>
          <w:tcPr>
            <w:tcW w:type="dxa" w:w="4680"/>
            <w:shd w:fill="EBF5FB"/>
          </w:tcPr>
          <w:p>
            <w:r>
              <w:rPr>
                <w:sz w:val="18"/>
              </w:rPr>
              <w:t>NFR-ACC-001 to NFR-ACC-005</w:t>
            </w:r>
          </w:p>
        </w:tc>
        <w:tc>
          <w:tcPr>
            <w:tcW w:type="dxa" w:w="4680"/>
            <w:shd w:fill="EBF5FB"/>
          </w:tcPr>
          <w:p>
            <w:r>
              <w:rPr>
                <w:sz w:val="18"/>
              </w:rPr>
              <w:t>Accessibility</w:t>
            </w:r>
          </w:p>
        </w:tc>
      </w:tr>
      <w:tr>
        <w:tc>
          <w:tcPr>
            <w:tcW w:type="dxa" w:w="4680"/>
          </w:tcPr>
          <w:p>
            <w:r>
              <w:rPr>
                <w:sz w:val="18"/>
              </w:rPr>
              <w:t>NFR-MAINT-001 to NFR-MAINT-005</w:t>
            </w:r>
          </w:p>
        </w:tc>
        <w:tc>
          <w:tcPr>
            <w:tcW w:type="dxa" w:w="4680"/>
          </w:tcPr>
          <w:p>
            <w:r>
              <w:rPr>
                <w:sz w:val="18"/>
              </w:rPr>
              <w:t>Maintainability</w:t>
            </w:r>
          </w:p>
        </w:tc>
      </w:tr>
      <w:tr>
        <w:tc>
          <w:tcPr>
            <w:tcW w:type="dxa" w:w="4680"/>
            <w:shd w:fill="EBF5FB"/>
          </w:tcPr>
          <w:p>
            <w:r>
              <w:rPr>
                <w:sz w:val="18"/>
              </w:rPr>
              <w:t>NFR-COMPAT-001 to NFR-COMPAT-004</w:t>
            </w:r>
          </w:p>
        </w:tc>
        <w:tc>
          <w:tcPr>
            <w:tcW w:type="dxa" w:w="4680"/>
            <w:shd w:fill="EBF5FB"/>
          </w:tcPr>
          <w:p>
            <w:r>
              <w:rPr>
                <w:sz w:val="18"/>
              </w:rPr>
              <w:t>Compatibility</w:t>
            </w:r>
          </w:p>
        </w:tc>
      </w:tr>
      <w:tr>
        <w:tc>
          <w:tcPr>
            <w:tcW w:type="dxa" w:w="4680"/>
          </w:tcPr>
          <w:p>
            <w:r>
              <w:rPr>
                <w:sz w:val="18"/>
              </w:rPr>
              <w:t>NFR-LOC-001 to NFR-LOC-004</w:t>
            </w:r>
          </w:p>
        </w:tc>
        <w:tc>
          <w:tcPr>
            <w:tcW w:type="dxa" w:w="4680"/>
          </w:tcPr>
          <w:p>
            <w:r>
              <w:rPr>
                <w:sz w:val="18"/>
              </w:rPr>
              <w:t>Localization</w:t>
            </w:r>
          </w:p>
        </w:tc>
      </w:tr>
      <w:tr>
        <w:tc>
          <w:tcPr>
            <w:tcW w:type="dxa" w:w="4680"/>
            <w:shd w:fill="EBF5FB"/>
          </w:tcPr>
          <w:p>
            <w:r>
              <w:rPr>
                <w:sz w:val="18"/>
              </w:rPr>
              <w:t>NFR-MEDSAFE-001 to NFR-MEDSAFE-005</w:t>
            </w:r>
          </w:p>
        </w:tc>
        <w:tc>
          <w:tcPr>
            <w:tcW w:type="dxa" w:w="4680"/>
            <w:shd w:fill="EBF5FB"/>
          </w:tcPr>
          <w:p>
            <w:r>
              <w:rPr>
                <w:sz w:val="18"/>
              </w:rPr>
              <w:t>Medical Safety</w:t>
            </w:r>
          </w:p>
        </w:tc>
      </w:tr>
    </w:tbl>
    <w:p>
      <w:r>
        <w:t>Total Non-Functional Requirements: 56</w:t>
      </w:r>
    </w:p>
    <w:p>
      <w:pPr>
        <w:pStyle w:val="Heading2"/>
      </w:pPr>
      <w:r>
        <w:rPr>
          <w:color w:val="2874A6"/>
        </w:rPr>
        <w:t>Appendix C: API Reference List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Pr>
          <w:p>
            <w:r>
              <w:rPr>
                <w:b/>
                <w:color w:val="FFFFFF"/>
                <w:sz w:val="18"/>
              </w:rPr>
              <w:t>#</w:t>
            </w:r>
          </w:p>
        </w:tc>
        <w:tc>
          <w:tcPr>
            <w:tcW w:type="dxa" w:w="1872"/>
            <w:shd w:fill="1B4F72"/>
          </w:tcPr>
          <w:p>
            <w:r>
              <w:rPr>
                <w:b/>
                <w:color w:val="FFFFFF"/>
                <w:sz w:val="18"/>
              </w:rPr>
              <w:t>API Name</w:t>
            </w:r>
          </w:p>
        </w:tc>
        <w:tc>
          <w:tcPr>
            <w:tcW w:type="dxa" w:w="1872"/>
            <w:shd w:fill="1B4F72"/>
          </w:tcPr>
          <w:p>
            <w:r>
              <w:rPr>
                <w:b/>
                <w:color w:val="FFFFFF"/>
                <w:sz w:val="18"/>
              </w:rPr>
              <w:t>Type</w:t>
            </w:r>
          </w:p>
        </w:tc>
        <w:tc>
          <w:tcPr>
            <w:tcW w:type="dxa" w:w="1872"/>
            <w:shd w:fill="1B4F72"/>
          </w:tcPr>
          <w:p>
            <w:r>
              <w:rPr>
                <w:b/>
                <w:color w:val="FFFFFF"/>
                <w:sz w:val="18"/>
              </w:rPr>
              <w:t>Auth</w:t>
            </w:r>
          </w:p>
        </w:tc>
        <w:tc>
          <w:tcPr>
            <w:tcW w:type="dxa" w:w="1872"/>
            <w:shd w:fill="1B4F72"/>
          </w:tcPr>
          <w:p>
            <w:r>
              <w:rPr>
                <w:b/>
                <w:color w:val="FFFFFF"/>
                <w:sz w:val="18"/>
              </w:rPr>
              <w:t>Status</w:t>
            </w:r>
          </w:p>
        </w:tc>
      </w:tr>
      <w:tr>
        <w:tc>
          <w:tcPr>
            <w:tcW w:type="dxa" w:w="1872"/>
          </w:tcPr>
          <w:p>
            <w:r>
              <w:rPr>
                <w:sz w:val="18"/>
              </w:rPr>
              <w:t>1</w:t>
            </w:r>
          </w:p>
        </w:tc>
        <w:tc>
          <w:tcPr>
            <w:tcW w:type="dxa" w:w="1872"/>
          </w:tcPr>
          <w:p>
            <w:r>
              <w:rPr>
                <w:sz w:val="18"/>
              </w:rPr>
              <w:t>OpenFDA Drug Labels</w:t>
            </w:r>
          </w:p>
        </w:tc>
        <w:tc>
          <w:tcPr>
            <w:tcW w:type="dxa" w:w="1872"/>
          </w:tcPr>
          <w:p>
            <w:r>
              <w:rPr>
                <w:sz w:val="18"/>
              </w:rPr>
              <w:t>REST</w:t>
            </w:r>
          </w:p>
        </w:tc>
        <w:tc>
          <w:tcPr>
            <w:tcW w:type="dxa" w:w="1872"/>
          </w:tcPr>
          <w:p>
            <w:r>
              <w:rPr>
                <w:sz w:val="18"/>
              </w:rPr>
              <w:t>API Key</w:t>
            </w:r>
          </w:p>
        </w:tc>
        <w:tc>
          <w:tcPr>
            <w:tcW w:type="dxa" w:w="1872"/>
          </w:tcPr>
          <w:p>
            <w:r>
              <w:rPr>
                <w:sz w:val="18"/>
              </w:rPr>
              <w:t>Active</w:t>
            </w:r>
          </w:p>
        </w:tc>
      </w:tr>
      <w:tr>
        <w:tc>
          <w:tcPr>
            <w:tcW w:type="dxa" w:w="1872"/>
            <w:shd w:fill="EBF5FB"/>
          </w:tcPr>
          <w:p>
            <w:r>
              <w:rPr>
                <w:sz w:val="18"/>
              </w:rPr>
              <w:t>2</w:t>
            </w:r>
          </w:p>
        </w:tc>
        <w:tc>
          <w:tcPr>
            <w:tcW w:type="dxa" w:w="1872"/>
            <w:shd w:fill="EBF5FB"/>
          </w:tcPr>
          <w:p>
            <w:r>
              <w:rPr>
                <w:sz w:val="18"/>
              </w:rPr>
              <w:t>OpenFDA Adverse Events</w:t>
            </w:r>
          </w:p>
        </w:tc>
        <w:tc>
          <w:tcPr>
            <w:tcW w:type="dxa" w:w="1872"/>
            <w:shd w:fill="EBF5FB"/>
          </w:tcPr>
          <w:p>
            <w:r>
              <w:rPr>
                <w:sz w:val="18"/>
              </w:rPr>
              <w:t>REST</w:t>
            </w:r>
          </w:p>
        </w:tc>
        <w:tc>
          <w:tcPr>
            <w:tcW w:type="dxa" w:w="1872"/>
            <w:shd w:fill="EBF5FB"/>
          </w:tcPr>
          <w:p>
            <w:r>
              <w:rPr>
                <w:sz w:val="18"/>
              </w:rPr>
              <w:t>API Key</w:t>
            </w:r>
          </w:p>
        </w:tc>
        <w:tc>
          <w:tcPr>
            <w:tcW w:type="dxa" w:w="1872"/>
            <w:shd w:fill="EBF5FB"/>
          </w:tcPr>
          <w:p>
            <w:r>
              <w:rPr>
                <w:sz w:val="18"/>
              </w:rPr>
              <w:t>Active</w:t>
            </w:r>
          </w:p>
        </w:tc>
      </w:tr>
      <w:tr>
        <w:tc>
          <w:tcPr>
            <w:tcW w:type="dxa" w:w="1872"/>
          </w:tcPr>
          <w:p>
            <w:r>
              <w:rPr>
                <w:sz w:val="18"/>
              </w:rPr>
              <w:t>3</w:t>
            </w:r>
          </w:p>
        </w:tc>
        <w:tc>
          <w:tcPr>
            <w:tcW w:type="dxa" w:w="1872"/>
          </w:tcPr>
          <w:p>
            <w:r>
              <w:rPr>
                <w:sz w:val="18"/>
              </w:rPr>
              <w:t>WHO ICD-11 Search</w:t>
            </w:r>
          </w:p>
        </w:tc>
        <w:tc>
          <w:tcPr>
            <w:tcW w:type="dxa" w:w="1872"/>
          </w:tcPr>
          <w:p>
            <w:r>
              <w:rPr>
                <w:sz w:val="18"/>
              </w:rPr>
              <w:t>REST</w:t>
            </w:r>
          </w:p>
        </w:tc>
        <w:tc>
          <w:tcPr>
            <w:tcW w:type="dxa" w:w="1872"/>
          </w:tcPr>
          <w:p>
            <w:r>
              <w:rPr>
                <w:sz w:val="18"/>
              </w:rPr>
              <w:t>OAuth2</w:t>
            </w:r>
          </w:p>
        </w:tc>
        <w:tc>
          <w:tcPr>
            <w:tcW w:type="dxa" w:w="1872"/>
          </w:tcPr>
          <w:p>
            <w:r>
              <w:rPr>
                <w:sz w:val="18"/>
              </w:rPr>
              <w:t>Active</w:t>
            </w:r>
          </w:p>
        </w:tc>
      </w:tr>
      <w:tr>
        <w:tc>
          <w:tcPr>
            <w:tcW w:type="dxa" w:w="1872"/>
            <w:shd w:fill="EBF5FB"/>
          </w:tcPr>
          <w:p>
            <w:r>
              <w:rPr>
                <w:sz w:val="18"/>
              </w:rPr>
              <w:t>4</w:t>
            </w:r>
          </w:p>
        </w:tc>
        <w:tc>
          <w:tcPr>
            <w:tcW w:type="dxa" w:w="1872"/>
            <w:shd w:fill="EBF5FB"/>
          </w:tcPr>
          <w:p>
            <w:r>
              <w:rPr>
                <w:sz w:val="18"/>
              </w:rPr>
              <w:t>WHO ICD-11 Entity</w:t>
            </w:r>
          </w:p>
        </w:tc>
        <w:tc>
          <w:tcPr>
            <w:tcW w:type="dxa" w:w="1872"/>
            <w:shd w:fill="EBF5FB"/>
          </w:tcPr>
          <w:p>
            <w:r>
              <w:rPr>
                <w:sz w:val="18"/>
              </w:rPr>
              <w:t>REST</w:t>
            </w:r>
          </w:p>
        </w:tc>
        <w:tc>
          <w:tcPr>
            <w:tcW w:type="dxa" w:w="1872"/>
            <w:shd w:fill="EBF5FB"/>
          </w:tcPr>
          <w:p>
            <w:r>
              <w:rPr>
                <w:sz w:val="18"/>
              </w:rPr>
              <w:t>OAuth2</w:t>
            </w:r>
          </w:p>
        </w:tc>
        <w:tc>
          <w:tcPr>
            <w:tcW w:type="dxa" w:w="1872"/>
            <w:shd w:fill="EBF5FB"/>
          </w:tcPr>
          <w:p>
            <w:r>
              <w:rPr>
                <w:sz w:val="18"/>
              </w:rPr>
              <w:t>Active</w:t>
            </w:r>
          </w:p>
        </w:tc>
      </w:tr>
      <w:tr>
        <w:tc>
          <w:tcPr>
            <w:tcW w:type="dxa" w:w="1872"/>
          </w:tcPr>
          <w:p>
            <w:r>
              <w:rPr>
                <w:sz w:val="18"/>
              </w:rPr>
              <w:t>5</w:t>
            </w:r>
          </w:p>
        </w:tc>
        <w:tc>
          <w:tcPr>
            <w:tcW w:type="dxa" w:w="1872"/>
          </w:tcPr>
          <w:p>
            <w:r>
              <w:rPr>
                <w:sz w:val="18"/>
              </w:rPr>
              <w:t>RxNorm Drugs</w:t>
            </w:r>
          </w:p>
        </w:tc>
        <w:tc>
          <w:tcPr>
            <w:tcW w:type="dxa" w:w="1872"/>
          </w:tcPr>
          <w:p>
            <w:r>
              <w:rPr>
                <w:sz w:val="18"/>
              </w:rPr>
              <w:t>REST</w:t>
            </w:r>
          </w:p>
        </w:tc>
        <w:tc>
          <w:tcPr>
            <w:tcW w:type="dxa" w:w="1872"/>
          </w:tcPr>
          <w:p>
            <w:r>
              <w:rPr>
                <w:sz w:val="18"/>
              </w:rPr>
              <w:t>None</w:t>
            </w:r>
          </w:p>
        </w:tc>
        <w:tc>
          <w:tcPr>
            <w:tcW w:type="dxa" w:w="1872"/>
          </w:tcPr>
          <w:p>
            <w:r>
              <w:rPr>
                <w:sz w:val="18"/>
              </w:rPr>
              <w:t>Active</w:t>
            </w:r>
          </w:p>
        </w:tc>
      </w:tr>
      <w:tr>
        <w:tc>
          <w:tcPr>
            <w:tcW w:type="dxa" w:w="1872"/>
            <w:shd w:fill="EBF5FB"/>
          </w:tcPr>
          <w:p>
            <w:r>
              <w:rPr>
                <w:sz w:val="18"/>
              </w:rPr>
              <w:t>6</w:t>
            </w:r>
          </w:p>
        </w:tc>
        <w:tc>
          <w:tcPr>
            <w:tcW w:type="dxa" w:w="1872"/>
            <w:shd w:fill="EBF5FB"/>
          </w:tcPr>
          <w:p>
            <w:r>
              <w:rPr>
                <w:sz w:val="18"/>
              </w:rPr>
              <w:t>RxNorm Properties</w:t>
            </w:r>
          </w:p>
        </w:tc>
        <w:tc>
          <w:tcPr>
            <w:tcW w:type="dxa" w:w="1872"/>
            <w:shd w:fill="EBF5FB"/>
          </w:tcPr>
          <w:p>
            <w:r>
              <w:rPr>
                <w:sz w:val="18"/>
              </w:rPr>
              <w:t>REST</w:t>
            </w:r>
          </w:p>
        </w:tc>
        <w:tc>
          <w:tcPr>
            <w:tcW w:type="dxa" w:w="1872"/>
            <w:shd w:fill="EBF5FB"/>
          </w:tcPr>
          <w:p>
            <w:r>
              <w:rPr>
                <w:sz w:val="18"/>
              </w:rPr>
              <w:t>None</w:t>
            </w:r>
          </w:p>
        </w:tc>
        <w:tc>
          <w:tcPr>
            <w:tcW w:type="dxa" w:w="1872"/>
            <w:shd w:fill="EBF5FB"/>
          </w:tcPr>
          <w:p>
            <w:r>
              <w:rPr>
                <w:sz w:val="18"/>
              </w:rPr>
              <w:t>Active</w:t>
            </w:r>
          </w:p>
        </w:tc>
      </w:tr>
      <w:tr>
        <w:tc>
          <w:tcPr>
            <w:tcW w:type="dxa" w:w="1872"/>
          </w:tcPr>
          <w:p>
            <w:r>
              <w:rPr>
                <w:sz w:val="18"/>
              </w:rPr>
              <w:t>7</w:t>
            </w:r>
          </w:p>
        </w:tc>
        <w:tc>
          <w:tcPr>
            <w:tcW w:type="dxa" w:w="1872"/>
          </w:tcPr>
          <w:p>
            <w:r>
              <w:rPr>
                <w:sz w:val="18"/>
              </w:rPr>
              <w:t>Data.gov.in Jan Aushadhi</w:t>
            </w:r>
          </w:p>
        </w:tc>
        <w:tc>
          <w:tcPr>
            <w:tcW w:type="dxa" w:w="1872"/>
          </w:tcPr>
          <w:p>
            <w:r>
              <w:rPr>
                <w:sz w:val="18"/>
              </w:rPr>
              <w:t>REST</w:t>
            </w:r>
          </w:p>
        </w:tc>
        <w:tc>
          <w:tcPr>
            <w:tcW w:type="dxa" w:w="1872"/>
          </w:tcPr>
          <w:p>
            <w:r>
              <w:rPr>
                <w:sz w:val="18"/>
              </w:rPr>
              <w:t>API Key</w:t>
            </w:r>
          </w:p>
        </w:tc>
        <w:tc>
          <w:tcPr>
            <w:tcW w:type="dxa" w:w="1872"/>
          </w:tcPr>
          <w:p>
            <w:r>
              <w:rPr>
                <w:sz w:val="18"/>
              </w:rPr>
              <w:t>Active</w:t>
            </w:r>
          </w:p>
        </w:tc>
      </w:tr>
      <w:tr>
        <w:tc>
          <w:tcPr>
            <w:tcW w:type="dxa" w:w="1872"/>
            <w:shd w:fill="EBF5FB"/>
          </w:tcPr>
          <w:p>
            <w:r>
              <w:rPr>
                <w:sz w:val="18"/>
              </w:rPr>
              <w:t>8</w:t>
            </w:r>
          </w:p>
        </w:tc>
        <w:tc>
          <w:tcPr>
            <w:tcW w:type="dxa" w:w="1872"/>
            <w:shd w:fill="EBF5FB"/>
          </w:tcPr>
          <w:p>
            <w:r>
              <w:rPr>
                <w:sz w:val="18"/>
              </w:rPr>
              <w:t>Data.gov.in Hospitals</w:t>
            </w:r>
          </w:p>
        </w:tc>
        <w:tc>
          <w:tcPr>
            <w:tcW w:type="dxa" w:w="1872"/>
            <w:shd w:fill="EBF5FB"/>
          </w:tcPr>
          <w:p>
            <w:r>
              <w:rPr>
                <w:sz w:val="18"/>
              </w:rPr>
              <w:t>REST</w:t>
            </w:r>
          </w:p>
        </w:tc>
        <w:tc>
          <w:tcPr>
            <w:tcW w:type="dxa" w:w="1872"/>
            <w:shd w:fill="EBF5FB"/>
          </w:tcPr>
          <w:p>
            <w:r>
              <w:rPr>
                <w:sz w:val="18"/>
              </w:rPr>
              <w:t>API Key</w:t>
            </w:r>
          </w:p>
        </w:tc>
        <w:tc>
          <w:tcPr>
            <w:tcW w:type="dxa" w:w="1872"/>
            <w:shd w:fill="EBF5FB"/>
          </w:tcPr>
          <w:p>
            <w:r>
              <w:rPr>
                <w:sz w:val="18"/>
              </w:rPr>
              <w:t>Active</w:t>
            </w:r>
          </w:p>
        </w:tc>
      </w:tr>
      <w:tr>
        <w:tc>
          <w:tcPr>
            <w:tcW w:type="dxa" w:w="1872"/>
          </w:tcPr>
          <w:p>
            <w:r>
              <w:rPr>
                <w:sz w:val="18"/>
              </w:rPr>
              <w:t>9</w:t>
            </w:r>
          </w:p>
        </w:tc>
        <w:tc>
          <w:tcPr>
            <w:tcW w:type="dxa" w:w="1872"/>
          </w:tcPr>
          <w:p>
            <w:r>
              <w:rPr>
                <w:sz w:val="18"/>
              </w:rPr>
              <w:t>MedlinePlus</w:t>
            </w:r>
          </w:p>
        </w:tc>
        <w:tc>
          <w:tcPr>
            <w:tcW w:type="dxa" w:w="1872"/>
          </w:tcPr>
          <w:p>
            <w:r>
              <w:rPr>
                <w:sz w:val="18"/>
              </w:rPr>
              <w:t>REST</w:t>
            </w:r>
          </w:p>
        </w:tc>
        <w:tc>
          <w:tcPr>
            <w:tcW w:type="dxa" w:w="1872"/>
          </w:tcPr>
          <w:p>
            <w:r>
              <w:rPr>
                <w:sz w:val="18"/>
              </w:rPr>
              <w:t>None</w:t>
            </w:r>
          </w:p>
        </w:tc>
        <w:tc>
          <w:tcPr>
            <w:tcW w:type="dxa" w:w="1872"/>
          </w:tcPr>
          <w:p>
            <w:r>
              <w:rPr>
                <w:sz w:val="18"/>
              </w:rPr>
              <w:t>Active</w:t>
            </w:r>
          </w:p>
        </w:tc>
      </w:tr>
      <w:tr>
        <w:tc>
          <w:tcPr>
            <w:tcW w:type="dxa" w:w="1872"/>
            <w:shd w:fill="EBF5FB"/>
          </w:tcPr>
          <w:p>
            <w:r>
              <w:rPr>
                <w:sz w:val="18"/>
              </w:rPr>
              <w:t>10</w:t>
            </w:r>
          </w:p>
        </w:tc>
        <w:tc>
          <w:tcPr>
            <w:tcW w:type="dxa" w:w="1872"/>
            <w:shd w:fill="EBF5FB"/>
          </w:tcPr>
          <w:p>
            <w:r>
              <w:rPr>
                <w:sz w:val="18"/>
              </w:rPr>
              <w:t>NVIDIA NIM LLM</w:t>
            </w:r>
          </w:p>
        </w:tc>
        <w:tc>
          <w:tcPr>
            <w:tcW w:type="dxa" w:w="1872"/>
            <w:shd w:fill="EBF5FB"/>
          </w:tcPr>
          <w:p>
            <w:r>
              <w:rPr>
                <w:sz w:val="18"/>
              </w:rPr>
              <w:t>REST</w:t>
            </w:r>
          </w:p>
        </w:tc>
        <w:tc>
          <w:tcPr>
            <w:tcW w:type="dxa" w:w="1872"/>
            <w:shd w:fill="EBF5FB"/>
          </w:tcPr>
          <w:p>
            <w:r>
              <w:rPr>
                <w:sz w:val="18"/>
              </w:rPr>
              <w:t>API Key</w:t>
            </w:r>
          </w:p>
        </w:tc>
        <w:tc>
          <w:tcPr>
            <w:tcW w:type="dxa" w:w="1872"/>
            <w:shd w:fill="EBF5FB"/>
          </w:tcPr>
          <w:p>
            <w:r>
              <w:rPr>
                <w:sz w:val="18"/>
              </w:rPr>
              <w:t>Active</w:t>
            </w:r>
          </w:p>
        </w:tc>
      </w:tr>
      <w:tr>
        <w:tc>
          <w:tcPr>
            <w:tcW w:type="dxa" w:w="1872"/>
          </w:tcPr>
          <w:p>
            <w:r>
              <w:rPr>
                <w:sz w:val="18"/>
              </w:rPr>
              <w:t>11</w:t>
            </w:r>
          </w:p>
        </w:tc>
        <w:tc>
          <w:tcPr>
            <w:tcW w:type="dxa" w:w="1872"/>
          </w:tcPr>
          <w:p>
            <w:r>
              <w:rPr>
                <w:sz w:val="18"/>
              </w:rPr>
              <w:t>NVIDIA NIM Whisper</w:t>
            </w:r>
          </w:p>
        </w:tc>
        <w:tc>
          <w:tcPr>
            <w:tcW w:type="dxa" w:w="1872"/>
          </w:tcPr>
          <w:p>
            <w:r>
              <w:rPr>
                <w:sz w:val="18"/>
              </w:rPr>
              <w:t>REST</w:t>
            </w:r>
          </w:p>
        </w:tc>
        <w:tc>
          <w:tcPr>
            <w:tcW w:type="dxa" w:w="1872"/>
          </w:tcPr>
          <w:p>
            <w:r>
              <w:rPr>
                <w:sz w:val="18"/>
              </w:rPr>
              <w:t>API Key</w:t>
            </w:r>
          </w:p>
        </w:tc>
        <w:tc>
          <w:tcPr>
            <w:tcW w:type="dxa" w:w="1872"/>
          </w:tcPr>
          <w:p>
            <w:r>
              <w:rPr>
                <w:sz w:val="18"/>
              </w:rPr>
              <w:t>Active</w:t>
            </w:r>
          </w:p>
        </w:tc>
      </w:tr>
      <w:tr>
        <w:tc>
          <w:tcPr>
            <w:tcW w:type="dxa" w:w="1872"/>
            <w:shd w:fill="EBF5FB"/>
          </w:tcPr>
          <w:p>
            <w:r>
              <w:rPr>
                <w:sz w:val="18"/>
              </w:rPr>
              <w:t>12</w:t>
            </w:r>
          </w:p>
        </w:tc>
        <w:tc>
          <w:tcPr>
            <w:tcW w:type="dxa" w:w="1872"/>
            <w:shd w:fill="EBF5FB"/>
          </w:tcPr>
          <w:p>
            <w:r>
              <w:rPr>
                <w:sz w:val="18"/>
              </w:rPr>
              <w:t>Firebase Auth</w:t>
            </w:r>
          </w:p>
        </w:tc>
        <w:tc>
          <w:tcPr>
            <w:tcW w:type="dxa" w:w="1872"/>
            <w:shd w:fill="EBF5FB"/>
          </w:tcPr>
          <w:p>
            <w:r>
              <w:rPr>
                <w:sz w:val="18"/>
              </w:rPr>
              <w:t>SDK</w:t>
            </w:r>
          </w:p>
        </w:tc>
        <w:tc>
          <w:tcPr>
            <w:tcW w:type="dxa" w:w="1872"/>
            <w:shd w:fill="EBF5FB"/>
          </w:tcPr>
          <w:p>
            <w:r>
              <w:rPr>
                <w:sz w:val="18"/>
              </w:rPr>
              <w:t>Config</w:t>
            </w:r>
          </w:p>
        </w:tc>
        <w:tc>
          <w:tcPr>
            <w:tcW w:type="dxa" w:w="1872"/>
            <w:shd w:fill="EBF5FB"/>
          </w:tcPr>
          <w:p>
            <w:r>
              <w:rPr>
                <w:sz w:val="18"/>
              </w:rPr>
              <w:t>Active</w:t>
            </w:r>
          </w:p>
        </w:tc>
      </w:tr>
      <w:tr>
        <w:tc>
          <w:tcPr>
            <w:tcW w:type="dxa" w:w="1872"/>
          </w:tcPr>
          <w:p>
            <w:r>
              <w:rPr>
                <w:sz w:val="18"/>
              </w:rPr>
              <w:t>13</w:t>
            </w:r>
          </w:p>
        </w:tc>
        <w:tc>
          <w:tcPr>
            <w:tcW w:type="dxa" w:w="1872"/>
          </w:tcPr>
          <w:p>
            <w:r>
              <w:rPr>
                <w:sz w:val="18"/>
              </w:rPr>
              <w:t>Cloud Firestore</w:t>
            </w:r>
          </w:p>
        </w:tc>
        <w:tc>
          <w:tcPr>
            <w:tcW w:type="dxa" w:w="1872"/>
          </w:tcPr>
          <w:p>
            <w:r>
              <w:rPr>
                <w:sz w:val="18"/>
              </w:rPr>
              <w:t>SDK</w:t>
            </w:r>
          </w:p>
        </w:tc>
        <w:tc>
          <w:tcPr>
            <w:tcW w:type="dxa" w:w="1872"/>
          </w:tcPr>
          <w:p>
            <w:r>
              <w:rPr>
                <w:sz w:val="18"/>
              </w:rPr>
              <w:t>Config</w:t>
            </w:r>
          </w:p>
        </w:tc>
        <w:tc>
          <w:tcPr>
            <w:tcW w:type="dxa" w:w="1872"/>
          </w:tcPr>
          <w:p>
            <w:r>
              <w:rPr>
                <w:sz w:val="18"/>
              </w:rPr>
              <w:t>Active</w:t>
            </w:r>
          </w:p>
        </w:tc>
      </w:tr>
      <w:tr>
        <w:tc>
          <w:tcPr>
            <w:tcW w:type="dxa" w:w="1872"/>
            <w:shd w:fill="EBF5FB"/>
          </w:tcPr>
          <w:p>
            <w:r>
              <w:rPr>
                <w:sz w:val="18"/>
              </w:rPr>
              <w:t>14</w:t>
            </w:r>
          </w:p>
        </w:tc>
        <w:tc>
          <w:tcPr>
            <w:tcW w:type="dxa" w:w="1872"/>
            <w:shd w:fill="EBF5FB"/>
          </w:tcPr>
          <w:p>
            <w:r>
              <w:rPr>
                <w:sz w:val="18"/>
              </w:rPr>
              <w:t>DrugBank</w:t>
            </w:r>
          </w:p>
        </w:tc>
        <w:tc>
          <w:tcPr>
            <w:tcW w:type="dxa" w:w="1872"/>
            <w:shd w:fill="EBF5FB"/>
          </w:tcPr>
          <w:p>
            <w:r>
              <w:rPr>
                <w:sz w:val="18"/>
              </w:rPr>
              <w:t>REST</w:t>
            </w:r>
          </w:p>
        </w:tc>
        <w:tc>
          <w:tcPr>
            <w:tcW w:type="dxa" w:w="1872"/>
            <w:shd w:fill="EBF5FB"/>
          </w:tcPr>
          <w:p>
            <w:r>
              <w:rPr>
                <w:sz w:val="18"/>
              </w:rPr>
              <w:t>License</w:t>
            </w:r>
          </w:p>
        </w:tc>
        <w:tc>
          <w:tcPr>
            <w:tcW w:type="dxa" w:w="1872"/>
            <w:shd w:fill="EBF5FB"/>
          </w:tcPr>
          <w:p>
            <w:r>
              <w:rPr>
                <w:sz w:val="18"/>
              </w:rPr>
              <w:t>Future</w:t>
            </w:r>
          </w:p>
        </w:tc>
      </w:tr>
      <w:tr>
        <w:tc>
          <w:tcPr>
            <w:tcW w:type="dxa" w:w="1872"/>
          </w:tcPr>
          <w:p>
            <w:r>
              <w:rPr>
                <w:sz w:val="18"/>
              </w:rPr>
              <w:t>15</w:t>
            </w:r>
          </w:p>
        </w:tc>
        <w:tc>
          <w:tcPr>
            <w:tcW w:type="dxa" w:w="1872"/>
          </w:tcPr>
          <w:p>
            <w:r>
              <w:rPr>
                <w:sz w:val="18"/>
              </w:rPr>
              <w:t>Infermedica</w:t>
            </w:r>
          </w:p>
        </w:tc>
        <w:tc>
          <w:tcPr>
            <w:tcW w:type="dxa" w:w="1872"/>
          </w:tcPr>
          <w:p>
            <w:r>
              <w:rPr>
                <w:sz w:val="18"/>
              </w:rPr>
              <w:t>REST</w:t>
            </w:r>
          </w:p>
        </w:tc>
        <w:tc>
          <w:tcPr>
            <w:tcW w:type="dxa" w:w="1872"/>
          </w:tcPr>
          <w:p>
            <w:r>
              <w:rPr>
                <w:sz w:val="18"/>
              </w:rPr>
              <w:t>API Key</w:t>
            </w:r>
          </w:p>
        </w:tc>
        <w:tc>
          <w:tcPr>
            <w:tcW w:type="dxa" w:w="1872"/>
          </w:tcPr>
          <w:p>
            <w:r>
              <w:rPr>
                <w:sz w:val="18"/>
              </w:rPr>
              <w:t>Future</w:t>
            </w:r>
          </w:p>
        </w:tc>
      </w:tr>
      <w:tr>
        <w:tc>
          <w:tcPr>
            <w:tcW w:type="dxa" w:w="1872"/>
            <w:shd w:fill="EBF5FB"/>
          </w:tcPr>
          <w:p>
            <w:r>
              <w:rPr>
                <w:sz w:val="18"/>
              </w:rPr>
              <w:t>16</w:t>
            </w:r>
          </w:p>
        </w:tc>
        <w:tc>
          <w:tcPr>
            <w:tcW w:type="dxa" w:w="1872"/>
            <w:shd w:fill="EBF5FB"/>
          </w:tcPr>
          <w:p>
            <w:r>
              <w:rPr>
                <w:sz w:val="18"/>
              </w:rPr>
              <w:t>ApiMedic</w:t>
            </w:r>
          </w:p>
        </w:tc>
        <w:tc>
          <w:tcPr>
            <w:tcW w:type="dxa" w:w="1872"/>
            <w:shd w:fill="EBF5FB"/>
          </w:tcPr>
          <w:p>
            <w:r>
              <w:rPr>
                <w:sz w:val="18"/>
              </w:rPr>
              <w:t>REST</w:t>
            </w:r>
          </w:p>
        </w:tc>
        <w:tc>
          <w:tcPr>
            <w:tcW w:type="dxa" w:w="1872"/>
            <w:shd w:fill="EBF5FB"/>
          </w:tcPr>
          <w:p>
            <w:r>
              <w:rPr>
                <w:sz w:val="18"/>
              </w:rPr>
              <w:t>API Key</w:t>
            </w:r>
          </w:p>
        </w:tc>
        <w:tc>
          <w:tcPr>
            <w:tcW w:type="dxa" w:w="1872"/>
            <w:shd w:fill="EBF5FB"/>
          </w:tcPr>
          <w:p>
            <w:r>
              <w:rPr>
                <w:sz w:val="18"/>
              </w:rPr>
              <w:t>Future</w:t>
            </w:r>
          </w:p>
        </w:tc>
      </w:tr>
      <w:tr>
        <w:tc>
          <w:tcPr>
            <w:tcW w:type="dxa" w:w="1872"/>
          </w:tcPr>
          <w:p>
            <w:r>
              <w:rPr>
                <w:sz w:val="18"/>
              </w:rPr>
              <w:t>17</w:t>
            </w:r>
          </w:p>
        </w:tc>
        <w:tc>
          <w:tcPr>
            <w:tcW w:type="dxa" w:w="1872"/>
          </w:tcPr>
          <w:p>
            <w:r>
              <w:rPr>
                <w:sz w:val="18"/>
              </w:rPr>
              <w:t>SNOMED CT</w:t>
            </w:r>
          </w:p>
        </w:tc>
        <w:tc>
          <w:tcPr>
            <w:tcW w:type="dxa" w:w="1872"/>
          </w:tcPr>
          <w:p>
            <w:r>
              <w:rPr>
                <w:sz w:val="18"/>
              </w:rPr>
              <w:t>REST</w:t>
            </w:r>
          </w:p>
        </w:tc>
        <w:tc>
          <w:tcPr>
            <w:tcW w:type="dxa" w:w="1872"/>
          </w:tcPr>
          <w:p>
            <w:r>
              <w:rPr>
                <w:sz w:val="18"/>
              </w:rPr>
              <w:t>License</w:t>
            </w:r>
          </w:p>
        </w:tc>
        <w:tc>
          <w:tcPr>
            <w:tcW w:type="dxa" w:w="1872"/>
          </w:tcPr>
          <w:p>
            <w:r>
              <w:rPr>
                <w:sz w:val="18"/>
              </w:rPr>
              <w:t>Future</w:t>
            </w:r>
          </w:p>
        </w:tc>
      </w:tr>
      <w:tr>
        <w:tc>
          <w:tcPr>
            <w:tcW w:type="dxa" w:w="1872"/>
            <w:shd w:fill="EBF5FB"/>
          </w:tcPr>
          <w:p>
            <w:r>
              <w:rPr>
                <w:sz w:val="18"/>
              </w:rPr>
              <w:t>18</w:t>
            </w:r>
          </w:p>
        </w:tc>
        <w:tc>
          <w:tcPr>
            <w:tcW w:type="dxa" w:w="1872"/>
            <w:shd w:fill="EBF5FB"/>
          </w:tcPr>
          <w:p>
            <w:r>
              <w:rPr>
                <w:sz w:val="18"/>
              </w:rPr>
              <w:t>LOINC</w:t>
            </w:r>
          </w:p>
        </w:tc>
        <w:tc>
          <w:tcPr>
            <w:tcW w:type="dxa" w:w="1872"/>
            <w:shd w:fill="EBF5FB"/>
          </w:tcPr>
          <w:p>
            <w:r>
              <w:rPr>
                <w:sz w:val="18"/>
              </w:rPr>
              <w:t>REST</w:t>
            </w:r>
          </w:p>
        </w:tc>
        <w:tc>
          <w:tcPr>
            <w:tcW w:type="dxa" w:w="1872"/>
            <w:shd w:fill="EBF5FB"/>
          </w:tcPr>
          <w:p>
            <w:r>
              <w:rPr>
                <w:sz w:val="18"/>
              </w:rPr>
              <w:t>License</w:t>
            </w:r>
          </w:p>
        </w:tc>
        <w:tc>
          <w:tcPr>
            <w:tcW w:type="dxa" w:w="1872"/>
            <w:shd w:fill="EBF5FB"/>
          </w:tcPr>
          <w:p>
            <w:r>
              <w:rPr>
                <w:sz w:val="18"/>
              </w:rPr>
              <w:t>Future</w:t>
            </w:r>
          </w:p>
        </w:tc>
      </w:tr>
      <w:tr>
        <w:tc>
          <w:tcPr>
            <w:tcW w:type="dxa" w:w="1872"/>
          </w:tcPr>
          <w:p>
            <w:r>
              <w:rPr>
                <w:sz w:val="18"/>
              </w:rPr>
              <w:t>19</w:t>
            </w:r>
          </w:p>
        </w:tc>
        <w:tc>
          <w:tcPr>
            <w:tcW w:type="dxa" w:w="1872"/>
          </w:tcPr>
          <w:p>
            <w:r>
              <w:rPr>
                <w:sz w:val="18"/>
              </w:rPr>
              <w:t>HL7 FHIR</w:t>
            </w:r>
          </w:p>
        </w:tc>
        <w:tc>
          <w:tcPr>
            <w:tcW w:type="dxa" w:w="1872"/>
          </w:tcPr>
          <w:p>
            <w:r>
              <w:rPr>
                <w:sz w:val="18"/>
              </w:rPr>
              <w:t>REST</w:t>
            </w:r>
          </w:p>
        </w:tc>
        <w:tc>
          <w:tcPr>
            <w:tcW w:type="dxa" w:w="1872"/>
          </w:tcPr>
          <w:p>
            <w:r>
              <w:rPr>
                <w:sz w:val="18"/>
              </w:rPr>
              <w:t>Varies</w:t>
            </w:r>
          </w:p>
        </w:tc>
        <w:tc>
          <w:tcPr>
            <w:tcW w:type="dxa" w:w="1872"/>
          </w:tcPr>
          <w:p>
            <w:r>
              <w:rPr>
                <w:sz w:val="18"/>
              </w:rPr>
              <w:t>Future</w:t>
            </w:r>
          </w:p>
        </w:tc>
      </w:tr>
    </w:tbl>
    <w:p>
      <w:pPr>
        <w:pStyle w:val="Heading2"/>
      </w:pPr>
      <w:r>
        <w:rPr>
          <w:color w:val="2874A6"/>
        </w:rPr>
        <w:t>Appendix D: Glossary</w:t>
      </w:r>
    </w:p>
    <w:tbl>
      <w:tblPr>
        <w:tblStyle w:val="TableGrid"/>
        <w:tblW w:type="auto" w:w="0"/>
        <w:jc w:val="center"/>
        <w:tblLook w:firstColumn="1" w:firstRow="1" w:lastColumn="0" w:lastRow="0" w:noHBand="0" w:noVBand="1" w:val="04A0"/>
      </w:tblPr>
      <w:tblGrid>
        <w:gridCol w:w="4680"/>
        <w:gridCol w:w="4680"/>
      </w:tblGrid>
      <w:tr>
        <w:tc>
          <w:tcPr>
            <w:tcW w:type="dxa" w:w="4680"/>
            <w:shd w:fill="1B4F72"/>
          </w:tcPr>
          <w:p>
            <w:r>
              <w:rPr>
                <w:b/>
                <w:color w:val="FFFFFF"/>
                <w:sz w:val="18"/>
              </w:rPr>
              <w:t>Term</w:t>
            </w:r>
          </w:p>
        </w:tc>
        <w:tc>
          <w:tcPr>
            <w:tcW w:type="dxa" w:w="4680"/>
            <w:shd w:fill="1B4F72"/>
          </w:tcPr>
          <w:p>
            <w:r>
              <w:rPr>
                <w:b/>
                <w:color w:val="FFFFFF"/>
                <w:sz w:val="18"/>
              </w:rPr>
              <w:t>Definition</w:t>
            </w:r>
          </w:p>
        </w:tc>
      </w:tr>
      <w:tr>
        <w:tc>
          <w:tcPr>
            <w:tcW w:type="dxa" w:w="4680"/>
          </w:tcPr>
          <w:p>
            <w:r>
              <w:rPr>
                <w:sz w:val="18"/>
              </w:rPr>
              <w:t>ATC Code</w:t>
            </w:r>
          </w:p>
        </w:tc>
        <w:tc>
          <w:tcPr>
            <w:tcW w:type="dxa" w:w="4680"/>
          </w:tcPr>
          <w:p>
            <w:r>
              <w:rPr>
                <w:sz w:val="18"/>
              </w:rPr>
              <w:t>Anatomical Therapeutic Chemical classification by WHO</w:t>
            </w:r>
          </w:p>
        </w:tc>
      </w:tr>
      <w:tr>
        <w:tc>
          <w:tcPr>
            <w:tcW w:type="dxa" w:w="4680"/>
            <w:shd w:fill="EBF5FB"/>
          </w:tcPr>
          <w:p>
            <w:r>
              <w:rPr>
                <w:sz w:val="18"/>
              </w:rPr>
              <w:t>Audit Trail</w:t>
            </w:r>
          </w:p>
        </w:tc>
        <w:tc>
          <w:tcPr>
            <w:tcW w:type="dxa" w:w="4680"/>
            <w:shd w:fill="EBF5FB"/>
          </w:tcPr>
          <w:p>
            <w:r>
              <w:rPr>
                <w:sz w:val="18"/>
              </w:rPr>
              <w:t>Chronological record of system activities</w:t>
            </w:r>
          </w:p>
        </w:tc>
      </w:tr>
      <w:tr>
        <w:tc>
          <w:tcPr>
            <w:tcW w:type="dxa" w:w="4680"/>
          </w:tcPr>
          <w:p>
            <w:r>
              <w:rPr>
                <w:sz w:val="18"/>
              </w:rPr>
              <w:t>Blockchain Audit</w:t>
            </w:r>
          </w:p>
        </w:tc>
        <w:tc>
          <w:tcPr>
            <w:tcW w:type="dxa" w:w="4680"/>
          </w:tcPr>
          <w:p>
            <w:r>
              <w:rPr>
                <w:sz w:val="18"/>
              </w:rPr>
              <w:t>Hash-chained audit log entries for immutability</w:t>
            </w:r>
          </w:p>
        </w:tc>
      </w:tr>
      <w:tr>
        <w:tc>
          <w:tcPr>
            <w:tcW w:type="dxa" w:w="4680"/>
            <w:shd w:fill="EBF5FB"/>
          </w:tcPr>
          <w:p>
            <w:r>
              <w:rPr>
                <w:sz w:val="18"/>
              </w:rPr>
              <w:t>Cloud Firestore</w:t>
            </w:r>
          </w:p>
        </w:tc>
        <w:tc>
          <w:tcPr>
            <w:tcW w:type="dxa" w:w="4680"/>
            <w:shd w:fill="EBF5FB"/>
          </w:tcPr>
          <w:p>
            <w:r>
              <w:rPr>
                <w:sz w:val="18"/>
              </w:rPr>
              <w:t>Google's serverless NoSQL document database</w:t>
            </w:r>
          </w:p>
        </w:tc>
      </w:tr>
      <w:tr>
        <w:tc>
          <w:tcPr>
            <w:tcW w:type="dxa" w:w="4680"/>
          </w:tcPr>
          <w:p>
            <w:r>
              <w:rPr>
                <w:sz w:val="18"/>
              </w:rPr>
              <w:t>EML</w:t>
            </w:r>
          </w:p>
        </w:tc>
        <w:tc>
          <w:tcPr>
            <w:tcW w:type="dxa" w:w="4680"/>
          </w:tcPr>
          <w:p>
            <w:r>
              <w:rPr>
                <w:sz w:val="18"/>
              </w:rPr>
              <w:t>WHO Model List of Essential Medicines</w:t>
            </w:r>
          </w:p>
        </w:tc>
      </w:tr>
      <w:tr>
        <w:tc>
          <w:tcPr>
            <w:tcW w:type="dxa" w:w="4680"/>
            <w:shd w:fill="EBF5FB"/>
          </w:tcPr>
          <w:p>
            <w:r>
              <w:rPr>
                <w:sz w:val="18"/>
              </w:rPr>
              <w:t>Fail-Open</w:t>
            </w:r>
          </w:p>
        </w:tc>
        <w:tc>
          <w:tcPr>
            <w:tcW w:type="dxa" w:w="4680"/>
            <w:shd w:fill="EBF5FB"/>
          </w:tcPr>
          <w:p>
            <w:r>
              <w:rPr>
                <w:sz w:val="18"/>
              </w:rPr>
              <w:t>System continues operating when a dependency fails</w:t>
            </w:r>
          </w:p>
        </w:tc>
      </w:tr>
      <w:tr>
        <w:tc>
          <w:tcPr>
            <w:tcW w:type="dxa" w:w="4680"/>
          </w:tcPr>
          <w:p>
            <w:r>
              <w:rPr>
                <w:sz w:val="18"/>
              </w:rPr>
              <w:t>FastAPI</w:t>
            </w:r>
          </w:p>
        </w:tc>
        <w:tc>
          <w:tcPr>
            <w:tcW w:type="dxa" w:w="4680"/>
          </w:tcPr>
          <w:p>
            <w:r>
              <w:rPr>
                <w:sz w:val="18"/>
              </w:rPr>
              <w:t>Modern Python web framework for building APIs</w:t>
            </w:r>
          </w:p>
        </w:tc>
      </w:tr>
      <w:tr>
        <w:tc>
          <w:tcPr>
            <w:tcW w:type="dxa" w:w="4680"/>
            <w:shd w:fill="EBF5FB"/>
          </w:tcPr>
          <w:p>
            <w:r>
              <w:rPr>
                <w:sz w:val="18"/>
              </w:rPr>
              <w:t>ICD-11</w:t>
            </w:r>
          </w:p>
        </w:tc>
        <w:tc>
          <w:tcPr>
            <w:tcW w:type="dxa" w:w="4680"/>
            <w:shd w:fill="EBF5FB"/>
          </w:tcPr>
          <w:p>
            <w:r>
              <w:rPr>
                <w:sz w:val="18"/>
              </w:rPr>
              <w:t>International Classification of Diseases, 11th Revision</w:t>
            </w:r>
          </w:p>
        </w:tc>
      </w:tr>
      <w:tr>
        <w:tc>
          <w:tcPr>
            <w:tcW w:type="dxa" w:w="4680"/>
          </w:tcPr>
          <w:p>
            <w:r>
              <w:rPr>
                <w:sz w:val="18"/>
              </w:rPr>
              <w:t>Jan Aushadhi</w:t>
            </w:r>
          </w:p>
        </w:tc>
        <w:tc>
          <w:tcPr>
            <w:tcW w:type="dxa" w:w="4680"/>
          </w:tcPr>
          <w:p>
            <w:r>
              <w:rPr>
                <w:sz w:val="18"/>
              </w:rPr>
              <w:t>Indian govt program for affordable generic medicines</w:t>
            </w:r>
          </w:p>
        </w:tc>
      </w:tr>
      <w:tr>
        <w:tc>
          <w:tcPr>
            <w:tcW w:type="dxa" w:w="4680"/>
            <w:shd w:fill="EBF5FB"/>
          </w:tcPr>
          <w:p>
            <w:r>
              <w:rPr>
                <w:sz w:val="18"/>
              </w:rPr>
              <w:t>LLM</w:t>
            </w:r>
          </w:p>
        </w:tc>
        <w:tc>
          <w:tcPr>
            <w:tcW w:type="dxa" w:w="4680"/>
            <w:shd w:fill="EBF5FB"/>
          </w:tcPr>
          <w:p>
            <w:r>
              <w:rPr>
                <w:sz w:val="18"/>
              </w:rPr>
              <w:t>Large Language Model for natural language understanding</w:t>
            </w:r>
          </w:p>
        </w:tc>
      </w:tr>
      <w:tr>
        <w:tc>
          <w:tcPr>
            <w:tcW w:type="dxa" w:w="4680"/>
          </w:tcPr>
          <w:p>
            <w:r>
              <w:rPr>
                <w:sz w:val="18"/>
              </w:rPr>
              <w:t>NVIDIA NIM</w:t>
            </w:r>
          </w:p>
        </w:tc>
        <w:tc>
          <w:tcPr>
            <w:tcW w:type="dxa" w:w="4680"/>
          </w:tcPr>
          <w:p>
            <w:r>
              <w:rPr>
                <w:sz w:val="18"/>
              </w:rPr>
              <w:t>Cloud platform for deploying and serving AI models</w:t>
            </w:r>
          </w:p>
        </w:tc>
      </w:tr>
      <w:tr>
        <w:tc>
          <w:tcPr>
            <w:tcW w:type="dxa" w:w="4680"/>
            <w:shd w:fill="EBF5FB"/>
          </w:tcPr>
          <w:p>
            <w:r>
              <w:rPr>
                <w:sz w:val="18"/>
              </w:rPr>
              <w:t>OAuth2 Client Credentials</w:t>
            </w:r>
          </w:p>
        </w:tc>
        <w:tc>
          <w:tcPr>
            <w:tcW w:type="dxa" w:w="4680"/>
            <w:shd w:fill="EBF5FB"/>
          </w:tcPr>
          <w:p>
            <w:r>
              <w:rPr>
                <w:sz w:val="18"/>
              </w:rPr>
              <w:t>OAuth2 grant type for machine-to-machine auth</w:t>
            </w:r>
          </w:p>
        </w:tc>
      </w:tr>
      <w:tr>
        <w:tc>
          <w:tcPr>
            <w:tcW w:type="dxa" w:w="4680"/>
          </w:tcPr>
          <w:p>
            <w:r>
              <w:rPr>
                <w:sz w:val="18"/>
              </w:rPr>
              <w:t>RAG</w:t>
            </w:r>
          </w:p>
        </w:tc>
        <w:tc>
          <w:tcPr>
            <w:tcW w:type="dxa" w:w="4680"/>
          </w:tcPr>
          <w:p>
            <w:r>
              <w:rPr>
                <w:sz w:val="18"/>
              </w:rPr>
              <w:t>Retrieval-Augmented Generation technique</w:t>
            </w:r>
          </w:p>
        </w:tc>
      </w:tr>
      <w:tr>
        <w:tc>
          <w:tcPr>
            <w:tcW w:type="dxa" w:w="4680"/>
            <w:shd w:fill="EBF5FB"/>
          </w:tcPr>
          <w:p>
            <w:r>
              <w:rPr>
                <w:sz w:val="18"/>
              </w:rPr>
              <w:t>Redis</w:t>
            </w:r>
          </w:p>
        </w:tc>
        <w:tc>
          <w:tcPr>
            <w:tcW w:type="dxa" w:w="4680"/>
            <w:shd w:fill="EBF5FB"/>
          </w:tcPr>
          <w:p>
            <w:r>
              <w:rPr>
                <w:sz w:val="18"/>
              </w:rPr>
              <w:t>In-memory key-value store for caching</w:t>
            </w:r>
          </w:p>
        </w:tc>
      </w:tr>
      <w:tr>
        <w:tc>
          <w:tcPr>
            <w:tcW w:type="dxa" w:w="4680"/>
          </w:tcPr>
          <w:p>
            <w:r>
              <w:rPr>
                <w:sz w:val="18"/>
              </w:rPr>
              <w:t>RxCUI</w:t>
            </w:r>
          </w:p>
        </w:tc>
        <w:tc>
          <w:tcPr>
            <w:tcW w:type="dxa" w:w="4680"/>
          </w:tcPr>
          <w:p>
            <w:r>
              <w:rPr>
                <w:sz w:val="18"/>
              </w:rPr>
              <w:t>RxNorm Concept Unique Identifier</w:t>
            </w:r>
          </w:p>
        </w:tc>
      </w:tr>
      <w:tr>
        <w:tc>
          <w:tcPr>
            <w:tcW w:type="dxa" w:w="4680"/>
            <w:shd w:fill="EBF5FB"/>
          </w:tcPr>
          <w:p>
            <w:r>
              <w:rPr>
                <w:sz w:val="18"/>
              </w:rPr>
              <w:t>Vite</w:t>
            </w:r>
          </w:p>
        </w:tc>
        <w:tc>
          <w:tcPr>
            <w:tcW w:type="dxa" w:w="4680"/>
            <w:shd w:fill="EBF5FB"/>
          </w:tcPr>
          <w:p>
            <w:r>
              <w:rPr>
                <w:sz w:val="18"/>
              </w:rPr>
              <w:t>Next-generation frontend build tool</w:t>
            </w:r>
          </w:p>
        </w:tc>
      </w:tr>
    </w:tbl>
    <w:p/>
    <w:p>
      <w:pPr>
        <w:jc w:val="center"/>
      </w:pPr>
      <w:r>
        <w:rPr>
          <w:i/>
          <w:color w:val="646464"/>
          <w:sz w:val="20"/>
        </w:rPr>
        <w:t>End of Software Requirements Specification Document</w:t>
      </w:r>
    </w:p>
    <w:p>
      <w:pPr>
        <w:jc w:val="center"/>
      </w:pPr>
      <w:r>
        <w:rPr>
          <w:i/>
          <w:color w:val="646464"/>
          <w:sz w:val="20"/>
        </w:rPr>
        <w:t>MedAssist AI — Version 2.0.0 — July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