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BD31CE" w:rsidP="003911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WEEK-1: TASK</w:t>
      </w:r>
      <w:r w:rsidR="0039119F" w:rsidRPr="0039119F">
        <w:rPr>
          <w:b/>
          <w:bCs/>
          <w:sz w:val="44"/>
          <w:szCs w:val="44"/>
        </w:rPr>
        <w:t>-3</w:t>
      </w:r>
    </w:p>
    <w:p w:rsidR="0039119F" w:rsidRDefault="0039119F" w:rsidP="0039119F">
      <w:pPr>
        <w:rPr>
          <w:b/>
          <w:bCs/>
          <w:sz w:val="28"/>
          <w:szCs w:val="28"/>
        </w:rPr>
      </w:pPr>
    </w:p>
    <w:p w:rsidR="0039119F" w:rsidRPr="0039119F" w:rsidRDefault="0039119F" w:rsidP="0039119F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39119F">
        <w:rPr>
          <w:b/>
          <w:bCs/>
          <w:sz w:val="28"/>
          <w:szCs w:val="28"/>
          <w:lang w:val="en-US"/>
        </w:rPr>
        <w:t>Understand Asymptotic Notation:</w:t>
      </w:r>
    </w:p>
    <w:p w:rsidR="0039119F" w:rsidRPr="0039119F" w:rsidRDefault="0039119F" w:rsidP="0039119F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39119F">
        <w:rPr>
          <w:sz w:val="28"/>
          <w:szCs w:val="28"/>
          <w:lang w:val="en-US"/>
        </w:rPr>
        <w:t>Explain Big O notation and how it helps in analyzing algorithms.</w:t>
      </w:r>
    </w:p>
    <w:p w:rsidR="0039119F" w:rsidRDefault="0039119F" w:rsidP="0039119F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39119F">
        <w:rPr>
          <w:sz w:val="28"/>
          <w:szCs w:val="28"/>
          <w:lang w:val="en-US"/>
        </w:rPr>
        <w:t>Describe the best, average, and worst-case scenarios for search operations.</w:t>
      </w:r>
    </w:p>
    <w:p w:rsidR="0039119F" w:rsidRPr="0039119F" w:rsidRDefault="0039119F" w:rsidP="0039119F">
      <w:pPr>
        <w:ind w:left="1440"/>
        <w:rPr>
          <w:sz w:val="28"/>
          <w:szCs w:val="28"/>
          <w:lang w:val="en-US"/>
        </w:rPr>
      </w:pPr>
    </w:p>
    <w:p w:rsidR="0039119F" w:rsidRDefault="0039119F" w:rsidP="00391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119F">
        <w:rPr>
          <w:sz w:val="28"/>
          <w:szCs w:val="28"/>
        </w:rPr>
        <w:t>Big O notation is a mathematical representation used to describe the upper bound of an algorithm's running time as the input size grows.</w:t>
      </w:r>
    </w:p>
    <w:p w:rsidR="0039119F" w:rsidRDefault="0039119F" w:rsidP="0039119F">
      <w:pPr>
        <w:pStyle w:val="ListParagraph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334"/>
        <w:gridCol w:w="2381"/>
      </w:tblGrid>
      <w:tr w:rsidR="0039119F" w:rsidRPr="0039119F" w:rsidTr="00391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39119F">
              <w:rPr>
                <w:sz w:val="28"/>
                <w:szCs w:val="28"/>
              </w:rPr>
              <w:t>O(</w:t>
            </w:r>
            <w:proofErr w:type="gramEnd"/>
            <w:r w:rsidRPr="0039119F">
              <w:rPr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39119F">
              <w:rPr>
                <w:sz w:val="28"/>
                <w:szCs w:val="28"/>
              </w:rPr>
              <w:t>O(</w:t>
            </w:r>
            <w:proofErr w:type="gramEnd"/>
            <w:r w:rsidRPr="0039119F">
              <w:rPr>
                <w:sz w:val="28"/>
                <w:szCs w:val="28"/>
              </w:rPr>
              <w:t>1)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39119F">
              <w:rPr>
                <w:sz w:val="28"/>
                <w:szCs w:val="28"/>
              </w:rPr>
              <w:t>O(</w:t>
            </w:r>
            <w:proofErr w:type="gramEnd"/>
            <w:r w:rsidRPr="0039119F">
              <w:rPr>
                <w:sz w:val="28"/>
                <w:szCs w:val="28"/>
              </w:rPr>
              <w:t>log n)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39119F">
              <w:rPr>
                <w:sz w:val="28"/>
                <w:szCs w:val="28"/>
              </w:rPr>
              <w:t>O(</w:t>
            </w:r>
            <w:proofErr w:type="gramEnd"/>
            <w:r w:rsidRPr="0039119F">
              <w:rPr>
                <w:sz w:val="28"/>
                <w:szCs w:val="28"/>
              </w:rPr>
              <w:t>log n)</w:t>
            </w:r>
          </w:p>
        </w:tc>
      </w:tr>
    </w:tbl>
    <w:p w:rsidR="0039119F" w:rsidRDefault="0039119F" w:rsidP="003911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9119F">
        <w:rPr>
          <w:b/>
          <w:bCs/>
          <w:sz w:val="28"/>
          <w:szCs w:val="28"/>
        </w:rPr>
        <w:t>Setup and Implementation:</w:t>
      </w:r>
    </w:p>
    <w:p w:rsidR="0039119F" w:rsidRDefault="0039119F" w:rsidP="0039119F">
      <w:pPr>
        <w:rPr>
          <w:b/>
          <w:bCs/>
          <w:sz w:val="28"/>
          <w:szCs w:val="28"/>
        </w:rPr>
      </w:pPr>
    </w:p>
    <w:p w:rsidR="0039119F" w:rsidRPr="0039119F" w:rsidRDefault="0039119F" w:rsidP="0039119F">
      <w:pPr>
        <w:rPr>
          <w:b/>
          <w:bCs/>
          <w:sz w:val="28"/>
          <w:szCs w:val="28"/>
        </w:rPr>
      </w:pPr>
    </w:p>
    <w:p w:rsidR="0039119F" w:rsidRDefault="0039119F" w:rsidP="0039119F">
      <w:pPr>
        <w:pStyle w:val="ListParagraph"/>
        <w:rPr>
          <w:b/>
          <w:bCs/>
          <w:sz w:val="28"/>
          <w:szCs w:val="28"/>
        </w:rPr>
      </w:pPr>
      <w:r w:rsidRPr="0039119F">
        <w:rPr>
          <w:b/>
          <w:bCs/>
          <w:noProof/>
          <w:sz w:val="28"/>
          <w:szCs w:val="28"/>
        </w:rPr>
        <w:drawing>
          <wp:inline distT="0" distB="0" distL="0" distR="0" wp14:anchorId="4BAD759F" wp14:editId="65F2C326">
            <wp:extent cx="5417820" cy="2720340"/>
            <wp:effectExtent l="0" t="0" r="0" b="3810"/>
            <wp:docPr id="12457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1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9F" w:rsidRDefault="0039119F" w:rsidP="0039119F">
      <w:pPr>
        <w:pStyle w:val="ListParagraph"/>
        <w:rPr>
          <w:b/>
          <w:bCs/>
          <w:sz w:val="28"/>
          <w:szCs w:val="28"/>
        </w:rPr>
      </w:pPr>
      <w:r w:rsidRPr="0039119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3911BB" wp14:editId="4902C434">
            <wp:extent cx="5128260" cy="4889500"/>
            <wp:effectExtent l="0" t="0" r="0" b="6350"/>
            <wp:docPr id="10078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5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9F" w:rsidRDefault="0039119F" w:rsidP="0039119F">
      <w:pPr>
        <w:pStyle w:val="ListParagraph"/>
        <w:rPr>
          <w:b/>
          <w:bCs/>
          <w:sz w:val="28"/>
          <w:szCs w:val="28"/>
        </w:rPr>
      </w:pPr>
    </w:p>
    <w:p w:rsidR="0039119F" w:rsidRDefault="0039119F" w:rsidP="0039119F">
      <w:pPr>
        <w:pStyle w:val="ListParagraph"/>
        <w:rPr>
          <w:b/>
          <w:bCs/>
          <w:sz w:val="28"/>
          <w:szCs w:val="28"/>
        </w:rPr>
      </w:pPr>
      <w:r w:rsidRPr="0039119F">
        <w:rPr>
          <w:b/>
          <w:bCs/>
          <w:noProof/>
          <w:sz w:val="28"/>
          <w:szCs w:val="28"/>
        </w:rPr>
        <w:drawing>
          <wp:inline distT="0" distB="0" distL="0" distR="0" wp14:anchorId="752191D5" wp14:editId="61B7E99E">
            <wp:extent cx="4983480" cy="3701415"/>
            <wp:effectExtent l="0" t="0" r="7620" b="0"/>
            <wp:docPr id="18324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9F" w:rsidRDefault="0039119F" w:rsidP="0039119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Analysis:</w:t>
      </w:r>
    </w:p>
    <w:p w:rsidR="0039119F" w:rsidRPr="0039119F" w:rsidRDefault="0039119F" w:rsidP="0039119F">
      <w:pPr>
        <w:rPr>
          <w:b/>
          <w:bCs/>
          <w:sz w:val="28"/>
          <w:szCs w:val="28"/>
        </w:rPr>
      </w:pPr>
    </w:p>
    <w:p w:rsidR="0039119F" w:rsidRPr="0039119F" w:rsidRDefault="0039119F" w:rsidP="0039119F">
      <w:pPr>
        <w:pStyle w:val="ListParagraph"/>
        <w:rPr>
          <w:b/>
          <w:bCs/>
          <w:sz w:val="28"/>
          <w:szCs w:val="28"/>
        </w:rPr>
      </w:pPr>
      <w:r w:rsidRPr="0039119F">
        <w:rPr>
          <w:b/>
          <w:bCs/>
          <w:sz w:val="28"/>
          <w:szCs w:val="28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729"/>
        <w:gridCol w:w="3562"/>
      </w:tblGrid>
      <w:tr w:rsidR="0039119F" w:rsidRPr="0039119F" w:rsidTr="00391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Suitable For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9119F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sz w:val="28"/>
                <w:szCs w:val="28"/>
              </w:rPr>
              <w:t>Small/unsorted datasets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proofErr w:type="gramStart"/>
            <w:r w:rsidRPr="0039119F">
              <w:rPr>
                <w:sz w:val="28"/>
                <w:szCs w:val="28"/>
              </w:rPr>
              <w:t>O(</w:t>
            </w:r>
            <w:proofErr w:type="gramEnd"/>
            <w:r w:rsidRPr="0039119F">
              <w:rPr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  <w:r w:rsidRPr="0039119F">
              <w:rPr>
                <w:sz w:val="28"/>
                <w:szCs w:val="28"/>
              </w:rPr>
              <w:t>Large/sorted datasets</w:t>
            </w:r>
          </w:p>
        </w:tc>
      </w:tr>
      <w:tr w:rsidR="0039119F" w:rsidRPr="0039119F" w:rsidTr="0039119F">
        <w:trPr>
          <w:tblCellSpacing w:w="15" w:type="dxa"/>
        </w:trPr>
        <w:tc>
          <w:tcPr>
            <w:tcW w:w="0" w:type="auto"/>
            <w:vAlign w:val="center"/>
          </w:tcPr>
          <w:p w:rsidR="0039119F" w:rsidRPr="0039119F" w:rsidRDefault="0039119F" w:rsidP="0039119F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9119F" w:rsidRDefault="0039119F" w:rsidP="0039119F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9119F" w:rsidRPr="0039119F" w:rsidRDefault="0039119F" w:rsidP="0039119F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39119F" w:rsidRPr="0039119F" w:rsidRDefault="0039119F" w:rsidP="00391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119F">
        <w:rPr>
          <w:b/>
          <w:bCs/>
          <w:sz w:val="28"/>
          <w:szCs w:val="28"/>
        </w:rPr>
        <w:t>Linear Search</w:t>
      </w:r>
      <w:r w:rsidRPr="0039119F">
        <w:rPr>
          <w:sz w:val="28"/>
          <w:szCs w:val="28"/>
        </w:rPr>
        <w:t xml:space="preserve"> is simple but inefficient for large datasets.</w:t>
      </w:r>
    </w:p>
    <w:p w:rsidR="0039119F" w:rsidRDefault="0039119F" w:rsidP="00391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119F">
        <w:rPr>
          <w:b/>
          <w:bCs/>
          <w:sz w:val="28"/>
          <w:szCs w:val="28"/>
        </w:rPr>
        <w:t>Binary Search</w:t>
      </w:r>
      <w:r w:rsidRPr="0039119F">
        <w:rPr>
          <w:sz w:val="28"/>
          <w:szCs w:val="28"/>
        </w:rPr>
        <w:t xml:space="preserve"> is highly efficient </w:t>
      </w:r>
      <w:r w:rsidRPr="0039119F">
        <w:rPr>
          <w:b/>
          <w:bCs/>
          <w:sz w:val="28"/>
          <w:szCs w:val="28"/>
        </w:rPr>
        <w:t>but requires sorted data</w:t>
      </w:r>
      <w:r w:rsidRPr="0039119F">
        <w:rPr>
          <w:sz w:val="28"/>
          <w:szCs w:val="28"/>
        </w:rPr>
        <w:t>.</w:t>
      </w:r>
    </w:p>
    <w:p w:rsidR="0039119F" w:rsidRDefault="0039119F" w:rsidP="0039119F">
      <w:pPr>
        <w:pStyle w:val="ListParagraph"/>
        <w:rPr>
          <w:b/>
          <w:bCs/>
          <w:sz w:val="28"/>
          <w:szCs w:val="28"/>
        </w:rPr>
      </w:pPr>
    </w:p>
    <w:p w:rsidR="0039119F" w:rsidRPr="0039119F" w:rsidRDefault="0039119F" w:rsidP="003911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9119F" w:rsidRDefault="0039119F" w:rsidP="0039119F">
      <w:pPr>
        <w:pStyle w:val="ListParagraph"/>
        <w:rPr>
          <w:sz w:val="28"/>
          <w:szCs w:val="28"/>
        </w:rPr>
      </w:pPr>
    </w:p>
    <w:p w:rsidR="0039119F" w:rsidRPr="0039119F" w:rsidRDefault="0039119F" w:rsidP="003911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97500" cy="1612900"/>
            <wp:effectExtent l="0" t="0" r="0" b="6350"/>
            <wp:docPr id="175728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19F" w:rsidRPr="0039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8646A"/>
    <w:multiLevelType w:val="hybridMultilevel"/>
    <w:tmpl w:val="D454551E"/>
    <w:lvl w:ilvl="0" w:tplc="CF8AA12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E2948"/>
    <w:multiLevelType w:val="multilevel"/>
    <w:tmpl w:val="C6B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9324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218178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210166">
    <w:abstractNumId w:val="1"/>
  </w:num>
  <w:num w:numId="4" w16cid:durableId="520051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9F"/>
    <w:rsid w:val="001F4183"/>
    <w:rsid w:val="00270CF7"/>
    <w:rsid w:val="0039119F"/>
    <w:rsid w:val="00981DEC"/>
    <w:rsid w:val="00BD31CE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FEE"/>
  <w15:chartTrackingRefBased/>
  <w15:docId w15:val="{FD35C1A5-0772-41EA-BE72-9142DD3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2</cp:revision>
  <dcterms:created xsi:type="dcterms:W3CDTF">2025-06-19T17:34:00Z</dcterms:created>
  <dcterms:modified xsi:type="dcterms:W3CDTF">2025-06-19T17:48:00Z</dcterms:modified>
</cp:coreProperties>
</file>