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702" w:rsidRPr="006003C4" w:rsidRDefault="009363F5">
      <w:pPr>
        <w:pStyle w:val="1"/>
        <w:rPr>
          <w:rFonts w:cstheme="majorHAnsi"/>
          <w:color w:val="000000" w:themeColor="text1"/>
          <w:lang w:val="ru-RU"/>
        </w:rPr>
      </w:pPr>
      <w:bookmarkStart w:id="0" w:name="видение"/>
      <w:r w:rsidRPr="006003C4">
        <w:rPr>
          <w:rFonts w:cstheme="majorHAnsi"/>
          <w:color w:val="000000" w:themeColor="text1"/>
          <w:lang w:val="ru-RU"/>
        </w:rPr>
        <w:t>Видение</w:t>
      </w:r>
    </w:p>
    <w:bookmarkEnd w:id="0"/>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Кратное наименование:</w:t>
      </w:r>
      <w:r w:rsidRPr="006003C4">
        <w:rPr>
          <w:rFonts w:asciiTheme="majorHAnsi" w:hAnsiTheme="majorHAnsi" w:cstheme="majorHAnsi"/>
          <w:color w:val="000000" w:themeColor="text1"/>
          <w:lang w:val="ru-RU"/>
        </w:rPr>
        <w:t xml:space="preserve"> </w:t>
      </w:r>
      <w:r w:rsidRPr="006003C4">
        <w:rPr>
          <w:rFonts w:asciiTheme="majorHAnsi" w:hAnsiTheme="majorHAnsi" w:cstheme="majorHAnsi"/>
          <w:color w:val="000000" w:themeColor="text1"/>
        </w:rPr>
        <w:t>Visible</w:t>
      </w:r>
      <w:r w:rsidRPr="006003C4">
        <w:rPr>
          <w:rFonts w:asciiTheme="majorHAnsi" w:hAnsiTheme="majorHAnsi" w:cstheme="majorHAnsi"/>
          <w:color w:val="000000" w:themeColor="text1"/>
          <w:lang w:val="ru-RU"/>
        </w:rPr>
        <w:t>-</w:t>
      </w:r>
      <w:r w:rsidRPr="006003C4">
        <w:rPr>
          <w:rFonts w:asciiTheme="majorHAnsi" w:hAnsiTheme="majorHAnsi" w:cstheme="majorHAnsi"/>
          <w:color w:val="000000" w:themeColor="text1"/>
        </w:rPr>
        <w:t>guitar</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Полное наименование:</w:t>
      </w:r>
      <w:r w:rsidRPr="006003C4">
        <w:rPr>
          <w:rFonts w:asciiTheme="majorHAnsi" w:hAnsiTheme="majorHAnsi" w:cstheme="majorHAnsi"/>
          <w:color w:val="000000" w:themeColor="text1"/>
          <w:lang w:val="ru-RU"/>
        </w:rPr>
        <w:t xml:space="preserve"> </w:t>
      </w:r>
      <w:r w:rsidRPr="006003C4">
        <w:rPr>
          <w:rFonts w:asciiTheme="majorHAnsi" w:hAnsiTheme="majorHAnsi" w:cstheme="majorHAnsi"/>
          <w:color w:val="000000" w:themeColor="text1"/>
        </w:rPr>
        <w:t>Visible</w:t>
      </w:r>
      <w:r w:rsidRPr="006003C4">
        <w:rPr>
          <w:rFonts w:asciiTheme="majorHAnsi" w:hAnsiTheme="majorHAnsi" w:cstheme="majorHAnsi"/>
          <w:color w:val="000000" w:themeColor="text1"/>
          <w:lang w:val="ru-RU"/>
        </w:rPr>
        <w:t>-</w:t>
      </w:r>
      <w:r w:rsidRPr="006003C4">
        <w:rPr>
          <w:rFonts w:asciiTheme="majorHAnsi" w:hAnsiTheme="majorHAnsi" w:cstheme="majorHAnsi"/>
          <w:color w:val="000000" w:themeColor="text1"/>
        </w:rPr>
        <w:t>guitar</w:t>
      </w:r>
      <w:r w:rsidRPr="006003C4">
        <w:rPr>
          <w:rFonts w:asciiTheme="majorHAnsi" w:hAnsiTheme="majorHAnsi" w:cstheme="majorHAnsi"/>
          <w:color w:val="000000" w:themeColor="text1"/>
          <w:lang w:val="ru-RU"/>
        </w:rPr>
        <w:t xml:space="preserve"> - приложение для самообучения игр</w:t>
      </w:r>
      <w:r w:rsidR="001835D9">
        <w:rPr>
          <w:rFonts w:asciiTheme="majorHAnsi" w:hAnsiTheme="majorHAnsi" w:cstheme="majorHAnsi"/>
          <w:color w:val="000000" w:themeColor="text1"/>
          <w:lang w:val="ru-RU"/>
        </w:rPr>
        <w:t xml:space="preserve">е </w:t>
      </w:r>
      <w:r w:rsidRPr="006003C4">
        <w:rPr>
          <w:rFonts w:asciiTheme="majorHAnsi" w:hAnsiTheme="majorHAnsi" w:cstheme="majorHAnsi"/>
          <w:color w:val="000000" w:themeColor="text1"/>
          <w:lang w:val="ru-RU"/>
        </w:rPr>
        <w:t>на гитаре средствами компьютерного зрения.</w:t>
      </w:r>
    </w:p>
    <w:p w:rsidR="00D63702" w:rsidRPr="00312D0C" w:rsidRDefault="009363F5">
      <w:pPr>
        <w:pStyle w:val="2"/>
        <w:rPr>
          <w:rFonts w:cstheme="majorHAnsi"/>
          <w:color w:val="000000" w:themeColor="text1"/>
          <w:lang w:val="ru-RU"/>
        </w:rPr>
      </w:pPr>
      <w:bookmarkStart w:id="1" w:name="введение"/>
      <w:r w:rsidRPr="00312D0C">
        <w:rPr>
          <w:rFonts w:cstheme="majorHAnsi"/>
          <w:color w:val="000000" w:themeColor="text1"/>
          <w:lang w:val="ru-RU"/>
        </w:rPr>
        <w:t>Введение</w:t>
      </w:r>
    </w:p>
    <w:bookmarkEnd w:id="1"/>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Мобильное приложение, с помощью которого можно обучаться игре на гитаре, видя её непосредственно в своём смартфоне через камеру. На изображении будут пометки и различные подсказки, которые помогут начинающим сориентироваться по грифу гитары. Приложение позволит пользователю узнать самые базовые элементы, с помощью которых через некоторое время он сможет сыграть свою первую песню. Приложение также сможет пригодиться и более опытным музыкантам — они смогут делиться своими мелодиями или наработками, которые в следствии могут выучить начинающие.</w:t>
      </w:r>
    </w:p>
    <w:p w:rsidR="00D63702" w:rsidRPr="006003C4" w:rsidRDefault="006003C4">
      <w:pPr>
        <w:pStyle w:val="2"/>
        <w:rPr>
          <w:rFonts w:cstheme="majorHAnsi"/>
          <w:color w:val="000000" w:themeColor="text1"/>
          <w:lang w:val="ru-RU"/>
        </w:rPr>
      </w:pPr>
      <w:bookmarkStart w:id="2" w:name="возможности"/>
      <w:r w:rsidRPr="006003C4">
        <w:rPr>
          <w:rFonts w:cstheme="majorHAnsi"/>
          <w:color w:val="000000" w:themeColor="text1"/>
          <w:lang w:val="ru-RU"/>
        </w:rPr>
        <w:t>Возможности</w:t>
      </w:r>
    </w:p>
    <w:bookmarkEnd w:id="2"/>
    <w:p w:rsidR="00D63702" w:rsidRPr="006003C4" w:rsidRDefault="009363F5">
      <w:pPr>
        <w:pStyle w:val="Compact"/>
        <w:numPr>
          <w:ilvl w:val="0"/>
          <w:numId w:val="2"/>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Пользователь через камеру смартфона сможет видеть на собственной гитаре отметки и подсказки, которые сориентируют его по грифу гитары.</w:t>
      </w:r>
    </w:p>
    <w:p w:rsidR="00D63702" w:rsidRPr="006003C4" w:rsidRDefault="009363F5">
      <w:pPr>
        <w:pStyle w:val="Compact"/>
        <w:numPr>
          <w:ilvl w:val="0"/>
          <w:numId w:val="2"/>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Опытные музыканты могут делиться своими мелодиями или наработками, которые в свою очередь могут изучать начинающие.</w:t>
      </w:r>
    </w:p>
    <w:p w:rsidR="00D63702" w:rsidRPr="006003C4" w:rsidRDefault="009363F5">
      <w:pPr>
        <w:pStyle w:val="Compact"/>
        <w:numPr>
          <w:ilvl w:val="0"/>
          <w:numId w:val="2"/>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Начинающий может узнать строение любого аккорда на своей собственной гитаре, не заходя в Интернет для их поиска.</w:t>
      </w:r>
    </w:p>
    <w:p w:rsidR="00D63702" w:rsidRPr="006003C4" w:rsidRDefault="009363F5">
      <w:pPr>
        <w:pStyle w:val="2"/>
        <w:rPr>
          <w:rFonts w:cstheme="majorHAnsi"/>
          <w:color w:val="000000" w:themeColor="text1"/>
          <w:lang w:val="ru-RU"/>
        </w:rPr>
      </w:pPr>
      <w:bookmarkStart w:id="3" w:name="рынок"/>
      <w:r w:rsidRPr="006003C4">
        <w:rPr>
          <w:rFonts w:cstheme="majorHAnsi"/>
          <w:color w:val="000000" w:themeColor="text1"/>
          <w:lang w:val="ru-RU"/>
        </w:rPr>
        <w:t>Рынок</w:t>
      </w:r>
    </w:p>
    <w:bookmarkEnd w:id="3"/>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Экономические предпосылки:</w:t>
      </w:r>
    </w:p>
    <w:p w:rsidR="0061543B" w:rsidRPr="0061543B" w:rsidRDefault="0061543B" w:rsidP="0061543B">
      <w:pPr>
        <w:rPr>
          <w:rFonts w:asciiTheme="majorHAnsi" w:hAnsiTheme="majorHAnsi" w:cstheme="majorHAnsi"/>
          <w:color w:val="000000" w:themeColor="text1"/>
          <w:lang w:val="ru-RU"/>
        </w:rPr>
      </w:pPr>
      <w:r w:rsidRPr="0061543B">
        <w:rPr>
          <w:rFonts w:asciiTheme="majorHAnsi" w:hAnsiTheme="majorHAnsi" w:cstheme="majorHAnsi"/>
          <w:color w:val="000000" w:themeColor="text1"/>
          <w:lang w:val="ru-RU"/>
        </w:rPr>
        <w:t>В течение последнего десятилетия бурно развиваются технологии искусственного интеллекта, в ча</w:t>
      </w:r>
      <w:r w:rsidRPr="0061543B">
        <w:rPr>
          <w:rFonts w:asciiTheme="majorHAnsi" w:hAnsiTheme="majorHAnsi" w:cstheme="majorHAnsi"/>
          <w:color w:val="000000" w:themeColor="text1"/>
          <w:lang w:val="ru-RU"/>
        </w:rPr>
        <w:t xml:space="preserve">стности, компьютерного зрения, </w:t>
      </w:r>
      <w:r w:rsidRPr="0061543B">
        <w:rPr>
          <w:rFonts w:asciiTheme="majorHAnsi" w:hAnsiTheme="majorHAnsi" w:cstheme="majorHAnsi"/>
          <w:color w:val="000000" w:themeColor="text1"/>
          <w:lang w:val="ru-RU"/>
        </w:rPr>
        <w:t>которое используется в распознавании образов, классификации объектов и т.д. Поскольку это достаточно моло</w:t>
      </w:r>
      <w:r w:rsidRPr="0061543B">
        <w:rPr>
          <w:rFonts w:asciiTheme="majorHAnsi" w:hAnsiTheme="majorHAnsi" w:cstheme="majorHAnsi"/>
          <w:color w:val="000000" w:themeColor="text1"/>
          <w:lang w:val="ru-RU"/>
        </w:rPr>
        <w:t xml:space="preserve">дой и новый раздел ИИ и в целом </w:t>
      </w:r>
      <w:r w:rsidRPr="0061543B">
        <w:rPr>
          <w:rFonts w:asciiTheme="majorHAnsi" w:hAnsiTheme="majorHAnsi" w:cstheme="majorHAnsi"/>
          <w:color w:val="000000" w:themeColor="text1"/>
          <w:lang w:val="ru-RU"/>
        </w:rPr>
        <w:t>в компьютерных науках, это привлекает много людей. Тем более, когда рассматривается предметная область, связ</w:t>
      </w:r>
      <w:r w:rsidRPr="0061543B">
        <w:rPr>
          <w:rFonts w:asciiTheme="majorHAnsi" w:hAnsiTheme="majorHAnsi" w:cstheme="majorHAnsi"/>
          <w:color w:val="000000" w:themeColor="text1"/>
          <w:lang w:val="ru-RU"/>
        </w:rPr>
        <w:t xml:space="preserve">анная с музыкальным искусством. </w:t>
      </w:r>
      <w:r w:rsidRPr="0061543B">
        <w:rPr>
          <w:rFonts w:asciiTheme="majorHAnsi" w:hAnsiTheme="majorHAnsi" w:cstheme="majorHAnsi"/>
          <w:color w:val="000000" w:themeColor="text1"/>
          <w:lang w:val="ru-RU"/>
        </w:rPr>
        <w:t>Ведь достаточно много людей хотят, или даже мечтают научиться играть на гитаре. Но, к сожалению, не у всех есть или была возможнос</w:t>
      </w:r>
      <w:r w:rsidRPr="0061543B">
        <w:rPr>
          <w:rFonts w:asciiTheme="majorHAnsi" w:hAnsiTheme="majorHAnsi" w:cstheme="majorHAnsi"/>
          <w:color w:val="000000" w:themeColor="text1"/>
          <w:lang w:val="ru-RU"/>
        </w:rPr>
        <w:t xml:space="preserve">ть посещения музыкальной школы, </w:t>
      </w:r>
      <w:r w:rsidRPr="0061543B">
        <w:rPr>
          <w:rFonts w:asciiTheme="majorHAnsi" w:hAnsiTheme="majorHAnsi" w:cstheme="majorHAnsi"/>
          <w:color w:val="000000" w:themeColor="text1"/>
          <w:lang w:val="ru-RU"/>
        </w:rPr>
        <w:t>приобретения услуг репетиторов или преподавателей. Данное приложение будет решать эти проблемы, ведь по сути оно будет включать в себя тог</w:t>
      </w:r>
      <w:r w:rsidRPr="0061543B">
        <w:rPr>
          <w:rFonts w:asciiTheme="majorHAnsi" w:hAnsiTheme="majorHAnsi" w:cstheme="majorHAnsi"/>
          <w:color w:val="000000" w:themeColor="text1"/>
          <w:lang w:val="ru-RU"/>
        </w:rPr>
        <w:t xml:space="preserve">о самого преподавателя, только </w:t>
      </w:r>
      <w:r w:rsidRPr="0061543B">
        <w:rPr>
          <w:rFonts w:asciiTheme="majorHAnsi" w:hAnsiTheme="majorHAnsi" w:cstheme="majorHAnsi"/>
          <w:color w:val="000000" w:themeColor="text1"/>
          <w:lang w:val="ru-RU"/>
        </w:rPr>
        <w:t>со стороны компьютера.</w:t>
      </w:r>
      <w:bookmarkStart w:id="4" w:name="_GoBack"/>
      <w:bookmarkEnd w:id="4"/>
    </w:p>
    <w:p w:rsidR="00D63702" w:rsidRPr="0061543B" w:rsidRDefault="009363F5" w:rsidP="0061543B">
      <w:pPr>
        <w:rPr>
          <w:rFonts w:asciiTheme="majorHAnsi" w:hAnsiTheme="majorHAnsi" w:cstheme="majorHAnsi"/>
          <w:i/>
          <w:color w:val="000000" w:themeColor="text1"/>
          <w:lang w:val="ru-RU"/>
        </w:rPr>
      </w:pPr>
      <w:r w:rsidRPr="006003C4">
        <w:rPr>
          <w:rFonts w:asciiTheme="majorHAnsi" w:hAnsiTheme="majorHAnsi" w:cstheme="majorHAnsi"/>
          <w:b/>
          <w:color w:val="000000" w:themeColor="text1"/>
          <w:lang w:val="ru-RU"/>
        </w:rPr>
        <w:t>Тенденции:</w:t>
      </w:r>
    </w:p>
    <w:p w:rsidR="00D63702" w:rsidRPr="006003C4" w:rsidRDefault="006003C4">
      <w:pPr>
        <w:pStyle w:val="Compact"/>
        <w:numPr>
          <w:ilvl w:val="0"/>
          <w:numId w:val="3"/>
        </w:numPr>
        <w:rPr>
          <w:rFonts w:asciiTheme="majorHAnsi" w:hAnsiTheme="majorHAnsi" w:cstheme="majorHAnsi"/>
          <w:color w:val="000000" w:themeColor="text1"/>
        </w:rPr>
      </w:pPr>
      <w:r>
        <w:rPr>
          <w:rFonts w:asciiTheme="majorHAnsi" w:hAnsiTheme="majorHAnsi" w:cstheme="majorHAnsi"/>
          <w:color w:val="000000" w:themeColor="text1"/>
          <w:lang w:val="ru-RU"/>
        </w:rPr>
        <w:t>Увеличение музыкальной грамотности населения</w:t>
      </w:r>
    </w:p>
    <w:p w:rsidR="00D63702" w:rsidRPr="006003C4" w:rsidRDefault="009363F5">
      <w:pPr>
        <w:pStyle w:val="Compact"/>
        <w:numPr>
          <w:ilvl w:val="0"/>
          <w:numId w:val="3"/>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Развитие технологии компьютерного зрения и дополненной реальности</w:t>
      </w:r>
    </w:p>
    <w:p w:rsidR="006003C4" w:rsidRPr="006003C4" w:rsidRDefault="009363F5" w:rsidP="006003C4">
      <w:pPr>
        <w:pStyle w:val="Compact"/>
        <w:numPr>
          <w:ilvl w:val="0"/>
          <w:numId w:val="3"/>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Продвижение технологии компьютерного зрения и дополненной реальности</w:t>
      </w:r>
    </w:p>
    <w:p w:rsidR="006003C4" w:rsidRPr="006003C4" w:rsidRDefault="006003C4" w:rsidP="006003C4">
      <w:pPr>
        <w:pStyle w:val="Compact"/>
        <w:rPr>
          <w:rFonts w:asciiTheme="majorHAnsi" w:hAnsiTheme="majorHAnsi" w:cstheme="majorHAnsi"/>
          <w:color w:val="000000" w:themeColor="text1"/>
          <w:lang w:val="ru-RU"/>
        </w:rPr>
      </w:pPr>
    </w:p>
    <w:p w:rsidR="00D63702" w:rsidRPr="006003C4" w:rsidRDefault="006003C4" w:rsidP="006003C4">
      <w:pPr>
        <w:pStyle w:val="Compact"/>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Заинтересованные лица</w:t>
      </w:r>
      <w:r w:rsidR="009363F5" w:rsidRPr="006003C4">
        <w:rPr>
          <w:rFonts w:asciiTheme="majorHAnsi" w:hAnsiTheme="majorHAnsi" w:cstheme="majorHAnsi"/>
          <w:b/>
          <w:color w:val="000000" w:themeColor="text1"/>
        </w:rPr>
        <w:t>:</w:t>
      </w:r>
    </w:p>
    <w:tbl>
      <w:tblPr>
        <w:tblStyle w:val="a7"/>
        <w:tblW w:w="0" w:type="auto"/>
        <w:tblLook w:val="04A0" w:firstRow="1" w:lastRow="0" w:firstColumn="1" w:lastColumn="0" w:noHBand="0" w:noVBand="1"/>
      </w:tblPr>
      <w:tblGrid>
        <w:gridCol w:w="2361"/>
        <w:gridCol w:w="2314"/>
        <w:gridCol w:w="2373"/>
        <w:gridCol w:w="2297"/>
      </w:tblGrid>
      <w:tr w:rsidR="006003C4" w:rsidRPr="006003C4" w:rsidTr="00DE0FAE">
        <w:tc>
          <w:tcPr>
            <w:tcW w:w="2392"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lastRenderedPageBreak/>
              <w:t>Заинтересованные лица</w:t>
            </w:r>
          </w:p>
        </w:tc>
        <w:tc>
          <w:tcPr>
            <w:tcW w:w="2393"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Цель высокого уровня</w:t>
            </w:r>
          </w:p>
        </w:tc>
        <w:tc>
          <w:tcPr>
            <w:tcW w:w="2393" w:type="dxa"/>
            <w:vAlign w:val="bottom"/>
          </w:tcPr>
          <w:p w:rsidR="006003C4" w:rsidRPr="006003C4" w:rsidRDefault="006003C4" w:rsidP="006003C4">
            <w:pPr>
              <w:pStyle w:val="Compact"/>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Проблемы</w:t>
            </w:r>
            <w:r w:rsidRPr="006003C4">
              <w:rPr>
                <w:rFonts w:asciiTheme="majorHAnsi" w:hAnsiTheme="majorHAnsi" w:cstheme="majorHAnsi"/>
                <w:color w:val="000000" w:themeColor="text1"/>
              </w:rPr>
              <w:t xml:space="preserve">, </w:t>
            </w:r>
            <w:r w:rsidRPr="006003C4">
              <w:rPr>
                <w:rFonts w:asciiTheme="majorHAnsi" w:hAnsiTheme="majorHAnsi" w:cstheme="majorHAnsi"/>
                <w:color w:val="000000" w:themeColor="text1"/>
                <w:lang w:val="ru-RU"/>
              </w:rPr>
              <w:t>возможности и замечания</w:t>
            </w:r>
          </w:p>
        </w:tc>
        <w:tc>
          <w:tcPr>
            <w:tcW w:w="2393"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Текущие решения</w:t>
            </w:r>
          </w:p>
        </w:tc>
      </w:tr>
      <w:tr w:rsidR="006003C4" w:rsidRPr="001835D9" w:rsidTr="006003C4">
        <w:tc>
          <w:tcPr>
            <w:tcW w:w="2392"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Начинающий, который заинтересован в обучении</w:t>
            </w:r>
          </w:p>
        </w:tc>
        <w:tc>
          <w:tcPr>
            <w:tcW w:w="2393"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rPr>
              <w:t xml:space="preserve">Получение </w:t>
            </w:r>
            <w:r w:rsidRPr="006003C4">
              <w:rPr>
                <w:rFonts w:asciiTheme="majorHAnsi" w:hAnsiTheme="majorHAnsi" w:cstheme="majorHAnsi"/>
                <w:color w:val="000000" w:themeColor="text1"/>
                <w:lang w:val="ru-RU"/>
              </w:rPr>
              <w:t>опыта</w:t>
            </w:r>
            <w:r w:rsidRPr="006003C4">
              <w:rPr>
                <w:rFonts w:asciiTheme="majorHAnsi" w:hAnsiTheme="majorHAnsi" w:cstheme="majorHAnsi"/>
                <w:color w:val="000000" w:themeColor="text1"/>
              </w:rPr>
              <w:t xml:space="preserve"> и </w:t>
            </w:r>
            <w:r w:rsidRPr="006003C4">
              <w:rPr>
                <w:rFonts w:asciiTheme="majorHAnsi" w:hAnsiTheme="majorHAnsi" w:cstheme="majorHAnsi"/>
                <w:color w:val="000000" w:themeColor="text1"/>
                <w:lang w:val="ru-RU"/>
              </w:rPr>
              <w:t>знаний</w:t>
            </w:r>
          </w:p>
        </w:tc>
        <w:tc>
          <w:tcPr>
            <w:tcW w:w="2393" w:type="dxa"/>
          </w:tcPr>
          <w:p w:rsidR="006003C4" w:rsidRPr="006003C4" w:rsidRDefault="006003C4" w:rsidP="006003C4">
            <w:pPr>
              <w:pStyle w:val="Compact"/>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Сложность в понимании устройства грифа гитары, структурированном обучении / Возможность обучаться мелодиям других музыкантов</w:t>
            </w:r>
          </w:p>
        </w:tc>
        <w:tc>
          <w:tcPr>
            <w:tcW w:w="2393"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 xml:space="preserve">Музыкальные школы, </w:t>
            </w:r>
            <w:proofErr w:type="spellStart"/>
            <w:r w:rsidR="009363F5">
              <w:rPr>
                <w:rFonts w:asciiTheme="majorHAnsi" w:hAnsiTheme="majorHAnsi" w:cstheme="majorHAnsi"/>
                <w:color w:val="000000" w:themeColor="text1"/>
                <w:lang w:val="ru-RU"/>
              </w:rPr>
              <w:t>видео</w:t>
            </w:r>
            <w:r w:rsidRPr="006003C4">
              <w:rPr>
                <w:rFonts w:asciiTheme="majorHAnsi" w:hAnsiTheme="majorHAnsi" w:cstheme="majorHAnsi"/>
                <w:color w:val="000000" w:themeColor="text1"/>
                <w:lang w:val="ru-RU"/>
              </w:rPr>
              <w:t>уроки</w:t>
            </w:r>
            <w:proofErr w:type="spellEnd"/>
            <w:r w:rsidRPr="006003C4">
              <w:rPr>
                <w:rFonts w:asciiTheme="majorHAnsi" w:hAnsiTheme="majorHAnsi" w:cstheme="majorHAnsi"/>
                <w:color w:val="000000" w:themeColor="text1"/>
                <w:lang w:val="ru-RU"/>
              </w:rPr>
              <w:t xml:space="preserve"> на </w:t>
            </w:r>
            <w:r w:rsidRPr="006003C4">
              <w:rPr>
                <w:rFonts w:asciiTheme="majorHAnsi" w:hAnsiTheme="majorHAnsi" w:cstheme="majorHAnsi"/>
                <w:color w:val="000000" w:themeColor="text1"/>
              </w:rPr>
              <w:t>YouTube</w:t>
            </w:r>
          </w:p>
        </w:tc>
      </w:tr>
      <w:tr w:rsidR="006003C4" w:rsidRPr="006003C4" w:rsidTr="006003C4">
        <w:tc>
          <w:tcPr>
            <w:tcW w:w="2392" w:type="dxa"/>
          </w:tcPr>
          <w:p w:rsidR="006003C4" w:rsidRPr="006003C4" w:rsidRDefault="006003C4" w:rsidP="006003C4">
            <w:pPr>
              <w:rPr>
                <w:rFonts w:asciiTheme="majorHAnsi" w:hAnsiTheme="majorHAnsi" w:cstheme="majorHAnsi"/>
                <w:color w:val="000000" w:themeColor="text1"/>
              </w:rPr>
            </w:pPr>
            <w:proofErr w:type="spellStart"/>
            <w:r w:rsidRPr="006003C4">
              <w:rPr>
                <w:rFonts w:asciiTheme="majorHAnsi" w:hAnsiTheme="majorHAnsi" w:cstheme="majorHAnsi"/>
                <w:color w:val="000000" w:themeColor="text1"/>
              </w:rPr>
              <w:t>Опытный</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музыкант</w:t>
            </w:r>
            <w:proofErr w:type="spellEnd"/>
          </w:p>
        </w:tc>
        <w:tc>
          <w:tcPr>
            <w:tcW w:w="2393" w:type="dxa"/>
          </w:tcPr>
          <w:p w:rsidR="006003C4" w:rsidRPr="006003C4" w:rsidRDefault="006003C4" w:rsidP="006003C4">
            <w:pPr>
              <w:rPr>
                <w:rFonts w:asciiTheme="majorHAnsi" w:hAnsiTheme="majorHAnsi" w:cstheme="majorHAnsi"/>
                <w:color w:val="000000" w:themeColor="text1"/>
              </w:rPr>
            </w:pPr>
            <w:proofErr w:type="spellStart"/>
            <w:r w:rsidRPr="006003C4">
              <w:rPr>
                <w:rFonts w:asciiTheme="majorHAnsi" w:hAnsiTheme="majorHAnsi" w:cstheme="majorHAnsi"/>
                <w:color w:val="000000" w:themeColor="text1"/>
              </w:rPr>
              <w:t>Делиться</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своими</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музыкальными</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наработками</w:t>
            </w:r>
            <w:proofErr w:type="spellEnd"/>
          </w:p>
        </w:tc>
        <w:tc>
          <w:tcPr>
            <w:tcW w:w="2393"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Сложность в продвижении своих работ / Возможность поделиться работами с начинающими или другими музыкантами</w:t>
            </w:r>
          </w:p>
        </w:tc>
        <w:tc>
          <w:tcPr>
            <w:tcW w:w="2393" w:type="dxa"/>
          </w:tcPr>
          <w:p w:rsidR="006003C4" w:rsidRPr="006003C4" w:rsidRDefault="006003C4" w:rsidP="006003C4">
            <w:pPr>
              <w:rPr>
                <w:rFonts w:asciiTheme="majorHAnsi" w:hAnsiTheme="majorHAnsi" w:cstheme="majorHAnsi"/>
                <w:color w:val="000000" w:themeColor="text1"/>
                <w:lang w:val="ru-RU"/>
              </w:rPr>
            </w:pPr>
            <w:proofErr w:type="spellStart"/>
            <w:r w:rsidRPr="006003C4">
              <w:rPr>
                <w:rFonts w:asciiTheme="majorHAnsi" w:hAnsiTheme="majorHAnsi" w:cstheme="majorHAnsi"/>
                <w:color w:val="000000" w:themeColor="text1"/>
              </w:rPr>
              <w:t>Различные</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музыкальные</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площадки</w:t>
            </w:r>
            <w:proofErr w:type="spellEnd"/>
          </w:p>
        </w:tc>
      </w:tr>
    </w:tbl>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Позиционирование</w:t>
      </w:r>
    </w:p>
    <w:p w:rsidR="00D63702" w:rsidRDefault="001835D9" w:rsidP="001835D9">
      <w:pPr>
        <w:pStyle w:val="a8"/>
        <w:numPr>
          <w:ilvl w:val="0"/>
          <w:numId w:val="11"/>
        </w:numPr>
        <w:rPr>
          <w:rFonts w:asciiTheme="majorHAnsi" w:hAnsiTheme="majorHAnsi" w:cstheme="majorHAnsi"/>
          <w:color w:val="000000" w:themeColor="text1"/>
          <w:lang w:val="ru-RU"/>
        </w:rPr>
      </w:pPr>
      <w:r w:rsidRPr="001835D9">
        <w:rPr>
          <w:rFonts w:asciiTheme="majorHAnsi" w:hAnsiTheme="majorHAnsi" w:cstheme="majorHAnsi"/>
          <w:color w:val="000000" w:themeColor="text1"/>
          <w:lang w:val="ru-RU"/>
        </w:rPr>
        <w:t>С позици</w:t>
      </w:r>
      <w:r>
        <w:rPr>
          <w:rFonts w:asciiTheme="majorHAnsi" w:hAnsiTheme="majorHAnsi" w:cstheme="majorHAnsi"/>
          <w:color w:val="000000" w:themeColor="text1"/>
          <w:lang w:val="ru-RU"/>
        </w:rPr>
        <w:t>и</w:t>
      </w:r>
      <w:r w:rsidRPr="001835D9">
        <w:rPr>
          <w:rFonts w:asciiTheme="majorHAnsi" w:hAnsiTheme="majorHAnsi" w:cstheme="majorHAnsi"/>
          <w:color w:val="000000" w:themeColor="text1"/>
          <w:lang w:val="ru-RU"/>
        </w:rPr>
        <w:t xml:space="preserve"> начинающего – приложение является способом обучения игре на гитаре.</w:t>
      </w:r>
    </w:p>
    <w:p w:rsidR="001835D9" w:rsidRPr="001835D9" w:rsidRDefault="001835D9" w:rsidP="001835D9">
      <w:pPr>
        <w:pStyle w:val="a8"/>
        <w:numPr>
          <w:ilvl w:val="0"/>
          <w:numId w:val="11"/>
        </w:numPr>
        <w:rPr>
          <w:rFonts w:asciiTheme="majorHAnsi" w:hAnsiTheme="majorHAnsi" w:cstheme="majorHAnsi"/>
          <w:color w:val="000000" w:themeColor="text1"/>
          <w:lang w:val="ru-RU"/>
        </w:rPr>
      </w:pPr>
      <w:r>
        <w:rPr>
          <w:rFonts w:asciiTheme="majorHAnsi" w:hAnsiTheme="majorHAnsi" w:cstheme="majorHAnsi"/>
          <w:color w:val="000000" w:themeColor="text1"/>
          <w:lang w:val="ru-RU"/>
        </w:rPr>
        <w:t xml:space="preserve">С позиции опытного – приложение </w:t>
      </w:r>
      <w:r w:rsidR="00154355">
        <w:rPr>
          <w:rFonts w:asciiTheme="majorHAnsi" w:hAnsiTheme="majorHAnsi" w:cstheme="majorHAnsi"/>
          <w:color w:val="000000" w:themeColor="text1"/>
          <w:lang w:val="ru-RU"/>
        </w:rPr>
        <w:t>помогает</w:t>
      </w:r>
      <w:r>
        <w:rPr>
          <w:rFonts w:asciiTheme="majorHAnsi" w:hAnsiTheme="majorHAnsi" w:cstheme="majorHAnsi"/>
          <w:color w:val="000000" w:themeColor="text1"/>
          <w:lang w:val="ru-RU"/>
        </w:rPr>
        <w:t xml:space="preserve"> делит</w:t>
      </w:r>
      <w:r w:rsidR="00154355">
        <w:rPr>
          <w:rFonts w:asciiTheme="majorHAnsi" w:hAnsiTheme="majorHAnsi" w:cstheme="majorHAnsi"/>
          <w:color w:val="000000" w:themeColor="text1"/>
          <w:lang w:val="ru-RU"/>
        </w:rPr>
        <w:t>ь</w:t>
      </w:r>
      <w:r>
        <w:rPr>
          <w:rFonts w:asciiTheme="majorHAnsi" w:hAnsiTheme="majorHAnsi" w:cstheme="majorHAnsi"/>
          <w:color w:val="000000" w:themeColor="text1"/>
          <w:lang w:val="ru-RU"/>
        </w:rPr>
        <w:t>ся с другими своими работами.</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Продвижение</w:t>
      </w:r>
    </w:p>
    <w:p w:rsidR="00D63702" w:rsidRPr="001835D9" w:rsidRDefault="001835D9">
      <w:pPr>
        <w:rPr>
          <w:rFonts w:asciiTheme="majorHAnsi" w:hAnsiTheme="majorHAnsi" w:cstheme="majorHAnsi"/>
          <w:color w:val="000000" w:themeColor="text1"/>
          <w:lang w:val="ru-RU"/>
        </w:rPr>
      </w:pPr>
      <w:r>
        <w:rPr>
          <w:rFonts w:asciiTheme="majorHAnsi" w:hAnsiTheme="majorHAnsi" w:cstheme="majorHAnsi"/>
          <w:color w:val="000000" w:themeColor="text1"/>
          <w:lang w:val="ru-RU"/>
        </w:rPr>
        <w:t xml:space="preserve">Приложение будет продвигаться в </w:t>
      </w:r>
      <w:r>
        <w:rPr>
          <w:rFonts w:asciiTheme="majorHAnsi" w:hAnsiTheme="majorHAnsi" w:cstheme="majorHAnsi"/>
          <w:color w:val="000000" w:themeColor="text1"/>
        </w:rPr>
        <w:t>Google</w:t>
      </w:r>
      <w:r w:rsidRPr="001835D9">
        <w:rPr>
          <w:rFonts w:asciiTheme="majorHAnsi" w:hAnsiTheme="majorHAnsi" w:cstheme="majorHAnsi"/>
          <w:color w:val="000000" w:themeColor="text1"/>
          <w:lang w:val="ru-RU"/>
        </w:rPr>
        <w:t xml:space="preserve"> </w:t>
      </w:r>
      <w:r>
        <w:rPr>
          <w:rFonts w:asciiTheme="majorHAnsi" w:hAnsiTheme="majorHAnsi" w:cstheme="majorHAnsi"/>
          <w:color w:val="000000" w:themeColor="text1"/>
        </w:rPr>
        <w:t>Play</w:t>
      </w:r>
      <w:r w:rsidRPr="001835D9">
        <w:rPr>
          <w:rFonts w:asciiTheme="majorHAnsi" w:hAnsiTheme="majorHAnsi" w:cstheme="majorHAnsi"/>
          <w:color w:val="000000" w:themeColor="text1"/>
          <w:lang w:val="ru-RU"/>
        </w:rPr>
        <w:t>.</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Расчёт рынка</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 xml:space="preserve">Приложение может иметь встроенные платные для изучения песни. Покупать их будут начинающие. Какой-то процент будут получать музыканты, которые будут загружать свои мелодии. Предположим, в среднем, одна мелодия будет стоить </w:t>
      </w:r>
      <w:r w:rsidRPr="006003C4">
        <w:rPr>
          <w:rFonts w:asciiTheme="majorHAnsi" w:hAnsiTheme="majorHAnsi" w:cstheme="majorHAnsi"/>
          <w:i/>
          <w:color w:val="000000" w:themeColor="text1"/>
          <w:lang w:val="ru-RU"/>
        </w:rPr>
        <w:t>50 рублей</w:t>
      </w:r>
      <w:r w:rsidRPr="006003C4">
        <w:rPr>
          <w:rFonts w:asciiTheme="majorHAnsi" w:hAnsiTheme="majorHAnsi" w:cstheme="majorHAnsi"/>
          <w:color w:val="000000" w:themeColor="text1"/>
          <w:lang w:val="ru-RU"/>
        </w:rPr>
        <w:t>.</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Объём рынка</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В России насчитывается около 28 миллионов активных потребителей музыкальной продукции. Примерно 5 млн из них могли или хотели бы научиться играть на каком-либо инструменте. Предположим, что будет отдаваться прибыль музыкантам - 80% от стоимости песни. Если одна песня будет стоить 50 рублей, приложению будет идти 10 рублей с песни. Объём рынка может быть = 5 млн * 10 р = от 50 млн рублей.</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i/>
          <w:color w:val="000000" w:themeColor="text1"/>
          <w:lang w:val="ru-RU"/>
        </w:rPr>
        <w:t>Предполагаемые расходы:</w:t>
      </w:r>
    </w:p>
    <w:p w:rsidR="00D63702" w:rsidRPr="006003C4" w:rsidRDefault="009363F5">
      <w:pPr>
        <w:pStyle w:val="Compact"/>
        <w:numPr>
          <w:ilvl w:val="0"/>
          <w:numId w:val="4"/>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 xml:space="preserve">Выставление приложения на </w:t>
      </w:r>
      <w:r w:rsidRPr="006003C4">
        <w:rPr>
          <w:rFonts w:asciiTheme="majorHAnsi" w:hAnsiTheme="majorHAnsi" w:cstheme="majorHAnsi"/>
          <w:color w:val="000000" w:themeColor="text1"/>
        </w:rPr>
        <w:t>Google</w:t>
      </w:r>
      <w:r w:rsidRPr="006003C4">
        <w:rPr>
          <w:rFonts w:asciiTheme="majorHAnsi" w:hAnsiTheme="majorHAnsi" w:cstheme="majorHAnsi"/>
          <w:color w:val="000000" w:themeColor="text1"/>
          <w:lang w:val="ru-RU"/>
        </w:rPr>
        <w:t xml:space="preserve"> </w:t>
      </w:r>
      <w:r w:rsidRPr="006003C4">
        <w:rPr>
          <w:rFonts w:asciiTheme="majorHAnsi" w:hAnsiTheme="majorHAnsi" w:cstheme="majorHAnsi"/>
          <w:color w:val="000000" w:themeColor="text1"/>
        </w:rPr>
        <w:t>Play</w:t>
      </w:r>
      <w:r w:rsidRPr="006003C4">
        <w:rPr>
          <w:rFonts w:asciiTheme="majorHAnsi" w:hAnsiTheme="majorHAnsi" w:cstheme="majorHAnsi"/>
          <w:color w:val="000000" w:themeColor="text1"/>
          <w:lang w:val="ru-RU"/>
        </w:rPr>
        <w:t xml:space="preserve"> - 25 $ - в среднем 2 000 р.</w:t>
      </w:r>
    </w:p>
    <w:p w:rsidR="00E16AD4" w:rsidRDefault="00E16AD4">
      <w:pPr>
        <w:pStyle w:val="Compact"/>
        <w:numPr>
          <w:ilvl w:val="0"/>
          <w:numId w:val="4"/>
        </w:numPr>
        <w:rPr>
          <w:rFonts w:asciiTheme="majorHAnsi" w:hAnsiTheme="majorHAnsi" w:cstheme="majorHAnsi"/>
          <w:color w:val="000000" w:themeColor="text1"/>
        </w:rPr>
      </w:pPr>
      <w:r>
        <w:rPr>
          <w:rFonts w:asciiTheme="majorHAnsi" w:hAnsiTheme="majorHAnsi" w:cstheme="majorHAnsi"/>
          <w:color w:val="000000" w:themeColor="text1"/>
          <w:lang w:val="ru-RU"/>
        </w:rPr>
        <w:t>Реклама</w:t>
      </w:r>
      <w:r w:rsidR="009363F5" w:rsidRPr="006003C4">
        <w:rPr>
          <w:rFonts w:asciiTheme="majorHAnsi" w:hAnsiTheme="majorHAnsi" w:cstheme="majorHAnsi"/>
          <w:color w:val="000000" w:themeColor="text1"/>
        </w:rPr>
        <w:t xml:space="preserve"> - 100 000 р.</w:t>
      </w:r>
    </w:p>
    <w:p w:rsidR="00D63702" w:rsidRPr="00E16AD4" w:rsidRDefault="00E16AD4" w:rsidP="00E16AD4">
      <w:r>
        <w:br w:type="page"/>
      </w:r>
    </w:p>
    <w:p w:rsidR="00D63702" w:rsidRPr="006003C4" w:rsidRDefault="009363F5">
      <w:pPr>
        <w:pStyle w:val="2"/>
        <w:rPr>
          <w:rFonts w:cstheme="majorHAnsi"/>
          <w:color w:val="000000" w:themeColor="text1"/>
        </w:rPr>
      </w:pPr>
      <w:bookmarkStart w:id="5" w:name="конкуренты"/>
      <w:r w:rsidRPr="006003C4">
        <w:rPr>
          <w:rFonts w:cstheme="majorHAnsi"/>
          <w:color w:val="000000" w:themeColor="text1"/>
        </w:rPr>
        <w:lastRenderedPageBreak/>
        <w:t>Конкуренты</w:t>
      </w:r>
    </w:p>
    <w:bookmarkEnd w:id="5"/>
    <w:p w:rsidR="00D63702" w:rsidRPr="00E16AD4" w:rsidRDefault="009363F5">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 xml:space="preserve">Основная новизна и преимущество (отличительный признак) перед другими аналогами - присутствие системы компьютерного зрения. </w:t>
      </w:r>
      <w:r w:rsidR="00E16AD4">
        <w:rPr>
          <w:rFonts w:asciiTheme="majorHAnsi" w:hAnsiTheme="majorHAnsi" w:cstheme="majorHAnsi"/>
          <w:color w:val="000000" w:themeColor="text1"/>
          <w:lang w:val="ru-RU"/>
        </w:rPr>
        <w:t>Пример конкурентов</w:t>
      </w:r>
      <w:r w:rsidRPr="00E16AD4">
        <w:rPr>
          <w:rFonts w:asciiTheme="majorHAnsi" w:hAnsiTheme="majorHAnsi" w:cstheme="majorHAnsi"/>
          <w:color w:val="000000" w:themeColor="text1"/>
          <w:lang w:val="ru-RU"/>
        </w:rPr>
        <w:t>:</w:t>
      </w:r>
    </w:p>
    <w:p w:rsidR="00D63702" w:rsidRPr="006003C4" w:rsidRDefault="00E16AD4" w:rsidP="00E16AD4">
      <w:pPr>
        <w:pStyle w:val="Compact"/>
        <w:numPr>
          <w:ilvl w:val="0"/>
          <w:numId w:val="10"/>
        </w:numPr>
        <w:rPr>
          <w:rFonts w:asciiTheme="majorHAnsi" w:hAnsiTheme="majorHAnsi" w:cstheme="majorHAnsi"/>
          <w:color w:val="000000" w:themeColor="text1"/>
          <w:lang w:val="ru-RU"/>
        </w:rPr>
      </w:pPr>
      <w:proofErr w:type="spellStart"/>
      <w:r>
        <w:rPr>
          <w:rFonts w:asciiTheme="majorHAnsi" w:hAnsiTheme="majorHAnsi" w:cstheme="majorHAnsi"/>
          <w:b/>
          <w:color w:val="000000" w:themeColor="text1"/>
          <w:lang w:val="ru-RU"/>
        </w:rPr>
        <w:t>Видеохостинг</w:t>
      </w:r>
      <w:proofErr w:type="spellEnd"/>
      <w:r w:rsidR="009363F5" w:rsidRPr="006003C4">
        <w:rPr>
          <w:rFonts w:asciiTheme="majorHAnsi" w:hAnsiTheme="majorHAnsi" w:cstheme="majorHAnsi"/>
          <w:b/>
          <w:color w:val="000000" w:themeColor="text1"/>
          <w:lang w:val="ru-RU"/>
        </w:rPr>
        <w:t xml:space="preserve"> </w:t>
      </w:r>
      <w:r w:rsidR="009363F5" w:rsidRPr="006003C4">
        <w:rPr>
          <w:rFonts w:asciiTheme="majorHAnsi" w:hAnsiTheme="majorHAnsi" w:cstheme="majorHAnsi"/>
          <w:b/>
          <w:color w:val="000000" w:themeColor="text1"/>
        </w:rPr>
        <w:t>YouTube</w:t>
      </w:r>
      <w:r w:rsidR="009363F5" w:rsidRPr="006003C4">
        <w:rPr>
          <w:rFonts w:asciiTheme="majorHAnsi" w:hAnsiTheme="majorHAnsi" w:cstheme="majorHAnsi"/>
          <w:color w:val="000000" w:themeColor="text1"/>
          <w:lang w:val="ru-RU"/>
        </w:rPr>
        <w:t xml:space="preserve"> - многие начинающие пользуются данным приложением для обучения, но всё же найти по-настоящему хороший урок — непростая задача. Главный минус — </w:t>
      </w:r>
      <w:r w:rsidR="009363F5" w:rsidRPr="006003C4">
        <w:rPr>
          <w:rFonts w:asciiTheme="majorHAnsi" w:hAnsiTheme="majorHAnsi" w:cstheme="majorHAnsi"/>
          <w:i/>
          <w:color w:val="000000" w:themeColor="text1"/>
          <w:lang w:val="ru-RU"/>
        </w:rPr>
        <w:t>отсутствие структурированности уроков.</w:t>
      </w:r>
      <w:r w:rsidR="009363F5" w:rsidRPr="006003C4">
        <w:rPr>
          <w:rFonts w:asciiTheme="majorHAnsi" w:hAnsiTheme="majorHAnsi" w:cstheme="majorHAnsi"/>
          <w:color w:val="000000" w:themeColor="text1"/>
          <w:lang w:val="ru-RU"/>
        </w:rPr>
        <w:t xml:space="preserve"> По крайней мере, большинство уроков именно так устроены. Начинающий может наткнуться на видео, где изучается сложное произведение, и, понимая, что не сможет сыграть его, теряет всю мотивацию учиться дальше, вместо того, чтобы играть песню себе по уровню. Также многие факторы влияют на понимание и изучение песни по </w:t>
      </w:r>
      <w:r w:rsidR="009363F5" w:rsidRPr="006003C4">
        <w:rPr>
          <w:rFonts w:asciiTheme="majorHAnsi" w:hAnsiTheme="majorHAnsi" w:cstheme="majorHAnsi"/>
          <w:color w:val="000000" w:themeColor="text1"/>
        </w:rPr>
        <w:t>YouTube</w:t>
      </w:r>
      <w:r w:rsidR="009363F5" w:rsidRPr="006003C4">
        <w:rPr>
          <w:rFonts w:asciiTheme="majorHAnsi" w:hAnsiTheme="majorHAnsi" w:cstheme="majorHAnsi"/>
          <w:color w:val="000000" w:themeColor="text1"/>
          <w:lang w:val="ru-RU"/>
        </w:rPr>
        <w:t>:</w:t>
      </w:r>
    </w:p>
    <w:p w:rsidR="00D63702" w:rsidRPr="006003C4" w:rsidRDefault="009363F5" w:rsidP="00E16AD4">
      <w:pPr>
        <w:pStyle w:val="Compact"/>
        <w:numPr>
          <w:ilvl w:val="0"/>
          <w:numId w:val="8"/>
        </w:numPr>
        <w:rPr>
          <w:rFonts w:asciiTheme="majorHAnsi" w:hAnsiTheme="majorHAnsi" w:cstheme="majorHAnsi"/>
          <w:color w:val="000000" w:themeColor="text1"/>
        </w:rPr>
      </w:pPr>
      <w:r w:rsidRPr="006003C4">
        <w:rPr>
          <w:rFonts w:asciiTheme="majorHAnsi" w:hAnsiTheme="majorHAnsi" w:cstheme="majorHAnsi"/>
          <w:color w:val="000000" w:themeColor="text1"/>
        </w:rPr>
        <w:t>Язык автора видео.</w:t>
      </w:r>
    </w:p>
    <w:p w:rsidR="00D63702" w:rsidRPr="006003C4" w:rsidRDefault="009363F5" w:rsidP="00E16AD4">
      <w:pPr>
        <w:pStyle w:val="Compact"/>
        <w:numPr>
          <w:ilvl w:val="0"/>
          <w:numId w:val="8"/>
        </w:numPr>
        <w:rPr>
          <w:rFonts w:asciiTheme="majorHAnsi" w:hAnsiTheme="majorHAnsi" w:cstheme="majorHAnsi"/>
          <w:color w:val="000000" w:themeColor="text1"/>
        </w:rPr>
      </w:pPr>
      <w:r w:rsidRPr="006003C4">
        <w:rPr>
          <w:rFonts w:asciiTheme="majorHAnsi" w:hAnsiTheme="majorHAnsi" w:cstheme="majorHAnsi"/>
          <w:color w:val="000000" w:themeColor="text1"/>
        </w:rPr>
        <w:t>Качество съемки видео.</w:t>
      </w:r>
    </w:p>
    <w:p w:rsidR="00D63702" w:rsidRPr="006003C4" w:rsidRDefault="009363F5" w:rsidP="00E16AD4">
      <w:pPr>
        <w:pStyle w:val="Compact"/>
        <w:numPr>
          <w:ilvl w:val="0"/>
          <w:numId w:val="8"/>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Способность автора видео донести основную мысль.</w:t>
      </w:r>
    </w:p>
    <w:p w:rsidR="00D63702" w:rsidRPr="006003C4" w:rsidRDefault="009363F5" w:rsidP="00E16AD4">
      <w:pPr>
        <w:pStyle w:val="Compact"/>
        <w:numPr>
          <w:ilvl w:val="0"/>
          <w:numId w:val="8"/>
        </w:numPr>
        <w:rPr>
          <w:rFonts w:asciiTheme="majorHAnsi" w:hAnsiTheme="majorHAnsi" w:cstheme="majorHAnsi"/>
          <w:color w:val="000000" w:themeColor="text1"/>
        </w:rPr>
      </w:pPr>
      <w:r w:rsidRPr="006003C4">
        <w:rPr>
          <w:rFonts w:asciiTheme="majorHAnsi" w:hAnsiTheme="majorHAnsi" w:cstheme="majorHAnsi"/>
          <w:color w:val="000000" w:themeColor="text1"/>
        </w:rPr>
        <w:t xml:space="preserve">и </w:t>
      </w:r>
      <w:r w:rsidR="00E16AD4">
        <w:rPr>
          <w:rFonts w:asciiTheme="majorHAnsi" w:hAnsiTheme="majorHAnsi" w:cstheme="majorHAnsi"/>
          <w:color w:val="000000" w:themeColor="text1"/>
          <w:lang w:val="ru-RU"/>
        </w:rPr>
        <w:t>т.д.</w:t>
      </w:r>
    </w:p>
    <w:p w:rsidR="00D63702" w:rsidRPr="00E16AD4" w:rsidRDefault="00E16AD4" w:rsidP="001835D9">
      <w:pPr>
        <w:pStyle w:val="Compact"/>
        <w:numPr>
          <w:ilvl w:val="0"/>
          <w:numId w:val="10"/>
        </w:numPr>
        <w:rPr>
          <w:rFonts w:asciiTheme="majorHAnsi" w:hAnsiTheme="majorHAnsi" w:cstheme="majorHAnsi"/>
          <w:color w:val="000000" w:themeColor="text1"/>
          <w:lang w:val="ru-RU"/>
        </w:rPr>
      </w:pPr>
      <w:proofErr w:type="spellStart"/>
      <w:r>
        <w:rPr>
          <w:rFonts w:asciiTheme="majorHAnsi" w:hAnsiTheme="majorHAnsi" w:cstheme="majorHAnsi"/>
          <w:b/>
          <w:color w:val="000000" w:themeColor="text1"/>
        </w:rPr>
        <w:t>Yousician</w:t>
      </w:r>
      <w:proofErr w:type="spellEnd"/>
      <w:r w:rsidR="009363F5" w:rsidRPr="006003C4">
        <w:rPr>
          <w:rFonts w:asciiTheme="majorHAnsi" w:hAnsiTheme="majorHAnsi" w:cstheme="majorHAnsi"/>
          <w:color w:val="000000" w:themeColor="text1"/>
          <w:lang w:val="ru-RU"/>
        </w:rPr>
        <w:t xml:space="preserve"> - приложение для изучения многих музыкальных инструментов. </w:t>
      </w:r>
      <w:r w:rsidR="009363F5" w:rsidRPr="00E16AD4">
        <w:rPr>
          <w:rFonts w:asciiTheme="majorHAnsi" w:hAnsiTheme="majorHAnsi" w:cstheme="majorHAnsi"/>
          <w:color w:val="000000" w:themeColor="text1"/>
          <w:lang w:val="ru-RU"/>
        </w:rPr>
        <w:t>Но:</w:t>
      </w:r>
    </w:p>
    <w:p w:rsidR="00D63702" w:rsidRPr="006003C4" w:rsidRDefault="009363F5" w:rsidP="001835D9">
      <w:pPr>
        <w:pStyle w:val="Compact"/>
        <w:numPr>
          <w:ilvl w:val="1"/>
          <w:numId w:val="9"/>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Отсутствует поддержка добавления своих мелодий для того, чтобы поделиться с начинающими и другими опытными музыкантами.</w:t>
      </w:r>
    </w:p>
    <w:p w:rsidR="00D63702" w:rsidRPr="006003C4" w:rsidRDefault="009363F5" w:rsidP="001835D9">
      <w:pPr>
        <w:pStyle w:val="Compact"/>
        <w:numPr>
          <w:ilvl w:val="1"/>
          <w:numId w:val="9"/>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Большие цены на некоторые песни.</w:t>
      </w:r>
    </w:p>
    <w:p w:rsidR="00D63702" w:rsidRPr="006003C4" w:rsidRDefault="009363F5">
      <w:pPr>
        <w:pStyle w:val="2"/>
        <w:rPr>
          <w:rFonts w:cstheme="majorHAnsi"/>
          <w:color w:val="000000" w:themeColor="text1"/>
          <w:lang w:val="ru-RU"/>
        </w:rPr>
      </w:pPr>
      <w:bookmarkStart w:id="6" w:name="перспективы-решения"/>
      <w:r w:rsidRPr="006003C4">
        <w:rPr>
          <w:rFonts w:cstheme="majorHAnsi"/>
          <w:color w:val="000000" w:themeColor="text1"/>
          <w:lang w:val="ru-RU"/>
        </w:rPr>
        <w:t>Перспективы решения</w:t>
      </w:r>
    </w:p>
    <w:bookmarkEnd w:id="6"/>
    <w:p w:rsidR="00D63702" w:rsidRDefault="009363F5">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В перспективе это приложение можно будет связать с устройством, которое будет крепиться на гитару.</w:t>
      </w:r>
    </w:p>
    <w:p w:rsidR="00E16AD4" w:rsidRDefault="00E16AD4" w:rsidP="00E16AD4">
      <w:pPr>
        <w:pStyle w:val="2"/>
        <w:rPr>
          <w:rFonts w:cstheme="majorHAnsi"/>
          <w:color w:val="000000" w:themeColor="text1"/>
          <w:lang w:val="ru-RU"/>
        </w:rPr>
      </w:pPr>
      <w:r>
        <w:rPr>
          <w:rFonts w:cstheme="majorHAnsi"/>
          <w:color w:val="000000" w:themeColor="text1"/>
          <w:lang w:val="ru-RU"/>
        </w:rPr>
        <w:t>Идеальный сценарий</w:t>
      </w:r>
    </w:p>
    <w:p w:rsidR="00E16AD4" w:rsidRDefault="00E16AD4" w:rsidP="00E16AD4">
      <w:pPr>
        <w:rPr>
          <w:rFonts w:asciiTheme="majorHAnsi" w:hAnsiTheme="majorHAnsi" w:cstheme="majorHAnsi"/>
          <w:color w:val="000000" w:themeColor="text1"/>
          <w:lang w:val="ru-RU"/>
        </w:rPr>
      </w:pPr>
      <w:r>
        <w:rPr>
          <w:rFonts w:asciiTheme="majorHAnsi" w:hAnsiTheme="majorHAnsi" w:cstheme="majorHAnsi"/>
          <w:color w:val="000000" w:themeColor="text1"/>
          <w:lang w:val="ru-RU"/>
        </w:rPr>
        <w:t xml:space="preserve">Пользователь-начинающий желает учиться игре на гитаре. Он берёт свой смартфон, запускает приложение, затем выбирает мелодию (из стандартного набора или </w:t>
      </w:r>
      <w:r w:rsidR="009363F5">
        <w:rPr>
          <w:rFonts w:asciiTheme="majorHAnsi" w:hAnsiTheme="majorHAnsi" w:cstheme="majorHAnsi"/>
          <w:color w:val="000000" w:themeColor="text1"/>
          <w:lang w:val="ru-RU"/>
        </w:rPr>
        <w:t>других пользователей)</w:t>
      </w:r>
      <w:r>
        <w:rPr>
          <w:rFonts w:asciiTheme="majorHAnsi" w:hAnsiTheme="majorHAnsi" w:cstheme="majorHAnsi"/>
          <w:color w:val="000000" w:themeColor="text1"/>
          <w:lang w:val="ru-RU"/>
        </w:rPr>
        <w:t xml:space="preserve"> или гамму, которую хочет выучить и сыграть. Затем включается камера, на которой должна быть его гитара, и следуя подсказкам, переставляет пальцы и играет.  </w:t>
      </w:r>
    </w:p>
    <w:p w:rsidR="00E16AD4" w:rsidRDefault="00E16AD4" w:rsidP="00E16AD4">
      <w:pPr>
        <w:rPr>
          <w:rFonts w:asciiTheme="majorHAnsi" w:hAnsiTheme="majorHAnsi" w:cstheme="majorHAnsi"/>
          <w:color w:val="000000" w:themeColor="text1"/>
          <w:lang w:val="ru-RU"/>
        </w:rPr>
      </w:pPr>
      <w:r>
        <w:rPr>
          <w:rFonts w:asciiTheme="majorHAnsi" w:hAnsiTheme="majorHAnsi" w:cstheme="majorHAnsi"/>
          <w:color w:val="000000" w:themeColor="text1"/>
          <w:lang w:val="ru-RU"/>
        </w:rPr>
        <w:t>С другой стороны, опытный музыкант может таким же образом записывать свои мелодии и делится ими с начинающими</w:t>
      </w:r>
      <w:r w:rsidR="009363F5">
        <w:rPr>
          <w:rFonts w:asciiTheme="majorHAnsi" w:hAnsiTheme="majorHAnsi" w:cstheme="majorHAnsi"/>
          <w:color w:val="000000" w:themeColor="text1"/>
          <w:lang w:val="ru-RU"/>
        </w:rPr>
        <w:t>, или же продавать.</w:t>
      </w:r>
    </w:p>
    <w:p w:rsidR="00E16AD4" w:rsidRPr="006003C4" w:rsidRDefault="00E16AD4">
      <w:pPr>
        <w:rPr>
          <w:rFonts w:asciiTheme="majorHAnsi" w:hAnsiTheme="majorHAnsi" w:cstheme="majorHAnsi"/>
          <w:color w:val="000000" w:themeColor="text1"/>
          <w:lang w:val="ru-RU"/>
        </w:rPr>
      </w:pPr>
    </w:p>
    <w:sectPr w:rsidR="00E16AD4" w:rsidRPr="006003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376C1"/>
    <w:multiLevelType w:val="hybridMultilevel"/>
    <w:tmpl w:val="EED28222"/>
    <w:lvl w:ilvl="0" w:tplc="D564E7DE">
      <w:start w:val="1"/>
      <w:numFmt w:val="decimal"/>
      <w:lvlText w:val="%1)"/>
      <w:lvlJc w:val="left"/>
      <w:pPr>
        <w:ind w:left="360" w:hanging="360"/>
      </w:pPr>
      <w:rPr>
        <w:rFonts w:hint="default"/>
        <w:b/>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BBA0EA0"/>
    <w:multiLevelType w:val="multilevel"/>
    <w:tmpl w:val="8522FC06"/>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A30904C"/>
    <w:multiLevelType w:val="multilevel"/>
    <w:tmpl w:val="2250DB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0C54D2A"/>
    <w:multiLevelType w:val="hybridMultilevel"/>
    <w:tmpl w:val="05FE1BD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58214A67"/>
    <w:multiLevelType w:val="multilevel"/>
    <w:tmpl w:val="7C80AB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D11188"/>
    <w:multiLevelType w:val="hybridMultilevel"/>
    <w:tmpl w:val="85103EA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2"/>
  </w:num>
  <w:num w:numId="4">
    <w:abstractNumId w:val="2"/>
  </w:num>
  <w:num w:numId="5">
    <w:abstractNumId w:val="2"/>
  </w:num>
  <w:num w:numId="6">
    <w:abstractNumId w:val="2"/>
  </w:num>
  <w:num w:numId="7">
    <w:abstractNumId w:val="2"/>
  </w:num>
  <w:num w:numId="8">
    <w:abstractNumId w:val="5"/>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4355"/>
    <w:rsid w:val="001835D9"/>
    <w:rsid w:val="00312D0C"/>
    <w:rsid w:val="004E29B3"/>
    <w:rsid w:val="00590D07"/>
    <w:rsid w:val="006003C4"/>
    <w:rsid w:val="0061543B"/>
    <w:rsid w:val="00784D58"/>
    <w:rsid w:val="00830895"/>
    <w:rsid w:val="008D6863"/>
    <w:rsid w:val="009363F5"/>
    <w:rsid w:val="00B86B75"/>
    <w:rsid w:val="00BC48D5"/>
    <w:rsid w:val="00C36279"/>
    <w:rsid w:val="00D63702"/>
    <w:rsid w:val="00DB4BA6"/>
    <w:rsid w:val="00E16AD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84E3"/>
  <w15:docId w15:val="{3327A951-ACA2-4196-81E2-62E8C7E0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7">
    <w:name w:val="Table Grid"/>
    <w:basedOn w:val="a1"/>
    <w:rsid w:val="006003C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rsid w:val="00183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90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779</Words>
  <Characters>4443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Андрей Рубан</dc:creator>
  <cp:lastModifiedBy>Андрей Рубан</cp:lastModifiedBy>
  <cp:revision>7</cp:revision>
  <dcterms:created xsi:type="dcterms:W3CDTF">2021-11-12T07:32:00Z</dcterms:created>
  <dcterms:modified xsi:type="dcterms:W3CDTF">2021-11-12T10:08:00Z</dcterms:modified>
</cp:coreProperties>
</file>