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B12F7" w14:textId="77777777" w:rsidR="00946348" w:rsidRPr="00D85C6D" w:rsidRDefault="009D4F2C" w:rsidP="00AE44F9">
      <w:pPr>
        <w:spacing w:line="360" w:lineRule="auto"/>
        <w:jc w:val="center"/>
        <w:rPr>
          <w:rFonts w:ascii="Times New Roman" w:hAnsi="Times New Roman" w:cs="Times New Roman"/>
        </w:rPr>
      </w:pPr>
      <w:r w:rsidRPr="00D85C6D">
        <w:rPr>
          <w:rFonts w:ascii="Times New Roman" w:hAnsi="Times New Roman" w:cs="Times New Roman"/>
          <w:b/>
          <w:bCs/>
          <w:color w:val="1F4E79"/>
          <w:sz w:val="26"/>
          <w:szCs w:val="26"/>
        </w:rPr>
        <w:t>SIMATS ENGINEERING (SAVEETHA SCHOOL OF ENGINEERING)</w:t>
      </w:r>
    </w:p>
    <w:p w14:paraId="0FC392CE" w14:textId="77777777" w:rsidR="00946348" w:rsidRPr="00D85C6D" w:rsidRDefault="009D4F2C" w:rsidP="00AE44F9">
      <w:pPr>
        <w:spacing w:line="360" w:lineRule="auto"/>
        <w:jc w:val="center"/>
        <w:rPr>
          <w:rFonts w:ascii="Times New Roman" w:hAnsi="Times New Roman" w:cs="Times New Roman"/>
        </w:rPr>
      </w:pPr>
      <w:r w:rsidRPr="00D85C6D">
        <w:rPr>
          <w:rFonts w:ascii="Times New Roman" w:hAnsi="Times New Roman" w:cs="Times New Roman"/>
          <w:b/>
          <w:bCs/>
          <w:color w:val="2E75B6"/>
          <w:sz w:val="22"/>
          <w:szCs w:val="22"/>
        </w:rPr>
        <w:t>Department of Computer Science and Engineering</w:t>
      </w:r>
    </w:p>
    <w:p w14:paraId="5CE3B317" w14:textId="77777777" w:rsidR="00946348" w:rsidRPr="00D85C6D" w:rsidRDefault="00774FC6" w:rsidP="00AE44F9">
      <w:pPr>
        <w:pBdr>
          <w:bottom w:val="single" w:sz="6" w:space="1" w:color="1F4E79"/>
        </w:pBdr>
        <w:spacing w:after="80" w:line="360" w:lineRule="auto"/>
        <w:jc w:val="center"/>
        <w:rPr>
          <w:rFonts w:ascii="Times New Roman" w:hAnsi="Times New Roman" w:cs="Times New Roman"/>
        </w:rPr>
      </w:pPr>
      <w:r w:rsidRPr="00D85C6D">
        <w:rPr>
          <w:rFonts w:ascii="Times New Roman" w:hAnsi="Times New Roman" w:cs="Times New Roman"/>
          <w:b/>
          <w:bCs/>
          <w:color w:val="C00000"/>
          <w:sz w:val="24"/>
          <w:szCs w:val="24"/>
        </w:rPr>
        <w:t>ASSESSMENT TOOL 1 –</w:t>
      </w:r>
      <w:r w:rsidR="009D4F2C" w:rsidRPr="00D85C6D">
        <w:rPr>
          <w:rFonts w:ascii="Times New Roman" w:hAnsi="Times New Roman" w:cs="Times New Roman"/>
          <w:b/>
          <w:bCs/>
          <w:color w:val="C00000"/>
          <w:sz w:val="24"/>
          <w:szCs w:val="24"/>
        </w:rPr>
        <w:t xml:space="preserve"> </w:t>
      </w:r>
      <w:r w:rsidR="004B345D" w:rsidRPr="00D85C6D">
        <w:rPr>
          <w:rFonts w:ascii="Times New Roman" w:hAnsi="Times New Roman" w:cs="Times New Roman"/>
          <w:b/>
          <w:bCs/>
          <w:color w:val="C00000"/>
          <w:sz w:val="24"/>
          <w:szCs w:val="24"/>
        </w:rPr>
        <w:t xml:space="preserve">CONCEPT MAP </w:t>
      </w:r>
    </w:p>
    <w:p w14:paraId="265A536C" w14:textId="77777777" w:rsidR="00946348" w:rsidRPr="00D85C6D" w:rsidRDefault="00946348">
      <w:pPr>
        <w:spacing w:after="50"/>
        <w:rPr>
          <w:rFonts w:ascii="Times New Roman" w:hAnsi="Times New Roman" w:cs="Times New Roman"/>
        </w:rPr>
      </w:pPr>
    </w:p>
    <w:tbl>
      <w:tblPr>
        <w:tblStyle w:val="a"/>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946348" w:rsidRPr="00D85C6D" w14:paraId="4B455AE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3F1672" w14:textId="77777777" w:rsidR="00946348" w:rsidRPr="00D85C6D" w:rsidRDefault="009D4F2C" w:rsidP="00AE44F9">
            <w:pPr>
              <w:spacing w:line="360" w:lineRule="auto"/>
              <w:rPr>
                <w:rFonts w:ascii="Times New Roman" w:hAnsi="Times New Roman" w:cs="Times New Roman"/>
              </w:rPr>
            </w:pPr>
            <w:r w:rsidRPr="00D85C6D">
              <w:rPr>
                <w:rFonts w:ascii="Times New Roman" w:hAnsi="Times New Roman" w:cs="Times New Roman"/>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4D06CD" w14:textId="44AE2BE7" w:rsidR="00946348" w:rsidRPr="00D85C6D" w:rsidRDefault="0004503E" w:rsidP="00AE44F9">
            <w:pPr>
              <w:spacing w:line="360" w:lineRule="auto"/>
              <w:rPr>
                <w:rFonts w:ascii="Times New Roman" w:hAnsi="Times New Roman" w:cs="Times New Roman"/>
              </w:rPr>
            </w:pPr>
            <w:r w:rsidRPr="00D85C6D">
              <w:rPr>
                <w:rFonts w:ascii="Times New Roman" w:hAnsi="Times New Roman" w:cs="Times New Roman"/>
                <w:sz w:val="18"/>
                <w:szCs w:val="18"/>
              </w:rPr>
              <w:t>ITA03</w:t>
            </w:r>
            <w:r w:rsidR="000414D3">
              <w:rPr>
                <w:rFonts w:ascii="Times New Roman" w:hAnsi="Times New Roman" w:cs="Times New Roman"/>
                <w:sz w:val="18"/>
                <w:szCs w:val="18"/>
              </w:rPr>
              <w:t>05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0ADC30" w14:textId="77777777" w:rsidR="00946348" w:rsidRPr="00D85C6D" w:rsidRDefault="009D4F2C" w:rsidP="00AE44F9">
            <w:pPr>
              <w:spacing w:line="360" w:lineRule="auto"/>
              <w:rPr>
                <w:rFonts w:ascii="Times New Roman" w:hAnsi="Times New Roman" w:cs="Times New Roman"/>
              </w:rPr>
            </w:pPr>
            <w:r w:rsidRPr="00D85C6D">
              <w:rPr>
                <w:rFonts w:ascii="Times New Roman" w:hAnsi="Times New Roman" w:cs="Times New Roman"/>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ADDEB4" w14:textId="77777777" w:rsidR="00946348" w:rsidRPr="00D85C6D" w:rsidRDefault="0004503E" w:rsidP="00AE44F9">
            <w:pPr>
              <w:spacing w:line="360" w:lineRule="auto"/>
              <w:rPr>
                <w:rFonts w:ascii="Times New Roman" w:hAnsi="Times New Roman" w:cs="Times New Roman"/>
              </w:rPr>
            </w:pPr>
            <w:r w:rsidRPr="00D85C6D">
              <w:rPr>
                <w:rFonts w:ascii="Times New Roman" w:hAnsi="Times New Roman" w:cs="Times New Roman"/>
                <w:sz w:val="18"/>
                <w:szCs w:val="18"/>
              </w:rPr>
              <w:t xml:space="preserve">Mobile computing </w:t>
            </w:r>
          </w:p>
        </w:tc>
      </w:tr>
      <w:tr w:rsidR="00946348" w:rsidRPr="00D85C6D" w14:paraId="6906AB8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BC727C" w14:textId="77777777" w:rsidR="00946348" w:rsidRPr="00D85C6D" w:rsidRDefault="009D4F2C" w:rsidP="00AE44F9">
            <w:pPr>
              <w:spacing w:line="360" w:lineRule="auto"/>
              <w:rPr>
                <w:rFonts w:ascii="Times New Roman" w:hAnsi="Times New Roman" w:cs="Times New Roman"/>
              </w:rPr>
            </w:pPr>
            <w:r w:rsidRPr="00D85C6D">
              <w:rPr>
                <w:rFonts w:ascii="Times New Roman" w:hAnsi="Times New Roman" w:cs="Times New Roman"/>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80C57A" w14:textId="77777777" w:rsidR="00946348" w:rsidRPr="00D85C6D" w:rsidRDefault="00524A90" w:rsidP="00AE44F9">
            <w:pPr>
              <w:spacing w:line="360" w:lineRule="auto"/>
              <w:rPr>
                <w:rFonts w:ascii="Times New Roman" w:hAnsi="Times New Roman" w:cs="Times New Roman"/>
              </w:rPr>
            </w:pPr>
            <w:r w:rsidRPr="00D85C6D">
              <w:rPr>
                <w:rFonts w:ascii="Times New Roman" w:hAnsi="Times New Roman" w:cs="Times New Roman"/>
                <w:sz w:val="18"/>
                <w:szCs w:val="18"/>
              </w:rPr>
              <w:t>CO1</w:t>
            </w:r>
            <w:r w:rsidR="00774FC6" w:rsidRPr="00D85C6D">
              <w:rPr>
                <w:rFonts w:ascii="Times New Roman" w:hAnsi="Times New Roman" w:cs="Times New Roman"/>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24CFA3" w14:textId="77777777" w:rsidR="00946348" w:rsidRPr="00D85C6D" w:rsidRDefault="009D4F2C" w:rsidP="00AE44F9">
            <w:pPr>
              <w:spacing w:line="360" w:lineRule="auto"/>
              <w:rPr>
                <w:rFonts w:ascii="Times New Roman" w:hAnsi="Times New Roman" w:cs="Times New Roman"/>
              </w:rPr>
            </w:pPr>
            <w:r w:rsidRPr="00D85C6D">
              <w:rPr>
                <w:rFonts w:ascii="Times New Roman" w:hAnsi="Times New Roman" w:cs="Times New Roman"/>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3E4C6C" w14:textId="77777777" w:rsidR="00946348" w:rsidRPr="00D85C6D" w:rsidRDefault="00524A90" w:rsidP="00AE44F9">
            <w:pPr>
              <w:spacing w:line="360" w:lineRule="auto"/>
              <w:rPr>
                <w:rFonts w:ascii="Times New Roman" w:hAnsi="Times New Roman" w:cs="Times New Roman"/>
              </w:rPr>
            </w:pPr>
            <w:r w:rsidRPr="00D85C6D">
              <w:rPr>
                <w:rFonts w:ascii="Times New Roman" w:hAnsi="Times New Roman" w:cs="Times New Roman"/>
                <w:sz w:val="18"/>
                <w:szCs w:val="18"/>
              </w:rPr>
              <w:t>Assessment Tool 1</w:t>
            </w:r>
            <w:r w:rsidR="009D4F2C" w:rsidRPr="00D85C6D">
              <w:rPr>
                <w:rFonts w:ascii="Times New Roman" w:hAnsi="Times New Roman" w:cs="Times New Roman"/>
                <w:sz w:val="18"/>
                <w:szCs w:val="18"/>
              </w:rPr>
              <w:t xml:space="preserve"> – </w:t>
            </w:r>
            <w:r w:rsidR="00774FC6" w:rsidRPr="00D85C6D">
              <w:rPr>
                <w:rFonts w:ascii="Times New Roman" w:hAnsi="Times New Roman" w:cs="Times New Roman"/>
                <w:sz w:val="18"/>
                <w:szCs w:val="18"/>
              </w:rPr>
              <w:t xml:space="preserve">Concept Map </w:t>
            </w:r>
          </w:p>
        </w:tc>
      </w:tr>
      <w:tr w:rsidR="00946348" w:rsidRPr="00D85C6D" w14:paraId="5201358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EED074" w14:textId="77777777" w:rsidR="00946348" w:rsidRPr="00D85C6D" w:rsidRDefault="009D4F2C" w:rsidP="00AE44F9">
            <w:pPr>
              <w:spacing w:line="360" w:lineRule="auto"/>
              <w:rPr>
                <w:rFonts w:ascii="Times New Roman" w:hAnsi="Times New Roman" w:cs="Times New Roman"/>
              </w:rPr>
            </w:pPr>
            <w:r w:rsidRPr="00D85C6D">
              <w:rPr>
                <w:rFonts w:ascii="Times New Roman" w:hAnsi="Times New Roman" w:cs="Times New Roman"/>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BFC264" w14:textId="77777777" w:rsidR="00946348" w:rsidRPr="00D85C6D" w:rsidRDefault="00AE44F9" w:rsidP="00AE44F9">
            <w:pPr>
              <w:spacing w:line="360" w:lineRule="auto"/>
              <w:rPr>
                <w:rFonts w:ascii="Times New Roman" w:hAnsi="Times New Roman" w:cs="Times New Roman"/>
              </w:rPr>
            </w:pPr>
            <w:r w:rsidRPr="00D85C6D">
              <w:rPr>
                <w:rFonts w:ascii="Times New Roman" w:hAnsi="Times New Roman" w:cs="Times New Roman"/>
                <w:sz w:val="18"/>
                <w:szCs w:val="18"/>
              </w:rPr>
              <w:t>60</w:t>
            </w:r>
            <w:r w:rsidR="00524A90" w:rsidRPr="00D85C6D">
              <w:rPr>
                <w:rFonts w:ascii="Times New Roman" w:hAnsi="Times New Roman" w:cs="Times New Roman"/>
                <w:sz w:val="18"/>
                <w:szCs w:val="18"/>
              </w:rPr>
              <w:t xml:space="preserve"> </w:t>
            </w:r>
            <w:r w:rsidR="009D4F2C" w:rsidRPr="00D85C6D">
              <w:rPr>
                <w:rFonts w:ascii="Times New Roman" w:hAnsi="Times New Roman" w:cs="Times New Roman"/>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2913E69" w14:textId="77777777" w:rsidR="00946348" w:rsidRPr="00D85C6D" w:rsidRDefault="009D4F2C" w:rsidP="00AE44F9">
            <w:pPr>
              <w:spacing w:line="360" w:lineRule="auto"/>
              <w:rPr>
                <w:rFonts w:ascii="Times New Roman" w:hAnsi="Times New Roman" w:cs="Times New Roman"/>
              </w:rPr>
            </w:pPr>
            <w:r w:rsidRPr="00D85C6D">
              <w:rPr>
                <w:rFonts w:ascii="Times New Roman" w:hAnsi="Times New Roman" w:cs="Times New Roman"/>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1411F2" w14:textId="77777777" w:rsidR="00946348" w:rsidRPr="00D85C6D" w:rsidRDefault="00AE44F9" w:rsidP="00AE44F9">
            <w:pPr>
              <w:spacing w:line="360" w:lineRule="auto"/>
              <w:rPr>
                <w:rFonts w:ascii="Times New Roman" w:hAnsi="Times New Roman" w:cs="Times New Roman"/>
              </w:rPr>
            </w:pPr>
            <w:r w:rsidRPr="00D85C6D">
              <w:rPr>
                <w:rFonts w:ascii="Times New Roman" w:hAnsi="Times New Roman" w:cs="Times New Roman"/>
                <w:sz w:val="18"/>
                <w:szCs w:val="18"/>
              </w:rPr>
              <w:t>20 marks</w:t>
            </w:r>
          </w:p>
        </w:tc>
      </w:tr>
      <w:tr w:rsidR="00946348" w:rsidRPr="00D85C6D" w14:paraId="7650CFF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702463" w14:textId="77777777" w:rsidR="00946348" w:rsidRPr="00D85C6D" w:rsidRDefault="00A74806" w:rsidP="00AE44F9">
            <w:pPr>
              <w:spacing w:line="360" w:lineRule="auto"/>
              <w:rPr>
                <w:rFonts w:ascii="Times New Roman" w:hAnsi="Times New Roman" w:cs="Times New Roman"/>
              </w:rPr>
            </w:pPr>
            <w:r w:rsidRPr="00D85C6D">
              <w:rPr>
                <w:rFonts w:ascii="Times New Roman" w:hAnsi="Times New Roman" w:cs="Times New Roman"/>
                <w:b/>
                <w:bCs/>
                <w:color w:val="1F4E79"/>
                <w:sz w:val="18"/>
                <w:szCs w:val="18"/>
              </w:rPr>
              <w:t>CO1</w:t>
            </w:r>
            <w:r w:rsidR="009D4F2C" w:rsidRPr="00D85C6D">
              <w:rPr>
                <w:rFonts w:ascii="Times New Roman" w:hAnsi="Times New Roman" w:cs="Times New Roman"/>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030AC5A" w14:textId="77777777" w:rsidR="00946348" w:rsidRPr="00D85C6D" w:rsidRDefault="007E104F" w:rsidP="00AE44F9">
            <w:pPr>
              <w:spacing w:line="360" w:lineRule="auto"/>
              <w:rPr>
                <w:rFonts w:ascii="Times New Roman" w:hAnsi="Times New Roman" w:cs="Times New Roman"/>
              </w:rPr>
            </w:pPr>
            <w:r w:rsidRPr="00D85C6D">
              <w:rPr>
                <w:rFonts w:ascii="Times New Roman" w:hAnsi="Times New Roman" w:cs="Times New Roman"/>
                <w:i/>
                <w:iCs/>
              </w:rPr>
              <w:t>Analyse</w:t>
            </w:r>
            <w:r w:rsidR="00524A90" w:rsidRPr="00D85C6D">
              <w:rPr>
                <w:rFonts w:ascii="Times New Roman" w:hAnsi="Times New Roman" w:cs="Times New Roman"/>
                <w:i/>
                <w:iCs/>
              </w:rPr>
              <w:t xml:space="preserve"> the mobile network components, mobile base station, mobile infrastructures and protoc</w:t>
            </w:r>
            <w:r w:rsidR="00F615ED" w:rsidRPr="00D85C6D">
              <w:rPr>
                <w:rFonts w:ascii="Times New Roman" w:hAnsi="Times New Roman" w:cs="Times New Roman"/>
                <w:i/>
                <w:iCs/>
              </w:rPr>
              <w:t>ols in cellular systems.</w:t>
            </w:r>
          </w:p>
        </w:tc>
      </w:tr>
      <w:tr w:rsidR="00946348" w:rsidRPr="00D85C6D" w14:paraId="0554AE0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47E7D7" w14:textId="77777777" w:rsidR="00946348" w:rsidRPr="00D85C6D" w:rsidRDefault="009D4F2C" w:rsidP="00AE44F9">
            <w:pPr>
              <w:spacing w:line="360" w:lineRule="auto"/>
              <w:rPr>
                <w:rFonts w:ascii="Times New Roman" w:hAnsi="Times New Roman" w:cs="Times New Roman"/>
              </w:rPr>
            </w:pPr>
            <w:r w:rsidRPr="00D85C6D">
              <w:rPr>
                <w:rFonts w:ascii="Times New Roman" w:hAnsi="Times New Roman" w:cs="Times New Roman"/>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95EF29" w14:textId="6F73F9E3" w:rsidR="00946348" w:rsidRPr="00D85C6D" w:rsidRDefault="00BB6452" w:rsidP="00AE44F9">
            <w:pPr>
              <w:spacing w:line="360" w:lineRule="auto"/>
              <w:rPr>
                <w:rFonts w:ascii="Times New Roman" w:hAnsi="Times New Roman" w:cs="Times New Roman"/>
              </w:rPr>
            </w:pPr>
            <w:r>
              <w:rPr>
                <w:rFonts w:ascii="Times New Roman" w:hAnsi="Times New Roman" w:cs="Times New Roman"/>
              </w:rPr>
              <w:t>PAVITHRA K</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04B962" w14:textId="77777777" w:rsidR="00946348" w:rsidRPr="00D85C6D" w:rsidRDefault="009D4F2C" w:rsidP="00AE44F9">
            <w:pPr>
              <w:spacing w:line="360" w:lineRule="auto"/>
              <w:rPr>
                <w:rFonts w:ascii="Times New Roman" w:hAnsi="Times New Roman" w:cs="Times New Roman"/>
              </w:rPr>
            </w:pPr>
            <w:r w:rsidRPr="00D85C6D">
              <w:rPr>
                <w:rFonts w:ascii="Times New Roman" w:hAnsi="Times New Roman" w:cs="Times New Roman"/>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48B500" w14:textId="4A3D9545" w:rsidR="00946348" w:rsidRPr="00D85C6D" w:rsidRDefault="00BB6452" w:rsidP="00AE44F9">
            <w:pPr>
              <w:spacing w:line="360" w:lineRule="auto"/>
              <w:rPr>
                <w:rFonts w:ascii="Times New Roman" w:hAnsi="Times New Roman" w:cs="Times New Roman"/>
              </w:rPr>
            </w:pPr>
            <w:r>
              <w:rPr>
                <w:rFonts w:ascii="Times New Roman" w:hAnsi="Times New Roman" w:cs="Times New Roman"/>
              </w:rPr>
              <w:t>192411027</w:t>
            </w:r>
          </w:p>
        </w:tc>
      </w:tr>
      <w:tr w:rsidR="00946348" w:rsidRPr="00D85C6D" w14:paraId="29CA1A1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A4DAAC" w14:textId="77777777" w:rsidR="00946348" w:rsidRPr="00D85C6D" w:rsidRDefault="009D4F2C" w:rsidP="00AE44F9">
            <w:pPr>
              <w:spacing w:line="360" w:lineRule="auto"/>
              <w:rPr>
                <w:rFonts w:ascii="Times New Roman" w:hAnsi="Times New Roman" w:cs="Times New Roman"/>
              </w:rPr>
            </w:pPr>
            <w:r w:rsidRPr="00D85C6D">
              <w:rPr>
                <w:rFonts w:ascii="Times New Roman" w:hAnsi="Times New Roman" w:cs="Times New Roman"/>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65BEB0" w14:textId="0ECEA018" w:rsidR="00946348" w:rsidRPr="00D85C6D" w:rsidRDefault="00BB6452" w:rsidP="00AE44F9">
            <w:pPr>
              <w:spacing w:line="360" w:lineRule="auto"/>
              <w:rPr>
                <w:rFonts w:ascii="Times New Roman" w:hAnsi="Times New Roman" w:cs="Times New Roman"/>
              </w:rPr>
            </w:pPr>
            <w:r>
              <w:rPr>
                <w:rFonts w:ascii="Times New Roman" w:hAnsi="Times New Roman" w:cs="Times New Roman"/>
              </w:rPr>
              <w:t>3</w:t>
            </w:r>
            <w:r w:rsidRPr="00BB6452">
              <w:rPr>
                <w:rFonts w:ascii="Times New Roman" w:hAnsi="Times New Roman" w:cs="Times New Roman"/>
                <w:vertAlign w:val="superscript"/>
              </w:rPr>
              <w:t>RD</w:t>
            </w:r>
            <w:r>
              <w:rPr>
                <w:rFonts w:ascii="Times New Roman" w:hAnsi="Times New Roman" w:cs="Times New Roman"/>
              </w:rP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516DB6" w14:textId="77777777" w:rsidR="00946348" w:rsidRPr="00D85C6D" w:rsidRDefault="009D4F2C" w:rsidP="00AE44F9">
            <w:pPr>
              <w:spacing w:line="360" w:lineRule="auto"/>
              <w:rPr>
                <w:rFonts w:ascii="Times New Roman" w:hAnsi="Times New Roman" w:cs="Times New Roman"/>
              </w:rPr>
            </w:pPr>
            <w:r w:rsidRPr="00D85C6D">
              <w:rPr>
                <w:rFonts w:ascii="Times New Roman" w:hAnsi="Times New Roman" w:cs="Times New Roman"/>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EA97B1" w14:textId="177C05FA" w:rsidR="00946348" w:rsidRPr="00D85C6D" w:rsidRDefault="00BB6452" w:rsidP="00AE44F9">
            <w:pPr>
              <w:spacing w:line="360" w:lineRule="auto"/>
              <w:rPr>
                <w:rFonts w:ascii="Times New Roman" w:hAnsi="Times New Roman" w:cs="Times New Roman"/>
              </w:rPr>
            </w:pPr>
            <w:r>
              <w:rPr>
                <w:rFonts w:ascii="Times New Roman" w:hAnsi="Times New Roman" w:cs="Times New Roman"/>
              </w:rPr>
              <w:t>10.10.2026</w:t>
            </w:r>
          </w:p>
        </w:tc>
      </w:tr>
    </w:tbl>
    <w:p w14:paraId="4957FEC8" w14:textId="77777777" w:rsidR="00946348" w:rsidRPr="00D85C6D" w:rsidRDefault="00946348">
      <w:pPr>
        <w:spacing w:after="50"/>
        <w:rPr>
          <w:rFonts w:ascii="Times New Roman" w:hAnsi="Times New Roman" w:cs="Times New Roman"/>
        </w:rPr>
      </w:pPr>
    </w:p>
    <w:tbl>
      <w:tblPr>
        <w:tblStyle w:val="a0"/>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46348" w:rsidRPr="00D85C6D" w14:paraId="73950AA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FD6265B" w14:textId="77777777" w:rsidR="00946348" w:rsidRPr="00D85C6D" w:rsidRDefault="009D4F2C">
            <w:pPr>
              <w:rPr>
                <w:rFonts w:ascii="Times New Roman" w:hAnsi="Times New Roman" w:cs="Times New Roman"/>
                <w:b/>
                <w:bCs/>
                <w:color w:val="C00000"/>
              </w:rPr>
            </w:pPr>
            <w:r w:rsidRPr="00D85C6D">
              <w:rPr>
                <w:rFonts w:ascii="Times New Roman" w:hAnsi="Times New Roman" w:cs="Times New Roman"/>
                <w:b/>
                <w:bCs/>
                <w:color w:val="C00000"/>
              </w:rPr>
              <w:t>Code of Conduct</w:t>
            </w:r>
          </w:p>
          <w:p w14:paraId="658A59E2" w14:textId="77777777" w:rsidR="00AE44F9" w:rsidRPr="00D85C6D" w:rsidRDefault="00AE44F9">
            <w:pPr>
              <w:rPr>
                <w:rFonts w:ascii="Times New Roman" w:hAnsi="Times New Roman" w:cs="Times New Roman"/>
              </w:rPr>
            </w:pPr>
          </w:p>
          <w:p w14:paraId="07A7115D" w14:textId="7346DEC4" w:rsidR="00946348" w:rsidRPr="00D85C6D" w:rsidRDefault="009D4F2C" w:rsidP="00AE44F9">
            <w:pPr>
              <w:spacing w:after="60" w:line="360" w:lineRule="auto"/>
              <w:jc w:val="both"/>
              <w:rPr>
                <w:rFonts w:ascii="Times New Roman" w:hAnsi="Times New Roman" w:cs="Times New Roman"/>
                <w:i/>
                <w:iCs/>
                <w:sz w:val="28"/>
                <w:szCs w:val="28"/>
              </w:rPr>
            </w:pPr>
            <w:r w:rsidRPr="00D85C6D">
              <w:rPr>
                <w:rFonts w:ascii="Times New Roman" w:hAnsi="Times New Roman" w:cs="Times New Roman"/>
                <w:i/>
                <w:iCs/>
                <w:sz w:val="24"/>
                <w:szCs w:val="24"/>
              </w:rPr>
              <w:t xml:space="preserve">I </w:t>
            </w:r>
            <w:r w:rsidR="00BB6452">
              <w:rPr>
                <w:rFonts w:ascii="Times New Roman" w:hAnsi="Times New Roman" w:cs="Times New Roman"/>
                <w:i/>
                <w:iCs/>
                <w:sz w:val="24"/>
                <w:szCs w:val="24"/>
              </w:rPr>
              <w:t>PAVITHRA K - 192411027</w:t>
            </w:r>
            <w:r w:rsidRPr="00D85C6D">
              <w:rPr>
                <w:rFonts w:ascii="Times New Roman" w:hAnsi="Times New Roman" w:cs="Times New Roman"/>
                <w:i/>
                <w:iCs/>
                <w:sz w:val="24"/>
                <w:szCs w:val="24"/>
              </w:rPr>
              <w:t xml:space="preserve"> (Name / Reg</w:t>
            </w:r>
            <w:r w:rsidR="00E3467C" w:rsidRPr="00D85C6D">
              <w:rPr>
                <w:rFonts w:ascii="Times New Roman" w:hAnsi="Times New Roman" w:cs="Times New Roman"/>
                <w:i/>
                <w:iCs/>
                <w:sz w:val="24"/>
                <w:szCs w:val="24"/>
              </w:rPr>
              <w:t>.</w:t>
            </w:r>
            <w:r w:rsidRPr="00D85C6D">
              <w:rPr>
                <w:rFonts w:ascii="Times New Roman" w:hAnsi="Times New Roman" w:cs="Times New Roman"/>
                <w:i/>
                <w:iCs/>
                <w:sz w:val="24"/>
                <w:szCs w:val="24"/>
              </w:rPr>
              <w:t xml:space="preserve"> No) certify that this submission is my original work and that I have adhered to the guidelines specified for this assessment. I understand that any violation of academic integrity rules will result in disciplinary action.</w:t>
            </w:r>
          </w:p>
          <w:p w14:paraId="2F51E398" w14:textId="51EF3A05" w:rsidR="00946348" w:rsidRPr="00D85C6D" w:rsidRDefault="009D4F2C" w:rsidP="00AE44F9">
            <w:pPr>
              <w:spacing w:line="360" w:lineRule="auto"/>
              <w:jc w:val="right"/>
              <w:rPr>
                <w:rFonts w:ascii="Times New Roman" w:hAnsi="Times New Roman" w:cs="Times New Roman"/>
              </w:rPr>
            </w:pPr>
            <w:r w:rsidRPr="00D85C6D">
              <w:rPr>
                <w:rFonts w:ascii="Times New Roman" w:hAnsi="Times New Roman" w:cs="Times New Roman"/>
                <w:i/>
                <w:iCs/>
                <w:sz w:val="24"/>
                <w:szCs w:val="24"/>
              </w:rPr>
              <w:t>Signature of the Student:</w:t>
            </w:r>
            <w:r w:rsidR="00BB6452">
              <w:rPr>
                <w:rFonts w:ascii="Times New Roman" w:hAnsi="Times New Roman" w:cs="Times New Roman"/>
                <w:i/>
                <w:iCs/>
                <w:sz w:val="24"/>
                <w:szCs w:val="24"/>
              </w:rPr>
              <w:t xml:space="preserve"> PAVITHRA K</w:t>
            </w:r>
          </w:p>
        </w:tc>
      </w:tr>
    </w:tbl>
    <w:p w14:paraId="37C64045" w14:textId="77777777" w:rsidR="00946348" w:rsidRPr="00D85C6D" w:rsidRDefault="00946348">
      <w:pPr>
        <w:spacing w:after="50"/>
        <w:rPr>
          <w:rFonts w:ascii="Times New Roman" w:hAnsi="Times New Roman" w:cs="Times New Roman"/>
        </w:rPr>
      </w:pPr>
    </w:p>
    <w:tbl>
      <w:tblPr>
        <w:tblStyle w:val="a1"/>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46348" w:rsidRPr="00D85C6D" w14:paraId="690BC6D7"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4B9C794C" w14:textId="77777777" w:rsidR="00946348" w:rsidRPr="00D85C6D" w:rsidRDefault="009D4F2C">
            <w:pPr>
              <w:rPr>
                <w:rFonts w:ascii="Times New Roman" w:hAnsi="Times New Roman" w:cs="Times New Roman"/>
              </w:rPr>
            </w:pPr>
            <w:r w:rsidRPr="00D85C6D">
              <w:rPr>
                <w:rFonts w:ascii="Times New Roman" w:hAnsi="Times New Roman" w:cs="Times New Roman"/>
                <w:b/>
                <w:bCs/>
                <w:color w:val="C00000"/>
              </w:rPr>
              <w:t>Instructions</w:t>
            </w:r>
          </w:p>
          <w:p w14:paraId="4CE63778" w14:textId="77777777" w:rsidR="00946348" w:rsidRPr="00D85C6D" w:rsidRDefault="009D4F2C" w:rsidP="00AE44F9">
            <w:pPr>
              <w:numPr>
                <w:ilvl w:val="0"/>
                <w:numId w:val="1"/>
              </w:numPr>
              <w:pBdr>
                <w:top w:val="nil"/>
                <w:left w:val="nil"/>
                <w:bottom w:val="nil"/>
                <w:right w:val="nil"/>
                <w:between w:val="nil"/>
              </w:pBdr>
              <w:spacing w:line="360" w:lineRule="auto"/>
              <w:rPr>
                <w:rFonts w:ascii="Times New Roman" w:hAnsi="Times New Roman" w:cs="Times New Roman"/>
                <w:sz w:val="24"/>
                <w:szCs w:val="24"/>
              </w:rPr>
            </w:pPr>
            <w:r w:rsidRPr="00D85C6D">
              <w:rPr>
                <w:rFonts w:ascii="Times New Roman" w:hAnsi="Times New Roman" w:cs="Times New Roman"/>
                <w:color w:val="000000"/>
                <w:sz w:val="22"/>
                <w:szCs w:val="22"/>
              </w:rPr>
              <w:t xml:space="preserve">This test contains </w:t>
            </w:r>
            <w:r w:rsidR="00AE44F9" w:rsidRPr="00D85C6D">
              <w:rPr>
                <w:rFonts w:ascii="Times New Roman" w:hAnsi="Times New Roman" w:cs="Times New Roman"/>
                <w:color w:val="000000"/>
                <w:sz w:val="22"/>
                <w:szCs w:val="22"/>
              </w:rPr>
              <w:t>ONE question</w:t>
            </w:r>
            <w:r w:rsidRPr="00D85C6D">
              <w:rPr>
                <w:rFonts w:ascii="Times New Roman" w:hAnsi="Times New Roman" w:cs="Times New Roman"/>
                <w:color w:val="000000"/>
                <w:sz w:val="22"/>
                <w:szCs w:val="22"/>
              </w:rPr>
              <w:t>.</w:t>
            </w:r>
          </w:p>
          <w:p w14:paraId="36EACEC9" w14:textId="77777777" w:rsidR="00946348" w:rsidRPr="00D85C6D" w:rsidRDefault="00524A90" w:rsidP="00AE44F9">
            <w:pPr>
              <w:numPr>
                <w:ilvl w:val="0"/>
                <w:numId w:val="1"/>
              </w:numPr>
              <w:pBdr>
                <w:top w:val="nil"/>
                <w:left w:val="nil"/>
                <w:bottom w:val="nil"/>
                <w:right w:val="nil"/>
                <w:between w:val="nil"/>
              </w:pBdr>
              <w:spacing w:line="360" w:lineRule="auto"/>
              <w:rPr>
                <w:rFonts w:ascii="Times New Roman" w:hAnsi="Times New Roman" w:cs="Times New Roman"/>
              </w:rPr>
            </w:pPr>
            <w:r w:rsidRPr="00D85C6D">
              <w:rPr>
                <w:rFonts w:ascii="Times New Roman" w:hAnsi="Times New Roman" w:cs="Times New Roman"/>
                <w:color w:val="000000"/>
                <w:sz w:val="22"/>
                <w:szCs w:val="22"/>
              </w:rPr>
              <w:t>Duration: 3</w:t>
            </w:r>
            <w:r w:rsidR="003A0DAB" w:rsidRPr="00D85C6D">
              <w:rPr>
                <w:rFonts w:ascii="Times New Roman" w:hAnsi="Times New Roman" w:cs="Times New Roman"/>
                <w:color w:val="000000"/>
                <w:sz w:val="22"/>
                <w:szCs w:val="22"/>
              </w:rPr>
              <w:t>0 minutes (At home)</w:t>
            </w:r>
          </w:p>
        </w:tc>
      </w:tr>
    </w:tbl>
    <w:p w14:paraId="03D80D70" w14:textId="77777777" w:rsidR="00946348" w:rsidRPr="00D85C6D" w:rsidRDefault="00946348">
      <w:pPr>
        <w:spacing w:after="50"/>
        <w:rPr>
          <w:rFonts w:ascii="Times New Roman" w:hAnsi="Times New Roman" w:cs="Times New Roman"/>
        </w:rPr>
      </w:pPr>
    </w:p>
    <w:p w14:paraId="58E7C72C" w14:textId="77777777" w:rsidR="001F7278" w:rsidRPr="00D85C6D" w:rsidRDefault="001F7278" w:rsidP="001F7278">
      <w:pPr>
        <w:pBdr>
          <w:bottom w:val="single" w:sz="4" w:space="1" w:color="2E75B6"/>
        </w:pBdr>
        <w:spacing w:before="80" w:after="40"/>
        <w:rPr>
          <w:rFonts w:ascii="Times New Roman" w:hAnsi="Times New Roman" w:cs="Times New Roman"/>
        </w:rPr>
      </w:pPr>
      <w:r w:rsidRPr="00D85C6D">
        <w:rPr>
          <w:rFonts w:ascii="Times New Roman" w:hAnsi="Times New Roman" w:cs="Times New Roman"/>
          <w:b/>
          <w:bCs/>
          <w:color w:val="1F4E79"/>
          <w:sz w:val="22"/>
          <w:szCs w:val="22"/>
        </w:rPr>
        <w:t>Rubrics for Calculation</w:t>
      </w:r>
    </w:p>
    <w:p w14:paraId="4ED0D493" w14:textId="77777777" w:rsidR="001F7278" w:rsidRPr="00D85C6D" w:rsidRDefault="001F7278" w:rsidP="001F7278">
      <w:pPr>
        <w:spacing w:after="50"/>
        <w:rPr>
          <w:rFonts w:ascii="Times New Roman" w:hAnsi="Times New Roman" w:cs="Times New Roman"/>
        </w:rPr>
      </w:pPr>
    </w:p>
    <w:tbl>
      <w:tblPr>
        <w:tblStyle w:val="TableGrid"/>
        <w:tblW w:w="5000" w:type="pct"/>
        <w:tblLook w:val="04A0" w:firstRow="1" w:lastRow="0" w:firstColumn="1" w:lastColumn="0" w:noHBand="0" w:noVBand="1"/>
      </w:tblPr>
      <w:tblGrid>
        <w:gridCol w:w="1394"/>
        <w:gridCol w:w="1083"/>
        <w:gridCol w:w="1831"/>
        <w:gridCol w:w="1781"/>
        <w:gridCol w:w="2202"/>
        <w:gridCol w:w="2292"/>
      </w:tblGrid>
      <w:tr w:rsidR="001F7278" w:rsidRPr="00D85C6D" w14:paraId="6240C835" w14:textId="77777777" w:rsidTr="007E7F02">
        <w:trPr>
          <w:trHeight w:val="315"/>
        </w:trPr>
        <w:tc>
          <w:tcPr>
            <w:tcW w:w="629" w:type="pct"/>
            <w:hideMark/>
          </w:tcPr>
          <w:p w14:paraId="3C77F354"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Criteria</w:t>
            </w:r>
          </w:p>
        </w:tc>
        <w:tc>
          <w:tcPr>
            <w:tcW w:w="423" w:type="pct"/>
            <w:hideMark/>
          </w:tcPr>
          <w:p w14:paraId="60BEB4E1"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Weightage</w:t>
            </w:r>
          </w:p>
        </w:tc>
        <w:tc>
          <w:tcPr>
            <w:tcW w:w="895" w:type="pct"/>
            <w:hideMark/>
          </w:tcPr>
          <w:p w14:paraId="0F2E1400"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Level 4 – Exemplary</w:t>
            </w:r>
          </w:p>
        </w:tc>
        <w:tc>
          <w:tcPr>
            <w:tcW w:w="871" w:type="pct"/>
            <w:hideMark/>
          </w:tcPr>
          <w:p w14:paraId="75C20BEE"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Level 3 – Proficient</w:t>
            </w:r>
          </w:p>
        </w:tc>
        <w:tc>
          <w:tcPr>
            <w:tcW w:w="1070" w:type="pct"/>
            <w:hideMark/>
          </w:tcPr>
          <w:p w14:paraId="305091B0"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Level 2 – Developing</w:t>
            </w:r>
          </w:p>
        </w:tc>
        <w:tc>
          <w:tcPr>
            <w:tcW w:w="1112" w:type="pct"/>
            <w:hideMark/>
          </w:tcPr>
          <w:p w14:paraId="1DF1D9E4"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Level 1 – Beginning</w:t>
            </w:r>
          </w:p>
        </w:tc>
      </w:tr>
      <w:tr w:rsidR="001F7278" w:rsidRPr="00D85C6D" w14:paraId="53AC4A4B" w14:textId="77777777" w:rsidTr="007E7F02">
        <w:trPr>
          <w:trHeight w:val="900"/>
        </w:trPr>
        <w:tc>
          <w:tcPr>
            <w:tcW w:w="629" w:type="pct"/>
            <w:hideMark/>
          </w:tcPr>
          <w:p w14:paraId="6A4D84EC"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Understanding of Problem Context</w:t>
            </w:r>
          </w:p>
        </w:tc>
        <w:tc>
          <w:tcPr>
            <w:tcW w:w="423" w:type="pct"/>
            <w:hideMark/>
          </w:tcPr>
          <w:p w14:paraId="3AF1529D" w14:textId="1F34BAC7" w:rsidR="001F7278" w:rsidRPr="00D85C6D" w:rsidRDefault="000414D3" w:rsidP="007E7F02">
            <w:pPr>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95" w:type="pct"/>
            <w:hideMark/>
          </w:tcPr>
          <w:p w14:paraId="56FB14B2"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Clearly understands the problem and accurately identifies all requirements</w:t>
            </w:r>
          </w:p>
        </w:tc>
        <w:tc>
          <w:tcPr>
            <w:tcW w:w="871" w:type="pct"/>
            <w:hideMark/>
          </w:tcPr>
          <w:p w14:paraId="7955CB53"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Good understanding with minor gaps</w:t>
            </w:r>
          </w:p>
        </w:tc>
        <w:tc>
          <w:tcPr>
            <w:tcW w:w="1070" w:type="pct"/>
            <w:hideMark/>
          </w:tcPr>
          <w:p w14:paraId="6B66271C"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Basic understanding; some requirements unclear</w:t>
            </w:r>
          </w:p>
        </w:tc>
        <w:tc>
          <w:tcPr>
            <w:tcW w:w="1112" w:type="pct"/>
            <w:hideMark/>
          </w:tcPr>
          <w:p w14:paraId="48F75608"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Poor understanding or misinterpretation of the problem</w:t>
            </w:r>
          </w:p>
        </w:tc>
      </w:tr>
      <w:tr w:rsidR="001F7278" w:rsidRPr="00D85C6D" w14:paraId="1645329D" w14:textId="77777777" w:rsidTr="007E7F02">
        <w:trPr>
          <w:trHeight w:val="900"/>
        </w:trPr>
        <w:tc>
          <w:tcPr>
            <w:tcW w:w="629" w:type="pct"/>
            <w:hideMark/>
          </w:tcPr>
          <w:p w14:paraId="13AB13D6"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Application of Concepts</w:t>
            </w:r>
          </w:p>
        </w:tc>
        <w:tc>
          <w:tcPr>
            <w:tcW w:w="423" w:type="pct"/>
            <w:hideMark/>
          </w:tcPr>
          <w:p w14:paraId="2524C47F" w14:textId="020C18F3" w:rsidR="001F7278" w:rsidRPr="00D85C6D" w:rsidRDefault="000414D3" w:rsidP="007E7F02">
            <w:pPr>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895" w:type="pct"/>
            <w:hideMark/>
          </w:tcPr>
          <w:p w14:paraId="0E93081E"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Accurately applies appropriate concepts to solve complex problems</w:t>
            </w:r>
          </w:p>
        </w:tc>
        <w:tc>
          <w:tcPr>
            <w:tcW w:w="871" w:type="pct"/>
            <w:hideMark/>
          </w:tcPr>
          <w:p w14:paraId="39AB216B"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Applies relevant concepts correctly with minor errors</w:t>
            </w:r>
          </w:p>
        </w:tc>
        <w:tc>
          <w:tcPr>
            <w:tcW w:w="1070" w:type="pct"/>
            <w:hideMark/>
          </w:tcPr>
          <w:p w14:paraId="752DDA63"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Applies basic concepts with limited accuracy</w:t>
            </w:r>
          </w:p>
        </w:tc>
        <w:tc>
          <w:tcPr>
            <w:tcW w:w="1112" w:type="pct"/>
            <w:hideMark/>
          </w:tcPr>
          <w:p w14:paraId="7B2003F8"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Fails to apply appropriate concepts</w:t>
            </w:r>
          </w:p>
        </w:tc>
      </w:tr>
      <w:tr w:rsidR="001F7278" w:rsidRPr="00D85C6D" w14:paraId="6F1B069A" w14:textId="77777777" w:rsidTr="007E7F02">
        <w:trPr>
          <w:trHeight w:val="600"/>
        </w:trPr>
        <w:tc>
          <w:tcPr>
            <w:tcW w:w="629" w:type="pct"/>
            <w:hideMark/>
          </w:tcPr>
          <w:p w14:paraId="77B36BB3"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Problem-Solving Approach</w:t>
            </w:r>
          </w:p>
        </w:tc>
        <w:tc>
          <w:tcPr>
            <w:tcW w:w="423" w:type="pct"/>
            <w:hideMark/>
          </w:tcPr>
          <w:p w14:paraId="3937BAD9" w14:textId="39D36447" w:rsidR="001F7278" w:rsidRPr="00D85C6D" w:rsidRDefault="000414D3" w:rsidP="007E7F02">
            <w:pPr>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95" w:type="pct"/>
            <w:hideMark/>
          </w:tcPr>
          <w:p w14:paraId="2A07E462"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Logical, well-structured, and efficient approach</w:t>
            </w:r>
          </w:p>
        </w:tc>
        <w:tc>
          <w:tcPr>
            <w:tcW w:w="871" w:type="pct"/>
            <w:hideMark/>
          </w:tcPr>
          <w:p w14:paraId="0BD15D5F"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Mostly logical approach with minor gaps</w:t>
            </w:r>
          </w:p>
        </w:tc>
        <w:tc>
          <w:tcPr>
            <w:tcW w:w="1070" w:type="pct"/>
            <w:hideMark/>
          </w:tcPr>
          <w:p w14:paraId="79F7A9D9"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Basic approach with some inconsistencies</w:t>
            </w:r>
          </w:p>
        </w:tc>
        <w:tc>
          <w:tcPr>
            <w:tcW w:w="1112" w:type="pct"/>
            <w:hideMark/>
          </w:tcPr>
          <w:p w14:paraId="2D3BEDB5"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Illogical or unclear approach</w:t>
            </w:r>
          </w:p>
        </w:tc>
      </w:tr>
      <w:tr w:rsidR="001F7278" w:rsidRPr="00D85C6D" w14:paraId="26D33591" w14:textId="77777777" w:rsidTr="007E7F02">
        <w:trPr>
          <w:trHeight w:val="900"/>
        </w:trPr>
        <w:tc>
          <w:tcPr>
            <w:tcW w:w="629" w:type="pct"/>
            <w:hideMark/>
          </w:tcPr>
          <w:p w14:paraId="7AD93794"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Accuracy of Solution</w:t>
            </w:r>
          </w:p>
        </w:tc>
        <w:tc>
          <w:tcPr>
            <w:tcW w:w="423" w:type="pct"/>
            <w:hideMark/>
          </w:tcPr>
          <w:p w14:paraId="7A362FDC" w14:textId="008AE23D" w:rsidR="001F7278" w:rsidRPr="00D85C6D" w:rsidRDefault="000414D3" w:rsidP="007E7F02">
            <w:pPr>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95" w:type="pct"/>
            <w:hideMark/>
          </w:tcPr>
          <w:p w14:paraId="0BD6F7F2"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Completely correct solution with proper justification</w:t>
            </w:r>
          </w:p>
        </w:tc>
        <w:tc>
          <w:tcPr>
            <w:tcW w:w="871" w:type="pct"/>
            <w:hideMark/>
          </w:tcPr>
          <w:p w14:paraId="50F2BD7A"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Mostly correct with minor errors</w:t>
            </w:r>
          </w:p>
        </w:tc>
        <w:tc>
          <w:tcPr>
            <w:tcW w:w="1070" w:type="pct"/>
            <w:hideMark/>
          </w:tcPr>
          <w:p w14:paraId="0B5BE4DD"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Partially correct solution</w:t>
            </w:r>
          </w:p>
        </w:tc>
        <w:tc>
          <w:tcPr>
            <w:tcW w:w="1112" w:type="pct"/>
            <w:hideMark/>
          </w:tcPr>
          <w:p w14:paraId="5F67A935"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Incorrect or incomplete solution</w:t>
            </w:r>
          </w:p>
        </w:tc>
      </w:tr>
      <w:tr w:rsidR="001F7278" w:rsidRPr="00D85C6D" w14:paraId="0095B6A3" w14:textId="77777777" w:rsidTr="007E7F02">
        <w:trPr>
          <w:trHeight w:val="900"/>
        </w:trPr>
        <w:tc>
          <w:tcPr>
            <w:tcW w:w="629" w:type="pct"/>
            <w:hideMark/>
          </w:tcPr>
          <w:p w14:paraId="0FBAB0F4"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Clarity</w:t>
            </w:r>
          </w:p>
        </w:tc>
        <w:tc>
          <w:tcPr>
            <w:tcW w:w="423" w:type="pct"/>
            <w:hideMark/>
          </w:tcPr>
          <w:p w14:paraId="082339BD" w14:textId="42F256C0" w:rsidR="001F7278" w:rsidRPr="00D85C6D" w:rsidRDefault="000414D3" w:rsidP="007E7F02">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895" w:type="pct"/>
            <w:hideMark/>
          </w:tcPr>
          <w:p w14:paraId="4A6ACADF"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Clear, well-organized, and properly explained solution</w:t>
            </w:r>
          </w:p>
        </w:tc>
        <w:tc>
          <w:tcPr>
            <w:tcW w:w="871" w:type="pct"/>
            <w:hideMark/>
          </w:tcPr>
          <w:p w14:paraId="7DF5A43A"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Understandable with minor clarity issues</w:t>
            </w:r>
          </w:p>
        </w:tc>
        <w:tc>
          <w:tcPr>
            <w:tcW w:w="1070" w:type="pct"/>
            <w:hideMark/>
          </w:tcPr>
          <w:p w14:paraId="53AA2F65"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Limited clarity and explanation</w:t>
            </w:r>
          </w:p>
        </w:tc>
        <w:tc>
          <w:tcPr>
            <w:tcW w:w="1112" w:type="pct"/>
            <w:hideMark/>
          </w:tcPr>
          <w:p w14:paraId="42E905F1"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Poorly presented and difficult to understand</w:t>
            </w:r>
          </w:p>
        </w:tc>
      </w:tr>
    </w:tbl>
    <w:p w14:paraId="0A8C34A7" w14:textId="77777777" w:rsidR="001F7278" w:rsidRPr="00D85C6D" w:rsidRDefault="001F7278" w:rsidP="001F7278">
      <w:pPr>
        <w:spacing w:after="50"/>
        <w:rPr>
          <w:rFonts w:ascii="Times New Roman" w:hAnsi="Times New Roman" w:cs="Times New Roman"/>
        </w:rPr>
      </w:pPr>
    </w:p>
    <w:p w14:paraId="3FCCAF4E" w14:textId="77777777" w:rsidR="001F7278" w:rsidRPr="00D85C6D" w:rsidRDefault="001F7278" w:rsidP="001F7278">
      <w:pPr>
        <w:spacing w:after="50"/>
        <w:rPr>
          <w:rFonts w:ascii="Times New Roman" w:hAnsi="Times New Roman" w:cs="Times New Roman"/>
        </w:rPr>
      </w:pPr>
    </w:p>
    <w:tbl>
      <w:tblPr>
        <w:tblStyle w:val="a4"/>
        <w:tblpPr w:leftFromText="180" w:rightFromText="180" w:horzAnchor="margin" w:tblpY="534"/>
        <w:tblW w:w="105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16"/>
        <w:gridCol w:w="3516"/>
        <w:gridCol w:w="3516"/>
      </w:tblGrid>
      <w:tr w:rsidR="001F7278" w:rsidRPr="00D85C6D" w14:paraId="3868417A" w14:textId="77777777" w:rsidTr="00916FFE">
        <w:trPr>
          <w:trHeight w:val="656"/>
        </w:trPr>
        <w:tc>
          <w:tcPr>
            <w:tcW w:w="351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6E1100" w14:textId="77777777" w:rsidR="001F7278" w:rsidRPr="00D85C6D" w:rsidRDefault="001F7278" w:rsidP="00916FFE">
            <w:pPr>
              <w:spacing w:line="720" w:lineRule="auto"/>
              <w:rPr>
                <w:rFonts w:ascii="Times New Roman" w:hAnsi="Times New Roman" w:cs="Times New Roman"/>
              </w:rPr>
            </w:pPr>
            <w:r w:rsidRPr="00D85C6D">
              <w:rPr>
                <w:rFonts w:ascii="Times New Roman" w:hAnsi="Times New Roman" w:cs="Times New Roman"/>
                <w:b/>
                <w:bCs/>
                <w:color w:val="1F4E79"/>
                <w:sz w:val="18"/>
                <w:szCs w:val="18"/>
              </w:rPr>
              <w:lastRenderedPageBreak/>
              <w:t>Faculty In-charge</w:t>
            </w:r>
          </w:p>
        </w:tc>
        <w:tc>
          <w:tcPr>
            <w:tcW w:w="351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8EFE12" w14:textId="77777777" w:rsidR="001F7278" w:rsidRPr="00D85C6D" w:rsidRDefault="001F7278" w:rsidP="00916FFE">
            <w:pPr>
              <w:spacing w:line="720" w:lineRule="auto"/>
              <w:rPr>
                <w:rFonts w:ascii="Times New Roman" w:hAnsi="Times New Roman" w:cs="Times New Roman"/>
              </w:rPr>
            </w:pPr>
            <w:r w:rsidRPr="00D85C6D">
              <w:rPr>
                <w:rFonts w:ascii="Times New Roman" w:hAnsi="Times New Roman" w:cs="Times New Roman"/>
                <w:b/>
                <w:bCs/>
                <w:color w:val="1F4E79"/>
                <w:sz w:val="18"/>
                <w:szCs w:val="18"/>
              </w:rPr>
              <w:t>Course Coordinator</w:t>
            </w:r>
          </w:p>
        </w:tc>
        <w:tc>
          <w:tcPr>
            <w:tcW w:w="351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B5E6E9" w14:textId="77777777" w:rsidR="001F7278" w:rsidRPr="00D85C6D" w:rsidRDefault="001F7278" w:rsidP="00916FFE">
            <w:pPr>
              <w:spacing w:line="720" w:lineRule="auto"/>
              <w:rPr>
                <w:rFonts w:ascii="Times New Roman" w:hAnsi="Times New Roman" w:cs="Times New Roman"/>
              </w:rPr>
            </w:pPr>
            <w:r w:rsidRPr="00D85C6D">
              <w:rPr>
                <w:rFonts w:ascii="Times New Roman" w:hAnsi="Times New Roman" w:cs="Times New Roman"/>
                <w:b/>
                <w:bCs/>
                <w:color w:val="1F4E79"/>
                <w:sz w:val="18"/>
                <w:szCs w:val="18"/>
              </w:rPr>
              <w:t xml:space="preserve">Program Director </w:t>
            </w:r>
          </w:p>
        </w:tc>
      </w:tr>
      <w:tr w:rsidR="001F7278" w:rsidRPr="00D85C6D" w14:paraId="7390912B" w14:textId="77777777" w:rsidTr="00916FFE">
        <w:trPr>
          <w:trHeight w:val="724"/>
        </w:trPr>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A4AE14" w14:textId="77777777" w:rsidR="001F7278" w:rsidRPr="00D85C6D" w:rsidRDefault="001F7278" w:rsidP="00916FFE">
            <w:pPr>
              <w:spacing w:line="720" w:lineRule="auto"/>
              <w:rPr>
                <w:rFonts w:ascii="Times New Roman" w:hAnsi="Times New Roman" w:cs="Times New Roman"/>
              </w:rPr>
            </w:pPr>
          </w:p>
        </w:tc>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B6F70D" w14:textId="77777777" w:rsidR="001F7278" w:rsidRPr="00D85C6D" w:rsidRDefault="001F7278" w:rsidP="00916FFE">
            <w:pPr>
              <w:spacing w:line="720" w:lineRule="auto"/>
              <w:rPr>
                <w:rFonts w:ascii="Times New Roman" w:hAnsi="Times New Roman" w:cs="Times New Roman"/>
              </w:rPr>
            </w:pPr>
          </w:p>
        </w:tc>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3099FE" w14:textId="77777777" w:rsidR="001F7278" w:rsidRPr="00D85C6D" w:rsidRDefault="001F7278" w:rsidP="00916FFE">
            <w:pPr>
              <w:spacing w:line="720" w:lineRule="auto"/>
              <w:rPr>
                <w:rFonts w:ascii="Times New Roman" w:hAnsi="Times New Roman" w:cs="Times New Roman"/>
              </w:rPr>
            </w:pPr>
          </w:p>
        </w:tc>
      </w:tr>
      <w:tr w:rsidR="001F7278" w:rsidRPr="00D85C6D" w14:paraId="184AFB4F" w14:textId="77777777" w:rsidTr="00916FFE">
        <w:trPr>
          <w:trHeight w:val="1290"/>
        </w:trPr>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E0E0B" w14:textId="77777777" w:rsidR="001F7278" w:rsidRPr="00D85C6D" w:rsidRDefault="001F7278" w:rsidP="00916FFE">
            <w:pPr>
              <w:spacing w:line="720" w:lineRule="auto"/>
              <w:jc w:val="center"/>
              <w:rPr>
                <w:rFonts w:ascii="Times New Roman" w:hAnsi="Times New Roman" w:cs="Times New Roman"/>
                <w:sz w:val="18"/>
                <w:szCs w:val="18"/>
              </w:rPr>
            </w:pPr>
          </w:p>
          <w:p w14:paraId="780D735D" w14:textId="77777777" w:rsidR="001F7278" w:rsidRPr="00D85C6D" w:rsidRDefault="001F7278" w:rsidP="00916FFE">
            <w:pPr>
              <w:spacing w:line="720" w:lineRule="auto"/>
              <w:jc w:val="center"/>
              <w:rPr>
                <w:rFonts w:ascii="Times New Roman" w:hAnsi="Times New Roman" w:cs="Times New Roman"/>
              </w:rPr>
            </w:pPr>
            <w:r w:rsidRPr="00D85C6D">
              <w:rPr>
                <w:rFonts w:ascii="Times New Roman" w:hAnsi="Times New Roman" w:cs="Times New Roman"/>
                <w:sz w:val="18"/>
                <w:szCs w:val="18"/>
              </w:rPr>
              <w:t>Signature: _______________</w:t>
            </w:r>
          </w:p>
        </w:tc>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0FBFE8" w14:textId="77777777" w:rsidR="001F7278" w:rsidRPr="00D85C6D" w:rsidRDefault="001F7278" w:rsidP="00916FFE">
            <w:pPr>
              <w:spacing w:line="720" w:lineRule="auto"/>
              <w:jc w:val="center"/>
              <w:rPr>
                <w:rFonts w:ascii="Times New Roman" w:hAnsi="Times New Roman" w:cs="Times New Roman"/>
                <w:sz w:val="18"/>
                <w:szCs w:val="18"/>
              </w:rPr>
            </w:pPr>
          </w:p>
          <w:p w14:paraId="7241EA57" w14:textId="77777777" w:rsidR="001F7278" w:rsidRPr="00D85C6D" w:rsidRDefault="001F7278" w:rsidP="00916FFE">
            <w:pPr>
              <w:spacing w:line="720" w:lineRule="auto"/>
              <w:jc w:val="center"/>
              <w:rPr>
                <w:rFonts w:ascii="Times New Roman" w:hAnsi="Times New Roman" w:cs="Times New Roman"/>
              </w:rPr>
            </w:pPr>
            <w:r w:rsidRPr="00D85C6D">
              <w:rPr>
                <w:rFonts w:ascii="Times New Roman" w:hAnsi="Times New Roman" w:cs="Times New Roman"/>
                <w:sz w:val="18"/>
                <w:szCs w:val="18"/>
              </w:rPr>
              <w:t>Signature: _______________</w:t>
            </w:r>
          </w:p>
        </w:tc>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C7FB3F" w14:textId="77777777" w:rsidR="001F7278" w:rsidRPr="00D85C6D" w:rsidRDefault="001F7278" w:rsidP="00916FFE">
            <w:pPr>
              <w:spacing w:line="720" w:lineRule="auto"/>
              <w:jc w:val="center"/>
              <w:rPr>
                <w:rFonts w:ascii="Times New Roman" w:hAnsi="Times New Roman" w:cs="Times New Roman"/>
                <w:sz w:val="18"/>
                <w:szCs w:val="18"/>
              </w:rPr>
            </w:pPr>
          </w:p>
          <w:p w14:paraId="43FE929A" w14:textId="77777777" w:rsidR="001F7278" w:rsidRPr="00D85C6D" w:rsidRDefault="001F7278" w:rsidP="00916FFE">
            <w:pPr>
              <w:spacing w:line="720" w:lineRule="auto"/>
              <w:jc w:val="center"/>
              <w:rPr>
                <w:rFonts w:ascii="Times New Roman" w:hAnsi="Times New Roman" w:cs="Times New Roman"/>
              </w:rPr>
            </w:pPr>
            <w:r w:rsidRPr="00D85C6D">
              <w:rPr>
                <w:rFonts w:ascii="Times New Roman" w:hAnsi="Times New Roman" w:cs="Times New Roman"/>
                <w:sz w:val="18"/>
                <w:szCs w:val="18"/>
              </w:rPr>
              <w:t>Signature: _______________</w:t>
            </w:r>
          </w:p>
        </w:tc>
      </w:tr>
      <w:tr w:rsidR="001F7278" w:rsidRPr="00D85C6D" w14:paraId="57EE4747" w14:textId="77777777" w:rsidTr="00916FFE">
        <w:trPr>
          <w:trHeight w:val="1301"/>
        </w:trPr>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97C59E" w14:textId="77777777" w:rsidR="001F7278" w:rsidRPr="00D85C6D" w:rsidRDefault="001F7278" w:rsidP="00916FFE">
            <w:pPr>
              <w:spacing w:line="720" w:lineRule="auto"/>
              <w:jc w:val="center"/>
              <w:rPr>
                <w:rFonts w:ascii="Times New Roman" w:hAnsi="Times New Roman" w:cs="Times New Roman"/>
                <w:sz w:val="18"/>
                <w:szCs w:val="18"/>
              </w:rPr>
            </w:pPr>
          </w:p>
          <w:p w14:paraId="4C84EF8D" w14:textId="77777777" w:rsidR="001F7278" w:rsidRPr="00D85C6D" w:rsidRDefault="001F7278" w:rsidP="00916FFE">
            <w:pPr>
              <w:spacing w:line="720" w:lineRule="auto"/>
              <w:jc w:val="center"/>
              <w:rPr>
                <w:rFonts w:ascii="Times New Roman" w:hAnsi="Times New Roman" w:cs="Times New Roman"/>
              </w:rPr>
            </w:pPr>
            <w:r w:rsidRPr="00D85C6D">
              <w:rPr>
                <w:rFonts w:ascii="Times New Roman" w:hAnsi="Times New Roman" w:cs="Times New Roman"/>
                <w:sz w:val="18"/>
                <w:szCs w:val="18"/>
              </w:rPr>
              <w:t>Date: ___________________</w:t>
            </w:r>
          </w:p>
        </w:tc>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E6D40F" w14:textId="77777777" w:rsidR="001F7278" w:rsidRPr="00D85C6D" w:rsidRDefault="001F7278" w:rsidP="00916FFE">
            <w:pPr>
              <w:spacing w:line="720" w:lineRule="auto"/>
              <w:jc w:val="center"/>
              <w:rPr>
                <w:rFonts w:ascii="Times New Roman" w:hAnsi="Times New Roman" w:cs="Times New Roman"/>
                <w:sz w:val="18"/>
                <w:szCs w:val="18"/>
              </w:rPr>
            </w:pPr>
          </w:p>
          <w:p w14:paraId="0C620324" w14:textId="77777777" w:rsidR="001F7278" w:rsidRPr="00D85C6D" w:rsidRDefault="001F7278" w:rsidP="00916FFE">
            <w:pPr>
              <w:spacing w:line="720" w:lineRule="auto"/>
              <w:jc w:val="center"/>
              <w:rPr>
                <w:rFonts w:ascii="Times New Roman" w:hAnsi="Times New Roman" w:cs="Times New Roman"/>
              </w:rPr>
            </w:pPr>
            <w:r w:rsidRPr="00D85C6D">
              <w:rPr>
                <w:rFonts w:ascii="Times New Roman" w:hAnsi="Times New Roman" w:cs="Times New Roman"/>
                <w:sz w:val="18"/>
                <w:szCs w:val="18"/>
              </w:rPr>
              <w:t>Date: ___________________</w:t>
            </w:r>
          </w:p>
        </w:tc>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1F3EB1" w14:textId="77777777" w:rsidR="001F7278" w:rsidRPr="00D85C6D" w:rsidRDefault="001F7278" w:rsidP="00916FFE">
            <w:pPr>
              <w:spacing w:line="720" w:lineRule="auto"/>
              <w:jc w:val="center"/>
              <w:rPr>
                <w:rFonts w:ascii="Times New Roman" w:hAnsi="Times New Roman" w:cs="Times New Roman"/>
                <w:sz w:val="18"/>
                <w:szCs w:val="18"/>
              </w:rPr>
            </w:pPr>
          </w:p>
          <w:p w14:paraId="74B4D222" w14:textId="77777777" w:rsidR="001F7278" w:rsidRPr="00D85C6D" w:rsidRDefault="001F7278" w:rsidP="00916FFE">
            <w:pPr>
              <w:spacing w:line="720" w:lineRule="auto"/>
              <w:jc w:val="center"/>
              <w:rPr>
                <w:rFonts w:ascii="Times New Roman" w:hAnsi="Times New Roman" w:cs="Times New Roman"/>
              </w:rPr>
            </w:pPr>
            <w:r w:rsidRPr="00D85C6D">
              <w:rPr>
                <w:rFonts w:ascii="Times New Roman" w:hAnsi="Times New Roman" w:cs="Times New Roman"/>
                <w:sz w:val="18"/>
                <w:szCs w:val="18"/>
              </w:rPr>
              <w:t>Date: ___________________</w:t>
            </w:r>
          </w:p>
        </w:tc>
      </w:tr>
    </w:tbl>
    <w:p w14:paraId="6B316268" w14:textId="77777777" w:rsidR="001F7278" w:rsidRPr="00D85C6D" w:rsidRDefault="001F7278" w:rsidP="001F7278">
      <w:pPr>
        <w:widowControl w:val="0"/>
        <w:pBdr>
          <w:top w:val="nil"/>
          <w:left w:val="nil"/>
          <w:bottom w:val="nil"/>
          <w:right w:val="nil"/>
          <w:between w:val="nil"/>
        </w:pBdr>
        <w:spacing w:line="720" w:lineRule="auto"/>
        <w:rPr>
          <w:rFonts w:ascii="Times New Roman" w:hAnsi="Times New Roman" w:cs="Times New Roman"/>
        </w:rPr>
      </w:pPr>
    </w:p>
    <w:p w14:paraId="1288214F" w14:textId="77777777" w:rsidR="00185785" w:rsidRPr="00D85C6D" w:rsidRDefault="00185785">
      <w:pPr>
        <w:spacing w:after="50"/>
        <w:rPr>
          <w:rFonts w:ascii="Times New Roman" w:hAnsi="Times New Roman" w:cs="Times New Roman"/>
        </w:rPr>
      </w:pPr>
    </w:p>
    <w:p w14:paraId="6485C6CB" w14:textId="77777777" w:rsidR="001F7278" w:rsidRDefault="001F7278">
      <w:pPr>
        <w:rPr>
          <w:rFonts w:ascii="Times New Roman" w:hAnsi="Times New Roman" w:cs="Times New Roman"/>
          <w:b/>
          <w:bCs/>
          <w:color w:val="C00000"/>
          <w:sz w:val="22"/>
          <w:szCs w:val="22"/>
        </w:rPr>
      </w:pPr>
      <w:r>
        <w:rPr>
          <w:rFonts w:ascii="Times New Roman" w:hAnsi="Times New Roman" w:cs="Times New Roman"/>
          <w:b/>
          <w:bCs/>
          <w:color w:val="C00000"/>
          <w:sz w:val="22"/>
          <w:szCs w:val="22"/>
        </w:rPr>
        <w:br w:type="page"/>
      </w:r>
    </w:p>
    <w:p w14:paraId="0B72A034" w14:textId="42056879" w:rsidR="00946348" w:rsidRPr="00D85C6D" w:rsidRDefault="009D4F2C">
      <w:pPr>
        <w:pBdr>
          <w:bottom w:val="single" w:sz="4" w:space="1" w:color="C00000"/>
        </w:pBdr>
        <w:spacing w:before="80" w:after="40"/>
        <w:rPr>
          <w:rFonts w:ascii="Times New Roman" w:hAnsi="Times New Roman" w:cs="Times New Roman"/>
        </w:rPr>
      </w:pPr>
      <w:r w:rsidRPr="00D85C6D">
        <w:rPr>
          <w:rFonts w:ascii="Times New Roman" w:hAnsi="Times New Roman" w:cs="Times New Roman"/>
          <w:b/>
          <w:bCs/>
          <w:color w:val="C00000"/>
          <w:sz w:val="22"/>
          <w:szCs w:val="22"/>
        </w:rPr>
        <w:lastRenderedPageBreak/>
        <w:t xml:space="preserve">Annexure A </w:t>
      </w:r>
      <w:r w:rsidR="003E60FB" w:rsidRPr="00D85C6D">
        <w:rPr>
          <w:rFonts w:ascii="Times New Roman" w:hAnsi="Times New Roman" w:cs="Times New Roman"/>
          <w:b/>
          <w:bCs/>
          <w:color w:val="C00000"/>
          <w:sz w:val="22"/>
          <w:szCs w:val="22"/>
        </w:rPr>
        <w:t>- QUESTIONS</w:t>
      </w:r>
    </w:p>
    <w:p w14:paraId="6795001E" w14:textId="13052C36" w:rsidR="00BB6452" w:rsidRPr="00BB6452" w:rsidRDefault="00BB6452" w:rsidP="00BB6452">
      <w:pPr>
        <w:pStyle w:val="ListParagraph"/>
        <w:spacing w:after="50"/>
        <w:ind w:left="153"/>
        <w:rPr>
          <w:rFonts w:ascii="Times New Roman" w:eastAsia="Times New Roman" w:hAnsi="Times New Roman" w:cs="Times New Roman"/>
          <w:b/>
          <w:bCs/>
          <w:sz w:val="28"/>
          <w:szCs w:val="28"/>
        </w:rPr>
      </w:pPr>
      <w:r w:rsidRPr="00BB6452">
        <w:rPr>
          <w:rFonts w:ascii="Times New Roman" w:hAnsi="Times New Roman" w:cs="Times New Roman"/>
          <w:b/>
          <w:bCs/>
          <w:sz w:val="28"/>
          <w:szCs w:val="28"/>
        </w:rPr>
        <w:t>1.</w:t>
      </w:r>
      <w:r w:rsidRPr="00BB6452">
        <w:rPr>
          <w:rFonts w:ascii="Times New Roman" w:eastAsia="Times New Roman" w:hAnsi="Times New Roman" w:cs="Times New Roman"/>
          <w:b/>
          <w:bCs/>
          <w:sz w:val="28"/>
          <w:szCs w:val="28"/>
        </w:rPr>
        <w:t>Develop a concept map that evaluates the identities and numbers used in a PLMN.</w:t>
      </w:r>
      <w:r w:rsidRPr="00BB6452">
        <w:rPr>
          <w:rFonts w:ascii="Times New Roman" w:eastAsia="Times New Roman" w:hAnsi="Times New Roman" w:cs="Times New Roman"/>
          <w:b/>
          <w:bCs/>
          <w:sz w:val="28"/>
          <w:szCs w:val="28"/>
        </w:rPr>
        <w:br/>
      </w:r>
      <w:r w:rsidRPr="00BB6452">
        <w:rPr>
          <w:rFonts w:ascii="Times New Roman" w:eastAsia="Times New Roman" w:hAnsi="Times New Roman" w:cs="Times New Roman"/>
          <w:b/>
          <w:bCs/>
          <w:sz w:val="28"/>
          <w:szCs w:val="28"/>
        </w:rPr>
        <w:t xml:space="preserve">                    </w:t>
      </w:r>
      <w:r w:rsidRPr="00BB6452">
        <w:rPr>
          <w:rFonts w:ascii="Times New Roman" w:eastAsia="Times New Roman" w:hAnsi="Times New Roman" w:cs="Times New Roman"/>
          <w:b/>
          <w:bCs/>
          <w:sz w:val="28"/>
          <w:szCs w:val="28"/>
        </w:rPr>
        <w:t>Relate MSISDN, IMSI, TMSI, IMEI, MSRN, LAI and Cell Global Identity to their functions.</w:t>
      </w:r>
    </w:p>
    <w:p w14:paraId="482ADDEE" w14:textId="187433D1" w:rsidR="00BB6452" w:rsidRPr="00BB6452" w:rsidRDefault="00BB6452" w:rsidP="00BB6452">
      <w:pPr>
        <w:pStyle w:val="ListParagraph"/>
        <w:numPr>
          <w:ilvl w:val="2"/>
          <w:numId w:val="4"/>
        </w:numPr>
        <w:spacing w:after="50"/>
        <w:rPr>
          <w:rFonts w:ascii="Times New Roman" w:eastAsia="Times New Roman" w:hAnsi="Times New Roman" w:cs="Times New Roman"/>
          <w:b/>
          <w:bCs/>
          <w:sz w:val="28"/>
          <w:szCs w:val="28"/>
        </w:rPr>
      </w:pPr>
      <w:r w:rsidRPr="00BB6452">
        <w:rPr>
          <w:rFonts w:ascii="Times New Roman" w:eastAsia="Times New Roman" w:hAnsi="Times New Roman" w:cs="Times New Roman"/>
          <w:b/>
          <w:bCs/>
          <w:sz w:val="28"/>
          <w:szCs w:val="28"/>
        </w:rPr>
        <w:t>Assess which identity is most essential for routing a call to a roaming user.</w:t>
      </w:r>
    </w:p>
    <w:p w14:paraId="09740D87" w14:textId="135A40A0" w:rsidR="000C30F3" w:rsidRPr="000C30F3" w:rsidRDefault="00BB6452" w:rsidP="000C30F3">
      <w:pPr>
        <w:pStyle w:val="ListParagraph"/>
        <w:numPr>
          <w:ilvl w:val="2"/>
          <w:numId w:val="4"/>
        </w:numPr>
        <w:spacing w:after="50"/>
        <w:rPr>
          <w:rFonts w:ascii="Times New Roman" w:hAnsi="Times New Roman" w:cs="Times New Roman"/>
          <w:b/>
          <w:bCs/>
          <w:sz w:val="28"/>
          <w:szCs w:val="28"/>
        </w:rPr>
      </w:pPr>
      <w:r w:rsidRPr="00BB6452">
        <w:rPr>
          <w:rFonts w:ascii="Times New Roman" w:eastAsia="Times New Roman" w:hAnsi="Times New Roman" w:cs="Times New Roman"/>
          <w:b/>
          <w:bCs/>
          <w:sz w:val="28"/>
          <w:szCs w:val="28"/>
        </w:rPr>
        <w:t>Support your evaluation with meaningful concept relationships.</w:t>
      </w:r>
    </w:p>
    <w:p w14:paraId="6B6259B2" w14:textId="0D80BA43" w:rsidR="000C30F3" w:rsidRPr="000C30F3" w:rsidRDefault="000C30F3" w:rsidP="000C30F3">
      <w:pPr>
        <w:spacing w:after="50"/>
        <w:rPr>
          <w:rFonts w:ascii="Times New Roman" w:hAnsi="Times New Roman" w:cs="Times New Roman"/>
          <w:b/>
          <w:bCs/>
          <w:sz w:val="28"/>
          <w:szCs w:val="28"/>
          <w:lang w:val="en-US"/>
        </w:rPr>
      </w:pPr>
      <w:r>
        <w:rPr>
          <w:rFonts w:ascii="Times New Roman" w:hAnsi="Times New Roman" w:cs="Times New Roman"/>
          <w:b/>
          <w:bCs/>
          <w:sz w:val="28"/>
          <w:szCs w:val="28"/>
        </w:rPr>
        <w:t xml:space="preserve"> </w:t>
      </w:r>
      <w:r w:rsidRPr="000C30F3">
        <w:rPr>
          <w:rFonts w:ascii="Times New Roman" w:hAnsi="Times New Roman" w:cs="Times New Roman"/>
          <w:b/>
          <w:bCs/>
          <w:sz w:val="28"/>
          <w:szCs w:val="28"/>
          <w:lang w:val="en-US"/>
        </w:rPr>
        <w:t>Introduction</w:t>
      </w:r>
    </w:p>
    <w:p w14:paraId="3717F43B" w14:textId="77777777" w:rsidR="000C30F3" w:rsidRPr="000C30F3" w:rsidRDefault="000C30F3" w:rsidP="000C30F3">
      <w:p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A Public Land Mobile Network (PLMN) is a wireless communication network operated by a mobile service provider. It uses different identities and numbers to identify mobile subscribers, mobile devices, locations and calls. These identities support subscriber authentication, privacy, mobility management and call routing, especially when a subscriber travels outside their home network.</w:t>
      </w:r>
    </w:p>
    <w:p w14:paraId="2D014AEF" w14:textId="77777777" w:rsidR="000C30F3" w:rsidRPr="000C30F3" w:rsidRDefault="000C30F3" w:rsidP="000C30F3">
      <w:pPr>
        <w:spacing w:after="50" w:line="360" w:lineRule="auto"/>
        <w:rPr>
          <w:rFonts w:ascii="Times New Roman" w:hAnsi="Times New Roman" w:cs="Times New Roman"/>
          <w:b/>
          <w:bCs/>
          <w:sz w:val="28"/>
          <w:szCs w:val="28"/>
          <w:lang w:val="en-US"/>
        </w:rPr>
      </w:pPr>
      <w:r w:rsidRPr="000C30F3">
        <w:rPr>
          <w:rFonts w:ascii="Times New Roman" w:hAnsi="Times New Roman" w:cs="Times New Roman"/>
          <w:b/>
          <w:bCs/>
          <w:sz w:val="28"/>
          <w:szCs w:val="28"/>
          <w:lang w:val="en-US"/>
        </w:rPr>
        <w:t>2. Functions of PLMN identities and numbers</w:t>
      </w:r>
    </w:p>
    <w:p w14:paraId="25A481F3" w14:textId="77777777" w:rsidR="000C30F3" w:rsidRPr="000C30F3" w:rsidRDefault="000C30F3" w:rsidP="000C30F3">
      <w:pPr>
        <w:numPr>
          <w:ilvl w:val="0"/>
          <w:numId w:val="5"/>
        </w:num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IMSI: International Mobile Subscriber Identity. It uniquely identifies a subscriber within the mobile network.</w:t>
      </w:r>
    </w:p>
    <w:p w14:paraId="331A19ED" w14:textId="77777777" w:rsidR="000C30F3" w:rsidRPr="000C30F3" w:rsidRDefault="000C30F3" w:rsidP="000C30F3">
      <w:pPr>
        <w:numPr>
          <w:ilvl w:val="0"/>
          <w:numId w:val="5"/>
        </w:num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TMSI: Temporary Mobile Subscriber Identity. It protects subscriber privacy by reducing the need to transmit the permanent IMSI over the radio interface.</w:t>
      </w:r>
    </w:p>
    <w:p w14:paraId="0B6159FD" w14:textId="77777777" w:rsidR="000C30F3" w:rsidRPr="000C30F3" w:rsidRDefault="000C30F3" w:rsidP="000C30F3">
      <w:pPr>
        <w:numPr>
          <w:ilvl w:val="0"/>
          <w:numId w:val="5"/>
        </w:num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MSISDN: Mobile Station International Subscriber Directory Number. It is the telephone number used to call a mobile subscriber.</w:t>
      </w:r>
    </w:p>
    <w:p w14:paraId="30C5FDED" w14:textId="77777777" w:rsidR="000C30F3" w:rsidRPr="000C30F3" w:rsidRDefault="000C30F3" w:rsidP="000C30F3">
      <w:pPr>
        <w:numPr>
          <w:ilvl w:val="0"/>
          <w:numId w:val="5"/>
        </w:num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IMEI: International Mobile Equipment Identity. It identifies the mobile device and supports equipment verification.</w:t>
      </w:r>
    </w:p>
    <w:p w14:paraId="36AB3DB9" w14:textId="77777777" w:rsidR="000C30F3" w:rsidRPr="000C30F3" w:rsidRDefault="000C30F3" w:rsidP="000C30F3">
      <w:pPr>
        <w:numPr>
          <w:ilvl w:val="0"/>
          <w:numId w:val="5"/>
        </w:num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MSRN: Mobile Station Roaming Number. It provides temporary routing information for incoming calls to roaming subscribers.</w:t>
      </w:r>
    </w:p>
    <w:p w14:paraId="626BA6C4" w14:textId="77777777" w:rsidR="000C30F3" w:rsidRPr="000C30F3" w:rsidRDefault="000C30F3" w:rsidP="000C30F3">
      <w:pPr>
        <w:numPr>
          <w:ilvl w:val="0"/>
          <w:numId w:val="5"/>
        </w:num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LAI: Location Area Identity. It identifies a location area containing multiple cells and supports mobility management.</w:t>
      </w:r>
    </w:p>
    <w:p w14:paraId="56E98EC2" w14:textId="77777777" w:rsidR="000C30F3" w:rsidRPr="000C30F3" w:rsidRDefault="000C30F3" w:rsidP="000C30F3">
      <w:pPr>
        <w:numPr>
          <w:ilvl w:val="0"/>
          <w:numId w:val="5"/>
        </w:num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CGI: Cell Global Identity. It identifies a specific cell within a cellular network.</w:t>
      </w:r>
    </w:p>
    <w:p w14:paraId="59169559" w14:textId="77777777" w:rsidR="000C30F3" w:rsidRPr="000C30F3" w:rsidRDefault="000C30F3" w:rsidP="000C30F3">
      <w:pPr>
        <w:spacing w:after="50" w:line="360" w:lineRule="auto"/>
        <w:rPr>
          <w:rFonts w:ascii="Times New Roman" w:hAnsi="Times New Roman" w:cs="Times New Roman"/>
          <w:b/>
          <w:bCs/>
          <w:sz w:val="28"/>
          <w:szCs w:val="28"/>
          <w:lang w:val="en-US"/>
        </w:rPr>
      </w:pPr>
      <w:r w:rsidRPr="000C30F3">
        <w:rPr>
          <w:rFonts w:ascii="Times New Roman" w:hAnsi="Times New Roman" w:cs="Times New Roman"/>
          <w:b/>
          <w:bCs/>
          <w:sz w:val="28"/>
          <w:szCs w:val="28"/>
          <w:lang w:val="en-US"/>
        </w:rPr>
        <w:t>3. Relationship between the identities</w:t>
      </w:r>
    </w:p>
    <w:p w14:paraId="526C4E40" w14:textId="77777777" w:rsidR="000C30F3" w:rsidRPr="000C30F3" w:rsidRDefault="000C30F3" w:rsidP="000C30F3">
      <w:p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These identities work together to provide reliable mobile communication. The IMSI identifies the subscriber, while the TMSI improves privacy. The MSISDN allows other users to call the subscriber, and the IMEI identifies the device. The LAI and CGI provide location information at the location-area and individual-cell levels. The MSRN supports incoming call routing when the subscriber is roaming.</w:t>
      </w:r>
    </w:p>
    <w:p w14:paraId="2002BBB4" w14:textId="77777777" w:rsidR="000C30F3" w:rsidRPr="000C30F3" w:rsidRDefault="000C30F3" w:rsidP="000C30F3">
      <w:pPr>
        <w:spacing w:after="50" w:line="360" w:lineRule="auto"/>
        <w:rPr>
          <w:rFonts w:ascii="Times New Roman" w:hAnsi="Times New Roman" w:cs="Times New Roman"/>
          <w:b/>
          <w:bCs/>
          <w:sz w:val="28"/>
          <w:szCs w:val="28"/>
          <w:lang w:val="en-US"/>
        </w:rPr>
      </w:pPr>
      <w:r w:rsidRPr="000C30F3">
        <w:rPr>
          <w:rFonts w:ascii="Times New Roman" w:hAnsi="Times New Roman" w:cs="Times New Roman"/>
          <w:b/>
          <w:bCs/>
          <w:sz w:val="28"/>
          <w:szCs w:val="28"/>
          <w:lang w:val="en-US"/>
        </w:rPr>
        <w:t>4. Importance of MSRN in roaming</w:t>
      </w:r>
    </w:p>
    <w:p w14:paraId="23E7A2B0" w14:textId="77777777" w:rsidR="000C30F3" w:rsidRPr="000C30F3" w:rsidRDefault="000C30F3" w:rsidP="000C30F3">
      <w:p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lastRenderedPageBreak/>
        <w:t>When a subscriber travels to another network, the subscriber is said to be roaming. When someone calls that subscriber, the home network uses subscriber information maintained in the HLR to obtain routing information from the visited network. The MSRN helps route the call through the visited network to the subscriber's serving MSC and mobile station.</w:t>
      </w:r>
    </w:p>
    <w:p w14:paraId="0858F98E" w14:textId="77777777" w:rsidR="000C30F3" w:rsidRDefault="000C30F3" w:rsidP="000C30F3">
      <w:p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 xml:space="preserve">Therefore, MSRN is the most directly important number for routing an incoming call to a roaming subscriber, while IMSI is essential for subscriber identification and MSISDN is used as the </w:t>
      </w:r>
      <w:proofErr w:type="spellStart"/>
      <w:r w:rsidRPr="000C30F3">
        <w:rPr>
          <w:rFonts w:ascii="Times New Roman" w:hAnsi="Times New Roman" w:cs="Times New Roman"/>
          <w:sz w:val="28"/>
          <w:szCs w:val="28"/>
          <w:lang w:val="en-US"/>
        </w:rPr>
        <w:t>dialled</w:t>
      </w:r>
      <w:proofErr w:type="spellEnd"/>
      <w:r w:rsidRPr="000C30F3">
        <w:rPr>
          <w:rFonts w:ascii="Times New Roman" w:hAnsi="Times New Roman" w:cs="Times New Roman"/>
          <w:sz w:val="28"/>
          <w:szCs w:val="28"/>
          <w:lang w:val="en-US"/>
        </w:rPr>
        <w:t xml:space="preserve"> telephone number.</w:t>
      </w:r>
    </w:p>
    <w:p w14:paraId="500563F4" w14:textId="2B3B343C" w:rsidR="000C30F3" w:rsidRDefault="000C30F3" w:rsidP="000C30F3">
      <w:pPr>
        <w:spacing w:after="50" w:line="360" w:lineRule="auto"/>
        <w:rPr>
          <w:rFonts w:ascii="Times New Roman" w:hAnsi="Times New Roman" w:cs="Times New Roman"/>
          <w:sz w:val="28"/>
          <w:szCs w:val="28"/>
          <w:lang w:val="en-US"/>
        </w:rPr>
      </w:pPr>
      <w:r>
        <w:rPr>
          <w:noProof/>
        </w:rPr>
        <w:drawing>
          <wp:inline distT="0" distB="0" distL="0" distR="0" wp14:anchorId="01609B0D" wp14:editId="4525458C">
            <wp:extent cx="7239000" cy="6659880"/>
            <wp:effectExtent l="0" t="0" r="0" b="7620"/>
            <wp:docPr id="81678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39000" cy="6659880"/>
                    </a:xfrm>
                    <a:prstGeom prst="rect">
                      <a:avLst/>
                    </a:prstGeom>
                    <a:noFill/>
                    <a:ln>
                      <a:noFill/>
                    </a:ln>
                  </pic:spPr>
                </pic:pic>
              </a:graphicData>
            </a:graphic>
          </wp:inline>
        </w:drawing>
      </w:r>
    </w:p>
    <w:p w14:paraId="095F2674" w14:textId="77777777" w:rsidR="000C30F3" w:rsidRPr="000C30F3" w:rsidRDefault="000C30F3" w:rsidP="000C30F3">
      <w:p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A PLMN (Public Land Mobile Network) is a mobile communication network operated by a mobile service provider. It uses different identities and numbers to identify subscribers, mobile equipment, geographical locations and calls.</w:t>
      </w:r>
    </w:p>
    <w:p w14:paraId="2252F35A" w14:textId="77777777" w:rsidR="000C30F3" w:rsidRPr="000C30F3" w:rsidRDefault="000C30F3" w:rsidP="000C30F3">
      <w:p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lastRenderedPageBreak/>
        <w:t>The seven important identities and numbers are:</w:t>
      </w:r>
    </w:p>
    <w:p w14:paraId="634E9AE9" w14:textId="77777777" w:rsidR="000C30F3" w:rsidRPr="000C30F3" w:rsidRDefault="000C30F3" w:rsidP="000C30F3">
      <w:pPr>
        <w:numPr>
          <w:ilvl w:val="0"/>
          <w:numId w:val="6"/>
        </w:num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IMSI – International Mobile Subscriber Identity</w:t>
      </w:r>
    </w:p>
    <w:p w14:paraId="5999C6F7" w14:textId="77777777" w:rsidR="000C30F3" w:rsidRPr="000C30F3" w:rsidRDefault="000C30F3" w:rsidP="000C30F3">
      <w:pPr>
        <w:numPr>
          <w:ilvl w:val="0"/>
          <w:numId w:val="6"/>
        </w:num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TMSI – Temporary Mobile Subscriber Identity</w:t>
      </w:r>
    </w:p>
    <w:p w14:paraId="7B72E844" w14:textId="77777777" w:rsidR="000C30F3" w:rsidRPr="000C30F3" w:rsidRDefault="000C30F3" w:rsidP="000C30F3">
      <w:pPr>
        <w:numPr>
          <w:ilvl w:val="0"/>
          <w:numId w:val="6"/>
        </w:num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MSISDN – Mobile Station International Subscriber Directory Number</w:t>
      </w:r>
    </w:p>
    <w:p w14:paraId="0245602F" w14:textId="77777777" w:rsidR="000C30F3" w:rsidRPr="000C30F3" w:rsidRDefault="000C30F3" w:rsidP="000C30F3">
      <w:pPr>
        <w:numPr>
          <w:ilvl w:val="0"/>
          <w:numId w:val="6"/>
        </w:num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IMEI – International Mobile Equipment Identity</w:t>
      </w:r>
    </w:p>
    <w:p w14:paraId="3A8798B5" w14:textId="77777777" w:rsidR="000C30F3" w:rsidRPr="000C30F3" w:rsidRDefault="000C30F3" w:rsidP="000C30F3">
      <w:pPr>
        <w:numPr>
          <w:ilvl w:val="0"/>
          <w:numId w:val="6"/>
        </w:num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MSRN – Mobile Station Roaming Number</w:t>
      </w:r>
    </w:p>
    <w:p w14:paraId="7EFA22FB" w14:textId="77777777" w:rsidR="000C30F3" w:rsidRPr="000C30F3" w:rsidRDefault="000C30F3" w:rsidP="000C30F3">
      <w:pPr>
        <w:numPr>
          <w:ilvl w:val="0"/>
          <w:numId w:val="6"/>
        </w:num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LAI – Location Area Identity</w:t>
      </w:r>
    </w:p>
    <w:p w14:paraId="5D1CF61C" w14:textId="77777777" w:rsidR="000C30F3" w:rsidRPr="000C30F3" w:rsidRDefault="000C30F3" w:rsidP="000C30F3">
      <w:pPr>
        <w:numPr>
          <w:ilvl w:val="0"/>
          <w:numId w:val="6"/>
        </w:num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CGI – Cell Global Identity</w:t>
      </w:r>
    </w:p>
    <w:p w14:paraId="3B1A84FC" w14:textId="77777777" w:rsidR="000C30F3" w:rsidRDefault="000C30F3" w:rsidP="000C30F3">
      <w:p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Each serves a different purpose, and they work together to support authentication, privacy, mobility management and call routing.</w:t>
      </w:r>
    </w:p>
    <w:p w14:paraId="42CAD078" w14:textId="124D788E" w:rsidR="000C30F3" w:rsidRDefault="000C30F3" w:rsidP="000C30F3">
      <w:pPr>
        <w:spacing w:after="50" w:line="360" w:lineRule="auto"/>
        <w:rPr>
          <w:rFonts w:ascii="Times New Roman" w:hAnsi="Times New Roman" w:cs="Times New Roman"/>
          <w:sz w:val="28"/>
          <w:szCs w:val="28"/>
          <w:lang w:val="en-US"/>
        </w:rPr>
      </w:pPr>
      <w:r>
        <w:rPr>
          <w:noProof/>
        </w:rPr>
        <w:drawing>
          <wp:inline distT="0" distB="0" distL="0" distR="0" wp14:anchorId="2F91D5F5" wp14:editId="5E5EF78C">
            <wp:extent cx="6726555" cy="5654040"/>
            <wp:effectExtent l="0" t="0" r="0" b="3810"/>
            <wp:docPr id="701294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b="48683"/>
                    <a:stretch>
                      <a:fillRect/>
                    </a:stretch>
                  </pic:blipFill>
                  <pic:spPr bwMode="auto">
                    <a:xfrm>
                      <a:off x="0" y="0"/>
                      <a:ext cx="6780929" cy="5699744"/>
                    </a:xfrm>
                    <a:prstGeom prst="rect">
                      <a:avLst/>
                    </a:prstGeom>
                    <a:noFill/>
                    <a:ln>
                      <a:noFill/>
                    </a:ln>
                    <a:extLst>
                      <a:ext uri="{53640926-AAD7-44D8-BBD7-CCE9431645EC}">
                        <a14:shadowObscured xmlns:a14="http://schemas.microsoft.com/office/drawing/2010/main"/>
                      </a:ext>
                    </a:extLst>
                  </pic:spPr>
                </pic:pic>
              </a:graphicData>
            </a:graphic>
          </wp:inline>
        </w:drawing>
      </w:r>
    </w:p>
    <w:p w14:paraId="7B0BE994" w14:textId="77777777" w:rsidR="000C30F3" w:rsidRDefault="000C30F3" w:rsidP="000C30F3">
      <w:pPr>
        <w:spacing w:after="50" w:line="360" w:lineRule="auto"/>
        <w:rPr>
          <w:rFonts w:ascii="Times New Roman" w:hAnsi="Times New Roman" w:cs="Times New Roman"/>
          <w:sz w:val="28"/>
          <w:szCs w:val="28"/>
          <w:lang w:val="en-US"/>
        </w:rPr>
      </w:pPr>
    </w:p>
    <w:p w14:paraId="6E6AE163" w14:textId="77777777" w:rsidR="000C30F3" w:rsidRPr="000C30F3" w:rsidRDefault="000C30F3" w:rsidP="000C30F3">
      <w:pPr>
        <w:spacing w:after="50" w:line="360" w:lineRule="auto"/>
        <w:rPr>
          <w:rFonts w:ascii="Times New Roman" w:hAnsi="Times New Roman" w:cs="Times New Roman"/>
          <w:sz w:val="28"/>
          <w:szCs w:val="28"/>
          <w:lang w:val="en-US"/>
        </w:rPr>
      </w:pPr>
    </w:p>
    <w:p w14:paraId="749F4453" w14:textId="77777777" w:rsidR="000C30F3" w:rsidRPr="000C30F3" w:rsidRDefault="000C30F3" w:rsidP="000C30F3">
      <w:pPr>
        <w:spacing w:after="50" w:line="360" w:lineRule="auto"/>
        <w:rPr>
          <w:rFonts w:ascii="Times New Roman" w:hAnsi="Times New Roman" w:cs="Times New Roman"/>
          <w:b/>
          <w:bCs/>
          <w:sz w:val="28"/>
          <w:szCs w:val="28"/>
          <w:lang w:val="en-US"/>
        </w:rPr>
      </w:pPr>
      <w:r w:rsidRPr="000C30F3">
        <w:rPr>
          <w:rFonts w:ascii="Times New Roman" w:hAnsi="Times New Roman" w:cs="Times New Roman"/>
          <w:b/>
          <w:bCs/>
          <w:sz w:val="28"/>
          <w:szCs w:val="28"/>
          <w:lang w:val="en-US"/>
        </w:rPr>
        <w:lastRenderedPageBreak/>
        <w:t>Explanation of the relationships</w:t>
      </w:r>
    </w:p>
    <w:p w14:paraId="1D0D191E" w14:textId="77777777" w:rsidR="000C30F3" w:rsidRPr="000C30F3" w:rsidRDefault="000C30F3" w:rsidP="000C30F3">
      <w:p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1</w:t>
      </w:r>
      <w:r w:rsidRPr="000C30F3">
        <w:rPr>
          <w:rFonts w:ascii="Times New Roman" w:hAnsi="Times New Roman" w:cs="Times New Roman"/>
          <w:b/>
          <w:bCs/>
          <w:sz w:val="28"/>
          <w:szCs w:val="28"/>
          <w:lang w:val="en-US"/>
        </w:rPr>
        <w:t>. IMSI and TMSI:</w:t>
      </w:r>
      <w:r w:rsidRPr="000C30F3">
        <w:rPr>
          <w:rFonts w:ascii="Times New Roman" w:hAnsi="Times New Roman" w:cs="Times New Roman"/>
          <w:sz w:val="28"/>
          <w:szCs w:val="28"/>
          <w:lang w:val="en-US"/>
        </w:rPr>
        <w:t xml:space="preserve"> The IMSI identifies the subscriber permanently within the mobile network. The network can assign a TMSI for temporary identification, reducing the exposure of the permanent identity over the radio interface.</w:t>
      </w:r>
    </w:p>
    <w:p w14:paraId="1A895C35" w14:textId="77777777" w:rsidR="000C30F3" w:rsidRPr="000C30F3" w:rsidRDefault="000C30F3" w:rsidP="000C30F3">
      <w:p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 xml:space="preserve">2. </w:t>
      </w:r>
      <w:r w:rsidRPr="000C30F3">
        <w:rPr>
          <w:rFonts w:ascii="Times New Roman" w:hAnsi="Times New Roman" w:cs="Times New Roman"/>
          <w:b/>
          <w:bCs/>
          <w:sz w:val="28"/>
          <w:szCs w:val="28"/>
          <w:lang w:val="en-US"/>
        </w:rPr>
        <w:t>MSISDN and IMSI</w:t>
      </w:r>
      <w:r w:rsidRPr="000C30F3">
        <w:rPr>
          <w:rFonts w:ascii="Times New Roman" w:hAnsi="Times New Roman" w:cs="Times New Roman"/>
          <w:sz w:val="28"/>
          <w:szCs w:val="28"/>
          <w:lang w:val="en-US"/>
        </w:rPr>
        <w:t xml:space="preserve">: The MSISDN is the number people dial, whereas the IMSI identifies the subscriber internally. The network uses subscriber records to associate the </w:t>
      </w:r>
      <w:proofErr w:type="spellStart"/>
      <w:r w:rsidRPr="000C30F3">
        <w:rPr>
          <w:rFonts w:ascii="Times New Roman" w:hAnsi="Times New Roman" w:cs="Times New Roman"/>
          <w:sz w:val="28"/>
          <w:szCs w:val="28"/>
          <w:lang w:val="en-US"/>
        </w:rPr>
        <w:t>dialled</w:t>
      </w:r>
      <w:proofErr w:type="spellEnd"/>
      <w:r w:rsidRPr="000C30F3">
        <w:rPr>
          <w:rFonts w:ascii="Times New Roman" w:hAnsi="Times New Roman" w:cs="Times New Roman"/>
          <w:sz w:val="28"/>
          <w:szCs w:val="28"/>
          <w:lang w:val="en-US"/>
        </w:rPr>
        <w:t xml:space="preserve"> number with the correct subscriber.</w:t>
      </w:r>
    </w:p>
    <w:p w14:paraId="22A31B99" w14:textId="77777777" w:rsidR="000C30F3" w:rsidRPr="000C30F3" w:rsidRDefault="000C30F3" w:rsidP="000C30F3">
      <w:p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 xml:space="preserve">3. </w:t>
      </w:r>
      <w:r w:rsidRPr="000C30F3">
        <w:rPr>
          <w:rFonts w:ascii="Times New Roman" w:hAnsi="Times New Roman" w:cs="Times New Roman"/>
          <w:b/>
          <w:bCs/>
          <w:sz w:val="28"/>
          <w:szCs w:val="28"/>
          <w:lang w:val="en-US"/>
        </w:rPr>
        <w:t>IMEI:</w:t>
      </w:r>
      <w:r w:rsidRPr="000C30F3">
        <w:rPr>
          <w:rFonts w:ascii="Times New Roman" w:hAnsi="Times New Roman" w:cs="Times New Roman"/>
          <w:sz w:val="28"/>
          <w:szCs w:val="28"/>
          <w:lang w:val="en-US"/>
        </w:rPr>
        <w:t xml:space="preserve"> Unlike the IMSI, which identifies the subscriber, the IMEI identifies the mobile equipment. Equipment identity checks can help detect devices that should not be allowed on the network.</w:t>
      </w:r>
    </w:p>
    <w:p w14:paraId="666674DA" w14:textId="77777777" w:rsidR="000C30F3" w:rsidRPr="000C30F3" w:rsidRDefault="000C30F3" w:rsidP="000C30F3">
      <w:p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 xml:space="preserve">4. </w:t>
      </w:r>
      <w:r w:rsidRPr="000C30F3">
        <w:rPr>
          <w:rFonts w:ascii="Times New Roman" w:hAnsi="Times New Roman" w:cs="Times New Roman"/>
          <w:b/>
          <w:bCs/>
          <w:sz w:val="28"/>
          <w:szCs w:val="28"/>
          <w:lang w:val="en-US"/>
        </w:rPr>
        <w:t>LAI and CGI:</w:t>
      </w:r>
      <w:r w:rsidRPr="000C30F3">
        <w:rPr>
          <w:rFonts w:ascii="Times New Roman" w:hAnsi="Times New Roman" w:cs="Times New Roman"/>
          <w:sz w:val="28"/>
          <w:szCs w:val="28"/>
          <w:lang w:val="en-US"/>
        </w:rPr>
        <w:t xml:space="preserve"> The LAI identifies a location area consisting of multiple cells. The CGI identifies a particular cell, enabling the network to determine a more specific cell identity.</w:t>
      </w:r>
    </w:p>
    <w:p w14:paraId="039DB8D9" w14:textId="77777777" w:rsidR="000C30F3" w:rsidRDefault="000C30F3" w:rsidP="000C30F3">
      <w:p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 xml:space="preserve">5. </w:t>
      </w:r>
      <w:r w:rsidRPr="000C30F3">
        <w:rPr>
          <w:rFonts w:ascii="Times New Roman" w:hAnsi="Times New Roman" w:cs="Times New Roman"/>
          <w:b/>
          <w:bCs/>
          <w:sz w:val="28"/>
          <w:szCs w:val="28"/>
          <w:lang w:val="en-US"/>
        </w:rPr>
        <w:t>MSRN:</w:t>
      </w:r>
      <w:r w:rsidRPr="000C30F3">
        <w:rPr>
          <w:rFonts w:ascii="Times New Roman" w:hAnsi="Times New Roman" w:cs="Times New Roman"/>
          <w:sz w:val="28"/>
          <w:szCs w:val="28"/>
          <w:lang w:val="en-US"/>
        </w:rPr>
        <w:t xml:space="preserve"> When a subscriber is roaming, the network can obtain an MSRN from the visited network to support routing an incoming call to that subscriber.</w:t>
      </w:r>
    </w:p>
    <w:p w14:paraId="1D709EB1" w14:textId="08782BD4" w:rsidR="000C30F3" w:rsidRDefault="000C30F3" w:rsidP="000C30F3">
      <w:pPr>
        <w:spacing w:after="50" w:line="360" w:lineRule="auto"/>
        <w:rPr>
          <w:rFonts w:ascii="Times New Roman" w:hAnsi="Times New Roman" w:cs="Times New Roman"/>
          <w:sz w:val="28"/>
          <w:szCs w:val="28"/>
          <w:lang w:val="en-US"/>
        </w:rPr>
      </w:pPr>
      <w:r>
        <w:rPr>
          <w:noProof/>
        </w:rPr>
        <w:drawing>
          <wp:inline distT="0" distB="0" distL="0" distR="0" wp14:anchorId="3CC93567" wp14:editId="50C9C675">
            <wp:extent cx="5715000" cy="4602480"/>
            <wp:effectExtent l="0" t="0" r="0" b="7620"/>
            <wp:docPr id="455299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755" t="51854" r="46602" b="2237"/>
                    <a:stretch>
                      <a:fillRect/>
                    </a:stretch>
                  </pic:blipFill>
                  <pic:spPr bwMode="auto">
                    <a:xfrm>
                      <a:off x="0" y="0"/>
                      <a:ext cx="5715000" cy="4602480"/>
                    </a:xfrm>
                    <a:prstGeom prst="rect">
                      <a:avLst/>
                    </a:prstGeom>
                    <a:noFill/>
                    <a:ln>
                      <a:noFill/>
                    </a:ln>
                    <a:extLst>
                      <a:ext uri="{53640926-AAD7-44D8-BBD7-CCE9431645EC}">
                        <a14:shadowObscured xmlns:a14="http://schemas.microsoft.com/office/drawing/2010/main"/>
                      </a:ext>
                    </a:extLst>
                  </pic:spPr>
                </pic:pic>
              </a:graphicData>
            </a:graphic>
          </wp:inline>
        </w:drawing>
      </w:r>
    </w:p>
    <w:p w14:paraId="31CC67C5" w14:textId="77777777" w:rsidR="000C30F3" w:rsidRDefault="000C30F3" w:rsidP="000C30F3">
      <w:pPr>
        <w:spacing w:after="50" w:line="360" w:lineRule="auto"/>
        <w:rPr>
          <w:rFonts w:ascii="Times New Roman" w:hAnsi="Times New Roman" w:cs="Times New Roman"/>
          <w:sz w:val="28"/>
          <w:szCs w:val="28"/>
          <w:lang w:val="en-US"/>
        </w:rPr>
      </w:pPr>
    </w:p>
    <w:p w14:paraId="1B9366F1" w14:textId="77777777" w:rsidR="000C30F3" w:rsidRDefault="000C30F3" w:rsidP="000C30F3">
      <w:pPr>
        <w:spacing w:after="50" w:line="360" w:lineRule="auto"/>
        <w:rPr>
          <w:rFonts w:ascii="Times New Roman" w:hAnsi="Times New Roman" w:cs="Times New Roman"/>
          <w:sz w:val="28"/>
          <w:szCs w:val="28"/>
          <w:lang w:val="en-US"/>
        </w:rPr>
      </w:pPr>
    </w:p>
    <w:p w14:paraId="509C0166" w14:textId="77777777" w:rsidR="000C30F3" w:rsidRDefault="000C30F3" w:rsidP="000C30F3">
      <w:pPr>
        <w:spacing w:after="50" w:line="360" w:lineRule="auto"/>
        <w:rPr>
          <w:rFonts w:ascii="Times New Roman" w:hAnsi="Times New Roman" w:cs="Times New Roman"/>
          <w:sz w:val="28"/>
          <w:szCs w:val="28"/>
          <w:lang w:val="en-US"/>
        </w:rPr>
      </w:pPr>
    </w:p>
    <w:p w14:paraId="5AE92C15" w14:textId="77777777" w:rsidR="000C30F3" w:rsidRDefault="000C30F3" w:rsidP="000C30F3">
      <w:pPr>
        <w:spacing w:after="50" w:line="360" w:lineRule="auto"/>
        <w:rPr>
          <w:rFonts w:ascii="Times New Roman" w:hAnsi="Times New Roman" w:cs="Times New Roman"/>
          <w:sz w:val="28"/>
          <w:szCs w:val="28"/>
          <w:lang w:val="en-US"/>
        </w:rPr>
      </w:pPr>
    </w:p>
    <w:p w14:paraId="296F26BE" w14:textId="77777777" w:rsidR="000C30F3" w:rsidRDefault="000C30F3" w:rsidP="000C30F3">
      <w:pPr>
        <w:spacing w:after="50" w:line="360" w:lineRule="auto"/>
        <w:rPr>
          <w:rFonts w:ascii="Times New Roman" w:hAnsi="Times New Roman" w:cs="Times New Roman"/>
          <w:sz w:val="28"/>
          <w:szCs w:val="28"/>
          <w:lang w:val="en-US"/>
        </w:rPr>
      </w:pPr>
    </w:p>
    <w:p w14:paraId="0AE68486" w14:textId="77777777" w:rsidR="000C30F3" w:rsidRDefault="000C30F3" w:rsidP="000C30F3">
      <w:pPr>
        <w:spacing w:after="50" w:line="360" w:lineRule="auto"/>
        <w:rPr>
          <w:rFonts w:ascii="Times New Roman" w:hAnsi="Times New Roman" w:cs="Times New Roman"/>
          <w:sz w:val="28"/>
          <w:szCs w:val="28"/>
          <w:lang w:val="en-US"/>
        </w:rPr>
      </w:pPr>
    </w:p>
    <w:p w14:paraId="0E81B7AE" w14:textId="47A22E85" w:rsidR="000C30F3" w:rsidRPr="000C30F3" w:rsidRDefault="000C30F3" w:rsidP="000C30F3">
      <w:pPr>
        <w:spacing w:after="50" w:line="360" w:lineRule="auto"/>
        <w:rPr>
          <w:rFonts w:ascii="Times New Roman" w:hAnsi="Times New Roman" w:cs="Times New Roman"/>
          <w:sz w:val="28"/>
          <w:szCs w:val="28"/>
          <w:lang w:val="en-US"/>
        </w:rPr>
      </w:pPr>
      <w:r>
        <w:rPr>
          <w:noProof/>
        </w:rPr>
        <w:drawing>
          <wp:inline distT="0" distB="0" distL="0" distR="0" wp14:anchorId="16A0ABEA" wp14:editId="36C559CE">
            <wp:extent cx="6126480" cy="5196840"/>
            <wp:effectExtent l="0" t="0" r="7620" b="3810"/>
            <wp:docPr id="1211801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l="55219" t="51483" r="1198" b="2360"/>
                    <a:stretch>
                      <a:fillRect/>
                    </a:stretch>
                  </pic:blipFill>
                  <pic:spPr bwMode="auto">
                    <a:xfrm>
                      <a:off x="0" y="0"/>
                      <a:ext cx="6126480" cy="5196840"/>
                    </a:xfrm>
                    <a:prstGeom prst="rect">
                      <a:avLst/>
                    </a:prstGeom>
                    <a:noFill/>
                    <a:ln>
                      <a:noFill/>
                    </a:ln>
                    <a:extLst>
                      <a:ext uri="{53640926-AAD7-44D8-BBD7-CCE9431645EC}">
                        <a14:shadowObscured xmlns:a14="http://schemas.microsoft.com/office/drawing/2010/main"/>
                      </a:ext>
                    </a:extLst>
                  </pic:spPr>
                </pic:pic>
              </a:graphicData>
            </a:graphic>
          </wp:inline>
        </w:drawing>
      </w:r>
    </w:p>
    <w:p w14:paraId="26C9395C" w14:textId="77777777" w:rsidR="000C30F3" w:rsidRPr="000C30F3" w:rsidRDefault="000C30F3" w:rsidP="000C30F3">
      <w:pPr>
        <w:spacing w:after="50" w:line="360" w:lineRule="auto"/>
        <w:rPr>
          <w:rFonts w:ascii="Times New Roman" w:hAnsi="Times New Roman" w:cs="Times New Roman"/>
          <w:b/>
          <w:bCs/>
          <w:sz w:val="28"/>
          <w:szCs w:val="28"/>
          <w:lang w:val="en-US"/>
        </w:rPr>
      </w:pPr>
      <w:r w:rsidRPr="000C30F3">
        <w:rPr>
          <w:rFonts w:ascii="Times New Roman" w:hAnsi="Times New Roman" w:cs="Times New Roman"/>
          <w:b/>
          <w:bCs/>
          <w:sz w:val="28"/>
          <w:szCs w:val="28"/>
          <w:lang w:val="en-US"/>
        </w:rPr>
        <w:t>Conclusion</w:t>
      </w:r>
    </w:p>
    <w:p w14:paraId="10AA4AA1" w14:textId="77777777" w:rsidR="000C30F3" w:rsidRPr="000C30F3" w:rsidRDefault="000C30F3" w:rsidP="000C30F3">
      <w:pPr>
        <w:spacing w:after="50" w:line="360" w:lineRule="auto"/>
        <w:rPr>
          <w:rFonts w:ascii="Times New Roman" w:hAnsi="Times New Roman" w:cs="Times New Roman"/>
          <w:sz w:val="28"/>
          <w:szCs w:val="28"/>
          <w:lang w:val="en-US"/>
        </w:rPr>
      </w:pPr>
      <w:r w:rsidRPr="000C30F3">
        <w:rPr>
          <w:rFonts w:ascii="Times New Roman" w:hAnsi="Times New Roman" w:cs="Times New Roman"/>
          <w:sz w:val="28"/>
          <w:szCs w:val="28"/>
          <w:lang w:val="en-US"/>
        </w:rPr>
        <w:t>PLMN identities and numbers perform different but interconnected functions. IMSI and TMSI support subscriber identification and privacy, MSISDN enables telephone calls, IMEI identifies equipment, and LAI and CGI support location management. MSRN provides temporary routing information for roaming calls. Together, these identities improve the efficiency, security and reliability of cellular communication.</w:t>
      </w:r>
    </w:p>
    <w:p w14:paraId="3A5FA7EE" w14:textId="77777777" w:rsidR="000C30F3" w:rsidRPr="000C30F3" w:rsidRDefault="000C30F3" w:rsidP="000C30F3">
      <w:pPr>
        <w:spacing w:after="50"/>
        <w:rPr>
          <w:rFonts w:ascii="Times New Roman" w:hAnsi="Times New Roman" w:cs="Times New Roman"/>
          <w:sz w:val="28"/>
          <w:szCs w:val="28"/>
          <w:lang w:val="en-US"/>
        </w:rPr>
      </w:pPr>
    </w:p>
    <w:p w14:paraId="00574F8C" w14:textId="586A783A" w:rsidR="000C30F3" w:rsidRPr="000C30F3" w:rsidRDefault="000C30F3" w:rsidP="000C30F3">
      <w:pPr>
        <w:spacing w:after="50"/>
        <w:rPr>
          <w:rFonts w:ascii="Times New Roman" w:hAnsi="Times New Roman" w:cs="Times New Roman"/>
          <w:b/>
          <w:bCs/>
          <w:sz w:val="28"/>
          <w:szCs w:val="28"/>
        </w:rPr>
      </w:pPr>
    </w:p>
    <w:sectPr w:rsidR="000C30F3" w:rsidRPr="000C30F3" w:rsidSect="001F7278">
      <w:pgSz w:w="12240" w:h="15840"/>
      <w:pgMar w:top="284" w:right="1080" w:bottom="0" w:left="56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D6D3947-EC39-4150-B6B2-722FDB9BFFA2}"/>
  </w:font>
  <w:font w:name="Calibri">
    <w:panose1 w:val="020F0502020204030204"/>
    <w:charset w:val="00"/>
    <w:family w:val="swiss"/>
    <w:pitch w:val="variable"/>
    <w:sig w:usb0="E4002EFF" w:usb1="C200247B" w:usb2="00000009" w:usb3="00000000" w:csb0="000001FF" w:csb1="00000000"/>
    <w:embedRegular r:id="rId2" w:fontKey="{BE6112F2-01AE-4B7E-9017-14BCEF132B2D}"/>
  </w:font>
  <w:font w:name="Latha">
    <w:panose1 w:val="02000400000000000000"/>
    <w:charset w:val="00"/>
    <w:family w:val="swiss"/>
    <w:pitch w:val="variable"/>
    <w:sig w:usb0="00100003" w:usb1="00000000" w:usb2="00000000" w:usb3="00000000" w:csb0="00000001" w:csb1="00000000"/>
    <w:embedRegular r:id="rId3" w:fontKey="{F7278331-15DD-434B-8CD9-E564D200BC66}"/>
  </w:font>
  <w:font w:name="Cambria">
    <w:panose1 w:val="02040503050406030204"/>
    <w:charset w:val="00"/>
    <w:family w:val="roman"/>
    <w:pitch w:val="variable"/>
    <w:sig w:usb0="E00006FF" w:usb1="420024FF" w:usb2="02000000" w:usb3="00000000" w:csb0="0000019F" w:csb1="00000000"/>
    <w:embedRegular r:id="rId4" w:fontKey="{D1597778-D55A-4C9C-9D37-8768FDED305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22AC"/>
    <w:multiLevelType w:val="multilevel"/>
    <w:tmpl w:val="8CD2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65687"/>
    <w:multiLevelType w:val="hybridMultilevel"/>
    <w:tmpl w:val="9C366E14"/>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 w15:restartNumberingAfterBreak="0">
    <w:nsid w:val="32397C45"/>
    <w:multiLevelType w:val="hybridMultilevel"/>
    <w:tmpl w:val="B73AD2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1C3721"/>
    <w:multiLevelType w:val="multilevel"/>
    <w:tmpl w:val="3530BD7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97B33A3"/>
    <w:multiLevelType w:val="multilevel"/>
    <w:tmpl w:val="5B1E0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A629EA"/>
    <w:multiLevelType w:val="hybridMultilevel"/>
    <w:tmpl w:val="43AC6B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7429189">
    <w:abstractNumId w:val="3"/>
  </w:num>
  <w:num w:numId="2" w16cid:durableId="1156410927">
    <w:abstractNumId w:val="2"/>
  </w:num>
  <w:num w:numId="3" w16cid:durableId="1317607515">
    <w:abstractNumId w:val="5"/>
  </w:num>
  <w:num w:numId="4" w16cid:durableId="408162351">
    <w:abstractNumId w:val="1"/>
  </w:num>
  <w:num w:numId="5" w16cid:durableId="1371032426">
    <w:abstractNumId w:val="0"/>
  </w:num>
  <w:num w:numId="6" w16cid:durableId="2047288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348"/>
    <w:rsid w:val="000210BB"/>
    <w:rsid w:val="000414D3"/>
    <w:rsid w:val="0004503E"/>
    <w:rsid w:val="000C30F3"/>
    <w:rsid w:val="00185785"/>
    <w:rsid w:val="001A0815"/>
    <w:rsid w:val="001F7278"/>
    <w:rsid w:val="0020214B"/>
    <w:rsid w:val="003A0DAB"/>
    <w:rsid w:val="003E60FB"/>
    <w:rsid w:val="00426107"/>
    <w:rsid w:val="00442546"/>
    <w:rsid w:val="004B345D"/>
    <w:rsid w:val="004D1AD5"/>
    <w:rsid w:val="00524A90"/>
    <w:rsid w:val="005672B0"/>
    <w:rsid w:val="00571866"/>
    <w:rsid w:val="006769A0"/>
    <w:rsid w:val="00683828"/>
    <w:rsid w:val="00774FC6"/>
    <w:rsid w:val="007E104F"/>
    <w:rsid w:val="007E6BC4"/>
    <w:rsid w:val="00886E42"/>
    <w:rsid w:val="00916FFE"/>
    <w:rsid w:val="00946348"/>
    <w:rsid w:val="009C5E39"/>
    <w:rsid w:val="009D4F2C"/>
    <w:rsid w:val="00A04041"/>
    <w:rsid w:val="00A3397C"/>
    <w:rsid w:val="00A74806"/>
    <w:rsid w:val="00AE44F9"/>
    <w:rsid w:val="00B45D2B"/>
    <w:rsid w:val="00BB6452"/>
    <w:rsid w:val="00BD576C"/>
    <w:rsid w:val="00BE6983"/>
    <w:rsid w:val="00CA24AB"/>
    <w:rsid w:val="00D57502"/>
    <w:rsid w:val="00D8499C"/>
    <w:rsid w:val="00D85C6D"/>
    <w:rsid w:val="00E23F8C"/>
    <w:rsid w:val="00E3467C"/>
    <w:rsid w:val="00E576B1"/>
    <w:rsid w:val="00F615ED"/>
    <w:rsid w:val="00FE315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64A38"/>
  <w15:docId w15:val="{DAF82174-65FE-49F3-BC9E-881438487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MediumGrid3-Accent1">
    <w:name w:val="Medium Grid 3 Accent 1"/>
    <w:basedOn w:val="TableNormal"/>
    <w:uiPriority w:val="69"/>
    <w:rsid w:val="00524A9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paragraph" w:styleId="ListParagraph">
    <w:name w:val="List Paragraph"/>
    <w:basedOn w:val="Normal"/>
    <w:uiPriority w:val="34"/>
    <w:qFormat/>
    <w:rsid w:val="00524A90"/>
    <w:pPr>
      <w:ind w:left="720"/>
      <w:contextualSpacing/>
    </w:pPr>
  </w:style>
  <w:style w:type="table" w:styleId="TableGrid">
    <w:name w:val="Table Grid"/>
    <w:basedOn w:val="TableNormal"/>
    <w:uiPriority w:val="59"/>
    <w:rsid w:val="000210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258948">
      <w:bodyDiv w:val="1"/>
      <w:marLeft w:val="0"/>
      <w:marRight w:val="0"/>
      <w:marTop w:val="0"/>
      <w:marBottom w:val="0"/>
      <w:divBdr>
        <w:top w:val="none" w:sz="0" w:space="0" w:color="auto"/>
        <w:left w:val="none" w:sz="0" w:space="0" w:color="auto"/>
        <w:bottom w:val="none" w:sz="0" w:space="0" w:color="auto"/>
        <w:right w:val="none" w:sz="0" w:space="0" w:color="auto"/>
      </w:divBdr>
    </w:div>
    <w:div w:id="16884069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A9AE666-A685-40BB-B156-EF103F867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1059</Words>
  <Characters>6040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Rameshkumar Krishnamoorthy</dc:creator>
  <cp:lastModifiedBy>pavithra k</cp:lastModifiedBy>
  <cp:revision>2</cp:revision>
  <cp:lastPrinted>2026-05-07T22:55:00Z</cp:lastPrinted>
  <dcterms:created xsi:type="dcterms:W3CDTF">2026-10-12T08:24:00Z</dcterms:created>
  <dcterms:modified xsi:type="dcterms:W3CDTF">2026-10-12T08:24:00Z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a2c4e086ae189dbacf327f0008b36eaf0062114164040a140641f97d4f213ded</vt:lpwstr>
  </property>
</Properties>
</file>