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6E84C" w14:textId="77777777" w:rsidR="002566CA" w:rsidRPr="00040B69" w:rsidRDefault="00040B69">
      <w:pPr>
        <w:spacing w:after="0"/>
        <w:ind w:left="10" w:right="2" w:hanging="10"/>
        <w:jc w:val="center"/>
        <w:rPr>
          <w:sz w:val="28"/>
          <w:szCs w:val="28"/>
        </w:rPr>
      </w:pPr>
      <w:r w:rsidRPr="00040B69">
        <w:rPr>
          <w:b/>
          <w:sz w:val="28"/>
          <w:szCs w:val="28"/>
        </w:rPr>
        <w:t xml:space="preserve">Project Design Phase </w:t>
      </w:r>
    </w:p>
    <w:p w14:paraId="534A96AE" w14:textId="77777777" w:rsidR="002566CA" w:rsidRDefault="00040B69">
      <w:pPr>
        <w:spacing w:after="0"/>
        <w:ind w:left="10" w:right="1" w:hanging="10"/>
        <w:jc w:val="center"/>
      </w:pPr>
      <w:r>
        <w:rPr>
          <w:b/>
          <w:sz w:val="24"/>
        </w:rPr>
        <w:t xml:space="preserve">Proposed Solution  </w:t>
      </w:r>
    </w:p>
    <w:p w14:paraId="6F8380C7" w14:textId="77777777" w:rsidR="002566CA" w:rsidRDefault="00040B69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2566CA" w14:paraId="438A55A8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3DE4" w14:textId="77777777" w:rsidR="002566CA" w:rsidRDefault="00040B69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275F" w14:textId="6BF7DBE5" w:rsidR="002566CA" w:rsidRDefault="00040B69">
            <w:pPr>
              <w:spacing w:after="0"/>
            </w:pPr>
            <w:r>
              <w:t>28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2566CA" w14:paraId="1A728D17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E879" w14:textId="77777777" w:rsidR="002566CA" w:rsidRDefault="00040B69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26A6" w14:textId="5068D503" w:rsidR="002566CA" w:rsidRDefault="00040B69">
            <w:pPr>
              <w:spacing w:after="0"/>
            </w:pPr>
            <w:r w:rsidRPr="00040B69">
              <w:t>LTVIP2025TMID40768</w:t>
            </w:r>
          </w:p>
        </w:tc>
      </w:tr>
      <w:tr w:rsidR="002566CA" w14:paraId="20F279B5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7C94" w14:textId="77777777" w:rsidR="002566CA" w:rsidRDefault="00040B69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0FB5" w14:textId="77777777" w:rsidR="002566CA" w:rsidRDefault="00040B69">
            <w:pPr>
              <w:spacing w:after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  <w:tr w:rsidR="002566CA" w14:paraId="4232EE0E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DE43" w14:textId="77777777" w:rsidR="002566CA" w:rsidRDefault="00040B69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6B16" w14:textId="77777777" w:rsidR="002566CA" w:rsidRDefault="00040B69">
            <w:pPr>
              <w:spacing w:after="0"/>
            </w:pPr>
            <w:r>
              <w:t xml:space="preserve">2 Marks </w:t>
            </w:r>
          </w:p>
        </w:tc>
      </w:tr>
    </w:tbl>
    <w:p w14:paraId="36E3585E" w14:textId="77777777" w:rsidR="002566CA" w:rsidRDefault="00040B69">
      <w:r>
        <w:rPr>
          <w:b/>
        </w:rPr>
        <w:t xml:space="preserve"> </w:t>
      </w:r>
    </w:p>
    <w:p w14:paraId="4AC1DA5A" w14:textId="77777777" w:rsidR="002566CA" w:rsidRDefault="00040B69">
      <w:pPr>
        <w:spacing w:after="158"/>
      </w:pPr>
      <w:r>
        <w:rPr>
          <w:b/>
        </w:rPr>
        <w:t xml:space="preserve">Proposed Solution Template: </w:t>
      </w:r>
    </w:p>
    <w:p w14:paraId="09E27E1F" w14:textId="77777777" w:rsidR="002566CA" w:rsidRDefault="00040B69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3" w:type="dxa"/>
        <w:tblInd w:w="6" w:type="dxa"/>
        <w:tblCellMar>
          <w:top w:w="47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01"/>
        <w:gridCol w:w="3659"/>
        <w:gridCol w:w="4503"/>
      </w:tblGrid>
      <w:tr w:rsidR="002566CA" w14:paraId="6B7FF541" w14:textId="77777777">
        <w:trPr>
          <w:trHeight w:val="565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10D336B" w14:textId="77777777" w:rsidR="002566CA" w:rsidRDefault="00040B69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27A66A4" w14:textId="77777777" w:rsidR="002566CA" w:rsidRDefault="00040B69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2CC06218" w14:textId="77777777" w:rsidR="002566CA" w:rsidRDefault="00040B69">
            <w:pPr>
              <w:spacing w:after="0"/>
              <w:ind w:left="1"/>
            </w:pPr>
            <w:r>
              <w:rPr>
                <w:b/>
              </w:rPr>
              <w:t xml:space="preserve">Description </w:t>
            </w:r>
          </w:p>
        </w:tc>
      </w:tr>
      <w:tr w:rsidR="002566CA" w14:paraId="660EC11E" w14:textId="77777777" w:rsidTr="00040B69">
        <w:trPr>
          <w:trHeight w:val="1987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6F0BAD9" w14:textId="77777777" w:rsidR="002566CA" w:rsidRDefault="00040B69">
            <w:pPr>
              <w:spacing w:after="0"/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C3CD099" w14:textId="07BB6E65" w:rsidR="002566CA" w:rsidRDefault="00040B69">
            <w:pPr>
              <w:spacing w:after="0"/>
            </w:pPr>
            <w:r>
              <w:rPr>
                <w:color w:val="222222"/>
              </w:rPr>
              <w:t xml:space="preserve">Problem Statement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DF776DD" w14:textId="76C02E2B" w:rsidR="002566CA" w:rsidRDefault="00040B69">
            <w:pPr>
              <w:spacing w:after="0"/>
              <w:ind w:left="1"/>
            </w:pPr>
            <w:r w:rsidRPr="00040B69">
              <w:t>Modern commuters and city operators need adaptive traffic prediction that accounts for real-time events, evolving mobility patterns (e.g., micro-transit), and environmental factors, as static models fail to address 2026 urban challenges.</w:t>
            </w:r>
          </w:p>
          <w:p w14:paraId="4997F7EB" w14:textId="77777777" w:rsidR="002566CA" w:rsidRDefault="00040B69">
            <w:pPr>
              <w:spacing w:after="0"/>
              <w:ind w:left="1"/>
            </w:pPr>
            <w:r>
              <w:t xml:space="preserve"> </w:t>
            </w:r>
          </w:p>
        </w:tc>
      </w:tr>
      <w:tr w:rsidR="002566CA" w14:paraId="261B9F38" w14:textId="77777777">
        <w:trPr>
          <w:trHeight w:val="2159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F13986D" w14:textId="77777777" w:rsidR="002566CA" w:rsidRDefault="00040B69">
            <w:pPr>
              <w:spacing w:after="0"/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DCB8975" w14:textId="33A4EA68" w:rsidR="002566CA" w:rsidRDefault="00040B69">
            <w:pPr>
              <w:spacing w:after="0"/>
            </w:pPr>
            <w:r>
              <w:rPr>
                <w:color w:val="222222"/>
              </w:rPr>
              <w:t>Solution description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5E9BFCD8" w14:textId="67DD8897" w:rsidR="002566CA" w:rsidRDefault="00040B69">
            <w:pPr>
              <w:spacing w:after="0"/>
              <w:ind w:left="1"/>
            </w:pPr>
            <w:r w:rsidRPr="00040B69">
              <w:t>AI-powered platform combining:</w:t>
            </w:r>
            <w:r w:rsidRPr="00040B69">
              <w:br/>
              <w:t>• Hybrid ML model (</w:t>
            </w:r>
            <w:proofErr w:type="spellStart"/>
            <w:r w:rsidRPr="00040B69">
              <w:t>XGBoost</w:t>
            </w:r>
            <w:proofErr w:type="spellEnd"/>
            <w:r w:rsidRPr="00040B69">
              <w:t xml:space="preserve"> + Temporal Fusion Transformer)</w:t>
            </w:r>
            <w:r w:rsidRPr="00040B69">
              <w:br/>
              <w:t>• Real-time data integration (weather APIs, traffic cameras, Waze alerts)</w:t>
            </w:r>
            <w:r w:rsidRPr="00040B69">
              <w:br/>
              <w:t xml:space="preserve">• </w:t>
            </w:r>
            <w:proofErr w:type="gramStart"/>
            <w:r w:rsidRPr="00040B69">
              <w:t>Multi-interface</w:t>
            </w:r>
            <w:proofErr w:type="gramEnd"/>
            <w:r w:rsidRPr="00040B69">
              <w:t xml:space="preserve"> access (web, mobile, API)</w:t>
            </w:r>
          </w:p>
          <w:p w14:paraId="213FC2A9" w14:textId="77777777" w:rsidR="002566CA" w:rsidRDefault="00040B69">
            <w:pPr>
              <w:spacing w:after="0"/>
              <w:ind w:left="1"/>
            </w:pPr>
            <w:r>
              <w:t xml:space="preserve"> </w:t>
            </w:r>
          </w:p>
        </w:tc>
      </w:tr>
      <w:tr w:rsidR="002566CA" w14:paraId="17CFE091" w14:textId="77777777">
        <w:trPr>
          <w:trHeight w:val="1352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CB7E84F" w14:textId="77777777" w:rsidR="002566CA" w:rsidRDefault="00040B69">
            <w:pPr>
              <w:spacing w:after="0"/>
              <w:ind w:left="283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657E4B0" w14:textId="77777777" w:rsidR="002566CA" w:rsidRDefault="00040B69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3D76F633" w14:textId="3E622D0D" w:rsidR="002566CA" w:rsidRDefault="00040B69">
            <w:pPr>
              <w:spacing w:after="0"/>
              <w:ind w:left="1"/>
            </w:pPr>
            <w:r w:rsidRPr="00040B69">
              <w:t>• Only system using satellite imagery for macro-traffic analysis</w:t>
            </w:r>
            <w:r w:rsidRPr="00040B69">
              <w:br/>
              <w:t>• Self-learning capability improves predictions per user</w:t>
            </w:r>
            <w:r w:rsidRPr="00040B69">
              <w:br/>
              <w:t>• "Traffic Mood" feature suggests routes by stress level</w:t>
            </w:r>
            <w:r>
              <w:t xml:space="preserve"> </w:t>
            </w:r>
          </w:p>
        </w:tc>
      </w:tr>
      <w:tr w:rsidR="002566CA" w14:paraId="0AE2A2DE" w14:textId="77777777">
        <w:trPr>
          <w:trHeight w:val="1354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1CE6CC95" w14:textId="77777777" w:rsidR="002566CA" w:rsidRDefault="00040B69">
            <w:pPr>
              <w:spacing w:after="0"/>
              <w:ind w:left="283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D43228E" w14:textId="47077179" w:rsidR="002566CA" w:rsidRDefault="00040B69">
            <w:pPr>
              <w:spacing w:after="0"/>
            </w:pPr>
            <w:r>
              <w:rPr>
                <w:color w:val="222222"/>
              </w:rPr>
              <w:t>Social Imp</w:t>
            </w:r>
            <w:r>
              <w:rPr>
                <w:color w:val="222222"/>
              </w:rPr>
              <w:t>a</w:t>
            </w:r>
            <w:r>
              <w:rPr>
                <w:color w:val="222222"/>
              </w:rPr>
              <w:t>c</w:t>
            </w:r>
            <w:r>
              <w:rPr>
                <w:color w:val="222222"/>
              </w:rPr>
              <w:t>t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30A0261B" w14:textId="2255EDFA" w:rsidR="002566CA" w:rsidRDefault="00040B69">
            <w:pPr>
              <w:spacing w:after="0"/>
              <w:ind w:left="1"/>
            </w:pPr>
            <w:r w:rsidRPr="00040B69">
              <w:t>Targets:</w:t>
            </w:r>
            <w:r w:rsidRPr="00040B69">
              <w:br/>
              <w:t>• 25% reduction in commute stress (user surveys)</w:t>
            </w:r>
            <w:r w:rsidRPr="00040B69">
              <w:br/>
              <w:t>• 15% decrease in urban emissions via optimized routing</w:t>
            </w:r>
            <w:r w:rsidRPr="00040B69">
              <w:br/>
              <w:t>• 30% faster emergency response in pilot cities</w:t>
            </w:r>
          </w:p>
        </w:tc>
      </w:tr>
      <w:tr w:rsidR="002566CA" w14:paraId="590350DB" w14:textId="77777777">
        <w:trPr>
          <w:trHeight w:val="1620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38ED5F2" w14:textId="77777777" w:rsidR="002566CA" w:rsidRDefault="00040B69">
            <w:pPr>
              <w:spacing w:after="0"/>
              <w:ind w:left="283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9B280B4" w14:textId="558B3257" w:rsidR="002566CA" w:rsidRDefault="00040B69">
            <w:pPr>
              <w:spacing w:after="0"/>
            </w:pPr>
            <w:r>
              <w:rPr>
                <w:color w:val="222222"/>
              </w:rPr>
              <w:t xml:space="preserve">Business Model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5483A2A4" w14:textId="54B9E72F" w:rsidR="002566CA" w:rsidRDefault="00040B69" w:rsidP="00040B69">
            <w:pPr>
              <w:spacing w:after="0"/>
              <w:ind w:left="1"/>
            </w:pPr>
            <w:r w:rsidRPr="00040B69">
              <w:t>Freemium structure:</w:t>
            </w:r>
            <w:r w:rsidRPr="00040B69">
              <w:br/>
              <w:t>• Free tier: Basic predictions</w:t>
            </w:r>
            <w:r w:rsidRPr="00040B69">
              <w:br/>
              <w:t>• Pro ($9.99/</w:t>
            </w:r>
            <w:proofErr w:type="spellStart"/>
            <w:r w:rsidRPr="00040B69">
              <w:t>mo</w:t>
            </w:r>
            <w:proofErr w:type="spellEnd"/>
            <w:r w:rsidRPr="00040B69">
              <w:t>): Fleet optimization, carbon tracking</w:t>
            </w:r>
            <w:r w:rsidRPr="00040B69">
              <w:br/>
              <w:t>• Municipal license: City-wide analytics dashboard</w:t>
            </w:r>
            <w:r>
              <w:t xml:space="preserve"> </w:t>
            </w:r>
          </w:p>
        </w:tc>
      </w:tr>
      <w:tr w:rsidR="002566CA" w14:paraId="742CFF2A" w14:textId="77777777">
        <w:trPr>
          <w:trHeight w:val="1349"/>
        </w:trPr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6F41D53F" w14:textId="77777777" w:rsidR="002566CA" w:rsidRDefault="00040B69">
            <w:pPr>
              <w:spacing w:after="0"/>
              <w:ind w:left="283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4C6E7"/>
          </w:tcPr>
          <w:p w14:paraId="4B9EBD1C" w14:textId="77777777" w:rsidR="002566CA" w:rsidRDefault="00040B69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4C6E7"/>
          </w:tcPr>
          <w:p w14:paraId="0BCA8A6C" w14:textId="33F18675" w:rsidR="002566CA" w:rsidRDefault="00040B69">
            <w:pPr>
              <w:spacing w:after="0"/>
              <w:ind w:left="1"/>
            </w:pPr>
            <w:r w:rsidRPr="00040B69">
              <w:t>• Cloud-native architecture (AWS Lambda/Kubernetes)</w:t>
            </w:r>
            <w:r w:rsidRPr="00040B69">
              <w:br/>
              <w:t>• Modular design for regional customization</w:t>
            </w:r>
            <w:r w:rsidRPr="00040B69">
              <w:br/>
              <w:t>• Benchmarked to handle 1M+ daily requests</w:t>
            </w:r>
            <w:r>
              <w:t xml:space="preserve"> </w:t>
            </w:r>
          </w:p>
        </w:tc>
      </w:tr>
    </w:tbl>
    <w:p w14:paraId="7D45D55B" w14:textId="77777777" w:rsidR="002566CA" w:rsidRDefault="00040B69">
      <w:pPr>
        <w:spacing w:after="0"/>
      </w:pPr>
      <w:r>
        <w:t xml:space="preserve"> </w:t>
      </w:r>
    </w:p>
    <w:sectPr w:rsidR="002566C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CA"/>
    <w:rsid w:val="00040B69"/>
    <w:rsid w:val="002566CA"/>
    <w:rsid w:val="009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EC2E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2</cp:revision>
  <dcterms:created xsi:type="dcterms:W3CDTF">2025-06-28T13:48:00Z</dcterms:created>
  <dcterms:modified xsi:type="dcterms:W3CDTF">2025-06-28T13:48:00Z</dcterms:modified>
</cp:coreProperties>
</file>