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235B" w14:textId="77777777" w:rsidR="00A57467" w:rsidRPr="00A57467" w:rsidRDefault="00A57467" w:rsidP="00A5746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5746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Project Design Phase</w:t>
      </w:r>
    </w:p>
    <w:p w14:paraId="659514F3" w14:textId="77777777" w:rsidR="00A57467" w:rsidRPr="00A57467" w:rsidRDefault="00A57467" w:rsidP="00A5746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5746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Proposed Solution Template</w:t>
      </w:r>
    </w:p>
    <w:p w14:paraId="2351A5A4" w14:textId="77777777" w:rsidR="00A57467" w:rsidRPr="00A57467" w:rsidRDefault="00A57467" w:rsidP="00A5746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tbl>
      <w:tblPr>
        <w:tblW w:w="86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5063"/>
      </w:tblGrid>
      <w:tr w:rsidR="00A57467" w:rsidRPr="00A57467" w14:paraId="6549C413" w14:textId="77777777" w:rsidTr="00A57467">
        <w:trPr>
          <w:trHeight w:val="5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C459F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78B5A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8A37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-09-2026</w:t>
            </w:r>
          </w:p>
        </w:tc>
      </w:tr>
      <w:tr w:rsidR="00A57467" w:rsidRPr="00A57467" w14:paraId="6AE77007" w14:textId="77777777" w:rsidTr="00A57467">
        <w:trPr>
          <w:trHeight w:val="5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3F893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3F9EA" w14:textId="59F6DAC6" w:rsidR="00A57467" w:rsidRPr="00A57467" w:rsidRDefault="00C03654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36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SWTID-2026-6228</w:t>
            </w:r>
          </w:p>
        </w:tc>
      </w:tr>
      <w:tr w:rsidR="00A57467" w:rsidRPr="00A57467" w14:paraId="121B9867" w14:textId="77777777" w:rsidTr="00A57467">
        <w:trPr>
          <w:trHeight w:val="5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1BDA5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53B94" w14:textId="172BC35D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  <w:lang w:eastAsia="en-IN"/>
              </w:rPr>
            </w:pPr>
            <w:r w:rsidRPr="00A57467">
              <w:rPr>
                <w:rFonts w:ascii="Times New Roman" w:eastAsia="Times New Roman" w:hAnsi="Times New Roman" w:cs="Times New Roman"/>
                <w:b/>
                <w:i/>
                <w:color w:val="1F3864" w:themeColor="accent1" w:themeShade="80"/>
                <w:sz w:val="32"/>
                <w:szCs w:val="32"/>
                <w:lang w:eastAsia="en-IN"/>
              </w:rPr>
              <w:t xml:space="preserve">AI </w:t>
            </w:r>
            <w:r w:rsidR="00C03654">
              <w:rPr>
                <w:rFonts w:ascii="Times New Roman" w:eastAsia="Times New Roman" w:hAnsi="Times New Roman" w:cs="Times New Roman"/>
                <w:b/>
                <w:i/>
                <w:color w:val="1F3864" w:themeColor="accent1" w:themeShade="80"/>
                <w:sz w:val="32"/>
                <w:szCs w:val="32"/>
                <w:lang w:eastAsia="en-IN"/>
              </w:rPr>
              <w:t>BlogNest</w:t>
            </w:r>
            <w:r w:rsidRPr="00A57467">
              <w:rPr>
                <w:rFonts w:ascii="Times New Roman" w:eastAsia="Times New Roman" w:hAnsi="Times New Roman" w:cs="Times New Roman"/>
                <w:b/>
                <w:i/>
                <w:color w:val="1F3864" w:themeColor="accent1" w:themeShade="80"/>
                <w:sz w:val="32"/>
                <w:szCs w:val="32"/>
                <w:lang w:eastAsia="en-IN"/>
              </w:rPr>
              <w:t xml:space="preserve"> API</w:t>
            </w:r>
          </w:p>
        </w:tc>
      </w:tr>
      <w:tr w:rsidR="00A57467" w:rsidRPr="00A57467" w14:paraId="7A91F012" w14:textId="77777777" w:rsidTr="00A57467">
        <w:trPr>
          <w:trHeight w:val="5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24FA8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6A844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14:paraId="4BB3EBA8" w14:textId="77777777" w:rsidR="00A57467" w:rsidRPr="00A57467" w:rsidRDefault="00A57467" w:rsidP="00A57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647574" w14:textId="77777777" w:rsidR="00A57467" w:rsidRPr="00A57467" w:rsidRDefault="00A57467" w:rsidP="00A5746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7467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Proposed Solution Template:</w:t>
      </w:r>
    </w:p>
    <w:p w14:paraId="38FAD2C9" w14:textId="77777777" w:rsidR="00A57467" w:rsidRPr="00A57467" w:rsidRDefault="00A57467" w:rsidP="00A57467">
      <w:pPr>
        <w:spacing w:line="240" w:lineRule="auto"/>
        <w:rPr>
          <w:rFonts w:ascii="Adobe Caslon Pro" w:eastAsia="Times New Roman" w:hAnsi="Adobe Caslon Pro" w:cs="Calibri"/>
          <w:color w:val="000000"/>
          <w:lang w:eastAsia="en-IN"/>
        </w:rPr>
      </w:pPr>
      <w:r w:rsidRPr="00A57467">
        <w:rPr>
          <w:rFonts w:ascii="Adobe Caslon Pro" w:eastAsia="Times New Roman" w:hAnsi="Adobe Caslon Pro" w:cs="Calibri"/>
          <w:color w:val="000000"/>
          <w:lang w:eastAsia="en-IN"/>
        </w:rPr>
        <w:t>Project team shall fill the following information in the proposed solution template.</w:t>
      </w:r>
    </w:p>
    <w:p w14:paraId="0975353A" w14:textId="77777777" w:rsidR="00A57467" w:rsidRPr="00A57467" w:rsidRDefault="00A57467" w:rsidP="00A5746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1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544"/>
        <w:gridCol w:w="4761"/>
      </w:tblGrid>
      <w:tr w:rsidR="00A57467" w:rsidRPr="00A57467" w14:paraId="3A202B05" w14:textId="77777777" w:rsidTr="00A57467">
        <w:trPr>
          <w:trHeight w:val="83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79B21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72F83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66512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A57467" w:rsidRPr="00A57467" w14:paraId="695ADB99" w14:textId="77777777" w:rsidTr="00A57467">
        <w:trPr>
          <w:trHeight w:val="12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F4397" w14:textId="77777777" w:rsidR="00A57467" w:rsidRPr="00A57467" w:rsidRDefault="00A57467" w:rsidP="00A5746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103D2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b/>
                <w:color w:val="222222"/>
                <w:sz w:val="28"/>
                <w:szCs w:val="28"/>
                <w:lang w:eastAsia="en-IN"/>
              </w:rPr>
              <w:t>Problem Statement (Problem to be solved)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C74D2" w14:textId="77777777" w:rsidR="00A57467" w:rsidRPr="00A57467" w:rsidRDefault="00A57467" w:rsidP="00A57467">
            <w:pPr>
              <w:pStyle w:val="isselectedend"/>
              <w:rPr>
                <w:rFonts w:ascii="Adobe Garamond Pro" w:hAnsi="Adobe Garamond Pro"/>
                <w:sz w:val="28"/>
                <w:szCs w:val="28"/>
              </w:rPr>
            </w:pPr>
            <w:r w:rsidRPr="00A57467">
              <w:rPr>
                <w:rFonts w:ascii="Adobe Garamond Pro" w:hAnsi="Adobe Garamond Pro"/>
                <w:sz w:val="28"/>
                <w:szCs w:val="28"/>
              </w:rPr>
              <w:t>People often face difficulties in obtaining accurate and real-time weather information. Sudden weather changes can affect travel, agriculture, outdoor activities, and daily planning.</w:t>
            </w:r>
          </w:p>
          <w:p w14:paraId="2A0A5490" w14:textId="77777777" w:rsidR="00A57467" w:rsidRPr="00A57467" w:rsidRDefault="00A57467" w:rsidP="00A57467">
            <w:pPr>
              <w:spacing w:after="0" w:line="240" w:lineRule="auto"/>
              <w:rPr>
                <w:rFonts w:ascii="Adobe Garamond Pro" w:eastAsia="Times New Roman" w:hAnsi="Adobe Garamond Pro" w:cs="Times New Roman"/>
                <w:sz w:val="28"/>
                <w:szCs w:val="28"/>
                <w:lang w:eastAsia="en-IN"/>
              </w:rPr>
            </w:pPr>
          </w:p>
        </w:tc>
      </w:tr>
      <w:tr w:rsidR="00A57467" w:rsidRPr="00A57467" w14:paraId="7044778B" w14:textId="77777777" w:rsidTr="00A57467">
        <w:trPr>
          <w:trHeight w:val="12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75AC4" w14:textId="77777777" w:rsidR="00A57467" w:rsidRPr="00A57467" w:rsidRDefault="00A57467" w:rsidP="00A5746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1F767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b/>
                <w:color w:val="222222"/>
                <w:sz w:val="28"/>
                <w:szCs w:val="28"/>
                <w:lang w:eastAsia="en-IN"/>
              </w:rPr>
              <w:t>Idea / Solution description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D2153" w14:textId="77777777" w:rsidR="00A57467" w:rsidRPr="00A57467" w:rsidRDefault="00A57467" w:rsidP="00A57467">
            <w:pPr>
              <w:spacing w:after="0" w:line="240" w:lineRule="auto"/>
              <w:rPr>
                <w:rFonts w:ascii="Adobe Garamond Pro" w:eastAsia="Times New Roman" w:hAnsi="Adobe Garamond Pro" w:cs="Times New Roman"/>
                <w:sz w:val="28"/>
                <w:szCs w:val="28"/>
                <w:lang w:eastAsia="en-IN"/>
              </w:rPr>
            </w:pPr>
            <w:r w:rsidRPr="00A57467">
              <w:rPr>
                <w:rFonts w:ascii="Adobe Garamond Pro" w:hAnsi="Adobe Garamond Pro"/>
                <w:sz w:val="28"/>
                <w:szCs w:val="28"/>
              </w:rPr>
              <w:t>AI Weather Wise API is an intelligent weather forecasting system that provides real-time weather updates, temperature, humidity, rainfall predictions, and weather alerts using AI and weather data APIs.</w:t>
            </w:r>
          </w:p>
        </w:tc>
      </w:tr>
      <w:tr w:rsidR="00A57467" w:rsidRPr="00A57467" w14:paraId="2816576B" w14:textId="77777777" w:rsidTr="00A57467">
        <w:trPr>
          <w:trHeight w:val="117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AFC38" w14:textId="77777777" w:rsidR="00A57467" w:rsidRPr="00A57467" w:rsidRDefault="00A57467" w:rsidP="00A5746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AB965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b/>
                <w:color w:val="222222"/>
                <w:sz w:val="28"/>
                <w:szCs w:val="28"/>
                <w:lang w:eastAsia="en-IN"/>
              </w:rPr>
              <w:t>Novelty / Uniqueness 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75BB8" w14:textId="77777777" w:rsidR="00A57467" w:rsidRPr="00A57467" w:rsidRDefault="00A57467" w:rsidP="00A57467">
            <w:pPr>
              <w:spacing w:after="0" w:line="240" w:lineRule="auto"/>
              <w:rPr>
                <w:rFonts w:ascii="Adobe Garamond Pro" w:eastAsia="Times New Roman" w:hAnsi="Adobe Garamond Pro" w:cs="Times New Roman"/>
                <w:sz w:val="28"/>
                <w:szCs w:val="28"/>
                <w:lang w:eastAsia="en-IN"/>
              </w:rPr>
            </w:pPr>
            <w:r w:rsidRPr="00A57467">
              <w:rPr>
                <w:rFonts w:ascii="Adobe Garamond Pro" w:hAnsi="Adobe Garamond Pro"/>
                <w:sz w:val="28"/>
                <w:szCs w:val="28"/>
              </w:rPr>
              <w:t>The project combines Artificial Intelligence with weather APIs to provide smarter weather predictions, personalized alerts, and accurate forecasts compared to traditional weather applications.</w:t>
            </w:r>
          </w:p>
        </w:tc>
      </w:tr>
      <w:tr w:rsidR="00A57467" w:rsidRPr="00A57467" w14:paraId="13BE62D9" w14:textId="77777777" w:rsidTr="00A57467">
        <w:trPr>
          <w:trHeight w:val="12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478D6" w14:textId="77777777" w:rsidR="00A57467" w:rsidRPr="00A57467" w:rsidRDefault="00A57467" w:rsidP="00A57467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A933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b/>
                <w:color w:val="222222"/>
                <w:sz w:val="28"/>
                <w:szCs w:val="28"/>
                <w:lang w:eastAsia="en-IN"/>
              </w:rPr>
              <w:t>Social Impact / Customer Satisfaction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3BBF5" w14:textId="77777777" w:rsidR="00A57467" w:rsidRPr="00A57467" w:rsidRDefault="00A57467" w:rsidP="00A57467">
            <w:pPr>
              <w:spacing w:after="0" w:line="240" w:lineRule="auto"/>
              <w:rPr>
                <w:rFonts w:ascii="Adobe Garamond Pro" w:eastAsia="Times New Roman" w:hAnsi="Adobe Garamond Pro" w:cs="Times New Roman"/>
                <w:sz w:val="28"/>
                <w:szCs w:val="28"/>
                <w:lang w:eastAsia="en-IN"/>
              </w:rPr>
            </w:pPr>
            <w:r w:rsidRPr="00A57467">
              <w:rPr>
                <w:rFonts w:ascii="Adobe Garamond Pro" w:hAnsi="Adobe Garamond Pro"/>
                <w:sz w:val="28"/>
                <w:szCs w:val="28"/>
              </w:rPr>
              <w:t>The solution helps people plan their daily activities, supports farmers in agricultural decisions, improves travel safety, and increases customer satisfaction through reliable weather information.</w:t>
            </w:r>
          </w:p>
        </w:tc>
      </w:tr>
      <w:tr w:rsidR="00A57467" w:rsidRPr="00A57467" w14:paraId="54D3CB2E" w14:textId="77777777" w:rsidTr="00A57467">
        <w:trPr>
          <w:trHeight w:val="122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2E531" w14:textId="77777777" w:rsidR="00A57467" w:rsidRPr="00A57467" w:rsidRDefault="00A57467" w:rsidP="00A57467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F51C7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b/>
                <w:color w:val="222222"/>
                <w:sz w:val="28"/>
                <w:szCs w:val="28"/>
                <w:lang w:eastAsia="en-IN"/>
              </w:rPr>
              <w:t>Business Model (Revenue Model)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13C5A" w14:textId="77777777" w:rsidR="00A57467" w:rsidRPr="00A57467" w:rsidRDefault="00A57467" w:rsidP="00A57467">
            <w:pPr>
              <w:spacing w:before="100" w:beforeAutospacing="1" w:after="100" w:afterAutospacing="1" w:line="240" w:lineRule="auto"/>
              <w:rPr>
                <w:rFonts w:ascii="Adobe Garamond Pro Bold" w:eastAsia="Times New Roman" w:hAnsi="Adobe Garamond Pro Bold" w:cs="Times New Roman"/>
                <w:sz w:val="28"/>
                <w:szCs w:val="28"/>
                <w:lang w:eastAsia="en-IN"/>
              </w:rPr>
            </w:pPr>
            <w:r w:rsidRPr="00A57467">
              <w:rPr>
                <w:rFonts w:ascii="Adobe Garamond Pro Bold" w:eastAsia="Times New Roman" w:hAnsi="Adobe Garamond Pro Bold" w:cs="Times New Roman"/>
                <w:sz w:val="28"/>
                <w:szCs w:val="28"/>
                <w:lang w:eastAsia="en-IN"/>
              </w:rPr>
              <w:t>Revenue can be generated through API subscriptions, premium weather forecasting services, advertisements, and partnerships with agriculture, travel, and logistics companies.</w:t>
            </w:r>
          </w:p>
          <w:p w14:paraId="0625023E" w14:textId="77777777" w:rsidR="00A57467" w:rsidRPr="00A57467" w:rsidRDefault="00A57467" w:rsidP="00A57467">
            <w:pPr>
              <w:spacing w:after="0" w:line="240" w:lineRule="auto"/>
              <w:rPr>
                <w:rFonts w:ascii="Adobe Garamond Pro Bold" w:eastAsia="Times New Roman" w:hAnsi="Adobe Garamond Pro Bold" w:cs="Times New Roman"/>
                <w:sz w:val="28"/>
                <w:szCs w:val="28"/>
                <w:lang w:eastAsia="en-IN"/>
              </w:rPr>
            </w:pPr>
          </w:p>
        </w:tc>
      </w:tr>
      <w:tr w:rsidR="00A57467" w:rsidRPr="00A57467" w14:paraId="310CE529" w14:textId="77777777" w:rsidTr="00A57467">
        <w:trPr>
          <w:trHeight w:val="1274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68890" w14:textId="77777777" w:rsidR="00A57467" w:rsidRPr="00A57467" w:rsidRDefault="00A57467" w:rsidP="00A57467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1E8E2" w14:textId="77777777" w:rsidR="00A57467" w:rsidRPr="00A57467" w:rsidRDefault="00A57467" w:rsidP="00A574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57467">
              <w:rPr>
                <w:rFonts w:ascii="Calibri" w:eastAsia="Times New Roman" w:hAnsi="Calibri" w:cs="Calibri"/>
                <w:b/>
                <w:color w:val="222222"/>
                <w:sz w:val="28"/>
                <w:szCs w:val="28"/>
                <w:lang w:eastAsia="en-IN"/>
              </w:rPr>
              <w:t>Scalability of the Solution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00782" w14:textId="77777777" w:rsidR="00A57467" w:rsidRPr="00A57467" w:rsidRDefault="00A57467" w:rsidP="00A57467">
            <w:pPr>
              <w:spacing w:after="0" w:line="240" w:lineRule="auto"/>
              <w:rPr>
                <w:rFonts w:ascii="Adobe Garamond Pro Bold" w:eastAsia="Times New Roman" w:hAnsi="Adobe Garamond Pro Bold" w:cs="Times New Roman"/>
                <w:sz w:val="28"/>
                <w:szCs w:val="28"/>
                <w:lang w:eastAsia="en-IN"/>
              </w:rPr>
            </w:pPr>
            <w:r w:rsidRPr="00A57467">
              <w:rPr>
                <w:rFonts w:ascii="Adobe Garamond Pro Bold" w:hAnsi="Adobe Garamond Pro Bold"/>
                <w:sz w:val="28"/>
                <w:szCs w:val="28"/>
              </w:rPr>
              <w:t>The solution can be expanded to cover multiple regions and countries, support more users, integrate advanced AI forecasting models, and provide industry-specific weather services in the future.</w:t>
            </w:r>
          </w:p>
        </w:tc>
      </w:tr>
    </w:tbl>
    <w:p w14:paraId="56C0350D" w14:textId="77777777" w:rsidR="00000000" w:rsidRDefault="00000000"/>
    <w:sectPr w:rsidR="005F252D" w:rsidSect="00A5746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aslon Pro">
    <w:altName w:val="Palatino Linotype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Adobe Garamond Pro">
    <w:altName w:val="Garamond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3BA4"/>
    <w:multiLevelType w:val="multilevel"/>
    <w:tmpl w:val="6FD4B4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85564"/>
    <w:multiLevelType w:val="multilevel"/>
    <w:tmpl w:val="4D287F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17597"/>
    <w:multiLevelType w:val="multilevel"/>
    <w:tmpl w:val="EF92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47A90"/>
    <w:multiLevelType w:val="multilevel"/>
    <w:tmpl w:val="8A00C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347FF"/>
    <w:multiLevelType w:val="multilevel"/>
    <w:tmpl w:val="6C06AF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CA7029"/>
    <w:multiLevelType w:val="multilevel"/>
    <w:tmpl w:val="3CBC76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301122">
    <w:abstractNumId w:val="2"/>
  </w:num>
  <w:num w:numId="2" w16cid:durableId="101806772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224559693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984921582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416631687">
    <w:abstractNumId w:val="0"/>
    <w:lvlOverride w:ilvl="0">
      <w:lvl w:ilvl="0">
        <w:numFmt w:val="decimal"/>
        <w:lvlText w:val="%1."/>
        <w:lvlJc w:val="left"/>
      </w:lvl>
    </w:lvlOverride>
  </w:num>
  <w:num w:numId="6" w16cid:durableId="866942112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67"/>
    <w:rsid w:val="001D0B14"/>
    <w:rsid w:val="00724846"/>
    <w:rsid w:val="008A37D3"/>
    <w:rsid w:val="00A57467"/>
    <w:rsid w:val="00C03654"/>
    <w:rsid w:val="00EB19E1"/>
    <w:rsid w:val="00EB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DBC93"/>
  <w15:chartTrackingRefBased/>
  <w15:docId w15:val="{ECCF0F29-90E8-446D-B307-0E732528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A57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74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S0987121</cp:lastModifiedBy>
  <cp:revision>2</cp:revision>
  <dcterms:created xsi:type="dcterms:W3CDTF">2026-09-27T06:28:00Z</dcterms:created>
  <dcterms:modified xsi:type="dcterms:W3CDTF">2026-09-27T06:28:00Z</dcterms:modified>
</cp:coreProperties>
</file>