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B52B" w14:textId="77777777" w:rsidR="00D374B2" w:rsidRDefault="00000000">
      <w:pPr>
        <w:jc w:val="center"/>
      </w:pPr>
      <w:r>
        <w:rPr>
          <w:b/>
          <w:sz w:val="32"/>
        </w:rPr>
        <w:t>Project Design Phase-II</w:t>
      </w:r>
    </w:p>
    <w:p w14:paraId="1B850C76" w14:textId="77777777" w:rsidR="00D374B2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D374B2" w14:paraId="1EC4A9E8" w14:textId="77777777">
        <w:trPr>
          <w:jc w:val="center"/>
        </w:trPr>
        <w:tc>
          <w:tcPr>
            <w:tcW w:w="4513" w:type="dxa"/>
            <w:vAlign w:val="center"/>
          </w:tcPr>
          <w:p w14:paraId="5A3BDC8A" w14:textId="77777777" w:rsidR="00D374B2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4513" w:type="dxa"/>
            <w:vAlign w:val="center"/>
          </w:tcPr>
          <w:p w14:paraId="45887386" w14:textId="77777777" w:rsidR="00D374B2" w:rsidRDefault="00000000">
            <w:pPr>
              <w:jc w:val="center"/>
            </w:pPr>
            <w:r>
              <w:t>27-09-2026</w:t>
            </w:r>
          </w:p>
        </w:tc>
      </w:tr>
      <w:tr w:rsidR="00D374B2" w14:paraId="773F1FEA" w14:textId="77777777">
        <w:trPr>
          <w:jc w:val="center"/>
        </w:trPr>
        <w:tc>
          <w:tcPr>
            <w:tcW w:w="4513" w:type="dxa"/>
            <w:vAlign w:val="center"/>
          </w:tcPr>
          <w:p w14:paraId="79B6F508" w14:textId="77777777" w:rsidR="00D374B2" w:rsidRDefault="00000000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4513" w:type="dxa"/>
            <w:vAlign w:val="center"/>
          </w:tcPr>
          <w:p w14:paraId="7AE3263E" w14:textId="397FB591" w:rsidR="00D374B2" w:rsidRDefault="00D9467F">
            <w:pPr>
              <w:jc w:val="center"/>
            </w:pPr>
            <w:r w:rsidRPr="00D9467F">
              <w:t>SWTID-2026-6228</w:t>
            </w:r>
          </w:p>
        </w:tc>
      </w:tr>
      <w:tr w:rsidR="00D374B2" w14:paraId="39EF6476" w14:textId="77777777">
        <w:trPr>
          <w:jc w:val="center"/>
        </w:trPr>
        <w:tc>
          <w:tcPr>
            <w:tcW w:w="4513" w:type="dxa"/>
            <w:vAlign w:val="center"/>
          </w:tcPr>
          <w:p w14:paraId="4BB85CE7" w14:textId="77777777" w:rsidR="00D374B2" w:rsidRDefault="00000000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4513" w:type="dxa"/>
            <w:vAlign w:val="center"/>
          </w:tcPr>
          <w:p w14:paraId="7AD0DE5C" w14:textId="3C126288" w:rsidR="00D374B2" w:rsidRDefault="00D9467F">
            <w:pPr>
              <w:jc w:val="center"/>
            </w:pPr>
            <w:r>
              <w:t xml:space="preserve"> AI </w:t>
            </w:r>
            <w:proofErr w:type="spellStart"/>
            <w:r w:rsidR="00000000">
              <w:t>BlogNest</w:t>
            </w:r>
            <w:proofErr w:type="spellEnd"/>
            <w:r>
              <w:t xml:space="preserve"> API</w:t>
            </w:r>
          </w:p>
        </w:tc>
      </w:tr>
      <w:tr w:rsidR="00D374B2" w14:paraId="79118F4B" w14:textId="77777777">
        <w:trPr>
          <w:jc w:val="center"/>
        </w:trPr>
        <w:tc>
          <w:tcPr>
            <w:tcW w:w="4513" w:type="dxa"/>
            <w:vAlign w:val="center"/>
          </w:tcPr>
          <w:p w14:paraId="2FEDD238" w14:textId="77777777" w:rsidR="00D374B2" w:rsidRDefault="00000000">
            <w:pPr>
              <w:jc w:val="center"/>
            </w:pPr>
            <w:r>
              <w:rPr>
                <w:b/>
              </w:rPr>
              <w:t>Maximum Marks</w:t>
            </w:r>
          </w:p>
        </w:tc>
        <w:tc>
          <w:tcPr>
            <w:tcW w:w="4513" w:type="dxa"/>
            <w:vAlign w:val="center"/>
          </w:tcPr>
          <w:p w14:paraId="51A66F88" w14:textId="77777777" w:rsidR="00D374B2" w:rsidRDefault="00000000">
            <w:pPr>
              <w:jc w:val="center"/>
            </w:pPr>
            <w:r>
              <w:t>4 Marks</w:t>
            </w:r>
          </w:p>
        </w:tc>
      </w:tr>
    </w:tbl>
    <w:p w14:paraId="31B316C0" w14:textId="77777777" w:rsidR="00D374B2" w:rsidRDefault="00D374B2"/>
    <w:p w14:paraId="3E7C89CF" w14:textId="77777777" w:rsidR="00D374B2" w:rsidRDefault="00000000">
      <w:r>
        <w:rPr>
          <w:b/>
          <w:sz w:val="24"/>
        </w:rPr>
        <w:t>Functional Requirements:</w:t>
      </w:r>
    </w:p>
    <w:p w14:paraId="4ABF9DAB" w14:textId="77777777" w:rsidR="00D374B2" w:rsidRDefault="00000000">
      <w:pPr>
        <w:spacing w:after="120"/>
      </w:pPr>
      <w:r>
        <w:t>Following are the functional requirements of the proposed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D374B2" w14:paraId="04A1BE93" w14:textId="77777777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3410904C" w14:textId="77777777" w:rsidR="00D374B2" w:rsidRDefault="00000000">
            <w:pPr>
              <w:jc w:val="center"/>
            </w:pPr>
            <w:r>
              <w:rPr>
                <w:b/>
              </w:rPr>
              <w:t>FR No.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7A7C9204" w14:textId="77777777" w:rsidR="00D374B2" w:rsidRDefault="00000000">
            <w:pPr>
              <w:jc w:val="center"/>
            </w:pPr>
            <w:r>
              <w:rPr>
                <w:b/>
              </w:rPr>
              <w:t>Functional Requirement (Epic)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17FA9E90" w14:textId="77777777" w:rsidR="00D374B2" w:rsidRDefault="00000000">
            <w:pPr>
              <w:jc w:val="center"/>
            </w:pPr>
            <w:r>
              <w:rPr>
                <w:b/>
              </w:rPr>
              <w:t>Sub Requirement (Story / Sub-Task)</w:t>
            </w:r>
          </w:p>
        </w:tc>
      </w:tr>
      <w:tr w:rsidR="00D374B2" w14:paraId="503BE944" w14:textId="77777777">
        <w:trPr>
          <w:jc w:val="center"/>
        </w:trPr>
        <w:tc>
          <w:tcPr>
            <w:tcW w:w="3009" w:type="dxa"/>
            <w:vAlign w:val="center"/>
          </w:tcPr>
          <w:p w14:paraId="4C18D316" w14:textId="77777777" w:rsidR="00D374B2" w:rsidRDefault="00000000">
            <w:pPr>
              <w:jc w:val="center"/>
            </w:pPr>
            <w:r>
              <w:rPr>
                <w:b/>
              </w:rPr>
              <w:t>FR-1</w:t>
            </w:r>
          </w:p>
        </w:tc>
        <w:tc>
          <w:tcPr>
            <w:tcW w:w="3009" w:type="dxa"/>
            <w:vAlign w:val="center"/>
          </w:tcPr>
          <w:p w14:paraId="6F66C9FB" w14:textId="77777777" w:rsidR="00D374B2" w:rsidRDefault="00000000">
            <w:pPr>
              <w:jc w:val="center"/>
            </w:pPr>
            <w:r>
              <w:t>User Registration</w:t>
            </w:r>
          </w:p>
        </w:tc>
        <w:tc>
          <w:tcPr>
            <w:tcW w:w="3009" w:type="dxa"/>
            <w:vAlign w:val="center"/>
          </w:tcPr>
          <w:p w14:paraId="555F9DF7" w14:textId="77777777" w:rsidR="00D374B2" w:rsidRDefault="00000000">
            <w:pPr>
              <w:jc w:val="center"/>
            </w:pPr>
            <w:r>
              <w:t>Registration through form</w:t>
            </w:r>
            <w:r>
              <w:br/>
              <w:t>Validate user registration details</w:t>
            </w:r>
            <w:r>
              <w:br/>
              <w:t>Securely store user credentials</w:t>
            </w:r>
          </w:p>
        </w:tc>
      </w:tr>
      <w:tr w:rsidR="00D374B2" w14:paraId="74DE932D" w14:textId="77777777">
        <w:trPr>
          <w:jc w:val="center"/>
        </w:trPr>
        <w:tc>
          <w:tcPr>
            <w:tcW w:w="3009" w:type="dxa"/>
            <w:vAlign w:val="center"/>
          </w:tcPr>
          <w:p w14:paraId="2570BC0F" w14:textId="77777777" w:rsidR="00D374B2" w:rsidRDefault="00000000">
            <w:pPr>
              <w:jc w:val="center"/>
            </w:pPr>
            <w:r>
              <w:rPr>
                <w:b/>
              </w:rPr>
              <w:t>FR-2</w:t>
            </w:r>
          </w:p>
        </w:tc>
        <w:tc>
          <w:tcPr>
            <w:tcW w:w="3009" w:type="dxa"/>
            <w:vAlign w:val="center"/>
          </w:tcPr>
          <w:p w14:paraId="70EB4391" w14:textId="77777777" w:rsidR="00D374B2" w:rsidRDefault="00000000">
            <w:pPr>
              <w:jc w:val="center"/>
            </w:pPr>
            <w:r>
              <w:t>User Authentication</w:t>
            </w:r>
          </w:p>
        </w:tc>
        <w:tc>
          <w:tcPr>
            <w:tcW w:w="3009" w:type="dxa"/>
            <w:vAlign w:val="center"/>
          </w:tcPr>
          <w:p w14:paraId="0C8C13C1" w14:textId="77777777" w:rsidR="00D374B2" w:rsidRDefault="00000000">
            <w:pPr>
              <w:jc w:val="center"/>
            </w:pPr>
            <w:r>
              <w:t>User login through API</w:t>
            </w:r>
            <w:r>
              <w:br/>
              <w:t>Authenticate user credentials</w:t>
            </w:r>
            <w:r>
              <w:br/>
              <w:t>Generate JWT authentication token</w:t>
            </w:r>
          </w:p>
        </w:tc>
      </w:tr>
      <w:tr w:rsidR="00D374B2" w14:paraId="0EA11AC0" w14:textId="77777777">
        <w:trPr>
          <w:jc w:val="center"/>
        </w:trPr>
        <w:tc>
          <w:tcPr>
            <w:tcW w:w="3009" w:type="dxa"/>
            <w:vAlign w:val="center"/>
          </w:tcPr>
          <w:p w14:paraId="19C10ACE" w14:textId="77777777" w:rsidR="00D374B2" w:rsidRDefault="00000000">
            <w:pPr>
              <w:jc w:val="center"/>
            </w:pPr>
            <w:r>
              <w:rPr>
                <w:b/>
              </w:rPr>
              <w:t>FR-3</w:t>
            </w:r>
          </w:p>
        </w:tc>
        <w:tc>
          <w:tcPr>
            <w:tcW w:w="3009" w:type="dxa"/>
            <w:vAlign w:val="center"/>
          </w:tcPr>
          <w:p w14:paraId="1DC83237" w14:textId="77777777" w:rsidR="00D374B2" w:rsidRDefault="00000000">
            <w:pPr>
              <w:jc w:val="center"/>
            </w:pPr>
            <w:r>
              <w:t>Blog Creation</w:t>
            </w:r>
          </w:p>
        </w:tc>
        <w:tc>
          <w:tcPr>
            <w:tcW w:w="3009" w:type="dxa"/>
            <w:vAlign w:val="center"/>
          </w:tcPr>
          <w:p w14:paraId="243B365C" w14:textId="77777777" w:rsidR="00D374B2" w:rsidRDefault="00000000">
            <w:pPr>
              <w:jc w:val="center"/>
            </w:pPr>
            <w:r>
              <w:t>Create a new blog post</w:t>
            </w:r>
            <w:r>
              <w:br/>
              <w:t>Provide blog title, content, and category</w:t>
            </w:r>
            <w:r>
              <w:br/>
              <w:t>Associate the blog with the authenticated author</w:t>
            </w:r>
          </w:p>
        </w:tc>
      </w:tr>
      <w:tr w:rsidR="00D374B2" w14:paraId="362C1FE2" w14:textId="77777777">
        <w:trPr>
          <w:jc w:val="center"/>
        </w:trPr>
        <w:tc>
          <w:tcPr>
            <w:tcW w:w="3009" w:type="dxa"/>
            <w:vAlign w:val="center"/>
          </w:tcPr>
          <w:p w14:paraId="558BFB7C" w14:textId="77777777" w:rsidR="00D374B2" w:rsidRDefault="00000000">
            <w:pPr>
              <w:jc w:val="center"/>
            </w:pPr>
            <w:r>
              <w:rPr>
                <w:b/>
              </w:rPr>
              <w:t>FR-4</w:t>
            </w:r>
          </w:p>
        </w:tc>
        <w:tc>
          <w:tcPr>
            <w:tcW w:w="3009" w:type="dxa"/>
            <w:vAlign w:val="center"/>
          </w:tcPr>
          <w:p w14:paraId="763BA5AD" w14:textId="77777777" w:rsidR="00D374B2" w:rsidRDefault="00000000">
            <w:pPr>
              <w:jc w:val="center"/>
            </w:pPr>
            <w:r>
              <w:t>Blog Viewing</w:t>
            </w:r>
          </w:p>
        </w:tc>
        <w:tc>
          <w:tcPr>
            <w:tcW w:w="3009" w:type="dxa"/>
            <w:vAlign w:val="center"/>
          </w:tcPr>
          <w:p w14:paraId="694FD1AF" w14:textId="77777777" w:rsidR="00D374B2" w:rsidRDefault="00000000">
            <w:pPr>
              <w:jc w:val="center"/>
            </w:pPr>
            <w:r>
              <w:t>View available blog posts</w:t>
            </w:r>
            <w:r>
              <w:br/>
              <w:t>Fetch blog details through API</w:t>
            </w:r>
            <w:r>
              <w:br/>
              <w:t>Display title, content, category, and author information</w:t>
            </w:r>
          </w:p>
        </w:tc>
      </w:tr>
      <w:tr w:rsidR="00D374B2" w14:paraId="208CA238" w14:textId="77777777">
        <w:trPr>
          <w:jc w:val="center"/>
        </w:trPr>
        <w:tc>
          <w:tcPr>
            <w:tcW w:w="3009" w:type="dxa"/>
            <w:vAlign w:val="center"/>
          </w:tcPr>
          <w:p w14:paraId="55CFFDDD" w14:textId="77777777" w:rsidR="00D374B2" w:rsidRDefault="00000000">
            <w:pPr>
              <w:jc w:val="center"/>
            </w:pPr>
            <w:r>
              <w:rPr>
                <w:b/>
              </w:rPr>
              <w:t>FR-5</w:t>
            </w:r>
          </w:p>
        </w:tc>
        <w:tc>
          <w:tcPr>
            <w:tcW w:w="3009" w:type="dxa"/>
            <w:vAlign w:val="center"/>
          </w:tcPr>
          <w:p w14:paraId="274ADC2E" w14:textId="77777777" w:rsidR="00D374B2" w:rsidRDefault="00000000">
            <w:pPr>
              <w:jc w:val="center"/>
            </w:pPr>
            <w:r>
              <w:t>AI Blog Generation</w:t>
            </w:r>
          </w:p>
        </w:tc>
        <w:tc>
          <w:tcPr>
            <w:tcW w:w="3009" w:type="dxa"/>
            <w:vAlign w:val="center"/>
          </w:tcPr>
          <w:p w14:paraId="7DEDA2D4" w14:textId="77777777" w:rsidR="00D374B2" w:rsidRDefault="00000000">
            <w:pPr>
              <w:jc w:val="center"/>
            </w:pPr>
            <w:r>
              <w:t>Generate blog content using AI</w:t>
            </w:r>
            <w:r>
              <w:br/>
              <w:t>Provide topic and category as input</w:t>
            </w:r>
            <w:r>
              <w:br/>
              <w:t>Return generated title and blog content</w:t>
            </w:r>
          </w:p>
        </w:tc>
      </w:tr>
      <w:tr w:rsidR="00D374B2" w14:paraId="169FCA62" w14:textId="77777777">
        <w:trPr>
          <w:jc w:val="center"/>
        </w:trPr>
        <w:tc>
          <w:tcPr>
            <w:tcW w:w="3009" w:type="dxa"/>
            <w:vAlign w:val="center"/>
          </w:tcPr>
          <w:p w14:paraId="4E37F3EB" w14:textId="77777777" w:rsidR="00D374B2" w:rsidRDefault="00000000">
            <w:pPr>
              <w:jc w:val="center"/>
            </w:pPr>
            <w:r>
              <w:rPr>
                <w:b/>
              </w:rPr>
              <w:t>FR-6</w:t>
            </w:r>
          </w:p>
        </w:tc>
        <w:tc>
          <w:tcPr>
            <w:tcW w:w="3009" w:type="dxa"/>
            <w:vAlign w:val="center"/>
          </w:tcPr>
          <w:p w14:paraId="53955357" w14:textId="77777777" w:rsidR="00D374B2" w:rsidRDefault="00000000">
            <w:pPr>
              <w:jc w:val="center"/>
            </w:pPr>
            <w:r>
              <w:t>AI Content Summarization</w:t>
            </w:r>
          </w:p>
        </w:tc>
        <w:tc>
          <w:tcPr>
            <w:tcW w:w="3009" w:type="dxa"/>
            <w:vAlign w:val="center"/>
          </w:tcPr>
          <w:p w14:paraId="22AB09B3" w14:textId="77777777" w:rsidR="00D374B2" w:rsidRDefault="00000000">
            <w:pPr>
              <w:jc w:val="center"/>
            </w:pPr>
            <w:r>
              <w:t>Submit content for summarization</w:t>
            </w:r>
            <w:r>
              <w:br/>
              <w:t>Generate an AI-based summary</w:t>
            </w:r>
            <w:r>
              <w:br/>
              <w:t>Return the summary through API response</w:t>
            </w:r>
          </w:p>
        </w:tc>
      </w:tr>
      <w:tr w:rsidR="00D374B2" w14:paraId="48DDBB8E" w14:textId="77777777">
        <w:trPr>
          <w:jc w:val="center"/>
        </w:trPr>
        <w:tc>
          <w:tcPr>
            <w:tcW w:w="3009" w:type="dxa"/>
            <w:vAlign w:val="center"/>
          </w:tcPr>
          <w:p w14:paraId="0B23C77B" w14:textId="77777777" w:rsidR="00D374B2" w:rsidRDefault="00000000">
            <w:pPr>
              <w:jc w:val="center"/>
            </w:pPr>
            <w:r>
              <w:rPr>
                <w:b/>
              </w:rPr>
              <w:t>FR-7</w:t>
            </w:r>
          </w:p>
        </w:tc>
        <w:tc>
          <w:tcPr>
            <w:tcW w:w="3009" w:type="dxa"/>
            <w:vAlign w:val="center"/>
          </w:tcPr>
          <w:p w14:paraId="76A85DCC" w14:textId="77777777" w:rsidR="00D374B2" w:rsidRDefault="00000000">
            <w:pPr>
              <w:jc w:val="center"/>
            </w:pPr>
            <w:r>
              <w:t>Blog API Integration</w:t>
            </w:r>
          </w:p>
        </w:tc>
        <w:tc>
          <w:tcPr>
            <w:tcW w:w="3009" w:type="dxa"/>
            <w:vAlign w:val="center"/>
          </w:tcPr>
          <w:p w14:paraId="34234A14" w14:textId="77777777" w:rsidR="00D374B2" w:rsidRDefault="00000000">
            <w:pPr>
              <w:jc w:val="center"/>
            </w:pPr>
            <w:r>
              <w:t>Provide REST API endpoints for blog operations</w:t>
            </w:r>
            <w:r>
              <w:br/>
              <w:t>Send and receive JSON data</w:t>
            </w:r>
            <w:r>
              <w:br/>
              <w:t>Handle successful API responses and errors</w:t>
            </w:r>
          </w:p>
        </w:tc>
      </w:tr>
      <w:tr w:rsidR="00D374B2" w14:paraId="7449D8E6" w14:textId="77777777">
        <w:trPr>
          <w:jc w:val="center"/>
        </w:trPr>
        <w:tc>
          <w:tcPr>
            <w:tcW w:w="3009" w:type="dxa"/>
            <w:vAlign w:val="center"/>
          </w:tcPr>
          <w:p w14:paraId="7D710BB3" w14:textId="77777777" w:rsidR="00D374B2" w:rsidRDefault="00000000">
            <w:pPr>
              <w:jc w:val="center"/>
            </w:pPr>
            <w:r>
              <w:rPr>
                <w:b/>
              </w:rPr>
              <w:t>FR-8</w:t>
            </w:r>
          </w:p>
        </w:tc>
        <w:tc>
          <w:tcPr>
            <w:tcW w:w="3009" w:type="dxa"/>
            <w:vAlign w:val="center"/>
          </w:tcPr>
          <w:p w14:paraId="74DADF6A" w14:textId="77777777" w:rsidR="00D374B2" w:rsidRDefault="00000000">
            <w:pPr>
              <w:jc w:val="center"/>
            </w:pPr>
            <w:r>
              <w:t>Data Management</w:t>
            </w:r>
          </w:p>
        </w:tc>
        <w:tc>
          <w:tcPr>
            <w:tcW w:w="3009" w:type="dxa"/>
            <w:vAlign w:val="center"/>
          </w:tcPr>
          <w:p w14:paraId="0BB9DC6C" w14:textId="77777777" w:rsidR="00D374B2" w:rsidRDefault="00000000">
            <w:pPr>
              <w:jc w:val="center"/>
            </w:pPr>
            <w:r>
              <w:t>Store user and blog information in MongoDB</w:t>
            </w:r>
            <w:r>
              <w:br/>
              <w:t>Retrieve blog data from the database</w:t>
            </w:r>
            <w:r>
              <w:br/>
              <w:t>Maintain created and updated information</w:t>
            </w:r>
          </w:p>
        </w:tc>
      </w:tr>
      <w:tr w:rsidR="00D374B2" w14:paraId="66808965" w14:textId="77777777">
        <w:trPr>
          <w:jc w:val="center"/>
        </w:trPr>
        <w:tc>
          <w:tcPr>
            <w:tcW w:w="3009" w:type="dxa"/>
            <w:vAlign w:val="center"/>
          </w:tcPr>
          <w:p w14:paraId="5012DC33" w14:textId="77777777" w:rsidR="00D374B2" w:rsidRDefault="00000000">
            <w:pPr>
              <w:jc w:val="center"/>
            </w:pPr>
            <w:r>
              <w:rPr>
                <w:b/>
              </w:rPr>
              <w:t>FR-9</w:t>
            </w:r>
          </w:p>
        </w:tc>
        <w:tc>
          <w:tcPr>
            <w:tcW w:w="3009" w:type="dxa"/>
            <w:vAlign w:val="center"/>
          </w:tcPr>
          <w:p w14:paraId="7E96790C" w14:textId="77777777" w:rsidR="00D374B2" w:rsidRDefault="00000000">
            <w:pPr>
              <w:jc w:val="center"/>
            </w:pPr>
            <w:r>
              <w:t>Secure API Access</w:t>
            </w:r>
          </w:p>
        </w:tc>
        <w:tc>
          <w:tcPr>
            <w:tcW w:w="3009" w:type="dxa"/>
            <w:vAlign w:val="center"/>
          </w:tcPr>
          <w:p w14:paraId="6DAED078" w14:textId="77777777" w:rsidR="00D374B2" w:rsidRDefault="00000000">
            <w:pPr>
              <w:jc w:val="center"/>
            </w:pPr>
            <w:r>
              <w:t>Use JWT-based authentication for protected operations</w:t>
            </w:r>
            <w:r>
              <w:br/>
              <w:t>Use password hashing with bcrypt</w:t>
            </w:r>
            <w:r>
              <w:br/>
              <w:t>Validate and authorize user requests</w:t>
            </w:r>
          </w:p>
        </w:tc>
      </w:tr>
    </w:tbl>
    <w:p w14:paraId="6C23E6FE" w14:textId="77777777" w:rsidR="00D374B2" w:rsidRDefault="00D374B2"/>
    <w:p w14:paraId="38618F6A" w14:textId="77777777" w:rsidR="00D374B2" w:rsidRDefault="00000000">
      <w:r>
        <w:rPr>
          <w:b/>
          <w:sz w:val="24"/>
        </w:rPr>
        <w:t>Non-functional Requirements:</w:t>
      </w:r>
    </w:p>
    <w:p w14:paraId="11C7BA24" w14:textId="77777777" w:rsidR="00D374B2" w:rsidRDefault="00000000">
      <w:pPr>
        <w:spacing w:after="120"/>
      </w:pPr>
      <w:r>
        <w:lastRenderedPageBreak/>
        <w:t>Following are the non-functional requirements of the proposed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D374B2" w14:paraId="26006A7F" w14:textId="77777777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363CA862" w14:textId="77777777" w:rsidR="00D374B2" w:rsidRDefault="00000000">
            <w:pPr>
              <w:jc w:val="center"/>
            </w:pPr>
            <w:r>
              <w:rPr>
                <w:b/>
              </w:rPr>
              <w:t>FR No.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50147F02" w14:textId="77777777" w:rsidR="00D374B2" w:rsidRDefault="00000000">
            <w:pPr>
              <w:jc w:val="center"/>
            </w:pPr>
            <w:r>
              <w:rPr>
                <w:b/>
              </w:rPr>
              <w:t>Non-Functional Requirement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3D594D8A" w14:textId="77777777" w:rsidR="00D374B2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D374B2" w14:paraId="09C84629" w14:textId="77777777">
        <w:trPr>
          <w:jc w:val="center"/>
        </w:trPr>
        <w:tc>
          <w:tcPr>
            <w:tcW w:w="3009" w:type="dxa"/>
            <w:vAlign w:val="center"/>
          </w:tcPr>
          <w:p w14:paraId="790248EC" w14:textId="77777777" w:rsidR="00D374B2" w:rsidRDefault="00000000">
            <w:pPr>
              <w:jc w:val="center"/>
            </w:pPr>
            <w:r>
              <w:rPr>
                <w:b/>
              </w:rPr>
              <w:t>NFR-1</w:t>
            </w:r>
          </w:p>
        </w:tc>
        <w:tc>
          <w:tcPr>
            <w:tcW w:w="3009" w:type="dxa"/>
            <w:vAlign w:val="center"/>
          </w:tcPr>
          <w:p w14:paraId="67B48E2D" w14:textId="77777777" w:rsidR="00D374B2" w:rsidRDefault="00000000">
            <w:pPr>
              <w:jc w:val="center"/>
            </w:pPr>
            <w:r>
              <w:t>Usability</w:t>
            </w:r>
          </w:p>
        </w:tc>
        <w:tc>
          <w:tcPr>
            <w:tcW w:w="3009" w:type="dxa"/>
            <w:vAlign w:val="center"/>
          </w:tcPr>
          <w:p w14:paraId="14BF4BB6" w14:textId="77777777" w:rsidR="00D374B2" w:rsidRDefault="00000000">
            <w:pPr>
              <w:jc w:val="center"/>
            </w:pPr>
            <w:r>
              <w:t>The system should provide a simple, user-friendly, and responsive interface for interacting with the BlogNest APIs.</w:t>
            </w:r>
          </w:p>
        </w:tc>
      </w:tr>
      <w:tr w:rsidR="00D374B2" w14:paraId="7A47F0A7" w14:textId="77777777">
        <w:trPr>
          <w:jc w:val="center"/>
        </w:trPr>
        <w:tc>
          <w:tcPr>
            <w:tcW w:w="3009" w:type="dxa"/>
            <w:vAlign w:val="center"/>
          </w:tcPr>
          <w:p w14:paraId="6338397B" w14:textId="77777777" w:rsidR="00D374B2" w:rsidRDefault="00000000">
            <w:pPr>
              <w:jc w:val="center"/>
            </w:pPr>
            <w:r>
              <w:rPr>
                <w:b/>
              </w:rPr>
              <w:t>NFR-2</w:t>
            </w:r>
          </w:p>
        </w:tc>
        <w:tc>
          <w:tcPr>
            <w:tcW w:w="3009" w:type="dxa"/>
            <w:vAlign w:val="center"/>
          </w:tcPr>
          <w:p w14:paraId="7F02126D" w14:textId="77777777" w:rsidR="00D374B2" w:rsidRDefault="00000000">
            <w:pPr>
              <w:jc w:val="center"/>
            </w:pPr>
            <w:r>
              <w:t>Security</w:t>
            </w:r>
          </w:p>
        </w:tc>
        <w:tc>
          <w:tcPr>
            <w:tcW w:w="3009" w:type="dxa"/>
            <w:vAlign w:val="center"/>
          </w:tcPr>
          <w:p w14:paraId="0D89CB46" w14:textId="77777777" w:rsidR="00D374B2" w:rsidRDefault="00000000">
            <w:pPr>
              <w:jc w:val="center"/>
            </w:pPr>
            <w:r>
              <w:t>User credentials should be protected using bcrypt password hashing and authentication should use secure JWT tokens.</w:t>
            </w:r>
          </w:p>
        </w:tc>
      </w:tr>
      <w:tr w:rsidR="00D374B2" w14:paraId="59DDECCB" w14:textId="77777777">
        <w:trPr>
          <w:jc w:val="center"/>
        </w:trPr>
        <w:tc>
          <w:tcPr>
            <w:tcW w:w="3009" w:type="dxa"/>
            <w:vAlign w:val="center"/>
          </w:tcPr>
          <w:p w14:paraId="34E827A9" w14:textId="77777777" w:rsidR="00D374B2" w:rsidRDefault="00000000">
            <w:pPr>
              <w:jc w:val="center"/>
            </w:pPr>
            <w:r>
              <w:rPr>
                <w:b/>
              </w:rPr>
              <w:t>NFR-3</w:t>
            </w:r>
          </w:p>
        </w:tc>
        <w:tc>
          <w:tcPr>
            <w:tcW w:w="3009" w:type="dxa"/>
            <w:vAlign w:val="center"/>
          </w:tcPr>
          <w:p w14:paraId="494654F0" w14:textId="77777777" w:rsidR="00D374B2" w:rsidRDefault="00000000">
            <w:pPr>
              <w:jc w:val="center"/>
            </w:pPr>
            <w:r>
              <w:t>Reliability</w:t>
            </w:r>
          </w:p>
        </w:tc>
        <w:tc>
          <w:tcPr>
            <w:tcW w:w="3009" w:type="dxa"/>
            <w:vAlign w:val="center"/>
          </w:tcPr>
          <w:p w14:paraId="2A354D29" w14:textId="77777777" w:rsidR="00D374B2" w:rsidRDefault="00000000">
            <w:pPr>
              <w:jc w:val="center"/>
            </w:pPr>
            <w:r>
              <w:t>The application should provide consistent API responses and maintain reliable blog and user data.</w:t>
            </w:r>
          </w:p>
        </w:tc>
      </w:tr>
      <w:tr w:rsidR="00D374B2" w14:paraId="7AFD5F4E" w14:textId="77777777">
        <w:trPr>
          <w:jc w:val="center"/>
        </w:trPr>
        <w:tc>
          <w:tcPr>
            <w:tcW w:w="3009" w:type="dxa"/>
            <w:vAlign w:val="center"/>
          </w:tcPr>
          <w:p w14:paraId="31D20BDA" w14:textId="77777777" w:rsidR="00D374B2" w:rsidRDefault="00000000">
            <w:pPr>
              <w:jc w:val="center"/>
            </w:pPr>
            <w:r>
              <w:rPr>
                <w:b/>
              </w:rPr>
              <w:t>NFR-4</w:t>
            </w:r>
          </w:p>
        </w:tc>
        <w:tc>
          <w:tcPr>
            <w:tcW w:w="3009" w:type="dxa"/>
            <w:vAlign w:val="center"/>
          </w:tcPr>
          <w:p w14:paraId="621D7772" w14:textId="77777777" w:rsidR="00D374B2" w:rsidRDefault="00000000">
            <w:pPr>
              <w:jc w:val="center"/>
            </w:pPr>
            <w:r>
              <w:t>Performance</w:t>
            </w:r>
          </w:p>
        </w:tc>
        <w:tc>
          <w:tcPr>
            <w:tcW w:w="3009" w:type="dxa"/>
            <w:vAlign w:val="center"/>
          </w:tcPr>
          <w:p w14:paraId="1F7C34AC" w14:textId="77777777" w:rsidR="00D374B2" w:rsidRDefault="00000000">
            <w:pPr>
              <w:jc w:val="center"/>
            </w:pPr>
            <w:r>
              <w:t>Blog operations and API responses should be processed within a reasonable time under normal usage.</w:t>
            </w:r>
          </w:p>
        </w:tc>
      </w:tr>
      <w:tr w:rsidR="00D374B2" w14:paraId="3B0B232D" w14:textId="77777777">
        <w:trPr>
          <w:jc w:val="center"/>
        </w:trPr>
        <w:tc>
          <w:tcPr>
            <w:tcW w:w="3009" w:type="dxa"/>
            <w:vAlign w:val="center"/>
          </w:tcPr>
          <w:p w14:paraId="653E35B6" w14:textId="77777777" w:rsidR="00D374B2" w:rsidRDefault="00000000">
            <w:pPr>
              <w:jc w:val="center"/>
            </w:pPr>
            <w:r>
              <w:rPr>
                <w:b/>
              </w:rPr>
              <w:t>NFR-5</w:t>
            </w:r>
          </w:p>
        </w:tc>
        <w:tc>
          <w:tcPr>
            <w:tcW w:w="3009" w:type="dxa"/>
            <w:vAlign w:val="center"/>
          </w:tcPr>
          <w:p w14:paraId="1E9F630E" w14:textId="77777777" w:rsidR="00D374B2" w:rsidRDefault="00000000">
            <w:pPr>
              <w:jc w:val="center"/>
            </w:pPr>
            <w:r>
              <w:t>Availability</w:t>
            </w:r>
          </w:p>
        </w:tc>
        <w:tc>
          <w:tcPr>
            <w:tcW w:w="3009" w:type="dxa"/>
            <w:vAlign w:val="center"/>
          </w:tcPr>
          <w:p w14:paraId="63A7E50E" w14:textId="77777777" w:rsidR="00D374B2" w:rsidRDefault="00000000">
            <w:pPr>
              <w:jc w:val="center"/>
            </w:pPr>
            <w:r>
              <w:t>The API service should remain available with minimal downtime during normal operation.</w:t>
            </w:r>
          </w:p>
        </w:tc>
      </w:tr>
      <w:tr w:rsidR="00D374B2" w14:paraId="39B8947F" w14:textId="77777777">
        <w:trPr>
          <w:jc w:val="center"/>
        </w:trPr>
        <w:tc>
          <w:tcPr>
            <w:tcW w:w="3009" w:type="dxa"/>
            <w:vAlign w:val="center"/>
          </w:tcPr>
          <w:p w14:paraId="35514E10" w14:textId="77777777" w:rsidR="00D374B2" w:rsidRDefault="00000000">
            <w:pPr>
              <w:jc w:val="center"/>
            </w:pPr>
            <w:r>
              <w:rPr>
                <w:b/>
              </w:rPr>
              <w:t>NFR-6</w:t>
            </w:r>
          </w:p>
        </w:tc>
        <w:tc>
          <w:tcPr>
            <w:tcW w:w="3009" w:type="dxa"/>
            <w:vAlign w:val="center"/>
          </w:tcPr>
          <w:p w14:paraId="0B2C980E" w14:textId="77777777" w:rsidR="00D374B2" w:rsidRDefault="00000000">
            <w:pPr>
              <w:jc w:val="center"/>
            </w:pPr>
            <w:r>
              <w:t>Scalability</w:t>
            </w:r>
          </w:p>
        </w:tc>
        <w:tc>
          <w:tcPr>
            <w:tcW w:w="3009" w:type="dxa"/>
            <w:vAlign w:val="center"/>
          </w:tcPr>
          <w:p w14:paraId="48D1F533" w14:textId="77777777" w:rsidR="00D374B2" w:rsidRDefault="00000000">
            <w:pPr>
              <w:jc w:val="center"/>
            </w:pPr>
            <w:r>
              <w:t>The application should support increasing numbers of users, blog posts, and AI content-generation requests.</w:t>
            </w:r>
          </w:p>
        </w:tc>
      </w:tr>
    </w:tbl>
    <w:p w14:paraId="7925A659" w14:textId="77777777" w:rsidR="00B21B2C" w:rsidRDefault="00B21B2C"/>
    <w:sectPr w:rsidR="00B21B2C" w:rsidSect="0052260C">
      <w:pgSz w:w="11906" w:h="16838"/>
      <w:pgMar w:top="864" w:right="936" w:bottom="864" w:left="93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289C" w14:textId="77777777" w:rsidR="00B21B2C" w:rsidRDefault="00B21B2C" w:rsidP="000629C6">
      <w:pPr>
        <w:spacing w:after="0" w:line="240" w:lineRule="auto"/>
      </w:pPr>
      <w:r>
        <w:separator/>
      </w:r>
    </w:p>
  </w:endnote>
  <w:endnote w:type="continuationSeparator" w:id="0">
    <w:p w14:paraId="49E290F5" w14:textId="77777777" w:rsidR="00B21B2C" w:rsidRDefault="00B21B2C" w:rsidP="00062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CA35" w14:textId="77777777" w:rsidR="00B21B2C" w:rsidRDefault="00B21B2C" w:rsidP="000629C6">
      <w:pPr>
        <w:spacing w:after="0" w:line="240" w:lineRule="auto"/>
      </w:pPr>
      <w:r>
        <w:separator/>
      </w:r>
    </w:p>
  </w:footnote>
  <w:footnote w:type="continuationSeparator" w:id="0">
    <w:p w14:paraId="13770EFA" w14:textId="77777777" w:rsidR="00B21B2C" w:rsidRDefault="00B21B2C" w:rsidP="000629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0C"/>
    <w:rsid w:val="000629C6"/>
    <w:rsid w:val="00121803"/>
    <w:rsid w:val="001D0B14"/>
    <w:rsid w:val="0052260C"/>
    <w:rsid w:val="00724846"/>
    <w:rsid w:val="00AD1BBA"/>
    <w:rsid w:val="00B21B2C"/>
    <w:rsid w:val="00C44364"/>
    <w:rsid w:val="00D374B2"/>
    <w:rsid w:val="00D9467F"/>
    <w:rsid w:val="00E95C4C"/>
    <w:rsid w:val="00EB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E567"/>
  <w15:chartTrackingRefBased/>
  <w15:docId w15:val="{7E06BBDE-0E3A-47ED-BE75-D99E912E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22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2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9C6"/>
  </w:style>
  <w:style w:type="paragraph" w:styleId="Footer">
    <w:name w:val="footer"/>
    <w:basedOn w:val="Normal"/>
    <w:link w:val="FooterChar"/>
    <w:uiPriority w:val="99"/>
    <w:unhideWhenUsed/>
    <w:rsid w:val="00062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S0987121</cp:lastModifiedBy>
  <cp:revision>2</cp:revision>
  <dcterms:created xsi:type="dcterms:W3CDTF">2026-09-27T07:14:00Z</dcterms:created>
  <dcterms:modified xsi:type="dcterms:W3CDTF">2026-09-27T07:14:00Z</dcterms:modified>
</cp:coreProperties>
</file>