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478" w:rsidRPr="00065478" w:rsidRDefault="00065478" w:rsidP="000654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478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IN"/>
        </w:rPr>
        <w:t>Project Design Phase-II</w:t>
      </w:r>
    </w:p>
    <w:p w:rsidR="00065478" w:rsidRPr="00065478" w:rsidRDefault="00065478" w:rsidP="000654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5478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:rsidR="00065478" w:rsidRPr="00065478" w:rsidRDefault="00065478" w:rsidP="00065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6913"/>
      </w:tblGrid>
      <w:tr w:rsidR="00065478" w:rsidRPr="00065478" w:rsidTr="000654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Pr="00065478" w:rsidRDefault="00065478" w:rsidP="00065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5478">
              <w:rPr>
                <w:rFonts w:ascii="Calibri" w:eastAsia="Times New Roman" w:hAnsi="Calibri" w:cs="Times New Roman"/>
                <w:color w:val="000000"/>
                <w:lang w:eastAsia="en-IN"/>
              </w:rPr>
              <w:t>Date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Pr="00065478" w:rsidRDefault="00065478" w:rsidP="00065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08\03\2026</w:t>
            </w:r>
          </w:p>
        </w:tc>
      </w:tr>
      <w:tr w:rsidR="00065478" w:rsidRPr="00065478" w:rsidTr="000654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Pr="00065478" w:rsidRDefault="00065478" w:rsidP="00065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5478">
              <w:rPr>
                <w:rFonts w:ascii="Calibri" w:eastAsia="Times New Roman" w:hAnsi="Calibri" w:cs="Times New Roman"/>
                <w:color w:val="000000"/>
                <w:lang w:eastAsia="en-IN"/>
              </w:rPr>
              <w:t>Team ID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Pr="00065478" w:rsidRDefault="00065478" w:rsidP="00065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54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SWTID-2026-4737</w:t>
            </w:r>
          </w:p>
        </w:tc>
      </w:tr>
      <w:tr w:rsidR="00065478" w:rsidRPr="00065478" w:rsidTr="00065478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Pr="00065478" w:rsidRDefault="00065478" w:rsidP="00065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5478">
              <w:rPr>
                <w:rFonts w:ascii="Calibri" w:eastAsia="Times New Roman" w:hAnsi="Calibri" w:cs="Times New Roman"/>
                <w:color w:val="000000"/>
                <w:lang w:eastAsia="en-IN"/>
              </w:rPr>
              <w:t>Project Name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Default="00065478" w:rsidP="00065478">
            <w:r>
              <w:t>Product inventory management -np</w:t>
            </w:r>
          </w:p>
        </w:tc>
      </w:tr>
      <w:tr w:rsidR="00065478" w:rsidRPr="00065478" w:rsidTr="000654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Pr="00065478" w:rsidRDefault="00065478" w:rsidP="00065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5478">
              <w:rPr>
                <w:rFonts w:ascii="Calibri" w:eastAsia="Times New Roman" w:hAnsi="Calibri" w:cs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65478" w:rsidRPr="00065478" w:rsidRDefault="00065478" w:rsidP="00065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5478">
              <w:rPr>
                <w:rFonts w:ascii="Calibri" w:eastAsia="Times New Roman" w:hAnsi="Calibri" w:cs="Times New Roman"/>
                <w:color w:val="000000"/>
                <w:lang w:eastAsia="en-IN"/>
              </w:rPr>
              <w:t>4 Marks</w:t>
            </w:r>
          </w:p>
        </w:tc>
      </w:tr>
    </w:tbl>
    <w:p w:rsidR="008F027A" w:rsidRDefault="008F027A" w:rsidP="00065478">
      <w:pPr>
        <w:pStyle w:val="NormalWeb"/>
        <w:spacing w:before="0" w:beforeAutospacing="0" w:after="160" w:afterAutospacing="0"/>
        <w:rPr>
          <w:rFonts w:ascii="Calibri" w:hAnsi="Calibri"/>
          <w:b/>
          <w:bCs/>
          <w:color w:val="000000"/>
          <w:sz w:val="22"/>
          <w:szCs w:val="22"/>
        </w:rPr>
      </w:pPr>
    </w:p>
    <w:p w:rsidR="00065478" w:rsidRDefault="00065478" w:rsidP="00065478">
      <w:pPr>
        <w:pStyle w:val="NormalWeb"/>
        <w:spacing w:before="0" w:beforeAutospacing="0" w:after="160" w:afterAutospacing="0"/>
      </w:pPr>
      <w:bookmarkStart w:id="0" w:name="_GoBack"/>
      <w:bookmarkEnd w:id="0"/>
      <w:r>
        <w:rPr>
          <w:rFonts w:ascii="Calibri" w:hAnsi="Calibri"/>
          <w:b/>
          <w:bCs/>
          <w:color w:val="000000"/>
          <w:sz w:val="22"/>
          <w:szCs w:val="22"/>
        </w:rPr>
        <w:t>Functional Requirements:</w:t>
      </w:r>
    </w:p>
    <w:p w:rsidR="00065478" w:rsidRDefault="00065478" w:rsidP="00065478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2"/>
          <w:szCs w:val="22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5478" w:rsidTr="00065478"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 No.</w:t>
            </w:r>
          </w:p>
        </w:tc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Functional Requirement (Epic)</w:t>
            </w:r>
          </w:p>
        </w:tc>
        <w:tc>
          <w:tcPr>
            <w:tcW w:w="3006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Sub Requirement (Story / Sub-Task)</w:t>
            </w:r>
          </w:p>
        </w:tc>
      </w:tr>
      <w:tr w:rsidR="00065478" w:rsidTr="00065478"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FR-1</w:t>
            </w:r>
          </w:p>
        </w:tc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User Authentication &amp; Authorization</w:t>
            </w:r>
          </w:p>
        </w:tc>
        <w:tc>
          <w:tcPr>
            <w:tcW w:w="3006" w:type="dxa"/>
          </w:tcPr>
          <w:p w:rsidR="00065478" w:rsidRPr="008336FC" w:rsidRDefault="00065478" w:rsidP="00065478">
            <w:r w:rsidRPr="008336FC">
              <w:t>Users can create an account using an email and password.</w:t>
            </w:r>
          </w:p>
        </w:tc>
      </w:tr>
      <w:tr w:rsidR="00065478" w:rsidTr="00065478">
        <w:tc>
          <w:tcPr>
            <w:tcW w:w="3005" w:type="dxa"/>
          </w:tcPr>
          <w:p w:rsidR="00065478" w:rsidRDefault="00065478" w:rsidP="00065478"/>
        </w:tc>
        <w:tc>
          <w:tcPr>
            <w:tcW w:w="3005" w:type="dxa"/>
          </w:tcPr>
          <w:p w:rsidR="00065478" w:rsidRDefault="00065478" w:rsidP="00065478"/>
        </w:tc>
        <w:tc>
          <w:tcPr>
            <w:tcW w:w="3006" w:type="dxa"/>
          </w:tcPr>
          <w:p w:rsidR="00065478" w:rsidRPr="008336FC" w:rsidRDefault="00065478" w:rsidP="00065478">
            <w:r w:rsidRPr="008336FC">
              <w:t>Users can log in securely using JWT authentication.</w:t>
            </w:r>
          </w:p>
        </w:tc>
      </w:tr>
      <w:tr w:rsidR="00065478" w:rsidTr="00065478">
        <w:tc>
          <w:tcPr>
            <w:tcW w:w="3005" w:type="dxa"/>
          </w:tcPr>
          <w:p w:rsidR="00065478" w:rsidRDefault="00065478" w:rsidP="00065478"/>
        </w:tc>
        <w:tc>
          <w:tcPr>
            <w:tcW w:w="3005" w:type="dxa"/>
          </w:tcPr>
          <w:p w:rsidR="00065478" w:rsidRDefault="00065478" w:rsidP="00065478"/>
        </w:tc>
        <w:tc>
          <w:tcPr>
            <w:tcW w:w="3006" w:type="dxa"/>
          </w:tcPr>
          <w:p w:rsidR="00065478" w:rsidRDefault="00065478" w:rsidP="00065478">
            <w:r w:rsidRPr="008336FC">
              <w:t>Only authenticated users are allowed to access the dashboard.</w:t>
            </w:r>
          </w:p>
        </w:tc>
      </w:tr>
      <w:tr w:rsidR="00065478" w:rsidTr="00065478"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FR-2</w:t>
            </w:r>
          </w:p>
        </w:tc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160" w:afterAutospacing="0"/>
            </w:pPr>
            <w:r>
              <w:rPr>
                <w:color w:val="000000"/>
              </w:rPr>
              <w:t>Product Management (CRUD)</w:t>
            </w:r>
          </w:p>
        </w:tc>
        <w:tc>
          <w:tcPr>
            <w:tcW w:w="3006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</w:pPr>
            <w:r w:rsidRPr="00065478">
              <w:t>Users can add a new product by providing the product name, price, quantity, and description.</w:t>
            </w:r>
          </w:p>
        </w:tc>
      </w:tr>
      <w:tr w:rsidR="00065478" w:rsidTr="00065478"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005" w:type="dxa"/>
          </w:tcPr>
          <w:p w:rsidR="00065478" w:rsidRDefault="00065478" w:rsidP="00065478">
            <w:pPr>
              <w:pStyle w:val="NormalWeb"/>
              <w:spacing w:before="0" w:beforeAutospacing="0" w:after="160" w:afterAutospacing="0"/>
              <w:rPr>
                <w:color w:val="000000"/>
              </w:rPr>
            </w:pPr>
          </w:p>
        </w:tc>
        <w:tc>
          <w:tcPr>
            <w:tcW w:w="3006" w:type="dxa"/>
          </w:tcPr>
          <w:p w:rsidR="00065478" w:rsidRDefault="00065478" w:rsidP="00065478">
            <w:pPr>
              <w:pStyle w:val="NormalWeb"/>
              <w:spacing w:before="0" w:beforeAutospacing="0" w:after="160" w:afterAutospacing="0"/>
            </w:pPr>
            <w:r>
              <w:rPr>
                <w:color w:val="000000"/>
              </w:rPr>
              <w:t>View all products in dashboard</w:t>
            </w:r>
          </w:p>
          <w:p w:rsidR="00065478" w:rsidRDefault="00065478" w:rsidP="00065478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9A0E03" w:rsidRDefault="009A0E03"/>
    <w:p w:rsidR="00065478" w:rsidRDefault="00065478" w:rsidP="00065478">
      <w:pPr>
        <w:pStyle w:val="NormalWeb"/>
        <w:spacing w:before="0" w:beforeAutospacing="0" w:after="160" w:afterAutospacing="0"/>
      </w:pPr>
      <w:r>
        <w:rPr>
          <w:rFonts w:ascii="Calibri" w:hAnsi="Calibri"/>
          <w:b/>
          <w:bCs/>
          <w:color w:val="000000"/>
          <w:sz w:val="22"/>
          <w:szCs w:val="22"/>
        </w:rPr>
        <w:t>Non-functional Requirements:</w:t>
      </w:r>
      <w:r>
        <w:rPr>
          <w:rStyle w:val="apple-tab-span"/>
          <w:rFonts w:ascii="Calibri" w:hAnsi="Calibri"/>
          <w:b/>
          <w:bCs/>
          <w:color w:val="000000"/>
          <w:sz w:val="22"/>
          <w:szCs w:val="22"/>
        </w:rPr>
        <w:tab/>
      </w:r>
      <w:r>
        <w:rPr>
          <w:rFonts w:ascii="Calibri" w:hAnsi="Calibri"/>
          <w:b/>
          <w:bCs/>
          <w:color w:val="000000"/>
          <w:sz w:val="22"/>
          <w:szCs w:val="22"/>
        </w:rPr>
        <w:t> </w:t>
      </w:r>
    </w:p>
    <w:p w:rsidR="00065478" w:rsidRDefault="00065478" w:rsidP="00065478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Following are the non-functional requirements of the proposed solution.</w:t>
      </w:r>
    </w:p>
    <w:p w:rsidR="008F027A" w:rsidRDefault="008F027A" w:rsidP="00065478">
      <w:pPr>
        <w:pStyle w:val="NormalWeb"/>
        <w:spacing w:before="0" w:beforeAutospacing="0" w:after="16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065478" w:rsidTr="008F027A">
        <w:tc>
          <w:tcPr>
            <w:tcW w:w="155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NFR No.</w:t>
            </w:r>
          </w:p>
        </w:tc>
        <w:tc>
          <w:tcPr>
            <w:tcW w:w="4455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Non-Functional Requirement</w:t>
            </w:r>
          </w:p>
        </w:tc>
        <w:tc>
          <w:tcPr>
            <w:tcW w:w="3006" w:type="dxa"/>
          </w:tcPr>
          <w:p w:rsidR="00065478" w:rsidRDefault="00065478" w:rsidP="00065478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8F027A" w:rsidTr="008F027A">
        <w:trPr>
          <w:trHeight w:val="1127"/>
        </w:trPr>
        <w:tc>
          <w:tcPr>
            <w:tcW w:w="15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NFR-1</w:t>
            </w:r>
          </w:p>
        </w:tc>
        <w:tc>
          <w:tcPr>
            <w:tcW w:w="44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Usability</w:t>
            </w:r>
          </w:p>
        </w:tc>
        <w:tc>
          <w:tcPr>
            <w:tcW w:w="3006" w:type="dxa"/>
          </w:tcPr>
          <w:p w:rsidR="008F027A" w:rsidRDefault="008F027A" w:rsidP="008F027A">
            <w:r w:rsidRPr="008F027A">
              <w:t>The application should provide a clear and user-friendly interface that allows users to manage products easily.</w:t>
            </w:r>
          </w:p>
        </w:tc>
      </w:tr>
      <w:tr w:rsidR="008F027A" w:rsidTr="008F027A">
        <w:tc>
          <w:tcPr>
            <w:tcW w:w="15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NFR-2</w:t>
            </w:r>
          </w:p>
        </w:tc>
        <w:tc>
          <w:tcPr>
            <w:tcW w:w="44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3006" w:type="dxa"/>
          </w:tcPr>
          <w:p w:rsidR="008F027A" w:rsidRDefault="008F027A" w:rsidP="008F027A">
            <w:r w:rsidRPr="008F027A">
              <w:t>The system must implement JWT-based authentication, store passwords in a hashed format, and prevent unauthorized access.</w:t>
            </w:r>
          </w:p>
        </w:tc>
      </w:tr>
      <w:tr w:rsidR="008F027A" w:rsidTr="008F027A">
        <w:tc>
          <w:tcPr>
            <w:tcW w:w="15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NFR-3</w:t>
            </w:r>
          </w:p>
        </w:tc>
        <w:tc>
          <w:tcPr>
            <w:tcW w:w="44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Reliability</w:t>
            </w:r>
          </w:p>
        </w:tc>
        <w:tc>
          <w:tcPr>
            <w:tcW w:w="3006" w:type="dxa"/>
          </w:tcPr>
          <w:p w:rsidR="008F027A" w:rsidRDefault="008F027A" w:rsidP="008F027A">
            <w:r w:rsidRPr="008F027A">
              <w:t>The system should maintain stable and consistent performance with minimal server errors and limited downtime.</w:t>
            </w:r>
          </w:p>
        </w:tc>
      </w:tr>
      <w:tr w:rsidR="008F027A" w:rsidTr="008F027A">
        <w:tc>
          <w:tcPr>
            <w:tcW w:w="15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>NFR-4</w:t>
            </w:r>
          </w:p>
        </w:tc>
        <w:tc>
          <w:tcPr>
            <w:tcW w:w="44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Performance</w:t>
            </w:r>
          </w:p>
        </w:tc>
        <w:tc>
          <w:tcPr>
            <w:tcW w:w="3006" w:type="dxa"/>
          </w:tcPr>
          <w:p w:rsidR="008F027A" w:rsidRDefault="008F027A" w:rsidP="008F027A">
            <w:r w:rsidRPr="008F027A">
              <w:t>Product information should load quickly, and API responses should be delivered within 2 seconds.</w:t>
            </w:r>
          </w:p>
        </w:tc>
      </w:tr>
      <w:tr w:rsidR="008F027A" w:rsidTr="008F027A">
        <w:tc>
          <w:tcPr>
            <w:tcW w:w="15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NFR-5</w:t>
            </w:r>
          </w:p>
        </w:tc>
        <w:tc>
          <w:tcPr>
            <w:tcW w:w="44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Availability</w:t>
            </w:r>
          </w:p>
        </w:tc>
        <w:tc>
          <w:tcPr>
            <w:tcW w:w="3006" w:type="dxa"/>
          </w:tcPr>
          <w:p w:rsidR="008F027A" w:rsidRDefault="008F027A" w:rsidP="008F027A">
            <w:r w:rsidRPr="008F027A">
              <w:t>The system should remain accessible to users at all times with minimal service interruptions.</w:t>
            </w:r>
          </w:p>
        </w:tc>
      </w:tr>
      <w:tr w:rsidR="008F027A" w:rsidTr="008F027A">
        <w:tc>
          <w:tcPr>
            <w:tcW w:w="15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NFR-6</w:t>
            </w:r>
          </w:p>
        </w:tc>
        <w:tc>
          <w:tcPr>
            <w:tcW w:w="4455" w:type="dxa"/>
          </w:tcPr>
          <w:p w:rsidR="008F027A" w:rsidRDefault="008F027A" w:rsidP="008F02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/>
                <w:color w:val="222222"/>
                <w:sz w:val="22"/>
                <w:szCs w:val="22"/>
              </w:rPr>
              <w:t>Scalability</w:t>
            </w:r>
          </w:p>
        </w:tc>
        <w:tc>
          <w:tcPr>
            <w:tcW w:w="3006" w:type="dxa"/>
          </w:tcPr>
          <w:p w:rsidR="008F027A" w:rsidRDefault="008F027A" w:rsidP="008F027A">
            <w:r>
              <w:rPr>
                <w:rFonts w:ascii="Calibri" w:hAnsi="Calibri"/>
                <w:color w:val="000000"/>
              </w:rPr>
              <w:t>The architecture should support increasing numbers of users and products without performance issues. Future features should be easy to integrate</w:t>
            </w:r>
          </w:p>
        </w:tc>
      </w:tr>
    </w:tbl>
    <w:p w:rsidR="00065478" w:rsidRDefault="00065478"/>
    <w:sectPr w:rsidR="00065478" w:rsidSect="000654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78"/>
    <w:rsid w:val="00065478"/>
    <w:rsid w:val="008F027A"/>
    <w:rsid w:val="009A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2D52"/>
  <w15:chartTrackingRefBased/>
  <w15:docId w15:val="{691D23CC-2D3C-4605-A3AD-83360C51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5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65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065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2026-03-07T22:04:00Z</dcterms:created>
  <dcterms:modified xsi:type="dcterms:W3CDTF">2026-03-07T22:21:00Z</dcterms:modified>
</cp:coreProperties>
</file>