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216F62">
      <w:pPr>
        <w:spacing w:after="0"/>
        <w:jc w:val="center"/>
        <w:rPr>
          <w:b/>
          <w:sz w:val="24"/>
          <w:szCs w:val="24"/>
        </w:rPr>
      </w:pPr>
      <w:r>
        <w:rPr>
          <w:b/>
          <w:sz w:val="24"/>
          <w:szCs w:val="24"/>
        </w:rPr>
        <w:t>Project Design Phase</w:t>
      </w:r>
    </w:p>
    <w:p w14:paraId="09C4EF8E" w14:textId="77777777" w:rsidR="00E370AF" w:rsidRDefault="00216F62">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216F62">
            <w:r>
              <w:t>Date</w:t>
            </w:r>
          </w:p>
        </w:tc>
        <w:tc>
          <w:tcPr>
            <w:tcW w:w="4508" w:type="dxa"/>
          </w:tcPr>
          <w:p w14:paraId="23F44226" w14:textId="30425B22" w:rsidR="00E370AF" w:rsidRDefault="00473CD2">
            <w:r>
              <w:t>06-</w:t>
            </w:r>
            <w:r w:rsidR="00C35CE0">
              <w:t>04-2026</w:t>
            </w:r>
          </w:p>
        </w:tc>
      </w:tr>
      <w:tr w:rsidR="00E370AF" w14:paraId="189E08C9" w14:textId="77777777">
        <w:tc>
          <w:tcPr>
            <w:tcW w:w="4508" w:type="dxa"/>
          </w:tcPr>
          <w:p w14:paraId="7DBE2B5A" w14:textId="77777777" w:rsidR="00E370AF" w:rsidRDefault="00216F62">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216F62">
            <w:r>
              <w:t>Project Name</w:t>
            </w:r>
          </w:p>
        </w:tc>
        <w:tc>
          <w:tcPr>
            <w:tcW w:w="4508" w:type="dxa"/>
          </w:tcPr>
          <w:p w14:paraId="4E717950" w14:textId="4C880F9A" w:rsidR="00E370AF" w:rsidRDefault="00C35CE0">
            <w:r>
              <w:t>Smart Library Request Workflow in ServiceNow</w:t>
            </w:r>
          </w:p>
        </w:tc>
      </w:tr>
      <w:tr w:rsidR="00E370AF" w14:paraId="6D6CFC5F" w14:textId="77777777">
        <w:tc>
          <w:tcPr>
            <w:tcW w:w="4508" w:type="dxa"/>
          </w:tcPr>
          <w:p w14:paraId="4B00FC14" w14:textId="77777777" w:rsidR="00E370AF" w:rsidRDefault="00216F62">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216F62">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EF6121" w14:textId="0E2C6127" w:rsidR="000B61E2" w:rsidRDefault="00150F4F" w:rsidP="0009641B">
      <w:pPr>
        <w:shd w:val="clear" w:color="auto" w:fill="FFFFFF"/>
        <w:spacing w:after="150" w:line="240" w:lineRule="auto"/>
        <w:ind w:firstLine="720"/>
        <w:jc w:val="both"/>
        <w:rPr>
          <w:rFonts w:ascii="Arial" w:eastAsia="Arial" w:hAnsi="Arial" w:cs="Arial"/>
          <w:color w:val="000000"/>
          <w:sz w:val="24"/>
          <w:szCs w:val="24"/>
        </w:rPr>
      </w:pPr>
      <w:r w:rsidRPr="00150F4F">
        <w:rPr>
          <w:rFonts w:ascii="Arial" w:eastAsia="Arial" w:hAnsi="Arial" w:cs="Arial"/>
          <w:color w:val="000000"/>
          <w:sz w:val="24"/>
          <w:szCs w:val="24"/>
        </w:rPr>
        <w:t>The Smart Library Request Workflow in ServiceNow is designed to automate the process of requesting, approving, and managing library books. The architecture integrates user interaction, workflow automation, database management, and notification services to provide an efficient and streamline</w:t>
      </w:r>
      <w:r w:rsidR="0009641B">
        <w:rPr>
          <w:rFonts w:ascii="Arial" w:eastAsia="Arial" w:hAnsi="Arial" w:cs="Arial"/>
          <w:color w:val="000000"/>
          <w:sz w:val="24"/>
          <w:szCs w:val="24"/>
        </w:rPr>
        <w:t xml:space="preserve">s </w:t>
      </w:r>
      <w:r w:rsidRPr="00150F4F">
        <w:rPr>
          <w:rFonts w:ascii="Arial" w:eastAsia="Arial" w:hAnsi="Arial" w:cs="Arial"/>
          <w:color w:val="000000"/>
          <w:sz w:val="24"/>
          <w:szCs w:val="24"/>
        </w:rPr>
        <w:t>system.</w:t>
      </w:r>
    </w:p>
    <w:p w14:paraId="33BDF78E" w14:textId="77777777" w:rsidR="0009641B" w:rsidRDefault="0009641B" w:rsidP="000B61E2">
      <w:pPr>
        <w:shd w:val="clear" w:color="auto" w:fill="FFFFFF"/>
        <w:spacing w:after="150" w:line="240" w:lineRule="auto"/>
        <w:ind w:left="720"/>
        <w:rPr>
          <w:rFonts w:ascii="Arial" w:eastAsia="Arial" w:hAnsi="Arial" w:cs="Arial"/>
          <w:b/>
          <w:bCs/>
          <w:color w:val="000000"/>
          <w:sz w:val="24"/>
          <w:szCs w:val="24"/>
        </w:rPr>
      </w:pPr>
    </w:p>
    <w:p w14:paraId="03B3821B" w14:textId="31DE2F01" w:rsid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Components of the Architecture</w:t>
      </w:r>
    </w:p>
    <w:p w14:paraId="7AC45F5D" w14:textId="77777777" w:rsidR="00A75485" w:rsidRDefault="00A75485" w:rsidP="00A75485">
      <w:pPr>
        <w:shd w:val="clear" w:color="auto" w:fill="FFFFFF"/>
        <w:spacing w:after="150" w:line="240" w:lineRule="auto"/>
        <w:rPr>
          <w:rFonts w:ascii="Arial" w:eastAsia="Arial" w:hAnsi="Arial" w:cs="Arial"/>
          <w:b/>
          <w:bCs/>
          <w:color w:val="000000"/>
          <w:sz w:val="24"/>
          <w:szCs w:val="24"/>
        </w:rPr>
      </w:pPr>
    </w:p>
    <w:p w14:paraId="1892FA69" w14:textId="76F04643" w:rsidR="000B61E2" w:rsidRP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1. User Interface (Service Portal)</w:t>
      </w:r>
    </w:p>
    <w:p w14:paraId="599D5540" w14:textId="77777777" w:rsidR="000B61E2" w:rsidRPr="000B61E2" w:rsidRDefault="000B61E2" w:rsidP="000B61E2">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Students submit book requests through the portal </w:t>
      </w:r>
    </w:p>
    <w:p w14:paraId="03DC608E" w14:textId="77777777" w:rsidR="000B61E2" w:rsidRPr="000B61E2" w:rsidRDefault="000B61E2" w:rsidP="000B61E2">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Librarians access and manage requests </w:t>
      </w:r>
    </w:p>
    <w:p w14:paraId="5BAAD0D4" w14:textId="5D8C795C" w:rsidR="000B61E2" w:rsidRDefault="000B61E2" w:rsidP="00A75485">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Provides user-friendly interaction </w:t>
      </w:r>
    </w:p>
    <w:p w14:paraId="5BA0E574" w14:textId="77777777" w:rsidR="00A75485" w:rsidRPr="000B61E2" w:rsidRDefault="00A75485" w:rsidP="00A75485">
      <w:pPr>
        <w:shd w:val="clear" w:color="auto" w:fill="FFFFFF"/>
        <w:spacing w:after="150" w:line="240" w:lineRule="auto"/>
        <w:ind w:left="720"/>
        <w:rPr>
          <w:rFonts w:ascii="Arial" w:eastAsia="Arial" w:hAnsi="Arial" w:cs="Arial"/>
          <w:color w:val="000000"/>
          <w:sz w:val="24"/>
          <w:szCs w:val="24"/>
        </w:rPr>
      </w:pPr>
    </w:p>
    <w:p w14:paraId="431A452F" w14:textId="77777777" w:rsidR="000B61E2" w:rsidRP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2. Borrow Request Table (Database)</w:t>
      </w:r>
    </w:p>
    <w:p w14:paraId="61DCF2B1" w14:textId="77777777" w:rsidR="000B61E2" w:rsidRPr="000B61E2" w:rsidRDefault="000B61E2" w:rsidP="000B61E2">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Stores request details such as book name, user, and status </w:t>
      </w:r>
    </w:p>
    <w:p w14:paraId="7457493D" w14:textId="77777777" w:rsidR="000B61E2" w:rsidRPr="000B61E2" w:rsidRDefault="000B61E2" w:rsidP="000B61E2">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Maintains records of all transactions </w:t>
      </w:r>
    </w:p>
    <w:p w14:paraId="79A96099" w14:textId="4626CE15" w:rsidR="000B61E2" w:rsidRPr="000B61E2" w:rsidRDefault="000B61E2" w:rsidP="004C5FB1">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Tracks request status (Requested, Approved, Rejected) </w:t>
      </w:r>
    </w:p>
    <w:p w14:paraId="3BA6D628"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71EBCB9C" w14:textId="59BCD0E5"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3. Flow Designer (Workflow Engine)</w:t>
      </w:r>
    </w:p>
    <w:p w14:paraId="7DEF0D97" w14:textId="77777777" w:rsidR="000B61E2" w:rsidRPr="000B61E2" w:rsidRDefault="000B61E2" w:rsidP="000B61E2">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Automates the request process </w:t>
      </w:r>
    </w:p>
    <w:p w14:paraId="56E945AD" w14:textId="77777777" w:rsidR="000B61E2" w:rsidRPr="000B61E2" w:rsidRDefault="000B61E2" w:rsidP="000B61E2">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Triggers actions based on events </w:t>
      </w:r>
    </w:p>
    <w:p w14:paraId="2BECB343" w14:textId="6D0B5D33" w:rsidR="000B61E2" w:rsidRDefault="000B61E2" w:rsidP="004C5FB1">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Controls approval flow and record updates</w:t>
      </w:r>
      <w:r w:rsidR="004C5FB1">
        <w:rPr>
          <w:rFonts w:ascii="Arial" w:eastAsia="Arial" w:hAnsi="Arial" w:cs="Arial"/>
          <w:color w:val="000000"/>
          <w:sz w:val="24"/>
          <w:szCs w:val="24"/>
        </w:rPr>
        <w:t>.</w:t>
      </w:r>
    </w:p>
    <w:p w14:paraId="646AA9B7" w14:textId="77777777" w:rsidR="004C5FB1" w:rsidRPr="000B61E2" w:rsidRDefault="004C5FB1" w:rsidP="004C5FB1">
      <w:pPr>
        <w:shd w:val="clear" w:color="auto" w:fill="FFFFFF"/>
        <w:spacing w:after="150" w:line="240" w:lineRule="auto"/>
        <w:ind w:left="720"/>
        <w:rPr>
          <w:rFonts w:ascii="Arial" w:eastAsia="Arial" w:hAnsi="Arial" w:cs="Arial"/>
          <w:color w:val="000000"/>
          <w:sz w:val="24"/>
          <w:szCs w:val="24"/>
        </w:rPr>
      </w:pPr>
    </w:p>
    <w:p w14:paraId="32A5E8A2" w14:textId="77777777"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4. Approval System</w:t>
      </w:r>
    </w:p>
    <w:p w14:paraId="21DA59C8"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Sends request to librarian for approval </w:t>
      </w:r>
    </w:p>
    <w:p w14:paraId="50B319B5"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Allows approve/reject decision </w:t>
      </w:r>
    </w:p>
    <w:p w14:paraId="01EE1C9C"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Ensures controlled access to books </w:t>
      </w:r>
    </w:p>
    <w:p w14:paraId="211DD4E7"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3563FCCB"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035B93C7" w14:textId="107D63A2"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lastRenderedPageBreak/>
        <w:t>5. Record Update Mechanism</w:t>
      </w:r>
    </w:p>
    <w:p w14:paraId="6B40F17D"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Updates book availability status </w:t>
      </w:r>
    </w:p>
    <w:p w14:paraId="357D2B17"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Maintains accurate data in the system </w:t>
      </w:r>
    </w:p>
    <w:p w14:paraId="1DEAF3BD"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Ensures consistency after approval/rejection </w:t>
      </w:r>
    </w:p>
    <w:p w14:paraId="76B4B114"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529448AB" w14:textId="50520C74"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6. Notification System</w:t>
      </w:r>
    </w:p>
    <w:p w14:paraId="1DB49AB2"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Sends email notifications to users </w:t>
      </w:r>
    </w:p>
    <w:p w14:paraId="349F5896"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Informs about request status (approved/rejected) </w:t>
      </w:r>
    </w:p>
    <w:p w14:paraId="601635A0"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Improves communication </w:t>
      </w:r>
    </w:p>
    <w:p w14:paraId="773DC164"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54C4E7BD" w14:textId="0CFA3E89"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7. Reporting Module</w:t>
      </w:r>
    </w:p>
    <w:p w14:paraId="20FB33D3"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Generates reports like “Most Borrowed Books” </w:t>
      </w:r>
    </w:p>
    <w:p w14:paraId="5FFFEA49"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Provides insights and analytics </w:t>
      </w:r>
    </w:p>
    <w:p w14:paraId="77CBDB0B"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Helps in decision-making</w:t>
      </w:r>
    </w:p>
    <w:p w14:paraId="0F211ADF" w14:textId="77777777" w:rsidR="004C5FB1" w:rsidRDefault="004C5FB1" w:rsidP="004C5FB1">
      <w:pPr>
        <w:shd w:val="clear" w:color="auto" w:fill="FFFFFF"/>
        <w:spacing w:after="150" w:line="240" w:lineRule="auto"/>
        <w:rPr>
          <w:rFonts w:ascii="Arial" w:eastAsia="Arial" w:hAnsi="Arial" w:cs="Arial"/>
          <w:color w:val="000000"/>
          <w:sz w:val="24"/>
          <w:szCs w:val="24"/>
        </w:rPr>
      </w:pPr>
    </w:p>
    <w:p w14:paraId="0CED8CFD" w14:textId="2AE0DA3D" w:rsidR="004D4536" w:rsidRPr="004D4536" w:rsidRDefault="004D4536" w:rsidP="004C5FB1">
      <w:pPr>
        <w:shd w:val="clear" w:color="auto" w:fill="FFFFFF"/>
        <w:spacing w:after="150" w:line="240" w:lineRule="auto"/>
        <w:rPr>
          <w:rFonts w:ascii="Arial" w:eastAsia="Arial" w:hAnsi="Arial" w:cs="Arial"/>
          <w:b/>
          <w:bCs/>
          <w:color w:val="000000"/>
          <w:sz w:val="24"/>
          <w:szCs w:val="24"/>
        </w:rPr>
      </w:pPr>
      <w:r w:rsidRPr="004D4536">
        <w:rPr>
          <w:rFonts w:ascii="Arial" w:eastAsia="Arial" w:hAnsi="Arial" w:cs="Arial"/>
          <w:b/>
          <w:bCs/>
          <w:color w:val="000000"/>
          <w:sz w:val="24"/>
          <w:szCs w:val="24"/>
        </w:rPr>
        <w:t>Working Flow</w:t>
      </w:r>
    </w:p>
    <w:p w14:paraId="1046884D"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User submits a book request through the ServiceNow portal </w:t>
      </w:r>
    </w:p>
    <w:p w14:paraId="7CE7A2E6"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Request is stored in the Borrow Request table </w:t>
      </w:r>
    </w:p>
    <w:p w14:paraId="5D6142D8"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Flow Designer triggers the approval process </w:t>
      </w:r>
    </w:p>
    <w:p w14:paraId="774E4AE2"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Librarian reviews and approves/rejects the request </w:t>
      </w:r>
    </w:p>
    <w:p w14:paraId="119BA7F5"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System updates the record and book status </w:t>
      </w:r>
    </w:p>
    <w:p w14:paraId="1B870C31"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Notification is sent to the user </w:t>
      </w:r>
    </w:p>
    <w:p w14:paraId="26EB7165"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Data is used for generating reports </w:t>
      </w:r>
    </w:p>
    <w:p w14:paraId="078F40A5" w14:textId="77777777" w:rsidR="004C5FB1" w:rsidRDefault="004C5FB1" w:rsidP="004C5FB1">
      <w:pPr>
        <w:shd w:val="clear" w:color="auto" w:fill="FFFFFF"/>
        <w:spacing w:after="150" w:line="240" w:lineRule="auto"/>
        <w:rPr>
          <w:rFonts w:ascii="Arial" w:eastAsia="Arial" w:hAnsi="Arial" w:cs="Arial"/>
          <w:color w:val="000000"/>
          <w:sz w:val="24"/>
          <w:szCs w:val="24"/>
        </w:rPr>
      </w:pPr>
    </w:p>
    <w:p w14:paraId="4802E5DC" w14:textId="7D42D26B" w:rsidR="004D4536" w:rsidRPr="004D4536" w:rsidRDefault="004D4536" w:rsidP="004C5FB1">
      <w:pPr>
        <w:shd w:val="clear" w:color="auto" w:fill="FFFFFF"/>
        <w:spacing w:after="150" w:line="240" w:lineRule="auto"/>
        <w:rPr>
          <w:rFonts w:ascii="Arial" w:eastAsia="Arial" w:hAnsi="Arial" w:cs="Arial"/>
          <w:b/>
          <w:bCs/>
          <w:color w:val="000000"/>
          <w:sz w:val="24"/>
          <w:szCs w:val="24"/>
        </w:rPr>
      </w:pPr>
      <w:r w:rsidRPr="004D4536">
        <w:rPr>
          <w:rFonts w:ascii="Arial" w:eastAsia="Arial" w:hAnsi="Arial" w:cs="Arial"/>
          <w:b/>
          <w:bCs/>
          <w:color w:val="000000"/>
          <w:sz w:val="24"/>
          <w:szCs w:val="24"/>
        </w:rPr>
        <w:t>Advantages of the Architecture</w:t>
      </w:r>
    </w:p>
    <w:p w14:paraId="3239035D"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Fully automated workflow </w:t>
      </w:r>
    </w:p>
    <w:p w14:paraId="5042C37A"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Reduces manual effort </w:t>
      </w:r>
    </w:p>
    <w:p w14:paraId="2C51FE1B"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Improves accuracy and efficiency </w:t>
      </w:r>
    </w:p>
    <w:p w14:paraId="608E2307"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Provides real-time updates </w:t>
      </w:r>
    </w:p>
    <w:p w14:paraId="47E2BFD9"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Scalable and easy to extend</w:t>
      </w:r>
    </w:p>
    <w:p w14:paraId="2C0C9151" w14:textId="50A0F50A" w:rsidR="00E370AF" w:rsidRDefault="00216F62" w:rsidP="00150F4F">
      <w:pPr>
        <w:shd w:val="clear" w:color="auto" w:fill="FFFFFF"/>
        <w:spacing w:after="150" w:line="240" w:lineRule="auto"/>
        <w:ind w:left="720"/>
        <w:rPr>
          <w:rFonts w:ascii="Arial" w:eastAsia="Arial" w:hAnsi="Arial" w:cs="Arial"/>
          <w:color w:val="000000"/>
          <w:sz w:val="24"/>
          <w:szCs w:val="24"/>
        </w:rPr>
      </w:pPr>
      <w:r>
        <w:rPr>
          <w:rFonts w:ascii="Arial" w:eastAsia="Arial" w:hAnsi="Arial" w:cs="Arial"/>
          <w:color w:val="000000"/>
          <w:sz w:val="24"/>
          <w:szCs w:val="24"/>
        </w:rPr>
        <w:t>.</w:t>
      </w:r>
    </w:p>
    <w:p w14:paraId="792FA76A" w14:textId="77777777" w:rsidR="00E370AF" w:rsidRDefault="00E370AF">
      <w:pPr>
        <w:rPr>
          <w:b/>
        </w:rPr>
      </w:pPr>
    </w:p>
    <w:p w14:paraId="58EB630D" w14:textId="77777777" w:rsidR="00B60DD6" w:rsidRDefault="00B60DD6">
      <w:pPr>
        <w:rPr>
          <w:b/>
        </w:rPr>
      </w:pPr>
    </w:p>
    <w:p w14:paraId="48BE665F" w14:textId="77777777" w:rsidR="00B60DD6" w:rsidRDefault="00B60DD6">
      <w:pPr>
        <w:rPr>
          <w:b/>
        </w:rPr>
      </w:pPr>
    </w:p>
    <w:p w14:paraId="40FBCE23" w14:textId="77777777" w:rsidR="00B60DD6" w:rsidRDefault="00B60DD6">
      <w:pPr>
        <w:rPr>
          <w:b/>
        </w:rPr>
      </w:pPr>
    </w:p>
    <w:p w14:paraId="0453E19A" w14:textId="77777777" w:rsidR="00B60DD6" w:rsidRDefault="00B60DD6">
      <w:pPr>
        <w:rPr>
          <w:b/>
        </w:rPr>
      </w:pPr>
    </w:p>
    <w:p w14:paraId="3436894A" w14:textId="2C9FAA45" w:rsidR="00E370AF" w:rsidRDefault="00216F62">
      <w:pPr>
        <w:rPr>
          <w:b/>
        </w:rPr>
      </w:pPr>
      <w:r>
        <w:rPr>
          <w:rFonts w:ascii="Arial" w:eastAsia="Arial" w:hAnsi="Arial" w:cs="Arial"/>
          <w:b/>
          <w:color w:val="000000"/>
          <w:sz w:val="24"/>
          <w:szCs w:val="24"/>
        </w:rPr>
        <w:t>Solution Architecture Diagram</w:t>
      </w:r>
      <w:r>
        <w:rPr>
          <w:b/>
        </w:rPr>
        <w:t xml:space="preserve">: </w:t>
      </w:r>
    </w:p>
    <w:p w14:paraId="178F7C12" w14:textId="77777777" w:rsidR="005E1CA8" w:rsidRDefault="005E1CA8">
      <w:pPr>
        <w:rPr>
          <w:b/>
        </w:rPr>
      </w:pPr>
    </w:p>
    <w:p w14:paraId="5056DFCC" w14:textId="209E96D8" w:rsidR="00E370AF" w:rsidRDefault="005E1CA8">
      <w:pPr>
        <w:rPr>
          <w:b/>
        </w:rPr>
      </w:pPr>
      <w:r>
        <w:rPr>
          <w:b/>
          <w:noProof/>
        </w:rPr>
        <w:drawing>
          <wp:inline distT="0" distB="0" distL="0" distR="0" wp14:anchorId="7F0DA5F8" wp14:editId="2A641034">
            <wp:extent cx="5758652" cy="4307840"/>
            <wp:effectExtent l="0" t="0" r="0" b="0"/>
            <wp:docPr id="136986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6152" name="Picture 1369866152"/>
                    <pic:cNvPicPr/>
                  </pic:nvPicPr>
                  <pic:blipFill rotWithShape="1">
                    <a:blip r:embed="rId6">
                      <a:extLst>
                        <a:ext uri="{28A0092B-C50C-407E-A947-70E740481C1C}">
                          <a14:useLocalDpi xmlns:a14="http://schemas.microsoft.com/office/drawing/2010/main" val="0"/>
                        </a:ext>
                      </a:extLst>
                    </a:blip>
                    <a:srcRect l="4432" t="50934" r="1973" b="11958"/>
                    <a:stretch>
                      <a:fillRect/>
                    </a:stretch>
                  </pic:blipFill>
                  <pic:spPr bwMode="auto">
                    <a:xfrm>
                      <a:off x="0" y="0"/>
                      <a:ext cx="5778372" cy="4322592"/>
                    </a:xfrm>
                    <a:prstGeom prst="rect">
                      <a:avLst/>
                    </a:prstGeom>
                    <a:ln>
                      <a:noFill/>
                    </a:ln>
                    <a:extLst>
                      <a:ext uri="{53640926-AAD7-44D8-BBD7-CCE9431645EC}">
                        <a14:shadowObscured xmlns:a14="http://schemas.microsoft.com/office/drawing/2010/main"/>
                      </a:ext>
                    </a:extLst>
                  </pic:spPr>
                </pic:pic>
              </a:graphicData>
            </a:graphic>
          </wp:inline>
        </w:drawing>
      </w:r>
    </w:p>
    <w:p w14:paraId="2AB5F85C" w14:textId="77777777" w:rsidR="005E1CA8" w:rsidRDefault="005E1CA8">
      <w:pPr>
        <w:rPr>
          <w:b/>
        </w:rPr>
      </w:pPr>
    </w:p>
    <w:p w14:paraId="1D8C0589" w14:textId="77777777" w:rsidR="005E1CA8" w:rsidRPr="005E1CA8" w:rsidRDefault="005E1CA8" w:rsidP="005E1CA8">
      <w:pPr>
        <w:rPr>
          <w:b/>
          <w:bCs/>
        </w:rPr>
      </w:pPr>
      <w:r w:rsidRPr="005E1CA8">
        <w:rPr>
          <w:b/>
          <w:bCs/>
        </w:rPr>
        <w:t>Reference</w:t>
      </w:r>
    </w:p>
    <w:p w14:paraId="1FBD1DA2" w14:textId="77777777" w:rsidR="005E1CA8" w:rsidRPr="005E1CA8" w:rsidRDefault="005E1CA8" w:rsidP="005E1CA8">
      <w:pPr>
        <w:rPr>
          <w:b/>
        </w:rPr>
      </w:pPr>
      <w:hyperlink r:id="rId7" w:tgtFrame="_new" w:history="1">
        <w:r w:rsidRPr="005E1CA8">
          <w:rPr>
            <w:rStyle w:val="Hyperlink"/>
            <w:b/>
          </w:rPr>
          <w:t>https://docs.servicenow.com</w:t>
        </w:r>
      </w:hyperlink>
    </w:p>
    <w:p w14:paraId="4F10A07B" w14:textId="77777777" w:rsidR="005E1CA8" w:rsidRDefault="005E1CA8">
      <w:pPr>
        <w:rPr>
          <w:b/>
        </w:rPr>
      </w:pPr>
    </w:p>
    <w:sectPr w:rsidR="005E1CA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35D130-C653-4665-A098-F02E1D5FE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15F22C2-1379-4947-B8C7-131FD5DCE3B8}"/>
    <w:embedBold r:id="rId3" w:fontKey="{A4F89959-D0F8-42E7-B62C-449F758B2064}"/>
  </w:font>
  <w:font w:name="Georgia">
    <w:panose1 w:val="02040502050405020303"/>
    <w:charset w:val="00"/>
    <w:family w:val="roman"/>
    <w:pitch w:val="variable"/>
    <w:sig w:usb0="00000287" w:usb1="00000000" w:usb2="00000000" w:usb3="00000000" w:csb0="0000009F" w:csb1="00000000"/>
    <w:embedRegular r:id="rId4" w:fontKey="{8965C11E-917C-442D-BCD1-91C59ABD2970}"/>
    <w:embedItalic r:id="rId5" w:fontKey="{1557B2C6-17A5-4974-BE06-F06987E9BDA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06D627B-80C0-4865-ABAC-602CCF4EB8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551A4E"/>
    <w:multiLevelType w:val="multilevel"/>
    <w:tmpl w:val="A68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6675E"/>
    <w:multiLevelType w:val="multilevel"/>
    <w:tmpl w:val="842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0547B"/>
    <w:multiLevelType w:val="multilevel"/>
    <w:tmpl w:val="6C4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776F4"/>
    <w:multiLevelType w:val="multilevel"/>
    <w:tmpl w:val="7AA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552B3"/>
    <w:multiLevelType w:val="multilevel"/>
    <w:tmpl w:val="A64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91B1F"/>
    <w:multiLevelType w:val="multilevel"/>
    <w:tmpl w:val="3696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B3D24"/>
    <w:multiLevelType w:val="multilevel"/>
    <w:tmpl w:val="A2D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C7E33"/>
    <w:multiLevelType w:val="multilevel"/>
    <w:tmpl w:val="5AA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F52A2"/>
    <w:multiLevelType w:val="multilevel"/>
    <w:tmpl w:val="BB6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327173449">
    <w:abstractNumId w:val="4"/>
  </w:num>
  <w:num w:numId="3" w16cid:durableId="1522284953">
    <w:abstractNumId w:val="8"/>
  </w:num>
  <w:num w:numId="4" w16cid:durableId="28335083">
    <w:abstractNumId w:val="9"/>
  </w:num>
  <w:num w:numId="5" w16cid:durableId="1597521305">
    <w:abstractNumId w:val="2"/>
  </w:num>
  <w:num w:numId="6" w16cid:durableId="437140283">
    <w:abstractNumId w:val="5"/>
  </w:num>
  <w:num w:numId="7" w16cid:durableId="1041707415">
    <w:abstractNumId w:val="1"/>
  </w:num>
  <w:num w:numId="8" w16cid:durableId="1688870886">
    <w:abstractNumId w:val="3"/>
  </w:num>
  <w:num w:numId="9" w16cid:durableId="1616908267">
    <w:abstractNumId w:val="6"/>
  </w:num>
  <w:num w:numId="10" w16cid:durableId="73750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9641B"/>
    <w:rsid w:val="000B61E2"/>
    <w:rsid w:val="00150F4F"/>
    <w:rsid w:val="00216F62"/>
    <w:rsid w:val="00267921"/>
    <w:rsid w:val="00473CD2"/>
    <w:rsid w:val="004C5FB1"/>
    <w:rsid w:val="004D4536"/>
    <w:rsid w:val="005E1CA8"/>
    <w:rsid w:val="006408C0"/>
    <w:rsid w:val="00862077"/>
    <w:rsid w:val="00A75485"/>
    <w:rsid w:val="00B60DD6"/>
    <w:rsid w:val="00C35CE0"/>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erviceno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Rajalaxmi P</cp:lastModifiedBy>
  <cp:revision>2</cp:revision>
  <dcterms:created xsi:type="dcterms:W3CDTF">2026-04-07T13:58:00Z</dcterms:created>
  <dcterms:modified xsi:type="dcterms:W3CDTF">2026-04-07T13:58:00Z</dcterms:modified>
</cp:coreProperties>
</file>