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17AF9" w14:textId="77777777" w:rsidR="006D733A" w:rsidRPr="00DA359E" w:rsidRDefault="006D733A" w:rsidP="004D7C8F">
      <w:pPr>
        <w:spacing w:line="360" w:lineRule="auto"/>
        <w:jc w:val="both"/>
        <w:rPr>
          <w:rFonts w:ascii="Times New Roman" w:hAnsi="Times New Roman" w:cs="Times New Roman"/>
          <w:b/>
          <w:bCs/>
          <w:sz w:val="32"/>
          <w:szCs w:val="32"/>
          <w:lang w:eastAsia="en-IN"/>
        </w:rPr>
      </w:pPr>
      <w:proofErr w:type="spellStart"/>
      <w:r w:rsidRPr="00DA359E">
        <w:rPr>
          <w:rFonts w:ascii="Times New Roman" w:hAnsi="Times New Roman" w:cs="Times New Roman"/>
          <w:b/>
          <w:bCs/>
          <w:sz w:val="32"/>
          <w:szCs w:val="32"/>
          <w:lang w:eastAsia="en-IN"/>
        </w:rPr>
        <w:t>Foodora</w:t>
      </w:r>
      <w:proofErr w:type="spellEnd"/>
      <w:r w:rsidRPr="00DA359E">
        <w:rPr>
          <w:rFonts w:ascii="Times New Roman" w:hAnsi="Times New Roman" w:cs="Times New Roman"/>
          <w:b/>
          <w:bCs/>
          <w:sz w:val="32"/>
          <w:szCs w:val="32"/>
          <w:lang w:eastAsia="en-IN"/>
        </w:rPr>
        <w:t xml:space="preserve"> Eats – Restaurant Discovery &amp; Customer Experience Analysis</w:t>
      </w:r>
    </w:p>
    <w:p w14:paraId="6DDB6404" w14:textId="00BDAFE4" w:rsidR="006D733A" w:rsidRDefault="006D733A" w:rsidP="004D7C8F">
      <w:pPr>
        <w:spacing w:line="360" w:lineRule="auto"/>
        <w:jc w:val="both"/>
        <w:rPr>
          <w:rFonts w:ascii="Times New Roman" w:hAnsi="Times New Roman" w:cs="Times New Roman"/>
          <w:i/>
          <w:iCs/>
          <w:kern w:val="0"/>
          <w:sz w:val="28"/>
          <w:szCs w:val="28"/>
          <w:lang w:eastAsia="en-IN"/>
        </w:rPr>
      </w:pPr>
      <w:r w:rsidRPr="004D7C8F">
        <w:rPr>
          <w:rFonts w:ascii="Times New Roman" w:hAnsi="Times New Roman" w:cs="Times New Roman"/>
          <w:i/>
          <w:iCs/>
          <w:kern w:val="0"/>
          <w:sz w:val="28"/>
          <w:szCs w:val="28"/>
          <w:lang w:eastAsia="en-IN"/>
        </w:rPr>
        <w:t>A Data Analytics Case Study</w:t>
      </w:r>
    </w:p>
    <w:p w14:paraId="1C7B4C25" w14:textId="77777777" w:rsidR="00DA359E" w:rsidRPr="004D7C8F" w:rsidRDefault="00DA359E" w:rsidP="004D7C8F">
      <w:pPr>
        <w:spacing w:line="360" w:lineRule="auto"/>
        <w:jc w:val="both"/>
        <w:rPr>
          <w:rFonts w:ascii="Times New Roman" w:hAnsi="Times New Roman" w:cs="Times New Roman"/>
          <w:sz w:val="28"/>
          <w:szCs w:val="28"/>
          <w:lang w:eastAsia="en-IN"/>
        </w:rPr>
      </w:pPr>
    </w:p>
    <w:p w14:paraId="75A082F3" w14:textId="7C766CFC"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t>1. Team &amp; Contributions</w:t>
      </w:r>
    </w:p>
    <w:p w14:paraId="29CCA78E" w14:textId="77777777" w:rsidR="000708F7" w:rsidRPr="004D7C8F" w:rsidRDefault="000708F7" w:rsidP="00A11F69">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This case study was completed as part of a team-based analytics challenge.</w:t>
      </w:r>
    </w:p>
    <w:p w14:paraId="2B44AF0E" w14:textId="77777777" w:rsidR="000708F7" w:rsidRPr="004D7C8F" w:rsidRDefault="000708F7" w:rsidP="004D7C8F">
      <w:pPr>
        <w:spacing w:line="360" w:lineRule="auto"/>
        <w:jc w:val="both"/>
        <w:rPr>
          <w:rFonts w:ascii="Times New Roman" w:hAnsi="Times New Roman" w:cs="Times New Roman"/>
          <w:sz w:val="24"/>
          <w:szCs w:val="24"/>
        </w:rPr>
      </w:pPr>
      <w:r w:rsidRPr="004D7C8F">
        <w:rPr>
          <w:rStyle w:val="Strong"/>
          <w:rFonts w:ascii="Times New Roman" w:hAnsi="Times New Roman" w:cs="Times New Roman"/>
          <w:sz w:val="24"/>
          <w:szCs w:val="24"/>
        </w:rPr>
        <w:t>Team Members &amp; Roles</w:t>
      </w:r>
    </w:p>
    <w:p w14:paraId="04FC75F8" w14:textId="4FAED7D3" w:rsidR="000708F7" w:rsidRPr="00DA359E" w:rsidRDefault="000708F7" w:rsidP="00DA359E">
      <w:pPr>
        <w:pStyle w:val="ListParagraph"/>
        <w:numPr>
          <w:ilvl w:val="0"/>
          <w:numId w:val="20"/>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Pavithran R – Data analysis, visualization, insight generation</w:t>
      </w:r>
      <w:r w:rsidR="00DA359E">
        <w:rPr>
          <w:rFonts w:ascii="Times New Roman" w:hAnsi="Times New Roman" w:cs="Times New Roman"/>
          <w:sz w:val="24"/>
          <w:szCs w:val="24"/>
        </w:rPr>
        <w:t>.</w:t>
      </w:r>
    </w:p>
    <w:p w14:paraId="366011C2" w14:textId="09331181" w:rsidR="000708F7" w:rsidRPr="00DA359E" w:rsidRDefault="000708F7" w:rsidP="00DA359E">
      <w:pPr>
        <w:pStyle w:val="ListParagraph"/>
        <w:numPr>
          <w:ilvl w:val="0"/>
          <w:numId w:val="20"/>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Kabila S – Data review</w:t>
      </w:r>
      <w:r w:rsidR="00DA359E">
        <w:rPr>
          <w:rFonts w:ascii="Times New Roman" w:hAnsi="Times New Roman" w:cs="Times New Roman"/>
          <w:sz w:val="24"/>
          <w:szCs w:val="24"/>
        </w:rPr>
        <w:t xml:space="preserve"> </w:t>
      </w:r>
      <w:r w:rsidRPr="00DA359E">
        <w:rPr>
          <w:rFonts w:ascii="Times New Roman" w:hAnsi="Times New Roman" w:cs="Times New Roman"/>
          <w:sz w:val="24"/>
          <w:szCs w:val="24"/>
        </w:rPr>
        <w:t>and</w:t>
      </w:r>
      <w:r w:rsidR="00DA359E">
        <w:rPr>
          <w:rFonts w:ascii="Times New Roman" w:hAnsi="Times New Roman" w:cs="Times New Roman"/>
          <w:sz w:val="24"/>
          <w:szCs w:val="24"/>
        </w:rPr>
        <w:t xml:space="preserve"> </w:t>
      </w:r>
      <w:r w:rsidR="00E11D89">
        <w:rPr>
          <w:rFonts w:ascii="Times New Roman" w:hAnsi="Times New Roman" w:cs="Times New Roman"/>
          <w:sz w:val="24"/>
          <w:szCs w:val="24"/>
        </w:rPr>
        <w:t>discussion</w:t>
      </w:r>
      <w:r w:rsidR="00DA359E">
        <w:rPr>
          <w:rFonts w:ascii="Times New Roman" w:hAnsi="Times New Roman" w:cs="Times New Roman"/>
          <w:sz w:val="24"/>
          <w:szCs w:val="24"/>
        </w:rPr>
        <w:t>.</w:t>
      </w:r>
    </w:p>
    <w:p w14:paraId="266D5C21" w14:textId="77777777" w:rsidR="00DA359E" w:rsidRPr="004D7C8F" w:rsidRDefault="00DA359E" w:rsidP="004D7C8F">
      <w:pPr>
        <w:spacing w:line="360" w:lineRule="auto"/>
        <w:jc w:val="both"/>
        <w:rPr>
          <w:rFonts w:ascii="Times New Roman" w:hAnsi="Times New Roman" w:cs="Times New Roman"/>
          <w:sz w:val="24"/>
          <w:szCs w:val="24"/>
        </w:rPr>
      </w:pPr>
    </w:p>
    <w:p w14:paraId="7EDF3412" w14:textId="4F8C6B2B" w:rsidR="006D733A"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t xml:space="preserve">2. </w:t>
      </w:r>
      <w:r w:rsidR="006D733A" w:rsidRPr="00DA359E">
        <w:rPr>
          <w:rFonts w:ascii="Times New Roman" w:hAnsi="Times New Roman" w:cs="Times New Roman"/>
          <w:b/>
          <w:bCs/>
          <w:sz w:val="28"/>
          <w:szCs w:val="28"/>
        </w:rPr>
        <w:t>Business Problem &amp; Context</w:t>
      </w:r>
    </w:p>
    <w:p w14:paraId="4F8902C6" w14:textId="77777777" w:rsidR="006D733A" w:rsidRPr="004D7C8F" w:rsidRDefault="006D733A" w:rsidP="00DA359E">
      <w:pPr>
        <w:spacing w:line="360" w:lineRule="auto"/>
        <w:ind w:firstLine="720"/>
        <w:jc w:val="both"/>
        <w:rPr>
          <w:rFonts w:ascii="Times New Roman" w:hAnsi="Times New Roman" w:cs="Times New Roman"/>
          <w:sz w:val="24"/>
          <w:szCs w:val="24"/>
        </w:rPr>
      </w:pPr>
      <w:proofErr w:type="spellStart"/>
      <w:r w:rsidRPr="004D7C8F">
        <w:rPr>
          <w:rFonts w:ascii="Times New Roman" w:hAnsi="Times New Roman" w:cs="Times New Roman"/>
          <w:sz w:val="24"/>
          <w:szCs w:val="24"/>
        </w:rPr>
        <w:t>Foodora</w:t>
      </w:r>
      <w:proofErr w:type="spellEnd"/>
      <w:r w:rsidRPr="004D7C8F">
        <w:rPr>
          <w:rFonts w:ascii="Times New Roman" w:hAnsi="Times New Roman" w:cs="Times New Roman"/>
          <w:sz w:val="24"/>
          <w:szCs w:val="24"/>
        </w:rPr>
        <w:t xml:space="preserve"> Eats is a restaurant discovery and food delivery platform operating across multiple cities. Customers rely on the platform to explore restaurants, compare ratings, browse cuisines, and decide between dine-in or online delivery options.</w:t>
      </w:r>
    </w:p>
    <w:p w14:paraId="563C4D08" w14:textId="77777777" w:rsidR="006D733A" w:rsidRPr="004D7C8F" w:rsidRDefault="006D733A" w:rsidP="00DA359E">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 xml:space="preserve">Despite high platform activity, </w:t>
      </w:r>
      <w:proofErr w:type="spellStart"/>
      <w:r w:rsidRPr="004D7C8F">
        <w:rPr>
          <w:rFonts w:ascii="Times New Roman" w:hAnsi="Times New Roman" w:cs="Times New Roman"/>
          <w:sz w:val="24"/>
          <w:szCs w:val="24"/>
        </w:rPr>
        <w:t>Foodora</w:t>
      </w:r>
      <w:proofErr w:type="spellEnd"/>
      <w:r w:rsidRPr="004D7C8F">
        <w:rPr>
          <w:rFonts w:ascii="Times New Roman" w:hAnsi="Times New Roman" w:cs="Times New Roman"/>
          <w:sz w:val="24"/>
          <w:szCs w:val="24"/>
        </w:rPr>
        <w:t xml:space="preserve"> Eats faces challenges related to inconsistent customer experience. Some cities have a large number of restaurants but show uneven quality in customer ratings. Certain cuisines attract strong customer interest but receive lower satisfaction scores. Additionally, restaurant performance varies significantly across localities within the same city, and delivery availability is not consistent across markets.</w:t>
      </w:r>
    </w:p>
    <w:p w14:paraId="62640359" w14:textId="77777777" w:rsidR="006D733A" w:rsidRDefault="006D733A" w:rsidP="004D7C8F">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These issues affect customer trust, restaurant visibility, and overall engagement on the platform. The purpose of this analysis is to identify where these inconsistencies occur and understand the factors influencing restaurant performance across cities, localities, cuisines, and delivery availability.</w:t>
      </w:r>
    </w:p>
    <w:p w14:paraId="3F64C38D" w14:textId="77777777" w:rsidR="00DA359E" w:rsidRDefault="00DA359E" w:rsidP="004D7C8F">
      <w:pPr>
        <w:spacing w:line="360" w:lineRule="auto"/>
        <w:jc w:val="both"/>
        <w:rPr>
          <w:rFonts w:ascii="Times New Roman" w:hAnsi="Times New Roman" w:cs="Times New Roman"/>
          <w:sz w:val="24"/>
          <w:szCs w:val="24"/>
        </w:rPr>
      </w:pPr>
    </w:p>
    <w:p w14:paraId="410E5717" w14:textId="77777777" w:rsidR="00DA359E" w:rsidRDefault="00DA359E" w:rsidP="004D7C8F">
      <w:pPr>
        <w:spacing w:line="360" w:lineRule="auto"/>
        <w:jc w:val="both"/>
        <w:rPr>
          <w:rFonts w:ascii="Times New Roman" w:hAnsi="Times New Roman" w:cs="Times New Roman"/>
          <w:sz w:val="24"/>
          <w:szCs w:val="24"/>
        </w:rPr>
      </w:pPr>
    </w:p>
    <w:p w14:paraId="6F7D328E" w14:textId="77777777" w:rsidR="00DA359E" w:rsidRPr="004D7C8F" w:rsidRDefault="00DA359E" w:rsidP="004D7C8F">
      <w:pPr>
        <w:spacing w:line="360" w:lineRule="auto"/>
        <w:jc w:val="both"/>
        <w:rPr>
          <w:rFonts w:ascii="Times New Roman" w:hAnsi="Times New Roman" w:cs="Times New Roman"/>
          <w:sz w:val="24"/>
          <w:szCs w:val="24"/>
        </w:rPr>
      </w:pPr>
    </w:p>
    <w:p w14:paraId="5A5EF42C" w14:textId="76B279D8"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lastRenderedPageBreak/>
        <w:t>3. Data Overview &amp; Preparation (WHAT)</w:t>
      </w:r>
    </w:p>
    <w:p w14:paraId="07CA2E07" w14:textId="77777777" w:rsidR="000708F7" w:rsidRPr="00DA359E" w:rsidRDefault="000708F7" w:rsidP="004D7C8F">
      <w:pPr>
        <w:spacing w:line="360" w:lineRule="auto"/>
        <w:jc w:val="both"/>
        <w:rPr>
          <w:rFonts w:ascii="Times New Roman" w:hAnsi="Times New Roman" w:cs="Times New Roman"/>
          <w:b/>
          <w:bCs/>
          <w:sz w:val="24"/>
          <w:szCs w:val="24"/>
        </w:rPr>
      </w:pPr>
      <w:r w:rsidRPr="00DA359E">
        <w:rPr>
          <w:rFonts w:ascii="Times New Roman" w:hAnsi="Times New Roman" w:cs="Times New Roman"/>
          <w:b/>
          <w:bCs/>
          <w:sz w:val="24"/>
          <w:szCs w:val="24"/>
        </w:rPr>
        <w:t>3.1 Dataset Overview</w:t>
      </w:r>
    </w:p>
    <w:p w14:paraId="10FE786A" w14:textId="31097623" w:rsidR="00DA359E" w:rsidRPr="004D7C8F" w:rsidRDefault="000708F7" w:rsidP="00DA359E">
      <w:pPr>
        <w:spacing w:line="360" w:lineRule="auto"/>
        <w:ind w:firstLine="720"/>
        <w:jc w:val="both"/>
        <w:rPr>
          <w:rFonts w:ascii="Times New Roman" w:hAnsi="Times New Roman" w:cs="Times New Roman"/>
          <w:sz w:val="24"/>
          <w:szCs w:val="24"/>
        </w:rPr>
      </w:pPr>
      <w:r w:rsidRPr="004D7C8F">
        <w:rPr>
          <w:rFonts w:ascii="Times New Roman" w:hAnsi="Times New Roman" w:cs="Times New Roman"/>
          <w:sz w:val="24"/>
          <w:szCs w:val="24"/>
        </w:rPr>
        <w:t>The dataset contains restaurant-level information across multiple cities, including details related to location, cuisine offerings, customer ratings, votes, and service availability.</w:t>
      </w:r>
    </w:p>
    <w:p w14:paraId="2FE1113A" w14:textId="77777777" w:rsidR="000708F7" w:rsidRPr="004D7C8F" w:rsidRDefault="000708F7" w:rsidP="004D7C8F">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Key attributes used in this analysis include:</w:t>
      </w:r>
    </w:p>
    <w:p w14:paraId="685EB236" w14:textId="31E901F4" w:rsidR="000708F7" w:rsidRPr="00DA359E" w:rsidRDefault="000708F7" w:rsidP="00DA359E">
      <w:pPr>
        <w:pStyle w:val="ListParagraph"/>
        <w:numPr>
          <w:ilvl w:val="0"/>
          <w:numId w:val="14"/>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City and locality</w:t>
      </w:r>
      <w:r w:rsidR="00DA359E">
        <w:rPr>
          <w:rFonts w:ascii="Times New Roman" w:hAnsi="Times New Roman" w:cs="Times New Roman"/>
          <w:sz w:val="24"/>
          <w:szCs w:val="24"/>
        </w:rPr>
        <w:t>.</w:t>
      </w:r>
    </w:p>
    <w:p w14:paraId="13E7C126" w14:textId="52FCAE3A" w:rsidR="000708F7" w:rsidRPr="00DA359E" w:rsidRDefault="000708F7" w:rsidP="00DA359E">
      <w:pPr>
        <w:pStyle w:val="ListParagraph"/>
        <w:numPr>
          <w:ilvl w:val="0"/>
          <w:numId w:val="14"/>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Cuisine types</w:t>
      </w:r>
      <w:r w:rsidR="00DA359E">
        <w:rPr>
          <w:rFonts w:ascii="Times New Roman" w:hAnsi="Times New Roman" w:cs="Times New Roman"/>
          <w:sz w:val="24"/>
          <w:szCs w:val="24"/>
        </w:rPr>
        <w:t>.</w:t>
      </w:r>
    </w:p>
    <w:p w14:paraId="3CE98820" w14:textId="42B4D6F0" w:rsidR="000708F7" w:rsidRPr="00DA359E" w:rsidRDefault="000708F7" w:rsidP="00DA359E">
      <w:pPr>
        <w:pStyle w:val="ListParagraph"/>
        <w:numPr>
          <w:ilvl w:val="0"/>
          <w:numId w:val="14"/>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Aggregate rating and number of votes</w:t>
      </w:r>
      <w:r w:rsidR="00DA359E">
        <w:rPr>
          <w:rFonts w:ascii="Times New Roman" w:hAnsi="Times New Roman" w:cs="Times New Roman"/>
          <w:sz w:val="24"/>
          <w:szCs w:val="24"/>
        </w:rPr>
        <w:t>.</w:t>
      </w:r>
    </w:p>
    <w:p w14:paraId="66180BBD" w14:textId="2EA6964C" w:rsidR="000708F7" w:rsidRPr="00DA359E" w:rsidRDefault="000708F7" w:rsidP="00DA359E">
      <w:pPr>
        <w:pStyle w:val="ListParagraph"/>
        <w:numPr>
          <w:ilvl w:val="0"/>
          <w:numId w:val="14"/>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Online delivery and delivery availability indicators</w:t>
      </w:r>
      <w:r w:rsidR="00DA359E">
        <w:rPr>
          <w:rFonts w:ascii="Times New Roman" w:hAnsi="Times New Roman" w:cs="Times New Roman"/>
          <w:sz w:val="24"/>
          <w:szCs w:val="24"/>
        </w:rPr>
        <w:t>.</w:t>
      </w:r>
    </w:p>
    <w:p w14:paraId="031BEA3E" w14:textId="47E0A4AC" w:rsidR="000708F7" w:rsidRPr="004D7C8F" w:rsidRDefault="000708F7" w:rsidP="004D7C8F">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The analysis focused on attributes directly connected to customer experience and restaurant performance.</w:t>
      </w:r>
    </w:p>
    <w:p w14:paraId="21707174" w14:textId="77777777" w:rsidR="00290A9D" w:rsidRDefault="000708F7" w:rsidP="00290A9D">
      <w:pPr>
        <w:spacing w:line="360" w:lineRule="auto"/>
        <w:jc w:val="both"/>
        <w:rPr>
          <w:rFonts w:ascii="Times New Roman" w:hAnsi="Times New Roman" w:cs="Times New Roman"/>
          <w:b/>
          <w:bCs/>
          <w:sz w:val="24"/>
          <w:szCs w:val="24"/>
        </w:rPr>
      </w:pPr>
      <w:r w:rsidRPr="00DA359E">
        <w:rPr>
          <w:rFonts w:ascii="Times New Roman" w:hAnsi="Times New Roman" w:cs="Times New Roman"/>
          <w:b/>
          <w:bCs/>
          <w:sz w:val="24"/>
          <w:szCs w:val="24"/>
        </w:rPr>
        <w:t>3.2 Data Cleaning &amp; Assumptions</w:t>
      </w:r>
    </w:p>
    <w:p w14:paraId="5B6E74FB" w14:textId="760E661E" w:rsidR="00290A9D" w:rsidRPr="00290A9D" w:rsidRDefault="00290A9D" w:rsidP="00290A9D">
      <w:pPr>
        <w:spacing w:line="360" w:lineRule="auto"/>
        <w:ind w:firstLine="720"/>
        <w:jc w:val="both"/>
        <w:rPr>
          <w:rFonts w:ascii="Times New Roman" w:hAnsi="Times New Roman" w:cs="Times New Roman"/>
          <w:b/>
          <w:bCs/>
          <w:sz w:val="24"/>
          <w:szCs w:val="24"/>
        </w:rPr>
      </w:pPr>
      <w:r w:rsidRPr="00290A9D">
        <w:rPr>
          <w:rFonts w:ascii="Times New Roman" w:hAnsi="Times New Roman" w:cs="Times New Roman"/>
          <w:sz w:val="24"/>
          <w:szCs w:val="24"/>
        </w:rPr>
        <w:t>Before proceeding with the analysis, the dataset was cleaned and prepared with a focus on analytical clarity and interpretability rather than excessive transformation.</w:t>
      </w:r>
    </w:p>
    <w:p w14:paraId="378AA85C" w14:textId="77777777" w:rsidR="00290A9D" w:rsidRPr="00290A9D" w:rsidRDefault="00290A9D" w:rsidP="00290A9D">
      <w:p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Key data preparation decisions included:</w:t>
      </w:r>
    </w:p>
    <w:p w14:paraId="5D69AFD4" w14:textId="77777777" w:rsidR="00290A9D" w:rsidRPr="00290A9D" w:rsidRDefault="00290A9D" w:rsidP="00290A9D">
      <w:pPr>
        <w:pStyle w:val="ListParagraph"/>
        <w:numPr>
          <w:ilvl w:val="0"/>
          <w:numId w:val="22"/>
        </w:num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Missing values in the cuisine column were handled to maintain continuity in cuisine-level analysis and avoid excluding relevant restaurants</w:t>
      </w:r>
    </w:p>
    <w:p w14:paraId="3A8B5320" w14:textId="77777777" w:rsidR="00290A9D" w:rsidRPr="00290A9D" w:rsidRDefault="00290A9D" w:rsidP="00290A9D">
      <w:pPr>
        <w:pStyle w:val="ListParagraph"/>
        <w:numPr>
          <w:ilvl w:val="0"/>
          <w:numId w:val="22"/>
        </w:num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Only columns directly related to customer experience and restaurant performance were retained, reducing noise from non-essential attributes</w:t>
      </w:r>
    </w:p>
    <w:p w14:paraId="0E00B6D0" w14:textId="77777777" w:rsidR="00290A9D" w:rsidRPr="00290A9D" w:rsidRDefault="00290A9D" w:rsidP="00290A9D">
      <w:pPr>
        <w:pStyle w:val="ListParagraph"/>
        <w:numPr>
          <w:ilvl w:val="0"/>
          <w:numId w:val="22"/>
        </w:num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Restaurants offering multiple cuisines were treated as a single entity to preserve the integrity of aggregate ratings and vote counts, avoiding artificial splitting of customer feedback</w:t>
      </w:r>
    </w:p>
    <w:p w14:paraId="4C720847" w14:textId="77777777" w:rsidR="00290A9D" w:rsidRPr="00290A9D" w:rsidRDefault="00290A9D" w:rsidP="00290A9D">
      <w:pPr>
        <w:pStyle w:val="ListParagraph"/>
        <w:numPr>
          <w:ilvl w:val="0"/>
          <w:numId w:val="22"/>
        </w:num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No complex feature engineering was applied, as the objective was to identify clear descriptive and diagnostic patterns rather than predictive outcomes</w:t>
      </w:r>
    </w:p>
    <w:p w14:paraId="4DB466E8" w14:textId="77777777" w:rsidR="00290A9D" w:rsidRPr="00290A9D" w:rsidRDefault="00290A9D" w:rsidP="00290A9D">
      <w:p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 xml:space="preserve">These cleaning and preparation decisions were made deliberately to ensure that the insights reflect real-world platform </w:t>
      </w:r>
      <w:proofErr w:type="spellStart"/>
      <w:r w:rsidRPr="00290A9D">
        <w:rPr>
          <w:rFonts w:ascii="Times New Roman" w:hAnsi="Times New Roman" w:cs="Times New Roman"/>
          <w:sz w:val="24"/>
          <w:szCs w:val="24"/>
        </w:rPr>
        <w:t>behavior</w:t>
      </w:r>
      <w:proofErr w:type="spellEnd"/>
      <w:r w:rsidRPr="00290A9D">
        <w:rPr>
          <w:rFonts w:ascii="Times New Roman" w:hAnsi="Times New Roman" w:cs="Times New Roman"/>
          <w:sz w:val="24"/>
          <w:szCs w:val="24"/>
        </w:rPr>
        <w:t xml:space="preserve"> and can be easily interpreted by non-technical stakeholders.</w:t>
      </w:r>
    </w:p>
    <w:p w14:paraId="05937011" w14:textId="77777777" w:rsidR="00D13D78" w:rsidRDefault="00D13D78" w:rsidP="004D7C8F">
      <w:pPr>
        <w:spacing w:line="360" w:lineRule="auto"/>
        <w:jc w:val="both"/>
        <w:rPr>
          <w:rFonts w:ascii="Times New Roman" w:hAnsi="Times New Roman" w:cs="Times New Roman"/>
          <w:sz w:val="24"/>
          <w:szCs w:val="24"/>
        </w:rPr>
      </w:pPr>
    </w:p>
    <w:p w14:paraId="7D6C48A9" w14:textId="660915BA"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lastRenderedPageBreak/>
        <w:t>4. Analysis Approach (HOW)</w:t>
      </w:r>
    </w:p>
    <w:p w14:paraId="07CF9638" w14:textId="497D8582" w:rsidR="00DA359E" w:rsidRPr="004D7C8F" w:rsidRDefault="000708F7" w:rsidP="00290A9D">
      <w:pPr>
        <w:spacing w:line="360" w:lineRule="auto"/>
        <w:ind w:firstLine="720"/>
        <w:jc w:val="both"/>
        <w:rPr>
          <w:rFonts w:ascii="Times New Roman" w:hAnsi="Times New Roman" w:cs="Times New Roman"/>
          <w:sz w:val="24"/>
          <w:szCs w:val="24"/>
        </w:rPr>
      </w:pPr>
      <w:r w:rsidRPr="004D7C8F">
        <w:rPr>
          <w:rFonts w:ascii="Times New Roman" w:hAnsi="Times New Roman" w:cs="Times New Roman"/>
          <w:sz w:val="24"/>
          <w:szCs w:val="24"/>
        </w:rPr>
        <w:t>The analysis was structured around the core business challenges rather than exploring all available variables. The focus was placed on dimensions that directly influence restaurant discovery and customer satisfaction.</w:t>
      </w:r>
    </w:p>
    <w:p w14:paraId="4B691016" w14:textId="77777777" w:rsidR="000708F7" w:rsidRPr="004D7C8F" w:rsidRDefault="000708F7" w:rsidP="004D7C8F">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The approach included:</w:t>
      </w:r>
    </w:p>
    <w:p w14:paraId="189AEC2B" w14:textId="11284C79" w:rsidR="000708F7" w:rsidRPr="00DA359E" w:rsidRDefault="000708F7" w:rsidP="00DA359E">
      <w:pPr>
        <w:pStyle w:val="ListParagraph"/>
        <w:numPr>
          <w:ilvl w:val="0"/>
          <w:numId w:val="16"/>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City-level analysis to compare restaurant density with average ratings</w:t>
      </w:r>
      <w:r w:rsidR="00DA359E">
        <w:rPr>
          <w:rFonts w:ascii="Times New Roman" w:hAnsi="Times New Roman" w:cs="Times New Roman"/>
          <w:sz w:val="24"/>
          <w:szCs w:val="24"/>
        </w:rPr>
        <w:t>.</w:t>
      </w:r>
    </w:p>
    <w:p w14:paraId="0A62EEBD" w14:textId="520A78DA" w:rsidR="000708F7" w:rsidRPr="00DA359E" w:rsidRDefault="000708F7" w:rsidP="00DA359E">
      <w:pPr>
        <w:pStyle w:val="ListParagraph"/>
        <w:numPr>
          <w:ilvl w:val="0"/>
          <w:numId w:val="16"/>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Locality-level analysis to understand performance variation within cities</w:t>
      </w:r>
      <w:r w:rsidR="00DA359E">
        <w:rPr>
          <w:rFonts w:ascii="Times New Roman" w:hAnsi="Times New Roman" w:cs="Times New Roman"/>
          <w:sz w:val="24"/>
          <w:szCs w:val="24"/>
        </w:rPr>
        <w:t>.</w:t>
      </w:r>
    </w:p>
    <w:p w14:paraId="106D7638" w14:textId="76CB1431" w:rsidR="000708F7" w:rsidRPr="00DA359E" w:rsidRDefault="000708F7" w:rsidP="00DA359E">
      <w:pPr>
        <w:pStyle w:val="ListParagraph"/>
        <w:numPr>
          <w:ilvl w:val="0"/>
          <w:numId w:val="16"/>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Cuisine-level analysis to compare customer interest (votes) with satisfaction (ratings)</w:t>
      </w:r>
      <w:r w:rsidR="00DA359E">
        <w:rPr>
          <w:rFonts w:ascii="Times New Roman" w:hAnsi="Times New Roman" w:cs="Times New Roman"/>
          <w:sz w:val="24"/>
          <w:szCs w:val="24"/>
        </w:rPr>
        <w:t>.</w:t>
      </w:r>
    </w:p>
    <w:p w14:paraId="525D069A" w14:textId="67D28333" w:rsidR="000708F7" w:rsidRPr="00DA359E" w:rsidRDefault="000708F7" w:rsidP="00DA359E">
      <w:pPr>
        <w:pStyle w:val="ListParagraph"/>
        <w:numPr>
          <w:ilvl w:val="0"/>
          <w:numId w:val="16"/>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Delivery availability analysis to evaluate its relationship with customer ratings</w:t>
      </w:r>
      <w:r w:rsidR="00DA359E">
        <w:rPr>
          <w:rFonts w:ascii="Times New Roman" w:hAnsi="Times New Roman" w:cs="Times New Roman"/>
          <w:sz w:val="24"/>
          <w:szCs w:val="24"/>
        </w:rPr>
        <w:t>.</w:t>
      </w:r>
    </w:p>
    <w:p w14:paraId="01AAC4FC" w14:textId="0F53997E" w:rsidR="00D13D78" w:rsidRDefault="000708F7" w:rsidP="004D7C8F">
      <w:pPr>
        <w:spacing w:line="360" w:lineRule="auto"/>
        <w:jc w:val="both"/>
        <w:rPr>
          <w:rFonts w:ascii="Times New Roman" w:hAnsi="Times New Roman" w:cs="Times New Roman"/>
          <w:sz w:val="24"/>
          <w:szCs w:val="24"/>
        </w:rPr>
      </w:pPr>
      <w:r w:rsidRPr="004D7C8F">
        <w:rPr>
          <w:rFonts w:ascii="Times New Roman" w:hAnsi="Times New Roman" w:cs="Times New Roman"/>
          <w:sz w:val="24"/>
          <w:szCs w:val="24"/>
        </w:rPr>
        <w:t xml:space="preserve">The analysis uses </w:t>
      </w:r>
      <w:r w:rsidRPr="004D7C8F">
        <w:rPr>
          <w:rStyle w:val="Strong"/>
          <w:rFonts w:ascii="Times New Roman" w:hAnsi="Times New Roman" w:cs="Times New Roman"/>
          <w:sz w:val="24"/>
          <w:szCs w:val="24"/>
        </w:rPr>
        <w:t>descriptive and diagnostic analytics</w:t>
      </w:r>
      <w:r w:rsidRPr="004D7C8F">
        <w:rPr>
          <w:rFonts w:ascii="Times New Roman" w:hAnsi="Times New Roman" w:cs="Times New Roman"/>
          <w:sz w:val="24"/>
          <w:szCs w:val="24"/>
        </w:rPr>
        <w:t xml:space="preserve"> to understand what is happening on the platform and why certain patterns may exist. Excel was used for data preparation and aggregation, while Power BI was used for visual analysis and storytelling.</w:t>
      </w:r>
    </w:p>
    <w:p w14:paraId="0EE68F2D" w14:textId="77777777" w:rsidR="00D13D78" w:rsidRDefault="00D13D78" w:rsidP="004D7C8F">
      <w:pPr>
        <w:spacing w:line="360" w:lineRule="auto"/>
        <w:jc w:val="both"/>
        <w:rPr>
          <w:rFonts w:ascii="Times New Roman" w:hAnsi="Times New Roman" w:cs="Times New Roman"/>
          <w:sz w:val="24"/>
          <w:szCs w:val="24"/>
        </w:rPr>
      </w:pPr>
    </w:p>
    <w:p w14:paraId="709E78AF" w14:textId="77777777" w:rsidR="00D13D78" w:rsidRDefault="00D13D78" w:rsidP="004D7C8F">
      <w:pPr>
        <w:spacing w:line="360" w:lineRule="auto"/>
        <w:jc w:val="both"/>
        <w:rPr>
          <w:rFonts w:ascii="Times New Roman" w:hAnsi="Times New Roman" w:cs="Times New Roman"/>
          <w:sz w:val="24"/>
          <w:szCs w:val="24"/>
        </w:rPr>
      </w:pPr>
    </w:p>
    <w:p w14:paraId="39FC3E0C" w14:textId="77777777" w:rsidR="00D13D78" w:rsidRDefault="00D13D78" w:rsidP="004D7C8F">
      <w:pPr>
        <w:spacing w:line="360" w:lineRule="auto"/>
        <w:jc w:val="both"/>
        <w:rPr>
          <w:rFonts w:ascii="Times New Roman" w:hAnsi="Times New Roman" w:cs="Times New Roman"/>
          <w:sz w:val="24"/>
          <w:szCs w:val="24"/>
        </w:rPr>
      </w:pPr>
    </w:p>
    <w:p w14:paraId="1C4B2FD1" w14:textId="77777777" w:rsidR="00D13D78" w:rsidRDefault="00D13D78" w:rsidP="004D7C8F">
      <w:pPr>
        <w:spacing w:line="360" w:lineRule="auto"/>
        <w:jc w:val="both"/>
        <w:rPr>
          <w:rFonts w:ascii="Times New Roman" w:hAnsi="Times New Roman" w:cs="Times New Roman"/>
          <w:sz w:val="24"/>
          <w:szCs w:val="24"/>
        </w:rPr>
      </w:pPr>
    </w:p>
    <w:p w14:paraId="4FF43229" w14:textId="77777777" w:rsidR="00D13D78" w:rsidRDefault="00D13D78" w:rsidP="004D7C8F">
      <w:pPr>
        <w:spacing w:line="360" w:lineRule="auto"/>
        <w:jc w:val="both"/>
        <w:rPr>
          <w:rFonts w:ascii="Times New Roman" w:hAnsi="Times New Roman" w:cs="Times New Roman"/>
          <w:sz w:val="24"/>
          <w:szCs w:val="24"/>
        </w:rPr>
      </w:pPr>
    </w:p>
    <w:p w14:paraId="242B7AA6" w14:textId="77777777" w:rsidR="00D13D78" w:rsidRDefault="00D13D78" w:rsidP="004D7C8F">
      <w:pPr>
        <w:spacing w:line="360" w:lineRule="auto"/>
        <w:jc w:val="both"/>
        <w:rPr>
          <w:rFonts w:ascii="Times New Roman" w:hAnsi="Times New Roman" w:cs="Times New Roman"/>
          <w:sz w:val="24"/>
          <w:szCs w:val="24"/>
        </w:rPr>
      </w:pPr>
    </w:p>
    <w:p w14:paraId="10DADB34" w14:textId="77777777" w:rsidR="00D13D78" w:rsidRDefault="00D13D78" w:rsidP="004D7C8F">
      <w:pPr>
        <w:spacing w:line="360" w:lineRule="auto"/>
        <w:jc w:val="both"/>
        <w:rPr>
          <w:rFonts w:ascii="Times New Roman" w:hAnsi="Times New Roman" w:cs="Times New Roman"/>
          <w:sz w:val="24"/>
          <w:szCs w:val="24"/>
        </w:rPr>
      </w:pPr>
    </w:p>
    <w:p w14:paraId="301648B6" w14:textId="77777777" w:rsidR="00D13D78" w:rsidRDefault="00D13D78" w:rsidP="004D7C8F">
      <w:pPr>
        <w:spacing w:line="360" w:lineRule="auto"/>
        <w:jc w:val="both"/>
        <w:rPr>
          <w:rFonts w:ascii="Times New Roman" w:hAnsi="Times New Roman" w:cs="Times New Roman"/>
          <w:sz w:val="24"/>
          <w:szCs w:val="24"/>
        </w:rPr>
      </w:pPr>
    </w:p>
    <w:p w14:paraId="5761D211" w14:textId="77777777" w:rsidR="00D13D78" w:rsidRDefault="00D13D78" w:rsidP="004D7C8F">
      <w:pPr>
        <w:spacing w:line="360" w:lineRule="auto"/>
        <w:jc w:val="both"/>
        <w:rPr>
          <w:rFonts w:ascii="Times New Roman" w:hAnsi="Times New Roman" w:cs="Times New Roman"/>
          <w:sz w:val="24"/>
          <w:szCs w:val="24"/>
        </w:rPr>
      </w:pPr>
    </w:p>
    <w:p w14:paraId="3BF76BBC" w14:textId="77777777" w:rsidR="00D13D78" w:rsidRDefault="00D13D78" w:rsidP="004D7C8F">
      <w:pPr>
        <w:spacing w:line="360" w:lineRule="auto"/>
        <w:jc w:val="both"/>
        <w:rPr>
          <w:rFonts w:ascii="Times New Roman" w:hAnsi="Times New Roman" w:cs="Times New Roman"/>
          <w:sz w:val="24"/>
          <w:szCs w:val="24"/>
        </w:rPr>
      </w:pPr>
    </w:p>
    <w:p w14:paraId="254D13CF" w14:textId="77777777" w:rsidR="00D13D78" w:rsidRDefault="00D13D78" w:rsidP="004D7C8F">
      <w:pPr>
        <w:spacing w:line="360" w:lineRule="auto"/>
        <w:jc w:val="both"/>
        <w:rPr>
          <w:rFonts w:ascii="Times New Roman" w:hAnsi="Times New Roman" w:cs="Times New Roman"/>
          <w:sz w:val="24"/>
          <w:szCs w:val="24"/>
        </w:rPr>
      </w:pPr>
    </w:p>
    <w:p w14:paraId="58F6F293" w14:textId="77777777" w:rsidR="00D13D78" w:rsidRDefault="00D13D78" w:rsidP="004D7C8F">
      <w:pPr>
        <w:spacing w:line="360" w:lineRule="auto"/>
        <w:jc w:val="both"/>
        <w:rPr>
          <w:rFonts w:ascii="Times New Roman" w:hAnsi="Times New Roman" w:cs="Times New Roman"/>
          <w:sz w:val="24"/>
          <w:szCs w:val="24"/>
        </w:rPr>
      </w:pPr>
    </w:p>
    <w:p w14:paraId="086CCE90" w14:textId="77777777" w:rsidR="00D13D78" w:rsidRDefault="00D13D78" w:rsidP="004D7C8F">
      <w:pPr>
        <w:spacing w:line="360" w:lineRule="auto"/>
        <w:jc w:val="both"/>
        <w:rPr>
          <w:rFonts w:ascii="Times New Roman" w:hAnsi="Times New Roman" w:cs="Times New Roman"/>
          <w:sz w:val="24"/>
          <w:szCs w:val="24"/>
        </w:rPr>
      </w:pPr>
    </w:p>
    <w:p w14:paraId="304244D7" w14:textId="77777777" w:rsidR="00D13D78" w:rsidRDefault="00D13D78" w:rsidP="004D7C8F">
      <w:pPr>
        <w:spacing w:line="360" w:lineRule="auto"/>
        <w:jc w:val="both"/>
        <w:rPr>
          <w:rFonts w:ascii="Times New Roman" w:hAnsi="Times New Roman" w:cs="Times New Roman"/>
          <w:sz w:val="24"/>
          <w:szCs w:val="24"/>
        </w:rPr>
      </w:pPr>
    </w:p>
    <w:p w14:paraId="36C80540" w14:textId="344978C4"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lastRenderedPageBreak/>
        <w:t>5. Key Insights (WHAT)</w:t>
      </w:r>
    </w:p>
    <w:p w14:paraId="1AC6CF88" w14:textId="7DB70928" w:rsidR="00290A9D" w:rsidRPr="00290A9D" w:rsidRDefault="000708F7" w:rsidP="00290A9D">
      <w:pPr>
        <w:jc w:val="both"/>
        <w:rPr>
          <w:rFonts w:ascii="Times New Roman" w:hAnsi="Times New Roman" w:cs="Times New Roman"/>
          <w:b/>
          <w:bCs/>
          <w:sz w:val="24"/>
          <w:szCs w:val="24"/>
        </w:rPr>
      </w:pPr>
      <w:r w:rsidRPr="00DA359E">
        <w:rPr>
          <w:rFonts w:ascii="Times New Roman" w:hAnsi="Times New Roman" w:cs="Times New Roman"/>
          <w:b/>
          <w:bCs/>
          <w:sz w:val="24"/>
          <w:szCs w:val="24"/>
        </w:rPr>
        <w:t>Insight 1</w:t>
      </w:r>
      <w:r w:rsidRPr="00290A9D">
        <w:rPr>
          <w:rFonts w:ascii="Times New Roman" w:hAnsi="Times New Roman" w:cs="Times New Roman"/>
          <w:b/>
          <w:bCs/>
          <w:sz w:val="24"/>
          <w:szCs w:val="24"/>
        </w:rPr>
        <w:t xml:space="preserve">: </w:t>
      </w:r>
      <w:r w:rsidR="00290A9D" w:rsidRPr="00290A9D">
        <w:rPr>
          <w:rFonts w:ascii="Times New Roman" w:hAnsi="Times New Roman" w:cs="Times New Roman"/>
          <w:b/>
          <w:bCs/>
          <w:sz w:val="24"/>
          <w:szCs w:val="24"/>
        </w:rPr>
        <w:t>High restaurant density in cities does not ensure consistent customer satisfaction</w:t>
      </w:r>
      <w:r w:rsidR="00290A9D">
        <w:rPr>
          <w:rFonts w:ascii="Times New Roman" w:hAnsi="Times New Roman" w:cs="Times New Roman"/>
          <w:b/>
          <w:bCs/>
          <w:sz w:val="24"/>
          <w:szCs w:val="24"/>
        </w:rPr>
        <w:t xml:space="preserve"> </w:t>
      </w:r>
      <w:r w:rsidR="00290A9D">
        <w:rPr>
          <w:rStyle w:val="Emphasis"/>
        </w:rPr>
        <w:t>(City vs Average Rating – Top &amp; Bottom Cities by Restaurant Count)</w:t>
      </w:r>
    </w:p>
    <w:p w14:paraId="3FAFAC0B" w14:textId="77777777" w:rsidR="00A11F69" w:rsidRPr="00A11F69" w:rsidRDefault="00A11F69" w:rsidP="004D7C8F">
      <w:pPr>
        <w:spacing w:line="360" w:lineRule="auto"/>
        <w:jc w:val="both"/>
        <w:rPr>
          <w:rStyle w:val="Emphasis"/>
          <w:rFonts w:ascii="Times New Roman" w:hAnsi="Times New Roman" w:cs="Times New Roman"/>
          <w:b/>
          <w:bCs/>
          <w:i w:val="0"/>
          <w:iCs w:val="0"/>
          <w:sz w:val="24"/>
          <w:szCs w:val="24"/>
        </w:rPr>
      </w:pPr>
    </w:p>
    <w:p w14:paraId="1E1D514F" w14:textId="05EC0D1D" w:rsidR="00DA359E" w:rsidRDefault="00A11F69" w:rsidP="00A11F69">
      <w:pPr>
        <w:spacing w:line="360" w:lineRule="auto"/>
        <w:jc w:val="center"/>
        <w:rPr>
          <w:rFonts w:ascii="Times New Roman" w:hAnsi="Times New Roman" w:cs="Times New Roman"/>
          <w:sz w:val="24"/>
          <w:szCs w:val="24"/>
        </w:rPr>
      </w:pPr>
      <w:r w:rsidRPr="00A11F69">
        <w:rPr>
          <w:rFonts w:ascii="Times New Roman" w:hAnsi="Times New Roman" w:cs="Times New Roman"/>
          <w:noProof/>
          <w:sz w:val="24"/>
          <w:szCs w:val="24"/>
        </w:rPr>
        <w:drawing>
          <wp:inline distT="0" distB="0" distL="0" distR="0" wp14:anchorId="4BBFBEF1" wp14:editId="42048F15">
            <wp:extent cx="5608320" cy="4053840"/>
            <wp:effectExtent l="0" t="0" r="0" b="3810"/>
            <wp:docPr id="8" name="Picture 7">
              <a:extLst xmlns:a="http://schemas.openxmlformats.org/drawingml/2006/main">
                <a:ext uri="{FF2B5EF4-FFF2-40B4-BE49-F238E27FC236}">
                  <a16:creationId xmlns:a16="http://schemas.microsoft.com/office/drawing/2014/main" id="{C67B17F2-2001-963A-CE78-12E05B725D39}"/>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67B17F2-2001-963A-CE78-12E05B725D39}"/>
                        </a:ext>
                      </a:extLst>
                    </pic:cNvPr>
                    <pic:cNvPicPr/>
                  </pic:nvPicPr>
                  <pic:blipFill>
                    <a:blip r:embed="rId7"/>
                    <a:stretch>
                      <a:fillRect/>
                    </a:stretch>
                  </pic:blipFill>
                  <pic:spPr>
                    <a:xfrm>
                      <a:off x="0" y="0"/>
                      <a:ext cx="5608994" cy="4054327"/>
                    </a:xfrm>
                    <a:prstGeom prst="rect">
                      <a:avLst/>
                    </a:prstGeom>
                  </pic:spPr>
                </pic:pic>
              </a:graphicData>
            </a:graphic>
          </wp:inline>
        </w:drawing>
      </w:r>
    </w:p>
    <w:p w14:paraId="103D598E" w14:textId="77777777" w:rsidR="00290A9D" w:rsidRPr="004D7C8F" w:rsidRDefault="00290A9D" w:rsidP="00A11F69">
      <w:pPr>
        <w:spacing w:line="360" w:lineRule="auto"/>
        <w:jc w:val="center"/>
        <w:rPr>
          <w:rFonts w:ascii="Times New Roman" w:hAnsi="Times New Roman" w:cs="Times New Roman"/>
          <w:sz w:val="24"/>
          <w:szCs w:val="24"/>
        </w:rPr>
      </w:pPr>
    </w:p>
    <w:p w14:paraId="32F0D581" w14:textId="6371B57A" w:rsidR="00290A9D" w:rsidRPr="00290A9D" w:rsidRDefault="00290A9D" w:rsidP="004D7C8F">
      <w:pPr>
        <w:spacing w:line="360" w:lineRule="auto"/>
        <w:jc w:val="both"/>
        <w:rPr>
          <w:rFonts w:ascii="Times New Roman" w:hAnsi="Times New Roman" w:cs="Times New Roman"/>
          <w:sz w:val="24"/>
          <w:szCs w:val="24"/>
        </w:rPr>
      </w:pPr>
      <w:r w:rsidRPr="00290A9D">
        <w:rPr>
          <w:rFonts w:ascii="Times New Roman" w:hAnsi="Times New Roman" w:cs="Times New Roman"/>
          <w:sz w:val="24"/>
          <w:szCs w:val="24"/>
        </w:rPr>
        <w:t>Cities with a high concentration of restaurants exhibit mixed average ratings. While these cities provide customers with more choices, the overall customer satisfaction does not consistently improve with increased restaurant density. This highlights that availability alone is insufficient and points to quality variation across restaurants within high-activity cities.</w:t>
      </w:r>
    </w:p>
    <w:p w14:paraId="7155BCF8" w14:textId="77777777" w:rsidR="00290A9D" w:rsidRPr="00290A9D" w:rsidRDefault="00290A9D" w:rsidP="004D7C8F">
      <w:pPr>
        <w:spacing w:line="360" w:lineRule="auto"/>
        <w:jc w:val="both"/>
        <w:rPr>
          <w:rFonts w:ascii="Times New Roman" w:hAnsi="Times New Roman" w:cs="Times New Roman"/>
          <w:sz w:val="24"/>
          <w:szCs w:val="24"/>
        </w:rPr>
      </w:pPr>
    </w:p>
    <w:p w14:paraId="78B8C9CD" w14:textId="77777777" w:rsidR="00290A9D" w:rsidRDefault="00290A9D" w:rsidP="004D7C8F">
      <w:pPr>
        <w:spacing w:line="360" w:lineRule="auto"/>
        <w:jc w:val="both"/>
        <w:rPr>
          <w:rFonts w:ascii="Times New Roman" w:hAnsi="Times New Roman" w:cs="Times New Roman"/>
          <w:sz w:val="24"/>
          <w:szCs w:val="24"/>
        </w:rPr>
      </w:pPr>
    </w:p>
    <w:p w14:paraId="23749754" w14:textId="77777777" w:rsidR="00290A9D" w:rsidRDefault="00290A9D" w:rsidP="004D7C8F">
      <w:pPr>
        <w:spacing w:line="360" w:lineRule="auto"/>
        <w:jc w:val="both"/>
        <w:rPr>
          <w:rFonts w:ascii="Times New Roman" w:hAnsi="Times New Roman" w:cs="Times New Roman"/>
          <w:sz w:val="24"/>
          <w:szCs w:val="24"/>
        </w:rPr>
      </w:pPr>
    </w:p>
    <w:p w14:paraId="252C9382" w14:textId="77777777" w:rsidR="00D13D78" w:rsidRDefault="00D13D78" w:rsidP="004D7C8F">
      <w:pPr>
        <w:spacing w:line="360" w:lineRule="auto"/>
        <w:jc w:val="both"/>
        <w:rPr>
          <w:rFonts w:ascii="Times New Roman" w:hAnsi="Times New Roman" w:cs="Times New Roman"/>
          <w:sz w:val="24"/>
          <w:szCs w:val="24"/>
        </w:rPr>
      </w:pPr>
    </w:p>
    <w:p w14:paraId="14F98915" w14:textId="77777777" w:rsidR="00290A9D" w:rsidRDefault="00290A9D" w:rsidP="004D7C8F">
      <w:pPr>
        <w:spacing w:line="360" w:lineRule="auto"/>
        <w:jc w:val="both"/>
        <w:rPr>
          <w:rFonts w:ascii="Times New Roman" w:hAnsi="Times New Roman" w:cs="Times New Roman"/>
          <w:sz w:val="24"/>
          <w:szCs w:val="24"/>
        </w:rPr>
      </w:pPr>
    </w:p>
    <w:p w14:paraId="07C05AB5" w14:textId="3BFE4685" w:rsidR="00D13D78" w:rsidRPr="00D13D78" w:rsidRDefault="000708F7" w:rsidP="00D13D78">
      <w:pPr>
        <w:rPr>
          <w:rFonts w:ascii="Times New Roman" w:hAnsi="Times New Roman" w:cs="Times New Roman"/>
          <w:b/>
          <w:bCs/>
          <w:sz w:val="24"/>
          <w:szCs w:val="24"/>
        </w:rPr>
      </w:pPr>
      <w:r w:rsidRPr="00DA359E">
        <w:rPr>
          <w:rFonts w:ascii="Times New Roman" w:hAnsi="Times New Roman" w:cs="Times New Roman"/>
          <w:b/>
          <w:bCs/>
          <w:sz w:val="24"/>
          <w:szCs w:val="24"/>
        </w:rPr>
        <w:lastRenderedPageBreak/>
        <w:t xml:space="preserve">Insight 2: </w:t>
      </w:r>
      <w:r w:rsidR="00D13D78" w:rsidRPr="00D13D78">
        <w:rPr>
          <w:rFonts w:ascii="Times New Roman" w:hAnsi="Times New Roman" w:cs="Times New Roman"/>
          <w:b/>
          <w:bCs/>
          <w:sz w:val="24"/>
          <w:szCs w:val="24"/>
        </w:rPr>
        <w:t>Significant performance variation exists at the locality level within the same city</w:t>
      </w:r>
      <w:r w:rsidR="00D13D78">
        <w:rPr>
          <w:rFonts w:ascii="Times New Roman" w:hAnsi="Times New Roman" w:cs="Times New Roman"/>
          <w:b/>
          <w:bCs/>
          <w:sz w:val="24"/>
          <w:szCs w:val="24"/>
        </w:rPr>
        <w:t xml:space="preserve"> </w:t>
      </w:r>
      <w:r w:rsidR="00D13D78">
        <w:rPr>
          <w:rStyle w:val="Emphasis"/>
        </w:rPr>
        <w:t>(Locality vs Average Rating – Top &amp; Bottom Localities)</w:t>
      </w:r>
    </w:p>
    <w:p w14:paraId="43A3BF92" w14:textId="77777777" w:rsidR="00A11F69" w:rsidRDefault="00A11F69" w:rsidP="004D7C8F">
      <w:pPr>
        <w:spacing w:line="360" w:lineRule="auto"/>
        <w:jc w:val="both"/>
        <w:rPr>
          <w:rStyle w:val="Emphasis"/>
          <w:rFonts w:ascii="Times New Roman" w:hAnsi="Times New Roman" w:cs="Times New Roman"/>
          <w:sz w:val="24"/>
          <w:szCs w:val="24"/>
        </w:rPr>
      </w:pPr>
    </w:p>
    <w:p w14:paraId="7A77D0B4" w14:textId="329BA00F" w:rsidR="00A11F69" w:rsidRDefault="00A11F69" w:rsidP="00A11F69">
      <w:pPr>
        <w:spacing w:line="360" w:lineRule="auto"/>
        <w:jc w:val="center"/>
        <w:rPr>
          <w:rFonts w:ascii="Times New Roman" w:hAnsi="Times New Roman" w:cs="Times New Roman"/>
          <w:sz w:val="24"/>
          <w:szCs w:val="24"/>
        </w:rPr>
      </w:pPr>
      <w:r w:rsidRPr="00A11F69">
        <w:rPr>
          <w:rFonts w:ascii="Times New Roman" w:hAnsi="Times New Roman" w:cs="Times New Roman"/>
          <w:noProof/>
          <w:sz w:val="24"/>
          <w:szCs w:val="24"/>
        </w:rPr>
        <w:drawing>
          <wp:inline distT="0" distB="0" distL="0" distR="0" wp14:anchorId="17581D58" wp14:editId="6C04F88D">
            <wp:extent cx="5314950" cy="3708400"/>
            <wp:effectExtent l="0" t="0" r="0" b="6350"/>
            <wp:docPr id="14" name="Picture 13">
              <a:extLst xmlns:a="http://schemas.openxmlformats.org/drawingml/2006/main">
                <a:ext uri="{FF2B5EF4-FFF2-40B4-BE49-F238E27FC236}">
                  <a16:creationId xmlns:a16="http://schemas.microsoft.com/office/drawing/2014/main" id="{88865DBB-7AF5-CB23-250E-476FD1004690}"/>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8865DBB-7AF5-CB23-250E-476FD1004690}"/>
                        </a:ext>
                      </a:extLst>
                    </pic:cNvPr>
                    <pic:cNvPicPr/>
                  </pic:nvPicPr>
                  <pic:blipFill>
                    <a:blip r:embed="rId8"/>
                    <a:stretch>
                      <a:fillRect/>
                    </a:stretch>
                  </pic:blipFill>
                  <pic:spPr>
                    <a:xfrm>
                      <a:off x="0" y="0"/>
                      <a:ext cx="5315949" cy="3709097"/>
                    </a:xfrm>
                    <a:prstGeom prst="rect">
                      <a:avLst/>
                    </a:prstGeom>
                  </pic:spPr>
                </pic:pic>
              </a:graphicData>
            </a:graphic>
          </wp:inline>
        </w:drawing>
      </w:r>
    </w:p>
    <w:p w14:paraId="06DE6503" w14:textId="77777777" w:rsidR="00A11F69" w:rsidRPr="004D7C8F" w:rsidRDefault="00A11F69" w:rsidP="004D7C8F">
      <w:pPr>
        <w:spacing w:line="360" w:lineRule="auto"/>
        <w:jc w:val="both"/>
        <w:rPr>
          <w:rFonts w:ascii="Times New Roman" w:hAnsi="Times New Roman" w:cs="Times New Roman"/>
          <w:sz w:val="24"/>
          <w:szCs w:val="24"/>
        </w:rPr>
      </w:pPr>
    </w:p>
    <w:p w14:paraId="7FF9AC22" w14:textId="77777777" w:rsidR="00D13D78" w:rsidRDefault="00D13D78" w:rsidP="00D13D78">
      <w:pPr>
        <w:pStyle w:val="NormalWeb"/>
        <w:spacing w:line="360" w:lineRule="auto"/>
        <w:jc w:val="both"/>
      </w:pPr>
      <w:r>
        <w:t>Within individual cities, restaurant performance varies widely across localities. Some localities consistently achieve higher average ratings, while others underperform despite being part of the same urban market. This indicates that city-level averages can mask localized quality issues and emphasizes the importance of locality-level performance monitoring.</w:t>
      </w:r>
    </w:p>
    <w:p w14:paraId="07026EF3" w14:textId="77777777" w:rsidR="00A11F69" w:rsidRDefault="00A11F69" w:rsidP="004D7C8F">
      <w:pPr>
        <w:spacing w:line="360" w:lineRule="auto"/>
        <w:jc w:val="both"/>
        <w:rPr>
          <w:rFonts w:ascii="Times New Roman" w:hAnsi="Times New Roman" w:cs="Times New Roman"/>
          <w:sz w:val="24"/>
          <w:szCs w:val="24"/>
        </w:rPr>
      </w:pPr>
    </w:p>
    <w:p w14:paraId="2608B24B" w14:textId="77777777" w:rsidR="00A11F69" w:rsidRDefault="00A11F69" w:rsidP="004D7C8F">
      <w:pPr>
        <w:spacing w:line="360" w:lineRule="auto"/>
        <w:jc w:val="both"/>
        <w:rPr>
          <w:rFonts w:ascii="Times New Roman" w:hAnsi="Times New Roman" w:cs="Times New Roman"/>
          <w:sz w:val="24"/>
          <w:szCs w:val="24"/>
        </w:rPr>
      </w:pPr>
    </w:p>
    <w:p w14:paraId="1A53335E" w14:textId="77777777" w:rsidR="00A11F69" w:rsidRDefault="00A11F69" w:rsidP="004D7C8F">
      <w:pPr>
        <w:spacing w:line="360" w:lineRule="auto"/>
        <w:jc w:val="both"/>
        <w:rPr>
          <w:rFonts w:ascii="Times New Roman" w:hAnsi="Times New Roman" w:cs="Times New Roman"/>
          <w:sz w:val="24"/>
          <w:szCs w:val="24"/>
        </w:rPr>
      </w:pPr>
    </w:p>
    <w:p w14:paraId="15985A4E" w14:textId="77777777" w:rsidR="00A11F69" w:rsidRDefault="00A11F69" w:rsidP="004D7C8F">
      <w:pPr>
        <w:spacing w:line="360" w:lineRule="auto"/>
        <w:jc w:val="both"/>
        <w:rPr>
          <w:rFonts w:ascii="Times New Roman" w:hAnsi="Times New Roman" w:cs="Times New Roman"/>
          <w:sz w:val="24"/>
          <w:szCs w:val="24"/>
        </w:rPr>
      </w:pPr>
    </w:p>
    <w:p w14:paraId="27BEF33E" w14:textId="77777777" w:rsidR="00A11F69" w:rsidRDefault="00A11F69" w:rsidP="004D7C8F">
      <w:pPr>
        <w:spacing w:line="360" w:lineRule="auto"/>
        <w:jc w:val="both"/>
        <w:rPr>
          <w:rFonts w:ascii="Times New Roman" w:hAnsi="Times New Roman" w:cs="Times New Roman"/>
          <w:sz w:val="24"/>
          <w:szCs w:val="24"/>
        </w:rPr>
      </w:pPr>
    </w:p>
    <w:p w14:paraId="34921D9E" w14:textId="77777777" w:rsidR="00A11F69" w:rsidRPr="004D7C8F" w:rsidRDefault="00A11F69" w:rsidP="004D7C8F">
      <w:pPr>
        <w:spacing w:line="360" w:lineRule="auto"/>
        <w:jc w:val="both"/>
        <w:rPr>
          <w:rFonts w:ascii="Times New Roman" w:hAnsi="Times New Roman" w:cs="Times New Roman"/>
          <w:sz w:val="24"/>
          <w:szCs w:val="24"/>
        </w:rPr>
      </w:pPr>
    </w:p>
    <w:p w14:paraId="42BA5E0C" w14:textId="535730A4" w:rsidR="00D13D78" w:rsidRPr="00D13D78" w:rsidRDefault="000708F7" w:rsidP="00D13D78">
      <w:pPr>
        <w:rPr>
          <w:rFonts w:ascii="Times New Roman" w:hAnsi="Times New Roman" w:cs="Times New Roman"/>
          <w:sz w:val="24"/>
          <w:szCs w:val="24"/>
        </w:rPr>
      </w:pPr>
      <w:r w:rsidRPr="00DA359E">
        <w:rPr>
          <w:rFonts w:ascii="Times New Roman" w:hAnsi="Times New Roman" w:cs="Times New Roman"/>
          <w:b/>
          <w:bCs/>
          <w:sz w:val="24"/>
          <w:szCs w:val="24"/>
        </w:rPr>
        <w:lastRenderedPageBreak/>
        <w:t>Insight 3</w:t>
      </w:r>
      <w:r w:rsidRPr="00D13D78">
        <w:rPr>
          <w:rFonts w:ascii="Times New Roman" w:hAnsi="Times New Roman" w:cs="Times New Roman"/>
          <w:b/>
          <w:bCs/>
          <w:sz w:val="24"/>
          <w:szCs w:val="24"/>
        </w:rPr>
        <w:t xml:space="preserve">: </w:t>
      </w:r>
      <w:r w:rsidR="00D13D78" w:rsidRPr="00D13D78">
        <w:rPr>
          <w:rFonts w:ascii="Times New Roman" w:hAnsi="Times New Roman" w:cs="Times New Roman"/>
          <w:b/>
          <w:bCs/>
          <w:sz w:val="24"/>
          <w:szCs w:val="24"/>
        </w:rPr>
        <w:t>High-demand cuisines show clear gaps between popularity and customer satisfaction</w:t>
      </w:r>
      <w:r w:rsidR="00D13D78">
        <w:rPr>
          <w:rFonts w:ascii="Times New Roman" w:hAnsi="Times New Roman" w:cs="Times New Roman"/>
          <w:sz w:val="24"/>
          <w:szCs w:val="24"/>
        </w:rPr>
        <w:t xml:space="preserve"> </w:t>
      </w:r>
      <w:r w:rsidR="00D13D78" w:rsidRPr="00D13D78">
        <w:rPr>
          <w:rStyle w:val="Emphasis"/>
          <w:rFonts w:ascii="Times New Roman" w:hAnsi="Times New Roman" w:cs="Times New Roman"/>
          <w:sz w:val="24"/>
          <w:szCs w:val="24"/>
        </w:rPr>
        <w:t>(Cuisine – Votes vs Average Rating)</w:t>
      </w:r>
    </w:p>
    <w:p w14:paraId="687C84F0" w14:textId="77777777" w:rsidR="00A11F69" w:rsidRDefault="00A11F69" w:rsidP="004D7C8F">
      <w:pPr>
        <w:spacing w:line="360" w:lineRule="auto"/>
        <w:jc w:val="both"/>
        <w:rPr>
          <w:rStyle w:val="Emphasis"/>
          <w:rFonts w:ascii="Times New Roman" w:hAnsi="Times New Roman" w:cs="Times New Roman"/>
          <w:sz w:val="24"/>
          <w:szCs w:val="24"/>
        </w:rPr>
      </w:pPr>
    </w:p>
    <w:p w14:paraId="62CF1E24" w14:textId="3491AA62" w:rsidR="00A11F69" w:rsidRDefault="00A11F69" w:rsidP="00A11F69">
      <w:pPr>
        <w:spacing w:line="360" w:lineRule="auto"/>
        <w:jc w:val="center"/>
        <w:rPr>
          <w:rFonts w:ascii="Times New Roman" w:hAnsi="Times New Roman" w:cs="Times New Roman"/>
          <w:b/>
          <w:bCs/>
          <w:sz w:val="24"/>
          <w:szCs w:val="24"/>
        </w:rPr>
      </w:pPr>
      <w:r w:rsidRPr="00A11F69">
        <w:rPr>
          <w:rFonts w:ascii="Times New Roman" w:hAnsi="Times New Roman" w:cs="Times New Roman"/>
          <w:b/>
          <w:bCs/>
          <w:noProof/>
          <w:sz w:val="24"/>
          <w:szCs w:val="24"/>
        </w:rPr>
        <w:drawing>
          <wp:inline distT="0" distB="0" distL="0" distR="0" wp14:anchorId="53423988" wp14:editId="6F4EC5B3">
            <wp:extent cx="5619750" cy="3644900"/>
            <wp:effectExtent l="0" t="0" r="0" b="0"/>
            <wp:docPr id="24" name="Picture 23">
              <a:extLst xmlns:a="http://schemas.openxmlformats.org/drawingml/2006/main">
                <a:ext uri="{FF2B5EF4-FFF2-40B4-BE49-F238E27FC236}">
                  <a16:creationId xmlns:a16="http://schemas.microsoft.com/office/drawing/2014/main" id="{DA9BE964-A06C-9B95-277B-8A05F1DCB7BB}"/>
                </a:ext>
              </a:extLst>
            </wp:docPr>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DA9BE964-A06C-9B95-277B-8A05F1DCB7BB}"/>
                        </a:ext>
                      </a:extLst>
                    </pic:cNvPr>
                    <pic:cNvPicPr/>
                  </pic:nvPicPr>
                  <pic:blipFill>
                    <a:blip r:embed="rId9"/>
                    <a:stretch>
                      <a:fillRect/>
                    </a:stretch>
                  </pic:blipFill>
                  <pic:spPr>
                    <a:xfrm>
                      <a:off x="0" y="0"/>
                      <a:ext cx="5620189" cy="3645185"/>
                    </a:xfrm>
                    <a:prstGeom prst="rect">
                      <a:avLst/>
                    </a:prstGeom>
                  </pic:spPr>
                </pic:pic>
              </a:graphicData>
            </a:graphic>
          </wp:inline>
        </w:drawing>
      </w:r>
    </w:p>
    <w:p w14:paraId="460DD404" w14:textId="77777777" w:rsidR="00A11F69" w:rsidRPr="00A11F69" w:rsidRDefault="00A11F69" w:rsidP="004D7C8F">
      <w:pPr>
        <w:spacing w:line="360" w:lineRule="auto"/>
        <w:jc w:val="both"/>
        <w:rPr>
          <w:rFonts w:ascii="Times New Roman" w:hAnsi="Times New Roman" w:cs="Times New Roman"/>
          <w:b/>
          <w:bCs/>
          <w:sz w:val="24"/>
          <w:szCs w:val="24"/>
        </w:rPr>
      </w:pPr>
    </w:p>
    <w:p w14:paraId="492D4706" w14:textId="77777777" w:rsidR="00D13D78" w:rsidRDefault="00D13D78" w:rsidP="00D13D78">
      <w:pPr>
        <w:pStyle w:val="NormalWeb"/>
        <w:spacing w:line="360" w:lineRule="auto"/>
        <w:jc w:val="both"/>
      </w:pPr>
      <w:r>
        <w:t>Several cuisines attract a high volume of customer votes, reflecting strong demand and popularity. However, these cuisines do not always receive correspondingly high average ratings. This points to clear quality inconsistency across restaurants offering the same cuisine, where popularity is driven by demand rather than reliable customer satisfaction.</w:t>
      </w:r>
    </w:p>
    <w:p w14:paraId="34423C20" w14:textId="77777777" w:rsidR="00A11F69" w:rsidRDefault="00A11F69" w:rsidP="004D7C8F">
      <w:pPr>
        <w:spacing w:line="360" w:lineRule="auto"/>
        <w:jc w:val="both"/>
        <w:rPr>
          <w:rFonts w:ascii="Times New Roman" w:hAnsi="Times New Roman" w:cs="Times New Roman"/>
          <w:sz w:val="24"/>
          <w:szCs w:val="24"/>
        </w:rPr>
      </w:pPr>
    </w:p>
    <w:p w14:paraId="428EE5AD" w14:textId="77777777" w:rsidR="00A11F69" w:rsidRDefault="00A11F69" w:rsidP="004D7C8F">
      <w:pPr>
        <w:spacing w:line="360" w:lineRule="auto"/>
        <w:jc w:val="both"/>
        <w:rPr>
          <w:rFonts w:ascii="Times New Roman" w:hAnsi="Times New Roman" w:cs="Times New Roman"/>
          <w:sz w:val="24"/>
          <w:szCs w:val="24"/>
        </w:rPr>
      </w:pPr>
    </w:p>
    <w:p w14:paraId="56E0E13A" w14:textId="77777777" w:rsidR="00A11F69" w:rsidRDefault="00A11F69" w:rsidP="004D7C8F">
      <w:pPr>
        <w:spacing w:line="360" w:lineRule="auto"/>
        <w:jc w:val="both"/>
        <w:rPr>
          <w:rFonts w:ascii="Times New Roman" w:hAnsi="Times New Roman" w:cs="Times New Roman"/>
          <w:sz w:val="24"/>
          <w:szCs w:val="24"/>
        </w:rPr>
      </w:pPr>
    </w:p>
    <w:p w14:paraId="4345E39F" w14:textId="77777777" w:rsidR="00A11F69" w:rsidRDefault="00A11F69" w:rsidP="004D7C8F">
      <w:pPr>
        <w:spacing w:line="360" w:lineRule="auto"/>
        <w:jc w:val="both"/>
        <w:rPr>
          <w:rFonts w:ascii="Times New Roman" w:hAnsi="Times New Roman" w:cs="Times New Roman"/>
          <w:sz w:val="24"/>
          <w:szCs w:val="24"/>
        </w:rPr>
      </w:pPr>
    </w:p>
    <w:p w14:paraId="328F231E" w14:textId="77777777" w:rsidR="00A11F69" w:rsidRDefault="00A11F69" w:rsidP="004D7C8F">
      <w:pPr>
        <w:spacing w:line="360" w:lineRule="auto"/>
        <w:jc w:val="both"/>
        <w:rPr>
          <w:rFonts w:ascii="Times New Roman" w:hAnsi="Times New Roman" w:cs="Times New Roman"/>
          <w:sz w:val="24"/>
          <w:szCs w:val="24"/>
        </w:rPr>
      </w:pPr>
    </w:p>
    <w:p w14:paraId="00EEA68E" w14:textId="77777777" w:rsidR="00A11F69" w:rsidRDefault="00A11F69" w:rsidP="004D7C8F">
      <w:pPr>
        <w:spacing w:line="360" w:lineRule="auto"/>
        <w:jc w:val="both"/>
        <w:rPr>
          <w:rFonts w:ascii="Times New Roman" w:hAnsi="Times New Roman" w:cs="Times New Roman"/>
          <w:sz w:val="24"/>
          <w:szCs w:val="24"/>
        </w:rPr>
      </w:pPr>
    </w:p>
    <w:p w14:paraId="01FC89AC" w14:textId="465D3608" w:rsidR="000708F7" w:rsidRDefault="000708F7" w:rsidP="004D7C8F">
      <w:pPr>
        <w:spacing w:line="360" w:lineRule="auto"/>
        <w:jc w:val="both"/>
        <w:rPr>
          <w:rStyle w:val="Emphasis"/>
          <w:rFonts w:ascii="Times New Roman" w:hAnsi="Times New Roman" w:cs="Times New Roman"/>
          <w:sz w:val="24"/>
          <w:szCs w:val="24"/>
        </w:rPr>
      </w:pPr>
      <w:r w:rsidRPr="00DA359E">
        <w:rPr>
          <w:rFonts w:ascii="Times New Roman" w:hAnsi="Times New Roman" w:cs="Times New Roman"/>
          <w:b/>
          <w:bCs/>
          <w:sz w:val="24"/>
          <w:szCs w:val="24"/>
        </w:rPr>
        <w:lastRenderedPageBreak/>
        <w:t>Insight 4: Delivery-ready restaurants tend to perform better in customer ratings</w:t>
      </w:r>
      <w:r w:rsidR="00A11F69">
        <w:rPr>
          <w:rFonts w:ascii="Times New Roman" w:hAnsi="Times New Roman" w:cs="Times New Roman"/>
          <w:b/>
          <w:bCs/>
          <w:sz w:val="24"/>
          <w:szCs w:val="24"/>
        </w:rPr>
        <w:t xml:space="preserve"> </w:t>
      </w:r>
      <w:r w:rsidRPr="004D7C8F">
        <w:rPr>
          <w:rStyle w:val="Emphasis"/>
          <w:rFonts w:ascii="Times New Roman" w:hAnsi="Times New Roman" w:cs="Times New Roman"/>
          <w:sz w:val="24"/>
          <w:szCs w:val="24"/>
        </w:rPr>
        <w:t>(Delivery Status vs Average Rating)</w:t>
      </w:r>
    </w:p>
    <w:p w14:paraId="61FC5728" w14:textId="77777777" w:rsidR="00A11F69" w:rsidRDefault="00A11F69" w:rsidP="004D7C8F">
      <w:pPr>
        <w:spacing w:line="360" w:lineRule="auto"/>
        <w:jc w:val="both"/>
        <w:rPr>
          <w:rStyle w:val="Emphasis"/>
          <w:rFonts w:ascii="Times New Roman" w:hAnsi="Times New Roman" w:cs="Times New Roman"/>
          <w:sz w:val="24"/>
          <w:szCs w:val="24"/>
        </w:rPr>
      </w:pPr>
    </w:p>
    <w:p w14:paraId="0AF444A5" w14:textId="2329CB46" w:rsidR="00A11F69" w:rsidRDefault="00A11F69" w:rsidP="00A11F69">
      <w:pPr>
        <w:spacing w:line="360" w:lineRule="auto"/>
        <w:jc w:val="center"/>
        <w:rPr>
          <w:rFonts w:ascii="Times New Roman" w:hAnsi="Times New Roman" w:cs="Times New Roman"/>
          <w:b/>
          <w:bCs/>
          <w:sz w:val="24"/>
          <w:szCs w:val="24"/>
        </w:rPr>
      </w:pPr>
      <w:r w:rsidRPr="00A11F69">
        <w:rPr>
          <w:rFonts w:ascii="Times New Roman" w:hAnsi="Times New Roman" w:cs="Times New Roman"/>
          <w:b/>
          <w:bCs/>
          <w:noProof/>
          <w:sz w:val="24"/>
          <w:szCs w:val="24"/>
        </w:rPr>
        <w:drawing>
          <wp:inline distT="0" distB="0" distL="0" distR="0" wp14:anchorId="156803D7" wp14:editId="344A2CFA">
            <wp:extent cx="4809565" cy="3263153"/>
            <wp:effectExtent l="0" t="0" r="0" b="0"/>
            <wp:docPr id="29" name="Picture 28">
              <a:extLst xmlns:a="http://schemas.openxmlformats.org/drawingml/2006/main">
                <a:ext uri="{FF2B5EF4-FFF2-40B4-BE49-F238E27FC236}">
                  <a16:creationId xmlns:a16="http://schemas.microsoft.com/office/drawing/2014/main" id="{626E2FCE-7943-9EF1-7E2C-8803FA6F545B}"/>
                </a:ext>
              </a:extLst>
            </wp:docPr>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626E2FCE-7943-9EF1-7E2C-8803FA6F545B}"/>
                        </a:ext>
                      </a:extLst>
                    </pic:cNvPr>
                    <pic:cNvPicPr/>
                  </pic:nvPicPr>
                  <pic:blipFill>
                    <a:blip r:embed="rId10"/>
                    <a:stretch>
                      <a:fillRect/>
                    </a:stretch>
                  </pic:blipFill>
                  <pic:spPr>
                    <a:xfrm>
                      <a:off x="0" y="0"/>
                      <a:ext cx="4839792" cy="3283661"/>
                    </a:xfrm>
                    <a:prstGeom prst="rect">
                      <a:avLst/>
                    </a:prstGeom>
                  </pic:spPr>
                </pic:pic>
              </a:graphicData>
            </a:graphic>
          </wp:inline>
        </w:drawing>
      </w:r>
    </w:p>
    <w:p w14:paraId="19421E5A" w14:textId="77777777" w:rsidR="00A11F69" w:rsidRPr="00A11F69" w:rsidRDefault="00A11F69" w:rsidP="00A11F69">
      <w:pPr>
        <w:spacing w:line="360" w:lineRule="auto"/>
        <w:jc w:val="center"/>
        <w:rPr>
          <w:rFonts w:ascii="Times New Roman" w:hAnsi="Times New Roman" w:cs="Times New Roman"/>
          <w:b/>
          <w:bCs/>
          <w:sz w:val="24"/>
          <w:szCs w:val="24"/>
        </w:rPr>
      </w:pPr>
    </w:p>
    <w:p w14:paraId="67A4DCFC" w14:textId="7F331EA5" w:rsidR="000708F7" w:rsidRDefault="00D13D78" w:rsidP="004D7C8F">
      <w:pPr>
        <w:spacing w:line="360" w:lineRule="auto"/>
        <w:jc w:val="both"/>
        <w:rPr>
          <w:rFonts w:ascii="Times New Roman" w:hAnsi="Times New Roman" w:cs="Times New Roman"/>
          <w:sz w:val="24"/>
          <w:szCs w:val="24"/>
        </w:rPr>
      </w:pPr>
      <w:r w:rsidRPr="00D13D78">
        <w:rPr>
          <w:rFonts w:ascii="Times New Roman" w:hAnsi="Times New Roman" w:cs="Times New Roman"/>
          <w:sz w:val="24"/>
          <w:szCs w:val="24"/>
        </w:rPr>
        <w:t>Restaurants with active delivery availability generally demonstrate higher average ratings compared to those without delivery services. This suggests that delivery readiness is associated with better operational performance or stronger alignment with customer preferences, contributing positively to overall customer experience.</w:t>
      </w:r>
    </w:p>
    <w:p w14:paraId="0169EE51" w14:textId="77777777" w:rsidR="00D13D78" w:rsidRPr="00D13D78" w:rsidRDefault="00D13D78" w:rsidP="004D7C8F">
      <w:pPr>
        <w:spacing w:line="360" w:lineRule="auto"/>
        <w:jc w:val="both"/>
        <w:rPr>
          <w:rFonts w:ascii="Times New Roman" w:hAnsi="Times New Roman" w:cs="Times New Roman"/>
          <w:sz w:val="28"/>
          <w:szCs w:val="28"/>
        </w:rPr>
      </w:pPr>
    </w:p>
    <w:p w14:paraId="3ABEA0B0" w14:textId="006BF41F"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t>6️. Recommendations</w:t>
      </w:r>
    </w:p>
    <w:p w14:paraId="3E27646B" w14:textId="7DFD7E54" w:rsidR="000708F7" w:rsidRPr="00FD6869" w:rsidRDefault="00FD6869" w:rsidP="00DA359E">
      <w:pPr>
        <w:pStyle w:val="ListParagraph"/>
        <w:numPr>
          <w:ilvl w:val="0"/>
          <w:numId w:val="18"/>
        </w:numPr>
        <w:spacing w:line="360" w:lineRule="auto"/>
        <w:jc w:val="both"/>
        <w:rPr>
          <w:rFonts w:ascii="Times New Roman" w:hAnsi="Times New Roman" w:cs="Times New Roman"/>
          <w:sz w:val="24"/>
          <w:szCs w:val="24"/>
        </w:rPr>
      </w:pPr>
      <w:r w:rsidRPr="00FD6869">
        <w:rPr>
          <w:rFonts w:ascii="Times New Roman" w:hAnsi="Times New Roman" w:cs="Times New Roman"/>
          <w:sz w:val="24"/>
          <w:szCs w:val="24"/>
        </w:rPr>
        <w:t>Introduce locality-level quality monitoring by tracking average ratings and vote volumes to identify underperforming areas within cities.</w:t>
      </w:r>
    </w:p>
    <w:p w14:paraId="0844269B" w14:textId="29E7B4CD" w:rsidR="000708F7" w:rsidRPr="00DA359E" w:rsidRDefault="00FD6869" w:rsidP="00DA359E">
      <w:pPr>
        <w:pStyle w:val="ListParagraph"/>
        <w:numPr>
          <w:ilvl w:val="0"/>
          <w:numId w:val="18"/>
        </w:numPr>
        <w:spacing w:line="360" w:lineRule="auto"/>
        <w:jc w:val="both"/>
        <w:rPr>
          <w:rFonts w:ascii="Times New Roman" w:hAnsi="Times New Roman" w:cs="Times New Roman"/>
          <w:sz w:val="24"/>
          <w:szCs w:val="24"/>
        </w:rPr>
      </w:pPr>
      <w:r w:rsidRPr="00FD6869">
        <w:rPr>
          <w:rFonts w:ascii="Times New Roman" w:hAnsi="Times New Roman" w:cs="Times New Roman"/>
          <w:sz w:val="24"/>
          <w:szCs w:val="24"/>
        </w:rPr>
        <w:t>Establish cuisine-specific quality benchmarks for high-demand cuisines by monitoring rating trends and customer feedback patterns</w:t>
      </w:r>
      <w:r w:rsidR="00DA359E">
        <w:rPr>
          <w:rFonts w:ascii="Times New Roman" w:hAnsi="Times New Roman" w:cs="Times New Roman"/>
          <w:sz w:val="24"/>
          <w:szCs w:val="24"/>
        </w:rPr>
        <w:t>.</w:t>
      </w:r>
    </w:p>
    <w:p w14:paraId="3989B198" w14:textId="73413555" w:rsidR="000708F7" w:rsidRPr="00DA359E" w:rsidRDefault="000708F7" w:rsidP="00DA359E">
      <w:pPr>
        <w:pStyle w:val="ListParagraph"/>
        <w:numPr>
          <w:ilvl w:val="0"/>
          <w:numId w:val="18"/>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Improve visibility of high-rated restaurants in high-density cities</w:t>
      </w:r>
      <w:r w:rsidR="00DA359E">
        <w:rPr>
          <w:rFonts w:ascii="Times New Roman" w:hAnsi="Times New Roman" w:cs="Times New Roman"/>
          <w:sz w:val="24"/>
          <w:szCs w:val="24"/>
        </w:rPr>
        <w:t>.</w:t>
      </w:r>
    </w:p>
    <w:p w14:paraId="6AF9AE4F" w14:textId="69CFDAC8" w:rsidR="00A11F69" w:rsidRPr="00D13D78" w:rsidRDefault="00FD6869" w:rsidP="004D7C8F">
      <w:pPr>
        <w:pStyle w:val="ListParagraph"/>
        <w:numPr>
          <w:ilvl w:val="0"/>
          <w:numId w:val="18"/>
        </w:numPr>
        <w:spacing w:line="360" w:lineRule="auto"/>
        <w:jc w:val="both"/>
        <w:rPr>
          <w:rFonts w:ascii="Times New Roman" w:hAnsi="Times New Roman" w:cs="Times New Roman"/>
          <w:sz w:val="24"/>
          <w:szCs w:val="24"/>
        </w:rPr>
      </w:pPr>
      <w:r w:rsidRPr="00FD6869">
        <w:rPr>
          <w:rFonts w:ascii="Times New Roman" w:hAnsi="Times New Roman" w:cs="Times New Roman"/>
          <w:sz w:val="24"/>
          <w:szCs w:val="24"/>
        </w:rPr>
        <w:t>Encourage delivery readiness by prioritizing delivery-enabled restaurants in discovery rankings and supporting operational improvements.</w:t>
      </w:r>
    </w:p>
    <w:p w14:paraId="02B35307" w14:textId="42E1C0B4"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lastRenderedPageBreak/>
        <w:t>7️. Conclusion</w:t>
      </w:r>
    </w:p>
    <w:p w14:paraId="6B5748B4" w14:textId="01D27AAF" w:rsidR="000708F7" w:rsidRPr="00EC26DB" w:rsidRDefault="00EC26DB" w:rsidP="00EC26DB">
      <w:pPr>
        <w:spacing w:line="360" w:lineRule="auto"/>
        <w:ind w:firstLine="720"/>
        <w:jc w:val="both"/>
        <w:rPr>
          <w:rFonts w:ascii="Times New Roman" w:hAnsi="Times New Roman" w:cs="Times New Roman"/>
          <w:sz w:val="28"/>
          <w:szCs w:val="28"/>
        </w:rPr>
      </w:pPr>
      <w:r w:rsidRPr="00EC26DB">
        <w:rPr>
          <w:rFonts w:ascii="Times New Roman" w:hAnsi="Times New Roman" w:cs="Times New Roman"/>
          <w:sz w:val="24"/>
          <w:szCs w:val="24"/>
        </w:rPr>
        <w:t xml:space="preserve">This analysis shows that customer satisfaction on </w:t>
      </w:r>
      <w:proofErr w:type="spellStart"/>
      <w:r w:rsidRPr="00EC26DB">
        <w:rPr>
          <w:rFonts w:ascii="Times New Roman" w:hAnsi="Times New Roman" w:cs="Times New Roman"/>
          <w:sz w:val="24"/>
          <w:szCs w:val="24"/>
        </w:rPr>
        <w:t>Foodora</w:t>
      </w:r>
      <w:proofErr w:type="spellEnd"/>
      <w:r w:rsidRPr="00EC26DB">
        <w:rPr>
          <w:rFonts w:ascii="Times New Roman" w:hAnsi="Times New Roman" w:cs="Times New Roman"/>
          <w:sz w:val="24"/>
          <w:szCs w:val="24"/>
        </w:rPr>
        <w:t xml:space="preserve"> Eats is driven not only by availability, but by consistency across cities, localities, cuisines, and delivery services. By shifting focus from volume-driven growth to quality-driven discovery, the platform can improve customer trust, engagement, and long-term performance.</w:t>
      </w:r>
    </w:p>
    <w:p w14:paraId="0E8D0114" w14:textId="1BA8E936" w:rsidR="000708F7" w:rsidRPr="00DA359E" w:rsidRDefault="000708F7" w:rsidP="004D7C8F">
      <w:pPr>
        <w:spacing w:line="360" w:lineRule="auto"/>
        <w:jc w:val="both"/>
        <w:rPr>
          <w:rFonts w:ascii="Times New Roman" w:hAnsi="Times New Roman" w:cs="Times New Roman"/>
          <w:b/>
          <w:bCs/>
          <w:sz w:val="28"/>
          <w:szCs w:val="28"/>
        </w:rPr>
      </w:pPr>
      <w:r w:rsidRPr="00DA359E">
        <w:rPr>
          <w:rFonts w:ascii="Times New Roman" w:hAnsi="Times New Roman" w:cs="Times New Roman"/>
          <w:b/>
          <w:bCs/>
          <w:sz w:val="28"/>
          <w:szCs w:val="28"/>
        </w:rPr>
        <w:t>8️. Tools &amp; Skills Used</w:t>
      </w:r>
    </w:p>
    <w:p w14:paraId="526F0E18" w14:textId="02ED159A" w:rsidR="000708F7" w:rsidRPr="00DA359E" w:rsidRDefault="000708F7" w:rsidP="00DA359E">
      <w:pPr>
        <w:pStyle w:val="ListParagraph"/>
        <w:numPr>
          <w:ilvl w:val="0"/>
          <w:numId w:val="19"/>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Excel – data cleaning and pivot-based analysis</w:t>
      </w:r>
      <w:r w:rsidR="00DA359E">
        <w:rPr>
          <w:rFonts w:ascii="Times New Roman" w:hAnsi="Times New Roman" w:cs="Times New Roman"/>
          <w:sz w:val="24"/>
          <w:szCs w:val="24"/>
        </w:rPr>
        <w:t>.</w:t>
      </w:r>
    </w:p>
    <w:p w14:paraId="097C808B" w14:textId="5C62766E" w:rsidR="000708F7" w:rsidRPr="00DA359E" w:rsidRDefault="000708F7" w:rsidP="00DA359E">
      <w:pPr>
        <w:pStyle w:val="ListParagraph"/>
        <w:numPr>
          <w:ilvl w:val="0"/>
          <w:numId w:val="19"/>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Power BI – visualization and insight communication</w:t>
      </w:r>
      <w:r w:rsidR="00DA359E">
        <w:rPr>
          <w:rFonts w:ascii="Times New Roman" w:hAnsi="Times New Roman" w:cs="Times New Roman"/>
          <w:sz w:val="24"/>
          <w:szCs w:val="24"/>
        </w:rPr>
        <w:t>.</w:t>
      </w:r>
    </w:p>
    <w:p w14:paraId="085C1576" w14:textId="486650B9" w:rsidR="000708F7" w:rsidRPr="00DA359E" w:rsidRDefault="000708F7" w:rsidP="00DA359E">
      <w:pPr>
        <w:pStyle w:val="ListParagraph"/>
        <w:numPr>
          <w:ilvl w:val="0"/>
          <w:numId w:val="19"/>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Descriptive &amp; diagnostic analytics</w:t>
      </w:r>
      <w:r w:rsidR="00DA359E">
        <w:rPr>
          <w:rFonts w:ascii="Times New Roman" w:hAnsi="Times New Roman" w:cs="Times New Roman"/>
          <w:sz w:val="24"/>
          <w:szCs w:val="24"/>
        </w:rPr>
        <w:t>.</w:t>
      </w:r>
    </w:p>
    <w:p w14:paraId="4FB015D9" w14:textId="1833B63B" w:rsidR="000708F7" w:rsidRPr="00DA359E" w:rsidRDefault="000708F7" w:rsidP="00DA359E">
      <w:pPr>
        <w:pStyle w:val="ListParagraph"/>
        <w:numPr>
          <w:ilvl w:val="0"/>
          <w:numId w:val="19"/>
        </w:numPr>
        <w:spacing w:line="360" w:lineRule="auto"/>
        <w:jc w:val="both"/>
        <w:rPr>
          <w:rFonts w:ascii="Times New Roman" w:hAnsi="Times New Roman" w:cs="Times New Roman"/>
          <w:sz w:val="24"/>
          <w:szCs w:val="24"/>
        </w:rPr>
      </w:pPr>
      <w:r w:rsidRPr="00DA359E">
        <w:rPr>
          <w:rFonts w:ascii="Times New Roman" w:hAnsi="Times New Roman" w:cs="Times New Roman"/>
          <w:sz w:val="24"/>
          <w:szCs w:val="24"/>
        </w:rPr>
        <w:t>Data storytelling</w:t>
      </w:r>
      <w:r w:rsidR="00DA359E">
        <w:rPr>
          <w:rFonts w:ascii="Times New Roman" w:hAnsi="Times New Roman" w:cs="Times New Roman"/>
          <w:sz w:val="24"/>
          <w:szCs w:val="24"/>
        </w:rPr>
        <w:t>.</w:t>
      </w:r>
    </w:p>
    <w:p w14:paraId="7D54F5D6" w14:textId="21984044" w:rsidR="000708F7" w:rsidRPr="004D7C8F" w:rsidRDefault="000708F7" w:rsidP="004D7C8F">
      <w:pPr>
        <w:spacing w:line="360" w:lineRule="auto"/>
        <w:jc w:val="both"/>
        <w:rPr>
          <w:rFonts w:ascii="Times New Roman" w:hAnsi="Times New Roman" w:cs="Times New Roman"/>
        </w:rPr>
      </w:pPr>
    </w:p>
    <w:p w14:paraId="29A7DBC0" w14:textId="77777777" w:rsidR="000708F7" w:rsidRPr="004D7C8F" w:rsidRDefault="000708F7" w:rsidP="004D7C8F">
      <w:pPr>
        <w:spacing w:line="360" w:lineRule="auto"/>
        <w:jc w:val="both"/>
        <w:rPr>
          <w:rFonts w:ascii="Times New Roman" w:hAnsi="Times New Roman" w:cs="Times New Roman"/>
          <w:sz w:val="24"/>
          <w:szCs w:val="24"/>
        </w:rPr>
      </w:pPr>
    </w:p>
    <w:p w14:paraId="1C852544" w14:textId="77777777" w:rsidR="000708F7" w:rsidRPr="004D7C8F" w:rsidRDefault="000708F7" w:rsidP="004D7C8F">
      <w:pPr>
        <w:spacing w:line="360" w:lineRule="auto"/>
        <w:jc w:val="both"/>
        <w:rPr>
          <w:rFonts w:ascii="Times New Roman" w:hAnsi="Times New Roman" w:cs="Times New Roman"/>
          <w:sz w:val="24"/>
          <w:szCs w:val="24"/>
        </w:rPr>
      </w:pPr>
    </w:p>
    <w:p w14:paraId="4F4A3024" w14:textId="77777777" w:rsidR="000708F7" w:rsidRPr="004D7C8F" w:rsidRDefault="000708F7" w:rsidP="004D7C8F">
      <w:pPr>
        <w:spacing w:line="360" w:lineRule="auto"/>
        <w:jc w:val="both"/>
        <w:rPr>
          <w:rFonts w:ascii="Times New Roman" w:hAnsi="Times New Roman" w:cs="Times New Roman"/>
          <w:sz w:val="24"/>
          <w:szCs w:val="24"/>
        </w:rPr>
      </w:pPr>
    </w:p>
    <w:p w14:paraId="6982321C" w14:textId="77777777" w:rsidR="006D733A" w:rsidRPr="004D7C8F" w:rsidRDefault="006D733A" w:rsidP="004D7C8F">
      <w:pPr>
        <w:spacing w:line="360" w:lineRule="auto"/>
        <w:jc w:val="both"/>
        <w:rPr>
          <w:rFonts w:ascii="Times New Roman" w:hAnsi="Times New Roman" w:cs="Times New Roman"/>
          <w:kern w:val="0"/>
          <w:sz w:val="24"/>
          <w:szCs w:val="24"/>
          <w:lang w:eastAsia="en-IN"/>
        </w:rPr>
      </w:pPr>
    </w:p>
    <w:p w14:paraId="02C54DE3" w14:textId="77777777" w:rsidR="006D733A" w:rsidRPr="004D7C8F" w:rsidRDefault="006D733A" w:rsidP="004D7C8F">
      <w:pPr>
        <w:spacing w:line="360" w:lineRule="auto"/>
        <w:jc w:val="both"/>
        <w:rPr>
          <w:rFonts w:ascii="Times New Roman" w:hAnsi="Times New Roman" w:cs="Times New Roman"/>
          <w:sz w:val="24"/>
          <w:szCs w:val="24"/>
        </w:rPr>
      </w:pPr>
    </w:p>
    <w:sectPr w:rsidR="006D733A" w:rsidRPr="004D7C8F" w:rsidSect="006D733A">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09E7B4" w14:textId="77777777" w:rsidR="00B25F65" w:rsidRDefault="00B25F65" w:rsidP="00CB00B1">
      <w:pPr>
        <w:spacing w:after="0" w:line="240" w:lineRule="auto"/>
      </w:pPr>
      <w:r>
        <w:separator/>
      </w:r>
    </w:p>
  </w:endnote>
  <w:endnote w:type="continuationSeparator" w:id="0">
    <w:p w14:paraId="2DA42C77" w14:textId="77777777" w:rsidR="00B25F65" w:rsidRDefault="00B25F65" w:rsidP="00CB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0141567"/>
      <w:docPartObj>
        <w:docPartGallery w:val="Page Numbers (Bottom of Page)"/>
        <w:docPartUnique/>
      </w:docPartObj>
    </w:sdtPr>
    <w:sdtEndPr>
      <w:rPr>
        <w:noProof/>
      </w:rPr>
    </w:sdtEndPr>
    <w:sdtContent>
      <w:p w14:paraId="3452CFEF" w14:textId="0D4D8260" w:rsidR="00CB00B1" w:rsidRDefault="00CB00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C9FC80" w14:textId="77777777" w:rsidR="00CB00B1" w:rsidRDefault="00CB0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F6398" w14:textId="77777777" w:rsidR="00B25F65" w:rsidRDefault="00B25F65" w:rsidP="00CB00B1">
      <w:pPr>
        <w:spacing w:after="0" w:line="240" w:lineRule="auto"/>
      </w:pPr>
      <w:r>
        <w:separator/>
      </w:r>
    </w:p>
  </w:footnote>
  <w:footnote w:type="continuationSeparator" w:id="0">
    <w:p w14:paraId="0A7B94F4" w14:textId="77777777" w:rsidR="00B25F65" w:rsidRDefault="00B25F65" w:rsidP="00CB0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2D47"/>
    <w:multiLevelType w:val="hybridMultilevel"/>
    <w:tmpl w:val="7CFC7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D2D19"/>
    <w:multiLevelType w:val="hybridMultilevel"/>
    <w:tmpl w:val="A3A2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50C98"/>
    <w:multiLevelType w:val="multilevel"/>
    <w:tmpl w:val="B14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1173"/>
    <w:multiLevelType w:val="hybridMultilevel"/>
    <w:tmpl w:val="16946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1D1F54"/>
    <w:multiLevelType w:val="hybridMultilevel"/>
    <w:tmpl w:val="0B04D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2E67D3"/>
    <w:multiLevelType w:val="multilevel"/>
    <w:tmpl w:val="B5F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82A3D"/>
    <w:multiLevelType w:val="multilevel"/>
    <w:tmpl w:val="1CB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A0216"/>
    <w:multiLevelType w:val="hybridMultilevel"/>
    <w:tmpl w:val="455C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5C6434"/>
    <w:multiLevelType w:val="multilevel"/>
    <w:tmpl w:val="D75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C46E3"/>
    <w:multiLevelType w:val="hybridMultilevel"/>
    <w:tmpl w:val="89A4F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8C5B8E"/>
    <w:multiLevelType w:val="hybridMultilevel"/>
    <w:tmpl w:val="909C3E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8226EF"/>
    <w:multiLevelType w:val="hybridMultilevel"/>
    <w:tmpl w:val="A0F8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A447C0"/>
    <w:multiLevelType w:val="multilevel"/>
    <w:tmpl w:val="B05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16C5E"/>
    <w:multiLevelType w:val="multilevel"/>
    <w:tmpl w:val="5142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06C10"/>
    <w:multiLevelType w:val="hybridMultilevel"/>
    <w:tmpl w:val="4734F2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FE60DD"/>
    <w:multiLevelType w:val="hybridMultilevel"/>
    <w:tmpl w:val="2BC693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2D60B1"/>
    <w:multiLevelType w:val="hybridMultilevel"/>
    <w:tmpl w:val="4126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0C41A4"/>
    <w:multiLevelType w:val="hybridMultilevel"/>
    <w:tmpl w:val="056AF4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BB12EA"/>
    <w:multiLevelType w:val="hybridMultilevel"/>
    <w:tmpl w:val="AD981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0C45F4"/>
    <w:multiLevelType w:val="hybridMultilevel"/>
    <w:tmpl w:val="B1B04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303952"/>
    <w:multiLevelType w:val="hybridMultilevel"/>
    <w:tmpl w:val="7B469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B46E8E"/>
    <w:multiLevelType w:val="multilevel"/>
    <w:tmpl w:val="14E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7589">
    <w:abstractNumId w:val="8"/>
  </w:num>
  <w:num w:numId="2" w16cid:durableId="1525749616">
    <w:abstractNumId w:val="13"/>
  </w:num>
  <w:num w:numId="3" w16cid:durableId="1207451812">
    <w:abstractNumId w:val="15"/>
  </w:num>
  <w:num w:numId="4" w16cid:durableId="920673637">
    <w:abstractNumId w:val="14"/>
  </w:num>
  <w:num w:numId="5" w16cid:durableId="1228953684">
    <w:abstractNumId w:val="9"/>
  </w:num>
  <w:num w:numId="6" w16cid:durableId="457844719">
    <w:abstractNumId w:val="11"/>
  </w:num>
  <w:num w:numId="7" w16cid:durableId="1555433549">
    <w:abstractNumId w:val="2"/>
  </w:num>
  <w:num w:numId="8" w16cid:durableId="1885478952">
    <w:abstractNumId w:val="21"/>
  </w:num>
  <w:num w:numId="9" w16cid:durableId="1935091661">
    <w:abstractNumId w:val="12"/>
  </w:num>
  <w:num w:numId="10" w16cid:durableId="1919705288">
    <w:abstractNumId w:val="6"/>
  </w:num>
  <w:num w:numId="11" w16cid:durableId="1377660210">
    <w:abstractNumId w:val="16"/>
  </w:num>
  <w:num w:numId="12" w16cid:durableId="1144082012">
    <w:abstractNumId w:val="18"/>
  </w:num>
  <w:num w:numId="13" w16cid:durableId="167445543">
    <w:abstractNumId w:val="0"/>
  </w:num>
  <w:num w:numId="14" w16cid:durableId="1936398887">
    <w:abstractNumId w:val="1"/>
  </w:num>
  <w:num w:numId="15" w16cid:durableId="2102724421">
    <w:abstractNumId w:val="3"/>
  </w:num>
  <w:num w:numId="16" w16cid:durableId="222839551">
    <w:abstractNumId w:val="19"/>
  </w:num>
  <w:num w:numId="17" w16cid:durableId="984357971">
    <w:abstractNumId w:val="17"/>
  </w:num>
  <w:num w:numId="18" w16cid:durableId="428964910">
    <w:abstractNumId w:val="10"/>
  </w:num>
  <w:num w:numId="19" w16cid:durableId="1625844092">
    <w:abstractNumId w:val="7"/>
  </w:num>
  <w:num w:numId="20" w16cid:durableId="941690116">
    <w:abstractNumId w:val="4"/>
  </w:num>
  <w:num w:numId="21" w16cid:durableId="1779518995">
    <w:abstractNumId w:val="5"/>
  </w:num>
  <w:num w:numId="22" w16cid:durableId="9307743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3A"/>
    <w:rsid w:val="000708F7"/>
    <w:rsid w:val="00290A9D"/>
    <w:rsid w:val="004D7C8F"/>
    <w:rsid w:val="005561B5"/>
    <w:rsid w:val="005923F1"/>
    <w:rsid w:val="006D733A"/>
    <w:rsid w:val="00A11F69"/>
    <w:rsid w:val="00B25F65"/>
    <w:rsid w:val="00BC6390"/>
    <w:rsid w:val="00CB00B1"/>
    <w:rsid w:val="00D13D78"/>
    <w:rsid w:val="00DA359E"/>
    <w:rsid w:val="00E11D89"/>
    <w:rsid w:val="00EA6D06"/>
    <w:rsid w:val="00EC26DB"/>
    <w:rsid w:val="00FD6869"/>
    <w:rsid w:val="00FE6E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51EF"/>
  <w15:chartTrackingRefBased/>
  <w15:docId w15:val="{55315113-D1E1-486E-B7DF-5FB95933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3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0708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08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3A"/>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6D73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D733A"/>
    <w:rPr>
      <w:i/>
      <w:iCs/>
    </w:rPr>
  </w:style>
  <w:style w:type="character" w:customStyle="1" w:styleId="Heading2Char">
    <w:name w:val="Heading 2 Char"/>
    <w:basedOn w:val="DefaultParagraphFont"/>
    <w:link w:val="Heading2"/>
    <w:uiPriority w:val="9"/>
    <w:semiHidden/>
    <w:rsid w:val="000708F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708F7"/>
    <w:rPr>
      <w:b/>
      <w:bCs/>
    </w:rPr>
  </w:style>
  <w:style w:type="character" w:customStyle="1" w:styleId="Heading3Char">
    <w:name w:val="Heading 3 Char"/>
    <w:basedOn w:val="DefaultParagraphFont"/>
    <w:link w:val="Heading3"/>
    <w:uiPriority w:val="9"/>
    <w:semiHidden/>
    <w:rsid w:val="000708F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708F7"/>
    <w:pPr>
      <w:ind w:left="720"/>
      <w:contextualSpacing/>
    </w:pPr>
  </w:style>
  <w:style w:type="paragraph" w:styleId="Header">
    <w:name w:val="header"/>
    <w:basedOn w:val="Normal"/>
    <w:link w:val="HeaderChar"/>
    <w:uiPriority w:val="99"/>
    <w:unhideWhenUsed/>
    <w:rsid w:val="00CB00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0B1"/>
  </w:style>
  <w:style w:type="paragraph" w:styleId="Footer">
    <w:name w:val="footer"/>
    <w:basedOn w:val="Normal"/>
    <w:link w:val="FooterChar"/>
    <w:uiPriority w:val="99"/>
    <w:unhideWhenUsed/>
    <w:rsid w:val="00CB00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043230">
      <w:bodyDiv w:val="1"/>
      <w:marLeft w:val="0"/>
      <w:marRight w:val="0"/>
      <w:marTop w:val="0"/>
      <w:marBottom w:val="0"/>
      <w:divBdr>
        <w:top w:val="none" w:sz="0" w:space="0" w:color="auto"/>
        <w:left w:val="none" w:sz="0" w:space="0" w:color="auto"/>
        <w:bottom w:val="none" w:sz="0" w:space="0" w:color="auto"/>
        <w:right w:val="none" w:sz="0" w:space="0" w:color="auto"/>
      </w:divBdr>
    </w:div>
    <w:div w:id="531458673">
      <w:bodyDiv w:val="1"/>
      <w:marLeft w:val="0"/>
      <w:marRight w:val="0"/>
      <w:marTop w:val="0"/>
      <w:marBottom w:val="0"/>
      <w:divBdr>
        <w:top w:val="none" w:sz="0" w:space="0" w:color="auto"/>
        <w:left w:val="none" w:sz="0" w:space="0" w:color="auto"/>
        <w:bottom w:val="none" w:sz="0" w:space="0" w:color="auto"/>
        <w:right w:val="none" w:sz="0" w:space="0" w:color="auto"/>
      </w:divBdr>
    </w:div>
    <w:div w:id="590743385">
      <w:bodyDiv w:val="1"/>
      <w:marLeft w:val="0"/>
      <w:marRight w:val="0"/>
      <w:marTop w:val="0"/>
      <w:marBottom w:val="0"/>
      <w:divBdr>
        <w:top w:val="none" w:sz="0" w:space="0" w:color="auto"/>
        <w:left w:val="none" w:sz="0" w:space="0" w:color="auto"/>
        <w:bottom w:val="none" w:sz="0" w:space="0" w:color="auto"/>
        <w:right w:val="none" w:sz="0" w:space="0" w:color="auto"/>
      </w:divBdr>
    </w:div>
    <w:div w:id="819463132">
      <w:bodyDiv w:val="1"/>
      <w:marLeft w:val="0"/>
      <w:marRight w:val="0"/>
      <w:marTop w:val="0"/>
      <w:marBottom w:val="0"/>
      <w:divBdr>
        <w:top w:val="none" w:sz="0" w:space="0" w:color="auto"/>
        <w:left w:val="none" w:sz="0" w:space="0" w:color="auto"/>
        <w:bottom w:val="none" w:sz="0" w:space="0" w:color="auto"/>
        <w:right w:val="none" w:sz="0" w:space="0" w:color="auto"/>
      </w:divBdr>
    </w:div>
    <w:div w:id="1041857642">
      <w:bodyDiv w:val="1"/>
      <w:marLeft w:val="0"/>
      <w:marRight w:val="0"/>
      <w:marTop w:val="0"/>
      <w:marBottom w:val="0"/>
      <w:divBdr>
        <w:top w:val="none" w:sz="0" w:space="0" w:color="auto"/>
        <w:left w:val="none" w:sz="0" w:space="0" w:color="auto"/>
        <w:bottom w:val="none" w:sz="0" w:space="0" w:color="auto"/>
        <w:right w:val="none" w:sz="0" w:space="0" w:color="auto"/>
      </w:divBdr>
    </w:div>
    <w:div w:id="1204252598">
      <w:bodyDiv w:val="1"/>
      <w:marLeft w:val="0"/>
      <w:marRight w:val="0"/>
      <w:marTop w:val="0"/>
      <w:marBottom w:val="0"/>
      <w:divBdr>
        <w:top w:val="none" w:sz="0" w:space="0" w:color="auto"/>
        <w:left w:val="none" w:sz="0" w:space="0" w:color="auto"/>
        <w:bottom w:val="none" w:sz="0" w:space="0" w:color="auto"/>
        <w:right w:val="none" w:sz="0" w:space="0" w:color="auto"/>
      </w:divBdr>
    </w:div>
    <w:div w:id="1460687855">
      <w:bodyDiv w:val="1"/>
      <w:marLeft w:val="0"/>
      <w:marRight w:val="0"/>
      <w:marTop w:val="0"/>
      <w:marBottom w:val="0"/>
      <w:divBdr>
        <w:top w:val="none" w:sz="0" w:space="0" w:color="auto"/>
        <w:left w:val="none" w:sz="0" w:space="0" w:color="auto"/>
        <w:bottom w:val="none" w:sz="0" w:space="0" w:color="auto"/>
        <w:right w:val="none" w:sz="0" w:space="0" w:color="auto"/>
      </w:divBdr>
    </w:div>
    <w:div w:id="1553611134">
      <w:bodyDiv w:val="1"/>
      <w:marLeft w:val="0"/>
      <w:marRight w:val="0"/>
      <w:marTop w:val="0"/>
      <w:marBottom w:val="0"/>
      <w:divBdr>
        <w:top w:val="none" w:sz="0" w:space="0" w:color="auto"/>
        <w:left w:val="none" w:sz="0" w:space="0" w:color="auto"/>
        <w:bottom w:val="none" w:sz="0" w:space="0" w:color="auto"/>
        <w:right w:val="none" w:sz="0" w:space="0" w:color="auto"/>
      </w:divBdr>
    </w:div>
    <w:div w:id="1639796098">
      <w:bodyDiv w:val="1"/>
      <w:marLeft w:val="0"/>
      <w:marRight w:val="0"/>
      <w:marTop w:val="0"/>
      <w:marBottom w:val="0"/>
      <w:divBdr>
        <w:top w:val="none" w:sz="0" w:space="0" w:color="auto"/>
        <w:left w:val="none" w:sz="0" w:space="0" w:color="auto"/>
        <w:bottom w:val="none" w:sz="0" w:space="0" w:color="auto"/>
        <w:right w:val="none" w:sz="0" w:space="0" w:color="auto"/>
      </w:divBdr>
    </w:div>
    <w:div w:id="1696347956">
      <w:bodyDiv w:val="1"/>
      <w:marLeft w:val="0"/>
      <w:marRight w:val="0"/>
      <w:marTop w:val="0"/>
      <w:marBottom w:val="0"/>
      <w:divBdr>
        <w:top w:val="none" w:sz="0" w:space="0" w:color="auto"/>
        <w:left w:val="none" w:sz="0" w:space="0" w:color="auto"/>
        <w:bottom w:val="none" w:sz="0" w:space="0" w:color="auto"/>
        <w:right w:val="none" w:sz="0" w:space="0" w:color="auto"/>
      </w:divBdr>
    </w:div>
    <w:div w:id="1877740930">
      <w:bodyDiv w:val="1"/>
      <w:marLeft w:val="0"/>
      <w:marRight w:val="0"/>
      <w:marTop w:val="0"/>
      <w:marBottom w:val="0"/>
      <w:divBdr>
        <w:top w:val="none" w:sz="0" w:space="0" w:color="auto"/>
        <w:left w:val="none" w:sz="0" w:space="0" w:color="auto"/>
        <w:bottom w:val="none" w:sz="0" w:space="0" w:color="auto"/>
        <w:right w:val="none" w:sz="0" w:space="0" w:color="auto"/>
      </w:divBdr>
    </w:div>
    <w:div w:id="1893467166">
      <w:bodyDiv w:val="1"/>
      <w:marLeft w:val="0"/>
      <w:marRight w:val="0"/>
      <w:marTop w:val="0"/>
      <w:marBottom w:val="0"/>
      <w:divBdr>
        <w:top w:val="none" w:sz="0" w:space="0" w:color="auto"/>
        <w:left w:val="none" w:sz="0" w:space="0" w:color="auto"/>
        <w:bottom w:val="none" w:sz="0" w:space="0" w:color="auto"/>
        <w:right w:val="none" w:sz="0" w:space="0" w:color="auto"/>
      </w:divBdr>
    </w:div>
    <w:div w:id="1952349507">
      <w:bodyDiv w:val="1"/>
      <w:marLeft w:val="0"/>
      <w:marRight w:val="0"/>
      <w:marTop w:val="0"/>
      <w:marBottom w:val="0"/>
      <w:divBdr>
        <w:top w:val="none" w:sz="0" w:space="0" w:color="auto"/>
        <w:left w:val="none" w:sz="0" w:space="0" w:color="auto"/>
        <w:bottom w:val="none" w:sz="0" w:space="0" w:color="auto"/>
        <w:right w:val="none" w:sz="0" w:space="0" w:color="auto"/>
      </w:divBdr>
    </w:div>
    <w:div w:id="202820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Pavithran R</dc:creator>
  <cp:keywords/>
  <dc:description/>
  <cp:lastModifiedBy>Pavithran R</cp:lastModifiedBy>
  <cp:revision>2</cp:revision>
  <cp:lastPrinted>2026-01-12T14:46:00Z</cp:lastPrinted>
  <dcterms:created xsi:type="dcterms:W3CDTF">2026-01-13T17:02:00Z</dcterms:created>
  <dcterms:modified xsi:type="dcterms:W3CDTF">2026-01-13T17:02:00Z</dcterms:modified>
</cp:coreProperties>
</file>