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aoufw9qj1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16</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51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6.0799416421723"/>
        <w:gridCol w:w="7279.431869381451"/>
        <w:tblGridChange w:id="0">
          <w:tblGrid>
            <w:gridCol w:w="1746.0799416421723"/>
            <w:gridCol w:w="7279.431869381451"/>
          </w:tblGrid>
        </w:tblGridChange>
      </w:tblGrid>
      <w:tr>
        <w:trPr>
          <w:cantSplit w:val="0"/>
          <w:trHeight w:val="515" w:hRule="atLeast"/>
          <w:tblHeader w:val="0"/>
        </w:trPr>
        <w:tc>
          <w:tcPr/>
          <w:p w:rsidR="00000000" w:rsidDel="00000000" w:rsidP="00000000" w:rsidRDefault="00000000" w:rsidRPr="00000000" w14:paraId="00000004">
            <w:pPr>
              <w:jc w:val="center"/>
              <w:rPr/>
            </w:pPr>
            <w:r w:rsidDel="00000000" w:rsidR="00000000" w:rsidRPr="00000000">
              <w:rPr>
                <w:b w:val="1"/>
                <w:bCs w:val="1"/>
                <w:rtl w:val="0"/>
              </w:rPr>
              <w:t xml:space="preserve">Observation</w:t>
            </w:r>
            <w:r w:rsidDel="00000000" w:rsidR="00000000" w:rsidRPr="00000000">
              <w:rPr>
                <w:rtl w:val="0"/>
              </w:rPr>
            </w:r>
          </w:p>
        </w:tc>
        <w:tc>
          <w:tcPr/>
          <w:p w:rsidR="00000000" w:rsidDel="00000000" w:rsidP="00000000" w:rsidRDefault="00000000" w:rsidRPr="00000000" w14:paraId="00000005">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06">
            <w:pPr>
              <w:rPr/>
            </w:pPr>
            <w:r w:rsidDel="00000000" w:rsidR="00000000" w:rsidRPr="00000000">
              <w:rPr>
                <w:b w:val="1"/>
                <w:bCs w:val="1"/>
                <w:rtl w:val="0"/>
              </w:rPr>
              <w:t xml:space="preserve">Asset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ETHUSD</w:t>
            </w:r>
          </w:p>
        </w:tc>
      </w:tr>
      <w:tr>
        <w:trPr>
          <w:cantSplit w:val="0"/>
          <w:trHeight w:val="515" w:hRule="atLeast"/>
          <w:tblHeader w:val="0"/>
        </w:trPr>
        <w:tc>
          <w:tcPr/>
          <w:p w:rsidR="00000000" w:rsidDel="00000000" w:rsidP="00000000" w:rsidRDefault="00000000" w:rsidRPr="00000000" w14:paraId="00000008">
            <w:pPr>
              <w:rPr/>
            </w:pPr>
            <w:r w:rsidDel="00000000" w:rsidR="00000000" w:rsidRPr="00000000">
              <w:rPr>
                <w:b w:val="1"/>
                <w:bCs w:val="1"/>
                <w:rtl w:val="0"/>
              </w:rPr>
              <w:t xml:space="preserve">Timeframe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1 Hour</w:t>
            </w:r>
          </w:p>
        </w:tc>
      </w:tr>
      <w:tr>
        <w:trPr>
          <w:cantSplit w:val="0"/>
          <w:trHeight w:val="515" w:hRule="atLeast"/>
          <w:tblHeader w:val="0"/>
        </w:trPr>
        <w:tc>
          <w:tcPr/>
          <w:p w:rsidR="00000000" w:rsidDel="00000000" w:rsidP="00000000" w:rsidRDefault="00000000" w:rsidRPr="00000000" w14:paraId="0000000A">
            <w:pPr>
              <w:rPr/>
            </w:pPr>
            <w:r w:rsidDel="00000000" w:rsidR="00000000" w:rsidRPr="00000000">
              <w:rPr>
                <w:b w:val="1"/>
                <w:bCs w:val="1"/>
                <w:rtl w:val="0"/>
              </w:rPr>
              <w:t xml:space="preserve">Price Position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Above 50 SMA</w:t>
            </w:r>
          </w:p>
        </w:tc>
      </w:tr>
      <w:tr>
        <w:trPr>
          <w:cantSplit w:val="0"/>
          <w:trHeight w:val="515"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SMA Direction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UPWARD</w:t>
            </w:r>
          </w:p>
        </w:tc>
      </w:tr>
      <w:tr>
        <w:trPr>
          <w:cantSplit w:val="0"/>
          <w:trHeight w:val="515" w:hRule="atLeast"/>
          <w:tblHeader w:val="0"/>
        </w:trPr>
        <w:tc>
          <w:tcPr/>
          <w:p w:rsidR="00000000" w:rsidDel="00000000" w:rsidP="00000000" w:rsidRDefault="00000000" w:rsidRPr="00000000" w14:paraId="0000000E">
            <w:pPr>
              <w:rPr/>
            </w:pPr>
            <w:r w:rsidDel="00000000" w:rsidR="00000000" w:rsidRPr="00000000">
              <w:rPr>
                <w:b w:val="1"/>
                <w:bCs w:val="1"/>
                <w:rtl w:val="0"/>
              </w:rPr>
              <w:t xml:space="preserve">RSI Value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55.43</w:t>
            </w:r>
          </w:p>
        </w:tc>
      </w:tr>
      <w:tr>
        <w:trPr>
          <w:cantSplit w:val="0"/>
          <w:trHeight w:val="515" w:hRule="atLeast"/>
          <w:tblHeader w:val="0"/>
        </w:trPr>
        <w:tc>
          <w:tcPr/>
          <w:p w:rsidR="00000000" w:rsidDel="00000000" w:rsidP="00000000" w:rsidRDefault="00000000" w:rsidRPr="00000000" w14:paraId="00000010">
            <w:pPr>
              <w:rPr/>
            </w:pPr>
            <w:r w:rsidDel="00000000" w:rsidR="00000000" w:rsidRPr="00000000">
              <w:rPr>
                <w:b w:val="1"/>
                <w:bCs w:val="1"/>
                <w:rtl w:val="0"/>
              </w:rPr>
              <w:t xml:space="preserve">RSI Zone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Neutral</w:t>
            </w:r>
          </w:p>
        </w:tc>
      </w:tr>
      <w:tr>
        <w:trPr>
          <w:cantSplit w:val="0"/>
          <w:trHeight w:val="515" w:hRule="atLeast"/>
          <w:tblHeader w:val="0"/>
        </w:trPr>
        <w:tc>
          <w:tcPr/>
          <w:p w:rsidR="00000000" w:rsidDel="00000000" w:rsidP="00000000" w:rsidRDefault="00000000" w:rsidRPr="00000000" w14:paraId="00000012">
            <w:pPr>
              <w:rPr/>
            </w:pPr>
            <w:r w:rsidDel="00000000" w:rsidR="00000000" w:rsidRPr="00000000">
              <w:rPr>
                <w:b w:val="1"/>
                <w:bCs w:val="1"/>
                <w:rtl w:val="0"/>
              </w:rPr>
              <w:t xml:space="preserve">Near Support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NO</w:t>
            </w:r>
          </w:p>
        </w:tc>
      </w:tr>
      <w:tr>
        <w:trPr>
          <w:cantSplit w:val="0"/>
          <w:trHeight w:val="800" w:hRule="atLeast"/>
          <w:tblHeader w:val="0"/>
        </w:trPr>
        <w:tc>
          <w:tcPr/>
          <w:p w:rsidR="00000000" w:rsidDel="00000000" w:rsidP="00000000" w:rsidRDefault="00000000" w:rsidRPr="00000000" w14:paraId="00000014">
            <w:pPr>
              <w:rPr/>
            </w:pPr>
            <w:r w:rsidDel="00000000" w:rsidR="00000000" w:rsidRPr="00000000">
              <w:rPr>
                <w:b w:val="1"/>
                <w:bCs w:val="1"/>
                <w:rtl w:val="0"/>
              </w:rPr>
              <w:t xml:space="preserve">Near Resistance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YES</w:t>
            </w:r>
          </w:p>
        </w:tc>
      </w:tr>
      <w:tr>
        <w:trPr>
          <w:cantSplit w:val="0"/>
          <w:trHeight w:val="800" w:hRule="atLeast"/>
          <w:tblHeader w:val="0"/>
        </w:trPr>
        <w:tc>
          <w:tcPr/>
          <w:p w:rsidR="00000000" w:rsidDel="00000000" w:rsidP="00000000" w:rsidRDefault="00000000" w:rsidRPr="00000000" w14:paraId="00000016">
            <w:pPr>
              <w:rPr/>
            </w:pPr>
            <w:r w:rsidDel="00000000" w:rsidR="00000000" w:rsidRPr="00000000">
              <w:rPr>
                <w:b w:val="1"/>
                <w:bCs w:val="1"/>
                <w:rtl w:val="0"/>
              </w:rPr>
              <w:t xml:space="preserve">Recent Candlestick</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Bearish </w:t>
            </w:r>
          </w:p>
        </w:tc>
      </w:tr>
      <w:tr>
        <w:trPr>
          <w:cantSplit w:val="0"/>
          <w:trHeight w:val="515"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Final Decision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Wait / Observe </w:t>
            </w:r>
          </w:p>
        </w:tc>
      </w:tr>
      <w:tr>
        <w:trPr>
          <w:cantSplit w:val="0"/>
          <w:trHeight w:val="1085" w:hRule="atLeast"/>
          <w:tblHeader w:val="0"/>
        </w:trPr>
        <w:tc>
          <w:tcPr/>
          <w:p w:rsidR="00000000" w:rsidDel="00000000" w:rsidP="00000000" w:rsidRDefault="00000000" w:rsidRPr="00000000" w14:paraId="0000001A">
            <w:pPr>
              <w:rPr/>
            </w:pPr>
            <w:r w:rsidDel="00000000" w:rsidR="00000000" w:rsidRPr="00000000">
              <w:rPr>
                <w:b w:val="1"/>
                <w:bCs w:val="1"/>
                <w:rtl w:val="0"/>
              </w:rPr>
              <w:t xml:space="preserve">Reason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Roboto" w:cs="Roboto" w:eastAsia="Roboto" w:hAnsi="Roboto"/>
                <w:color w:val="1f1f1f"/>
                <w:sz w:val="21"/>
                <w:szCs w:val="21"/>
                <w:rtl w:val="0"/>
              </w:rPr>
              <w:t xml:space="preserve">Price is above the rising 50 SMA, showing an overall bullish trend, but the recent bearish candles indicate short-term selling pressure. Therefore, wait for confirmation before entering a trade. </w:t>
            </w:r>
            <w:r w:rsidDel="00000000" w:rsidR="00000000" w:rsidRPr="00000000">
              <w:rPr>
                <w:rtl w:val="0"/>
              </w:rPr>
            </w:r>
          </w:p>
        </w:tc>
      </w:tr>
    </w:tbl>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g1irb7rzvd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17</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EXIT PLANNING SHEET</w:t>
      </w:r>
    </w:p>
    <w:p w:rsidR="00000000" w:rsidDel="00000000" w:rsidP="00000000" w:rsidRDefault="00000000" w:rsidRPr="00000000" w14:paraId="0000001F">
      <w:pPr>
        <w:rPr/>
      </w:pPr>
      <w:r w:rsidDel="00000000" w:rsidR="00000000" w:rsidRPr="00000000">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tbl>
      <w:tblPr>
        <w:tblStyle w:val="Table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60"/>
        <w:gridCol w:w="5835"/>
        <w:tblGridChange w:id="0">
          <w:tblGrid>
            <w:gridCol w:w="3360"/>
            <w:gridCol w:w="5835"/>
          </w:tblGrid>
        </w:tblGridChange>
      </w:tblGrid>
      <w:tr>
        <w:trPr>
          <w:cantSplit w:val="0"/>
          <w:trHeight w:val="515"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23">
            <w:pPr>
              <w:jc w:val="center"/>
              <w:rPr/>
            </w:pPr>
            <w:r w:rsidDel="00000000" w:rsidR="00000000" w:rsidRPr="00000000">
              <w:rPr>
                <w:b w:val="1"/>
                <w:bCs w:val="1"/>
                <w:rtl w:val="0"/>
              </w:rPr>
              <w:t xml:space="preserve">Observation</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4">
            <w:pPr>
              <w:jc w:val="center"/>
              <w:rPr/>
            </w:pPr>
            <w:r w:rsidDel="00000000" w:rsidR="00000000" w:rsidRPr="00000000">
              <w:rPr>
                <w:b w:val="1"/>
                <w:bCs w:val="1"/>
                <w:rtl w:val="0"/>
              </w:rPr>
              <w:t xml:space="preserve">Sample Finding</w:t>
            </w:r>
            <w:r w:rsidDel="00000000" w:rsidR="00000000" w:rsidRPr="00000000">
              <w:rPr>
                <w:rtl w:val="0"/>
              </w:rPr>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5">
            <w:pPr>
              <w:rPr/>
            </w:pPr>
            <w:r w:rsidDel="00000000" w:rsidR="00000000" w:rsidRPr="00000000">
              <w:rPr>
                <w:rtl w:val="0"/>
              </w:rPr>
              <w:t xml:space="preserve">Asset</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6">
            <w:pPr>
              <w:rPr/>
            </w:pPr>
            <w:r w:rsidDel="00000000" w:rsidR="00000000" w:rsidRPr="00000000">
              <w:rPr>
                <w:rtl w:val="0"/>
              </w:rPr>
              <w:t xml:space="preserve">ETHUSD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7">
            <w:pPr>
              <w:rPr/>
            </w:pPr>
            <w:r w:rsidDel="00000000" w:rsidR="00000000" w:rsidRPr="00000000">
              <w:rPr>
                <w:rtl w:val="0"/>
              </w:rPr>
              <w:t xml:space="preserve">Timeframe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8">
            <w:pPr>
              <w:rPr/>
            </w:pPr>
            <w:r w:rsidDel="00000000" w:rsidR="00000000" w:rsidRPr="00000000">
              <w:rPr>
                <w:rtl w:val="0"/>
              </w:rPr>
              <w:t xml:space="preserve">1 Hour</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9">
            <w:pPr>
              <w:rPr/>
            </w:pPr>
            <w:r w:rsidDel="00000000" w:rsidR="00000000" w:rsidRPr="00000000">
              <w:rPr>
                <w:rtl w:val="0"/>
              </w:rPr>
              <w:t xml:space="preserve">Current Trade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A">
            <w:pPr>
              <w:rPr/>
            </w:pPr>
            <w:r w:rsidDel="00000000" w:rsidR="00000000" w:rsidRPr="00000000">
              <w:rPr>
                <w:rtl w:val="0"/>
              </w:rPr>
              <w:t xml:space="preserve">short</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B">
            <w:pPr>
              <w:rPr/>
            </w:pPr>
            <w:r w:rsidDel="00000000" w:rsidR="00000000" w:rsidRPr="00000000">
              <w:rPr>
                <w:rtl w:val="0"/>
              </w:rPr>
              <w:t xml:space="preserve">Price Near Support / Resistance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C">
            <w:pPr>
              <w:rPr/>
            </w:pPr>
            <w:r w:rsidDel="00000000" w:rsidR="00000000" w:rsidRPr="00000000">
              <w:rPr>
                <w:rtl w:val="0"/>
              </w:rPr>
              <w:t xml:space="preserve">Yes, near Resistance</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D">
            <w:pPr>
              <w:rPr/>
            </w:pPr>
            <w:r w:rsidDel="00000000" w:rsidR="00000000" w:rsidRPr="00000000">
              <w:rPr>
                <w:rtl w:val="0"/>
              </w:rPr>
              <w:t xml:space="preserve">RSI Value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E">
            <w:pPr>
              <w:rPr/>
            </w:pPr>
            <w:r w:rsidDel="00000000" w:rsidR="00000000" w:rsidRPr="00000000">
              <w:rPr>
                <w:rtl w:val="0"/>
              </w:rPr>
              <w:t xml:space="preserve">52.52</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F">
            <w:pPr>
              <w:rPr/>
            </w:pPr>
            <w:r w:rsidDel="00000000" w:rsidR="00000000" w:rsidRPr="00000000">
              <w:rPr>
                <w:rtl w:val="0"/>
              </w:rPr>
              <w:t xml:space="preserve">RSI Observation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0">
            <w:pPr>
              <w:rPr/>
            </w:pPr>
            <w:r w:rsidDel="00000000" w:rsidR="00000000" w:rsidRPr="00000000">
              <w:rPr>
                <w:rtl w:val="0"/>
              </w:rPr>
              <w:t xml:space="preserve">Neutral</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1">
            <w:pPr>
              <w:rPr/>
            </w:pPr>
            <w:r w:rsidDel="00000000" w:rsidR="00000000" w:rsidRPr="00000000">
              <w:rPr>
                <w:rtl w:val="0"/>
              </w:rPr>
              <w:t xml:space="preserve">Candlestick</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2">
            <w:pPr>
              <w:rPr/>
            </w:pPr>
            <w:r w:rsidDel="00000000" w:rsidR="00000000" w:rsidRPr="00000000">
              <w:rPr>
                <w:rtl w:val="0"/>
              </w:rPr>
              <w:t xml:space="preserve">Small bullish/neutral candle near Resistance </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3">
            <w:pPr>
              <w:rPr/>
            </w:pPr>
            <w:r w:rsidDel="00000000" w:rsidR="00000000" w:rsidRPr="00000000">
              <w:rPr>
                <w:rtl w:val="0"/>
              </w:rPr>
              <w:t xml:space="preserve">Final Decision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rPr/>
            </w:pPr>
            <w:r w:rsidDel="00000000" w:rsidR="00000000" w:rsidRPr="00000000">
              <w:rPr>
                <w:rtl w:val="0"/>
              </w:rPr>
              <w:t xml:space="preserve">Hold</w:t>
            </w:r>
          </w:p>
        </w:tc>
      </w:tr>
      <w:tr>
        <w:trPr>
          <w:cantSplit w:val="0"/>
          <w:trHeight w:val="510.236220472441"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rPr/>
            </w:pPr>
            <w:r w:rsidDel="00000000" w:rsidR="00000000" w:rsidRPr="00000000">
              <w:rPr>
                <w:rtl w:val="0"/>
              </w:rPr>
              <w:t xml:space="preserve">Reason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6">
            <w:pPr>
              <w:rPr/>
            </w:pPr>
            <w:r w:rsidDel="00000000" w:rsidR="00000000" w:rsidRPr="00000000">
              <w:rPr>
                <w:rtl w:val="0"/>
              </w:rPr>
              <w:t xml:space="preserve">The price is near the recent resistance area, which can support a downward reversal. However, the RSI at 51.52 is neutral and the latest candle does not give strong bearish confirmation. Therefore, hold the short trade and wait for stronger bearish confirmation before making an exit decision. </w:t>
            </w:r>
          </w:p>
        </w:tc>
      </w:tr>
    </w:tbl>
    <w:p w:rsidR="00000000" w:rsidDel="00000000" w:rsidP="00000000" w:rsidRDefault="00000000" w:rsidRPr="00000000" w14:paraId="00000037">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1kia9rt543t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18</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Trading Plan Review and Execution Report</w:t>
      </w:r>
    </w:p>
    <w:tbl>
      <w:tblPr>
        <w:tblStyle w:val="Table3"/>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5565"/>
        <w:tblGridChange w:id="0">
          <w:tblGrid>
            <w:gridCol w:w="4305"/>
            <w:gridCol w:w="5565"/>
          </w:tblGrid>
        </w:tblGridChange>
      </w:tblGrid>
      <w:tr>
        <w:trPr>
          <w:cantSplit w:val="0"/>
          <w:trHeight w:val="226.7716535433071" w:hRule="atLeast"/>
          <w:tblHeader w:val="0"/>
        </w:trPr>
        <w:tc>
          <w:tcPr/>
          <w:p w:rsidR="00000000" w:rsidDel="00000000" w:rsidP="00000000" w:rsidRDefault="00000000" w:rsidRPr="00000000" w14:paraId="0000003A">
            <w:pPr>
              <w:spacing w:line="240" w:lineRule="auto"/>
              <w:jc w:val="cente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3B">
            <w:pPr>
              <w:spacing w:line="240" w:lineRule="auto"/>
              <w:jc w:val="center"/>
              <w:rPr>
                <w:b w:val="1"/>
                <w:bCs w:val="1"/>
              </w:rPr>
            </w:pPr>
            <w:r w:rsidDel="00000000" w:rsidR="00000000" w:rsidRPr="00000000">
              <w:rPr>
                <w:b w:val="1"/>
                <w:bCs w:val="1"/>
                <w:rtl w:val="0"/>
              </w:rPr>
              <w:t xml:space="preserve">Details</w:t>
            </w:r>
          </w:p>
        </w:tc>
      </w:tr>
      <w:tr>
        <w:trPr>
          <w:cantSplit w:val="0"/>
          <w:trHeight w:val="770.92529296875" w:hRule="atLeast"/>
          <w:tblHeader w:val="0"/>
        </w:trPr>
        <w:tc>
          <w:tcPr/>
          <w:p w:rsidR="00000000" w:rsidDel="00000000" w:rsidP="00000000" w:rsidRDefault="00000000" w:rsidRPr="00000000" w14:paraId="0000003C">
            <w:pPr>
              <w:spacing w:line="240" w:lineRule="auto"/>
              <w:rPr/>
            </w:pPr>
            <w:r w:rsidDel="00000000" w:rsidR="00000000" w:rsidRPr="00000000">
              <w:rPr>
                <w:rtl w:val="0"/>
              </w:rPr>
              <w:t xml:space="preserve">Asset</w:t>
            </w:r>
          </w:p>
        </w:tc>
        <w:tc>
          <w:tcPr/>
          <w:p w:rsidR="00000000" w:rsidDel="00000000" w:rsidP="00000000" w:rsidRDefault="00000000" w:rsidRPr="00000000" w14:paraId="0000003D">
            <w:pPr>
              <w:spacing w:line="240" w:lineRule="auto"/>
              <w:rPr/>
            </w:pPr>
            <w:r w:rsidDel="00000000" w:rsidR="00000000" w:rsidRPr="00000000">
              <w:rPr>
                <w:rtl w:val="0"/>
              </w:rPr>
              <w:t xml:space="preserve">ETHUSD</w:t>
            </w:r>
          </w:p>
        </w:tc>
      </w:tr>
      <w:tr>
        <w:trPr>
          <w:cantSplit w:val="0"/>
          <w:trHeight w:val="226.7716535433071" w:hRule="atLeast"/>
          <w:tblHeader w:val="0"/>
        </w:trPr>
        <w:tc>
          <w:tcPr/>
          <w:p w:rsidR="00000000" w:rsidDel="00000000" w:rsidP="00000000" w:rsidRDefault="00000000" w:rsidRPr="00000000" w14:paraId="0000003E">
            <w:pPr>
              <w:spacing w:line="240" w:lineRule="auto"/>
              <w:rPr/>
            </w:pPr>
            <w:r w:rsidDel="00000000" w:rsidR="00000000" w:rsidRPr="00000000">
              <w:rPr>
                <w:rtl w:val="0"/>
              </w:rPr>
              <w:t xml:space="preserve">Timeframe</w:t>
            </w:r>
          </w:p>
        </w:tc>
        <w:tc>
          <w:tcPr/>
          <w:p w:rsidR="00000000" w:rsidDel="00000000" w:rsidP="00000000" w:rsidRDefault="00000000" w:rsidRPr="00000000" w14:paraId="0000003F">
            <w:pPr>
              <w:spacing w:line="240" w:lineRule="auto"/>
              <w:rPr/>
            </w:pPr>
            <w:r w:rsidDel="00000000" w:rsidR="00000000" w:rsidRPr="00000000">
              <w:rPr>
                <w:rtl w:val="0"/>
              </w:rPr>
              <w:t xml:space="preserve">1 Hour</w:t>
            </w:r>
          </w:p>
        </w:tc>
      </w:tr>
      <w:tr>
        <w:trPr>
          <w:cantSplit w:val="0"/>
          <w:trHeight w:val="226.7716535433071" w:hRule="atLeast"/>
          <w:tblHeader w:val="0"/>
        </w:trPr>
        <w:tc>
          <w:tcPr/>
          <w:p w:rsidR="00000000" w:rsidDel="00000000" w:rsidP="00000000" w:rsidRDefault="00000000" w:rsidRPr="00000000" w14:paraId="00000040">
            <w:pPr>
              <w:spacing w:line="240" w:lineRule="auto"/>
              <w:rPr/>
            </w:pPr>
            <w:r w:rsidDel="00000000" w:rsidR="00000000" w:rsidRPr="00000000">
              <w:rPr>
                <w:rtl w:val="0"/>
              </w:rPr>
              <w:t xml:space="preserve">Trade Position</w:t>
            </w:r>
          </w:p>
        </w:tc>
        <w:tc>
          <w:tcPr/>
          <w:p w:rsidR="00000000" w:rsidDel="00000000" w:rsidP="00000000" w:rsidRDefault="00000000" w:rsidRPr="00000000" w14:paraId="00000041">
            <w:pPr>
              <w:spacing w:line="240" w:lineRule="auto"/>
              <w:rPr/>
            </w:pPr>
            <w:r w:rsidDel="00000000" w:rsidR="00000000" w:rsidRPr="00000000">
              <w:rPr>
                <w:rtl w:val="0"/>
              </w:rPr>
              <w:t xml:space="preserve">HOLD</w:t>
            </w:r>
          </w:p>
        </w:tc>
      </w:tr>
      <w:tr>
        <w:trPr>
          <w:cantSplit w:val="0"/>
          <w:trHeight w:val="226.7716535433071" w:hRule="atLeast"/>
          <w:tblHeader w:val="0"/>
        </w:trPr>
        <w:tc>
          <w:tcPr/>
          <w:p w:rsidR="00000000" w:rsidDel="00000000" w:rsidP="00000000" w:rsidRDefault="00000000" w:rsidRPr="00000000" w14:paraId="00000042">
            <w:pPr>
              <w:spacing w:line="240" w:lineRule="auto"/>
              <w:rPr/>
            </w:pPr>
            <w:r w:rsidDel="00000000" w:rsidR="00000000" w:rsidRPr="00000000">
              <w:rPr>
                <w:rtl w:val="0"/>
              </w:rPr>
              <w:t xml:space="preserve">Original Entry Plan</w:t>
            </w:r>
          </w:p>
        </w:tc>
        <w:tc>
          <w:tcPr/>
          <w:p w:rsidR="00000000" w:rsidDel="00000000" w:rsidP="00000000" w:rsidRDefault="00000000" w:rsidRPr="00000000" w14:paraId="00000043">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4">
            <w:pPr>
              <w:spacing w:line="240" w:lineRule="auto"/>
              <w:rPr/>
            </w:pPr>
            <w:r w:rsidDel="00000000" w:rsidR="00000000" w:rsidRPr="00000000">
              <w:rPr>
                <w:rtl w:val="0"/>
              </w:rPr>
              <w:t xml:space="preserve">Original Exit Plan</w:t>
            </w:r>
          </w:p>
        </w:tc>
        <w:tc>
          <w:tcPr/>
          <w:p w:rsidR="00000000" w:rsidDel="00000000" w:rsidP="00000000" w:rsidRDefault="00000000" w:rsidRPr="00000000" w14:paraId="00000045">
            <w:pPr>
              <w:spacing w:line="240" w:lineRule="auto"/>
              <w:rPr/>
            </w:pPr>
            <w:r w:rsidDel="00000000" w:rsidR="00000000" w:rsidRPr="00000000">
              <w:rPr>
                <w:rtl w:val="0"/>
              </w:rPr>
              <w:t xml:space="preserve">Near Resistance</w:t>
            </w:r>
          </w:p>
        </w:tc>
      </w:tr>
      <w:tr>
        <w:trPr>
          <w:cantSplit w:val="0"/>
          <w:trHeight w:val="226.7716535433071" w:hRule="atLeast"/>
          <w:tblHeader w:val="0"/>
        </w:trPr>
        <w:tc>
          <w:tcPr/>
          <w:p w:rsidR="00000000" w:rsidDel="00000000" w:rsidP="00000000" w:rsidRDefault="00000000" w:rsidRPr="00000000" w14:paraId="00000046">
            <w:pPr>
              <w:spacing w:line="240" w:lineRule="auto"/>
              <w:rPr/>
            </w:pPr>
            <w:r w:rsidDel="00000000" w:rsidR="00000000" w:rsidRPr="00000000">
              <w:rPr>
                <w:rtl w:val="0"/>
              </w:rPr>
              <w:t xml:space="preserve">Were Current Market Conditions Different from the Original Plan?</w:t>
            </w:r>
          </w:p>
        </w:tc>
        <w:tc>
          <w:tcPr/>
          <w:p w:rsidR="00000000" w:rsidDel="00000000" w:rsidP="00000000" w:rsidRDefault="00000000" w:rsidRPr="00000000" w14:paraId="00000047">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Were Any Revisions Made?</w:t>
            </w:r>
          </w:p>
        </w:tc>
        <w:tc>
          <w:tcPr/>
          <w:p w:rsidR="00000000" w:rsidDel="00000000" w:rsidP="00000000" w:rsidRDefault="00000000" w:rsidRPr="00000000" w14:paraId="00000049">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If Yes, Describe the Revisions</w:t>
            </w:r>
          </w:p>
        </w:tc>
        <w:tc>
          <w:tcPr/>
          <w:p w:rsidR="00000000" w:rsidDel="00000000" w:rsidP="00000000" w:rsidRDefault="00000000" w:rsidRPr="00000000" w14:paraId="0000004B">
            <w:pPr>
              <w:spacing w:line="240" w:lineRule="auto"/>
              <w:rPr/>
            </w:pPr>
            <w:r w:rsidDel="00000000" w:rsidR="00000000" w:rsidRPr="00000000">
              <w:rPr>
                <w:rtl w:val="0"/>
              </w:rPr>
              <w:t xml:space="preserve">The short trade was kept on hold while the market was observed for stronger bearish confirmation. </w:t>
            </w:r>
          </w:p>
        </w:tc>
      </w:tr>
      <w:tr>
        <w:trPr>
          <w:cantSplit w:val="0"/>
          <w:trHeight w:val="226.7716535433071" w:hRule="atLeast"/>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Reason for the Revision</w:t>
            </w:r>
          </w:p>
        </w:tc>
        <w:tc>
          <w:tcPr/>
          <w:p w:rsidR="00000000" w:rsidDel="00000000" w:rsidP="00000000" w:rsidRDefault="00000000" w:rsidRPr="00000000" w14:paraId="0000004D">
            <w:pPr>
              <w:spacing w:line="240" w:lineRule="auto"/>
              <w:rPr/>
            </w:pPr>
            <w:r w:rsidDel="00000000" w:rsidR="00000000" w:rsidRPr="00000000">
              <w:rPr>
                <w:rtl w:val="0"/>
              </w:rPr>
              <w:t xml:space="preserve">The price was near resistance, but the RSI at 51.52 was neutral and there was no strong bearish confirmation. </w:t>
            </w:r>
          </w:p>
        </w:tc>
      </w:tr>
      <w:tr>
        <w:trPr>
          <w:cantSplit w:val="0"/>
          <w:trHeight w:val="226.7716535433071" w:hRule="atLeast"/>
          <w:tblHeader w:val="0"/>
        </w:trPr>
        <w:tc>
          <w:tcPr/>
          <w:p w:rsidR="00000000" w:rsidDel="00000000" w:rsidP="00000000" w:rsidRDefault="00000000" w:rsidRPr="00000000" w14:paraId="0000004E">
            <w:pPr>
              <w:spacing w:line="240" w:lineRule="auto"/>
              <w:rPr/>
            </w:pPr>
            <w:r w:rsidDel="00000000" w:rsidR="00000000" w:rsidRPr="00000000">
              <w:rPr>
                <w:rtl w:val="0"/>
              </w:rPr>
              <w:t xml:space="preserve">Final Trading Decision</w:t>
            </w:r>
          </w:p>
        </w:tc>
        <w:tc>
          <w:tcPr/>
          <w:p w:rsidR="00000000" w:rsidDel="00000000" w:rsidP="00000000" w:rsidRDefault="00000000" w:rsidRPr="00000000" w14:paraId="0000004F">
            <w:pPr>
              <w:spacing w:line="240" w:lineRule="auto"/>
              <w:rPr/>
            </w:pPr>
            <w:r w:rsidDel="00000000" w:rsidR="00000000" w:rsidRPr="00000000">
              <w:rPr>
                <w:rtl w:val="0"/>
              </w:rPr>
              <w:t xml:space="preserve">Continued Observing</w:t>
            </w:r>
          </w:p>
        </w:tc>
      </w:tr>
      <w:tr>
        <w:trPr>
          <w:cantSplit w:val="0"/>
          <w:trHeight w:val="226.7716535433071" w:hRule="atLeast"/>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Trade Status</w:t>
            </w:r>
          </w:p>
        </w:tc>
        <w:tc>
          <w:tcPr/>
          <w:p w:rsidR="00000000" w:rsidDel="00000000" w:rsidP="00000000" w:rsidRDefault="00000000" w:rsidRPr="00000000" w14:paraId="00000051">
            <w:pPr>
              <w:spacing w:line="240" w:lineRule="auto"/>
              <w:rPr/>
            </w:pPr>
            <w:r w:rsidDel="00000000" w:rsidR="00000000" w:rsidRPr="00000000">
              <w:rPr>
                <w:rtl w:val="0"/>
              </w:rPr>
              <w:t xml:space="preserve">Trade Held </w:t>
            </w:r>
          </w:p>
        </w:tc>
      </w:tr>
      <w:tr>
        <w:trPr>
          <w:cantSplit w:val="0"/>
          <w:trHeight w:val="226.7716535433071" w:hRule="atLeast"/>
          <w:tblHeader w:val="0"/>
        </w:trPr>
        <w:tc>
          <w:tcPr/>
          <w:p w:rsidR="00000000" w:rsidDel="00000000" w:rsidP="00000000" w:rsidRDefault="00000000" w:rsidRPr="00000000" w14:paraId="00000052">
            <w:pPr>
              <w:spacing w:line="240" w:lineRule="auto"/>
              <w:rPr/>
            </w:pPr>
            <w:r w:rsidDel="00000000" w:rsidR="00000000" w:rsidRPr="00000000">
              <w:rPr>
                <w:rtl w:val="0"/>
              </w:rPr>
              <w:t xml:space="preserve">Was the Trading Plan Followed?</w:t>
            </w:r>
          </w:p>
        </w:tc>
        <w:tc>
          <w:tcPr/>
          <w:p w:rsidR="00000000" w:rsidDel="00000000" w:rsidP="00000000" w:rsidRDefault="00000000" w:rsidRPr="00000000" w14:paraId="00000053">
            <w:pPr>
              <w:spacing w:line="240" w:lineRule="auto"/>
              <w:rPr/>
            </w:pPr>
            <w:r w:rsidDel="00000000" w:rsidR="00000000" w:rsidRPr="00000000">
              <w:rPr>
                <w:rtl w:val="0"/>
              </w:rPr>
              <w:t xml:space="preserve">Yes</w:t>
            </w:r>
          </w:p>
        </w:tc>
      </w:tr>
      <w:tr>
        <w:trPr>
          <w:cantSplit w:val="0"/>
          <w:trHeight w:val="226.7716535433071" w:hRule="atLeast"/>
          <w:tblHeader w:val="0"/>
        </w:trPr>
        <w:tc>
          <w:tcPr/>
          <w:p w:rsidR="00000000" w:rsidDel="00000000" w:rsidP="00000000" w:rsidRDefault="00000000" w:rsidRPr="00000000" w14:paraId="00000054">
            <w:pPr>
              <w:spacing w:line="240" w:lineRule="auto"/>
              <w:rPr/>
            </w:pPr>
            <w:r w:rsidDel="00000000" w:rsidR="00000000" w:rsidRPr="00000000">
              <w:rPr>
                <w:rtl w:val="0"/>
              </w:rPr>
              <w:t xml:space="preserve">Outcome (if executed)</w:t>
            </w:r>
          </w:p>
        </w:tc>
        <w:tc>
          <w:tcPr/>
          <w:p w:rsidR="00000000" w:rsidDel="00000000" w:rsidP="00000000" w:rsidRDefault="00000000" w:rsidRPr="00000000" w14:paraId="00000055">
            <w:pPr>
              <w:spacing w:line="240" w:lineRule="auto"/>
              <w:rPr/>
            </w:pPr>
            <w:r w:rsidDel="00000000" w:rsidR="00000000" w:rsidRPr="00000000">
              <w:rPr>
                <w:rtl w:val="0"/>
              </w:rPr>
              <w:t xml:space="preserve">Loss</w:t>
            </w:r>
          </w:p>
        </w:tc>
      </w:tr>
      <w:tr>
        <w:trPr>
          <w:cantSplit w:val="0"/>
          <w:trHeight w:val="226.7716535433071" w:hRule="atLeast"/>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Key Learning</w:t>
            </w:r>
          </w:p>
        </w:tc>
        <w:tc>
          <w:tcPr/>
          <w:p w:rsidR="00000000" w:rsidDel="00000000" w:rsidP="00000000" w:rsidRDefault="00000000" w:rsidRPr="00000000" w14:paraId="00000057">
            <w:pPr>
              <w:spacing w:line="240" w:lineRule="auto"/>
              <w:rPr/>
            </w:pPr>
            <w:r w:rsidDel="00000000" w:rsidR="00000000" w:rsidRPr="00000000">
              <w:rPr>
                <w:rtl w:val="0"/>
              </w:rPr>
              <w:t xml:space="preserve">Do not make an exit decision without sufficient confirmation. When RSI is neutral and price action is unclear, wait and observe before making a major decision </w:t>
            </w:r>
          </w:p>
        </w:tc>
      </w:tr>
    </w:tbl>
    <w:p w:rsidR="00000000" w:rsidDel="00000000" w:rsidP="00000000" w:rsidRDefault="00000000" w:rsidRPr="00000000" w14:paraId="00000058">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