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078D3C6" w14:textId="77777777" w:rsidR="006B1D8C" w:rsidRDefault="00000000">
      <w:pPr>
        <w:pStyle w:val="Heading1"/>
      </w:pPr>
      <w:bookmarkStart w:id="0" w:name="Xf71eb6bc0069073688e21fa450c229979cae157"/>
      <w:r>
        <w:t>Automated Auction Bidder — Architecture Design</w:t>
      </w:r>
    </w:p>
    <w:p w14:paraId="66614D6F" w14:textId="77777777" w:rsidR="006B1D8C" w:rsidRDefault="00000000">
      <w:pPr>
        <w:pStyle w:val="Heading2"/>
      </w:pPr>
      <w:bookmarkStart w:id="1" w:name="Xc8951b796c7b61cbdd4998c72efbdeed0056e13"/>
      <w:r>
        <w:t>1. Overview</w:t>
      </w:r>
    </w:p>
    <w:p w14:paraId="3DE49AED" w14:textId="77777777" w:rsidR="006B1D8C" w:rsidRDefault="008C2865" w:rsidP="008C2865">
      <w:pPr>
        <w:pStyle w:val="BodyText"/>
      </w:pPr>
      <w:r>
        <w:t xml:space="preserve">This document describes a serverless application that </w:t>
      </w:r>
      <w:r>
        <w:rPr>
          <w:b/>
          <w:bCs/>
        </w:rPr>
        <w:t>discovers auctions on an external Auction Platform and automatically submits bids</w:t>
      </w:r>
      <w:r>
        <w:t xml:space="preserve"> according to configured pricing and negotiation rules. The design prioritizes independent auction processing, recoverability, controlled concurrency, and a straightforward Java deployment.</w:t>
      </w:r>
    </w:p>
    <w:p w14:paraId="06185CC1" w14:textId="77777777" w:rsidR="006B1D8C" w:rsidRDefault="00000000">
      <w:pPr>
        <w:pStyle w:val="BodyText"/>
      </w:pPr>
      <w:r>
        <w:rPr>
          <w:b/>
          <w:bCs/>
        </w:rPr>
        <w:t>Scope:</w:t>
      </w:r>
      <w:r>
        <w:t xml:space="preserve"> This application is a bidder, not the Auction Platform. The external platform owns auction listings, statuses, and bid evaluation.</w:t>
      </w:r>
    </w:p>
    <w:p w14:paraId="6FAB05BE" w14:textId="77777777" w:rsidR="006B1D8C" w:rsidRDefault="00000000">
      <w:pPr>
        <w:pStyle w:val="Heading2"/>
      </w:pPr>
      <w:bookmarkStart w:id="2" w:name="X5a63f3b7a2a5bd81698d652360fe2ed7f81087f"/>
      <w:bookmarkEnd w:id="1"/>
      <w:r>
        <w:t>2. Technology Stack</w:t>
      </w:r>
    </w:p>
    <w:tbl>
      <w:tblPr>
        <w:tblStyle w:val="Table"/>
        <w:tblW w:w="9648" w:type="dxa"/>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ayout w:type="fixed"/>
        <w:tblLook w:val="0020" w:firstRow="1" w:lastRow="0" w:firstColumn="0" w:lastColumn="0" w:noHBand="0" w:noVBand="0"/>
      </w:tblPr>
      <w:tblGrid>
        <w:gridCol w:w="3300"/>
        <w:gridCol w:w="6348"/>
      </w:tblGrid>
      <w:tr w:rsidR="006B1D8C" w14:paraId="45C6FDBC" w14:textId="77777777" w:rsidTr="006B1D8C">
        <w:trPr>
          <w:cnfStyle w:val="100000000000" w:firstRow="1" w:lastRow="0" w:firstColumn="0" w:lastColumn="0" w:oddVBand="0" w:evenVBand="0" w:oddHBand="0" w:evenHBand="0" w:firstRowFirstColumn="0" w:firstRowLastColumn="0" w:lastRowFirstColumn="0" w:lastRowLastColumn="0"/>
          <w:cantSplit/>
          <w:trHeight w:val="780"/>
          <w:tblHeader/>
        </w:trPr>
        <w:tc>
          <w:tcPr>
            <w:tcW w:w="3300" w:type="dxa"/>
            <w:shd w:val="clear" w:color="auto" w:fill="E7ECF3"/>
            <w:vAlign w:val="center"/>
          </w:tcPr>
          <w:p w14:paraId="0F083B9E" w14:textId="77777777" w:rsidR="006B1D8C" w:rsidRDefault="00000000">
            <w:pPr>
              <w:pStyle w:val="Compact"/>
              <w:keepNext/>
              <w:spacing w:before="40" w:after="40"/>
            </w:pPr>
            <w:r>
              <w:rPr>
                <w:b/>
              </w:rPr>
              <w:t>Component</w:t>
            </w:r>
          </w:p>
        </w:tc>
        <w:tc>
          <w:tcPr>
            <w:tcW w:w="6348" w:type="dxa"/>
            <w:shd w:val="clear" w:color="auto" w:fill="E7ECF3"/>
            <w:vAlign w:val="center"/>
          </w:tcPr>
          <w:p w14:paraId="49E3DDF6" w14:textId="77777777" w:rsidR="006B1D8C" w:rsidRDefault="00000000">
            <w:pPr>
              <w:pStyle w:val="Compact"/>
              <w:keepNext/>
              <w:spacing w:before="40" w:after="40"/>
            </w:pPr>
            <w:r>
              <w:rPr>
                <w:b/>
              </w:rPr>
              <w:t>Technology</w:t>
            </w:r>
          </w:p>
        </w:tc>
      </w:tr>
      <w:tr w:rsidR="006B1D8C" w14:paraId="66124DF1" w14:textId="77777777" w:rsidTr="006B1D8C">
        <w:trPr>
          <w:cantSplit/>
          <w:trHeight w:val="780"/>
        </w:trPr>
        <w:tc>
          <w:tcPr>
            <w:tcW w:w="3300" w:type="dxa"/>
            <w:vAlign w:val="center"/>
          </w:tcPr>
          <w:p w14:paraId="7E00E731" w14:textId="77777777" w:rsidR="006B1D8C" w:rsidRDefault="00000000">
            <w:pPr>
              <w:pStyle w:val="Compact"/>
              <w:keepNext/>
              <w:spacing w:before="40" w:after="40"/>
            </w:pPr>
            <w:r>
              <w:t>Runtime</w:t>
            </w:r>
          </w:p>
        </w:tc>
        <w:tc>
          <w:tcPr>
            <w:tcW w:w="6348" w:type="dxa"/>
            <w:vAlign w:val="center"/>
          </w:tcPr>
          <w:p w14:paraId="03B23119" w14:textId="77777777" w:rsidR="006B1D8C" w:rsidRDefault="00000000">
            <w:pPr>
              <w:pStyle w:val="Compact"/>
              <w:keepNext/>
              <w:spacing w:before="40" w:after="40"/>
            </w:pPr>
            <w:r>
              <w:t>Java 17</w:t>
            </w:r>
          </w:p>
        </w:tc>
      </w:tr>
      <w:tr w:rsidR="006B1D8C" w14:paraId="26495853" w14:textId="77777777" w:rsidTr="006B1D8C">
        <w:trPr>
          <w:cantSplit/>
          <w:trHeight w:val="780"/>
        </w:trPr>
        <w:tc>
          <w:tcPr>
            <w:tcW w:w="3300" w:type="dxa"/>
            <w:vAlign w:val="center"/>
          </w:tcPr>
          <w:p w14:paraId="674509CA" w14:textId="77777777" w:rsidR="006B1D8C" w:rsidRDefault="00000000">
            <w:pPr>
              <w:pStyle w:val="Compact"/>
              <w:keepNext/>
              <w:spacing w:before="40" w:after="40"/>
            </w:pPr>
            <w:r>
              <w:t>Build tool</w:t>
            </w:r>
          </w:p>
        </w:tc>
        <w:tc>
          <w:tcPr>
            <w:tcW w:w="6348" w:type="dxa"/>
            <w:vAlign w:val="center"/>
          </w:tcPr>
          <w:p w14:paraId="5E957228" w14:textId="77777777" w:rsidR="006B1D8C" w:rsidRDefault="00000000">
            <w:pPr>
              <w:pStyle w:val="Compact"/>
              <w:keepNext/>
              <w:spacing w:before="40" w:after="40"/>
            </w:pPr>
            <w:r>
              <w:t>Maven</w:t>
            </w:r>
          </w:p>
        </w:tc>
      </w:tr>
      <w:tr w:rsidR="006B1D8C" w14:paraId="401A8ADE" w14:textId="77777777" w:rsidTr="006B1D8C">
        <w:trPr>
          <w:cantSplit/>
          <w:trHeight w:val="780"/>
        </w:trPr>
        <w:tc>
          <w:tcPr>
            <w:tcW w:w="3300" w:type="dxa"/>
            <w:vAlign w:val="center"/>
          </w:tcPr>
          <w:p w14:paraId="66CE424A" w14:textId="77777777" w:rsidR="006B1D8C" w:rsidRDefault="00000000">
            <w:pPr>
              <w:pStyle w:val="Compact"/>
              <w:keepNext/>
              <w:spacing w:before="40" w:after="40"/>
            </w:pPr>
            <w:r>
              <w:t>Scheduling</w:t>
            </w:r>
          </w:p>
        </w:tc>
        <w:tc>
          <w:tcPr>
            <w:tcW w:w="6348" w:type="dxa"/>
            <w:vAlign w:val="center"/>
          </w:tcPr>
          <w:p w14:paraId="11D1FE6E" w14:textId="77777777" w:rsidR="006B1D8C" w:rsidRDefault="00000000">
            <w:pPr>
              <w:pStyle w:val="Compact"/>
              <w:keepNext/>
              <w:spacing w:before="40" w:after="40"/>
            </w:pPr>
            <w:r>
              <w:t>Amazon EventBridge Scheduler</w:t>
            </w:r>
          </w:p>
        </w:tc>
      </w:tr>
      <w:tr w:rsidR="006B1D8C" w14:paraId="7D02A0C7" w14:textId="77777777" w:rsidTr="006B1D8C">
        <w:trPr>
          <w:cantSplit/>
          <w:trHeight w:val="780"/>
        </w:trPr>
        <w:tc>
          <w:tcPr>
            <w:tcW w:w="3300" w:type="dxa"/>
            <w:vAlign w:val="center"/>
          </w:tcPr>
          <w:p w14:paraId="554E365F" w14:textId="77777777" w:rsidR="006B1D8C" w:rsidRDefault="00000000">
            <w:pPr>
              <w:pStyle w:val="Compact"/>
              <w:keepNext/>
              <w:spacing w:before="40" w:after="40"/>
            </w:pPr>
            <w:r>
              <w:t>Compute</w:t>
            </w:r>
          </w:p>
        </w:tc>
        <w:tc>
          <w:tcPr>
            <w:tcW w:w="6348" w:type="dxa"/>
            <w:vAlign w:val="center"/>
          </w:tcPr>
          <w:p w14:paraId="3488BE8B" w14:textId="77777777" w:rsidR="006B1D8C" w:rsidRDefault="00000000">
            <w:pPr>
              <w:pStyle w:val="Compact"/>
              <w:keepNext/>
              <w:spacing w:before="40" w:after="40"/>
            </w:pPr>
            <w:r>
              <w:t>AWS Lambda (two functions)</w:t>
            </w:r>
          </w:p>
        </w:tc>
      </w:tr>
      <w:tr w:rsidR="006B1D8C" w14:paraId="32350C3B" w14:textId="77777777" w:rsidTr="006B1D8C">
        <w:trPr>
          <w:cantSplit/>
          <w:trHeight w:val="780"/>
        </w:trPr>
        <w:tc>
          <w:tcPr>
            <w:tcW w:w="3300" w:type="dxa"/>
            <w:vAlign w:val="center"/>
          </w:tcPr>
          <w:p w14:paraId="68DEDAAA" w14:textId="77777777" w:rsidR="006B1D8C" w:rsidRDefault="00000000">
            <w:pPr>
              <w:pStyle w:val="Compact"/>
              <w:keepNext/>
              <w:spacing w:before="40" w:after="40"/>
            </w:pPr>
            <w:r>
              <w:t>Messaging</w:t>
            </w:r>
          </w:p>
        </w:tc>
        <w:tc>
          <w:tcPr>
            <w:tcW w:w="6348" w:type="dxa"/>
            <w:vAlign w:val="center"/>
          </w:tcPr>
          <w:p w14:paraId="4877AD02" w14:textId="77777777" w:rsidR="006B1D8C" w:rsidRDefault="00000000">
            <w:pPr>
              <w:pStyle w:val="Compact"/>
              <w:keepNext/>
              <w:spacing w:before="40" w:after="40"/>
            </w:pPr>
            <w:r>
              <w:t>Amazon SQS with dead-letter queue</w:t>
            </w:r>
          </w:p>
        </w:tc>
      </w:tr>
      <w:tr w:rsidR="006B1D8C" w14:paraId="56C373B3" w14:textId="77777777" w:rsidTr="006B1D8C">
        <w:trPr>
          <w:cantSplit/>
          <w:trHeight w:val="780"/>
        </w:trPr>
        <w:tc>
          <w:tcPr>
            <w:tcW w:w="3300" w:type="dxa"/>
            <w:vAlign w:val="center"/>
          </w:tcPr>
          <w:p w14:paraId="3822F97E" w14:textId="77777777" w:rsidR="006B1D8C" w:rsidRDefault="00000000">
            <w:pPr>
              <w:pStyle w:val="Compact"/>
              <w:keepNext/>
              <w:spacing w:before="40" w:after="40"/>
            </w:pPr>
            <w:r>
              <w:t>Polling checkpoint</w:t>
            </w:r>
          </w:p>
        </w:tc>
        <w:tc>
          <w:tcPr>
            <w:tcW w:w="6348" w:type="dxa"/>
            <w:vAlign w:val="center"/>
          </w:tcPr>
          <w:p w14:paraId="30CA2A3F" w14:textId="77777777" w:rsidR="006B1D8C" w:rsidRDefault="00000000">
            <w:pPr>
              <w:pStyle w:val="Compact"/>
              <w:keepNext/>
              <w:spacing w:before="40" w:after="40"/>
            </w:pPr>
            <w:r>
              <w:t>Amazon DynamoDB</w:t>
            </w:r>
          </w:p>
        </w:tc>
      </w:tr>
      <w:tr w:rsidR="006B1D8C" w14:paraId="35ADA783" w14:textId="77777777" w:rsidTr="006B1D8C">
        <w:trPr>
          <w:cantSplit/>
          <w:trHeight w:val="780"/>
        </w:trPr>
        <w:tc>
          <w:tcPr>
            <w:tcW w:w="3300" w:type="dxa"/>
            <w:vAlign w:val="center"/>
          </w:tcPr>
          <w:p w14:paraId="233A7870" w14:textId="77777777" w:rsidR="006B1D8C" w:rsidRDefault="00000000">
            <w:pPr>
              <w:pStyle w:val="Compact"/>
              <w:keepNext/>
              <w:spacing w:before="40" w:after="40"/>
            </w:pPr>
            <w:r>
              <w:t>Business database</w:t>
            </w:r>
          </w:p>
        </w:tc>
        <w:tc>
          <w:tcPr>
            <w:tcW w:w="6348" w:type="dxa"/>
            <w:vAlign w:val="center"/>
          </w:tcPr>
          <w:p w14:paraId="152B356F" w14:textId="77777777" w:rsidR="006B1D8C" w:rsidRDefault="00000000">
            <w:pPr>
              <w:pStyle w:val="Compact"/>
              <w:keepNext/>
              <w:spacing w:before="40" w:after="40"/>
            </w:pPr>
            <w:r>
              <w:t>Amazon RDS for MySQL</w:t>
            </w:r>
          </w:p>
        </w:tc>
      </w:tr>
      <w:tr w:rsidR="006B1D8C" w14:paraId="46D232D2" w14:textId="77777777" w:rsidTr="006B1D8C">
        <w:trPr>
          <w:cantSplit/>
          <w:trHeight w:val="780"/>
        </w:trPr>
        <w:tc>
          <w:tcPr>
            <w:tcW w:w="3300" w:type="dxa"/>
            <w:vAlign w:val="center"/>
          </w:tcPr>
          <w:p w14:paraId="62000B4E" w14:textId="77777777" w:rsidR="006B1D8C" w:rsidRDefault="00000000">
            <w:pPr>
              <w:pStyle w:val="Compact"/>
              <w:keepNext/>
              <w:spacing w:before="40" w:after="40"/>
            </w:pPr>
            <w:r>
              <w:t>Database connections</w:t>
            </w:r>
          </w:p>
        </w:tc>
        <w:tc>
          <w:tcPr>
            <w:tcW w:w="6348" w:type="dxa"/>
            <w:vAlign w:val="center"/>
          </w:tcPr>
          <w:p w14:paraId="36BE8A73" w14:textId="77777777" w:rsidR="006B1D8C" w:rsidRDefault="00000000">
            <w:pPr>
              <w:pStyle w:val="Compact"/>
              <w:keepNext/>
              <w:spacing w:before="40" w:after="40"/>
            </w:pPr>
            <w:r>
              <w:t>Amazon RDS Proxy</w:t>
            </w:r>
          </w:p>
        </w:tc>
      </w:tr>
      <w:tr w:rsidR="006B1D8C" w14:paraId="5FE1B4B5" w14:textId="77777777" w:rsidTr="006B1D8C">
        <w:trPr>
          <w:cantSplit/>
          <w:trHeight w:val="780"/>
        </w:trPr>
        <w:tc>
          <w:tcPr>
            <w:tcW w:w="3300" w:type="dxa"/>
            <w:vAlign w:val="center"/>
          </w:tcPr>
          <w:p w14:paraId="08F4825A" w14:textId="77777777" w:rsidR="006B1D8C" w:rsidRDefault="00000000">
            <w:pPr>
              <w:pStyle w:val="Compact"/>
              <w:keepNext/>
              <w:spacing w:before="40" w:after="40"/>
            </w:pPr>
            <w:r>
              <w:t>Monitoring</w:t>
            </w:r>
          </w:p>
        </w:tc>
        <w:tc>
          <w:tcPr>
            <w:tcW w:w="6348" w:type="dxa"/>
            <w:vAlign w:val="center"/>
          </w:tcPr>
          <w:p w14:paraId="273964EE" w14:textId="77777777" w:rsidR="006B1D8C" w:rsidRDefault="00000000">
            <w:pPr>
              <w:pStyle w:val="Compact"/>
              <w:keepNext/>
              <w:spacing w:before="40" w:after="40"/>
            </w:pPr>
            <w:r>
              <w:t>Amazon CloudWatch</w:t>
            </w:r>
          </w:p>
        </w:tc>
      </w:tr>
      <w:tr w:rsidR="006B1D8C" w14:paraId="6B70CCF0" w14:textId="77777777" w:rsidTr="006B1D8C">
        <w:trPr>
          <w:cantSplit/>
          <w:trHeight w:val="780"/>
        </w:trPr>
        <w:tc>
          <w:tcPr>
            <w:tcW w:w="3300" w:type="dxa"/>
            <w:vAlign w:val="center"/>
          </w:tcPr>
          <w:p w14:paraId="70DE7112" w14:textId="77777777" w:rsidR="006B1D8C" w:rsidRDefault="00000000">
            <w:pPr>
              <w:pStyle w:val="Compact"/>
              <w:spacing w:before="40" w:after="40"/>
            </w:pPr>
            <w:r>
              <w:t>Credentials</w:t>
            </w:r>
          </w:p>
        </w:tc>
        <w:tc>
          <w:tcPr>
            <w:tcW w:w="6348" w:type="dxa"/>
            <w:vAlign w:val="center"/>
          </w:tcPr>
          <w:p w14:paraId="20A4C045" w14:textId="77777777" w:rsidR="006B1D8C" w:rsidRDefault="00000000">
            <w:pPr>
              <w:pStyle w:val="Compact"/>
              <w:spacing w:before="40" w:after="40"/>
            </w:pPr>
            <w:r>
              <w:t>AWS Secrets Manager</w:t>
            </w:r>
          </w:p>
        </w:tc>
      </w:tr>
    </w:tbl>
    <w:p w14:paraId="61730407" w14:textId="77777777" w:rsidR="006B1D8C" w:rsidRDefault="00000000">
      <w:pPr>
        <w:pStyle w:val="Heading2"/>
      </w:pPr>
      <w:bookmarkStart w:id="3" w:name="Xc78fb04dd5b355edfd9c8823d952c8d1c49c115"/>
      <w:bookmarkEnd w:id="2"/>
      <w:r>
        <w:lastRenderedPageBreak/>
        <w:t>3. High-Level Architecture</w:t>
      </w:r>
    </w:p>
    <w:p w14:paraId="146E6FAA" w14:textId="77777777" w:rsidR="006B1D8C" w:rsidRDefault="00000000">
      <w:pPr>
        <w:pStyle w:val="FirstParagraph"/>
        <w:jc w:val="center"/>
      </w:pPr>
      <w:r>
        <w:rPr>
          <w:noProof/>
        </w:rPr>
        <w:drawing>
          <wp:inline distT="0" distB="0" distL="0" distR="0" wp14:anchorId="1EBDEDAB" wp14:editId="775384DF">
            <wp:extent cx="4486656" cy="4206240"/>
            <wp:effectExtent l="0" t="0" r="0" b="0"/>
            <wp:docPr id="23" name="Picture"/>
            <wp:cNvGraphicFramePr/>
            <a:graphic xmlns:a="http://schemas.openxmlformats.org/drawingml/2006/main">
              <a:graphicData uri="http://schemas.openxmlformats.org/drawingml/2006/picture">
                <pic:pic xmlns:pic="http://schemas.openxmlformats.org/drawingml/2006/picture">
                  <pic:nvPicPr>
                    <pic:cNvPr id="24" name="Picture" descr="d1.png"/>
                    <pic:cNvPicPr>
                      <a:picLocks noChangeAspect="1" noChangeArrowheads="1"/>
                    </pic:cNvPicPr>
                  </pic:nvPicPr>
                  <pic:blipFill>
                    <a:blip r:embed="rId7"/>
                    <a:stretch>
                      <a:fillRect/>
                    </a:stretch>
                  </pic:blipFill>
                  <pic:spPr bwMode="auto">
                    <a:xfrm>
                      <a:off x="0" y="0"/>
                      <a:ext cx="4486656" cy="4206240"/>
                    </a:xfrm>
                    <a:prstGeom prst="rect">
                      <a:avLst/>
                    </a:prstGeom>
                    <a:noFill/>
                    <a:ln w="9525">
                      <a:noFill/>
                      <a:headEnd/>
                      <a:tailEnd/>
                    </a:ln>
                  </pic:spPr>
                </pic:pic>
              </a:graphicData>
            </a:graphic>
          </wp:inline>
        </w:drawing>
      </w:r>
    </w:p>
    <w:p w14:paraId="6BBE8E8B" w14:textId="77777777" w:rsidR="006B1D8C" w:rsidRPr="00E075DD" w:rsidRDefault="00000000">
      <w:pPr>
        <w:pStyle w:val="Heading2"/>
        <w:rPr>
          <w:rFonts w:asciiTheme="minorHAnsi" w:hAnsiTheme="minorHAnsi"/>
          <w:sz w:val="25"/>
          <w:szCs w:val="25"/>
        </w:rPr>
      </w:pPr>
      <w:bookmarkStart w:id="4" w:name="X34477248995474af3d3d416a474d408aa69a303"/>
      <w:bookmarkEnd w:id="3"/>
      <w:r w:rsidRPr="00E075DD">
        <w:rPr>
          <w:rFonts w:asciiTheme="minorHAnsi" w:hAnsiTheme="minorHAnsi"/>
          <w:sz w:val="25"/>
          <w:szCs w:val="25"/>
        </w:rPr>
        <w:t>4. Processing Workflow</w:t>
      </w:r>
    </w:p>
    <w:p w14:paraId="086F56C5" w14:textId="77777777" w:rsidR="006B1D8C" w:rsidRPr="00E075DD" w:rsidRDefault="00000000">
      <w:pPr>
        <w:numPr>
          <w:ilvl w:val="0"/>
          <w:numId w:val="2"/>
        </w:numPr>
        <w:rPr>
          <w:sz w:val="25"/>
          <w:szCs w:val="25"/>
        </w:rPr>
      </w:pPr>
      <w:r w:rsidRPr="00E075DD">
        <w:rPr>
          <w:b/>
          <w:bCs/>
          <w:sz w:val="25"/>
          <w:szCs w:val="25"/>
        </w:rPr>
        <w:t>Auction Discovery:</w:t>
      </w:r>
      <w:r w:rsidRPr="00E075DD">
        <w:rPr>
          <w:sz w:val="25"/>
          <w:szCs w:val="25"/>
        </w:rPr>
        <w:t xml:space="preserve"> Amazon EventBridge triggers the Discovery Lambda every 10 minutes. The Lambda retrieves the last successful polling timestamp from DynamoDB and calculates the polling window:</w:t>
      </w:r>
    </w:p>
    <w:p w14:paraId="3260892D" w14:textId="77777777" w:rsidR="006B1D8C" w:rsidRPr="00E075DD" w:rsidRDefault="00000000">
      <w:pPr>
        <w:pStyle w:val="Compact"/>
        <w:numPr>
          <w:ilvl w:val="1"/>
          <w:numId w:val="3"/>
        </w:numPr>
        <w:rPr>
          <w:sz w:val="25"/>
          <w:szCs w:val="25"/>
        </w:rPr>
      </w:pPr>
      <w:r w:rsidRPr="00E075DD">
        <w:rPr>
          <w:rStyle w:val="VerbatimChar"/>
          <w:rFonts w:asciiTheme="minorHAnsi" w:hAnsiTheme="minorHAnsi"/>
          <w:sz w:val="25"/>
          <w:szCs w:val="25"/>
        </w:rPr>
        <w:t>fromTime</w:t>
      </w:r>
      <w:r w:rsidRPr="00E075DD">
        <w:rPr>
          <w:sz w:val="25"/>
          <w:szCs w:val="25"/>
        </w:rPr>
        <w:t xml:space="preserve"> = Last successful polling timestamp</w:t>
      </w:r>
    </w:p>
    <w:p w14:paraId="3C7B535F" w14:textId="77777777" w:rsidR="006B1D8C" w:rsidRPr="00E075DD" w:rsidRDefault="00000000">
      <w:pPr>
        <w:pStyle w:val="Compact"/>
        <w:numPr>
          <w:ilvl w:val="1"/>
          <w:numId w:val="3"/>
        </w:numPr>
        <w:rPr>
          <w:sz w:val="25"/>
          <w:szCs w:val="25"/>
        </w:rPr>
      </w:pPr>
      <w:r w:rsidRPr="00E075DD">
        <w:rPr>
          <w:rStyle w:val="VerbatimChar"/>
          <w:rFonts w:asciiTheme="minorHAnsi" w:hAnsiTheme="minorHAnsi"/>
          <w:sz w:val="25"/>
          <w:szCs w:val="25"/>
        </w:rPr>
        <w:t>toTime</w:t>
      </w:r>
      <w:r w:rsidRPr="00E075DD">
        <w:rPr>
          <w:sz w:val="25"/>
          <w:szCs w:val="25"/>
        </w:rPr>
        <w:t xml:space="preserve"> = </w:t>
      </w:r>
      <w:r w:rsidRPr="00E075DD">
        <w:rPr>
          <w:rStyle w:val="VerbatimChar"/>
          <w:rFonts w:asciiTheme="minorHAnsi" w:hAnsiTheme="minorHAnsi"/>
          <w:sz w:val="25"/>
          <w:szCs w:val="25"/>
        </w:rPr>
        <w:t>fromTime + 10 minutes</w:t>
      </w:r>
    </w:p>
    <w:p w14:paraId="623A3D0D" w14:textId="77777777" w:rsidR="006B1D8C" w:rsidRPr="00E075DD" w:rsidRDefault="00000000">
      <w:pPr>
        <w:numPr>
          <w:ilvl w:val="0"/>
          <w:numId w:val="1"/>
        </w:numPr>
        <w:rPr>
          <w:sz w:val="25"/>
          <w:szCs w:val="25"/>
        </w:rPr>
      </w:pPr>
      <w:r w:rsidRPr="00E075DD">
        <w:rPr>
          <w:sz w:val="25"/>
          <w:szCs w:val="25"/>
        </w:rPr>
        <w:t>The Lambda calls the Auction Platform REST API to retrieve auction IDs created or modified within this interval. The polling window follows [fromTime, toTime), including auctions modified at fromTime and excluding those modified exactly at toTime. The initial checkpoint is configured during application setup. The Discovery Lambda processes only completed polling windows and does not advance the checkpoint beyond the current safe polling time.</w:t>
      </w:r>
    </w:p>
    <w:p w14:paraId="6F44F7E2" w14:textId="77777777" w:rsidR="006B1D8C" w:rsidRPr="00E075DD" w:rsidRDefault="00000000">
      <w:pPr>
        <w:numPr>
          <w:ilvl w:val="0"/>
          <w:numId w:val="2"/>
        </w:numPr>
        <w:rPr>
          <w:sz w:val="25"/>
          <w:szCs w:val="25"/>
        </w:rPr>
      </w:pPr>
      <w:r w:rsidRPr="00E075DD">
        <w:rPr>
          <w:b/>
          <w:bCs/>
          <w:sz w:val="25"/>
          <w:szCs w:val="25"/>
        </w:rPr>
        <w:t>Queue Auction IDs:</w:t>
      </w:r>
      <w:r w:rsidRPr="00E075DD">
        <w:rPr>
          <w:sz w:val="25"/>
          <w:szCs w:val="25"/>
        </w:rPr>
        <w:t xml:space="preserve"> The Discovery Lambda publishes the retrieved auction IDs to Amazon SQS. Once all IDs are successfully published, it updates the polling timestamp in DynamoDB with </w:t>
      </w:r>
      <w:r w:rsidRPr="00E075DD">
        <w:rPr>
          <w:rStyle w:val="VerbatimChar"/>
          <w:rFonts w:asciiTheme="minorHAnsi" w:hAnsiTheme="minorHAnsi"/>
          <w:sz w:val="25"/>
          <w:szCs w:val="25"/>
        </w:rPr>
        <w:t>toTime</w:t>
      </w:r>
      <w:r w:rsidRPr="00E075DD">
        <w:rPr>
          <w:sz w:val="25"/>
          <w:szCs w:val="25"/>
        </w:rPr>
        <w:t xml:space="preserve">. This becomes the </w:t>
      </w:r>
      <w:r w:rsidRPr="00E075DD">
        <w:rPr>
          <w:rStyle w:val="VerbatimChar"/>
          <w:rFonts w:asciiTheme="minorHAnsi" w:hAnsiTheme="minorHAnsi"/>
          <w:sz w:val="25"/>
          <w:szCs w:val="25"/>
        </w:rPr>
        <w:t>fromTime</w:t>
      </w:r>
      <w:r w:rsidRPr="00E075DD">
        <w:rPr>
          <w:sz w:val="25"/>
          <w:szCs w:val="25"/>
        </w:rPr>
        <w:t xml:space="preserve"> for the next polling cycle.</w:t>
      </w:r>
    </w:p>
    <w:p w14:paraId="43E682FA" w14:textId="77777777" w:rsidR="006B1D8C" w:rsidRPr="00E075DD" w:rsidRDefault="00000000">
      <w:pPr>
        <w:numPr>
          <w:ilvl w:val="0"/>
          <w:numId w:val="2"/>
        </w:numPr>
        <w:rPr>
          <w:sz w:val="25"/>
          <w:szCs w:val="25"/>
        </w:rPr>
      </w:pPr>
      <w:r w:rsidRPr="00E075DD">
        <w:rPr>
          <w:b/>
          <w:bCs/>
          <w:sz w:val="25"/>
          <w:szCs w:val="25"/>
        </w:rPr>
        <w:lastRenderedPageBreak/>
        <w:t>Retrieve Auction Details:</w:t>
      </w:r>
      <w:r w:rsidRPr="00E075DD">
        <w:rPr>
          <w:sz w:val="25"/>
          <w:szCs w:val="25"/>
        </w:rPr>
        <w:t xml:space="preserve"> Amazon SQS triggers the Processing Lambda with the auction IDs. The Lambda calls the external Auction Platform REST API to retrieve the latest auction details and status.</w:t>
      </w:r>
    </w:p>
    <w:p w14:paraId="7D3B7D9E" w14:textId="77777777" w:rsidR="006B1D8C" w:rsidRPr="00E075DD" w:rsidRDefault="00000000">
      <w:pPr>
        <w:numPr>
          <w:ilvl w:val="0"/>
          <w:numId w:val="2"/>
        </w:numPr>
        <w:rPr>
          <w:sz w:val="25"/>
          <w:szCs w:val="25"/>
        </w:rPr>
      </w:pPr>
      <w:r w:rsidRPr="00E075DD">
        <w:rPr>
          <w:b/>
          <w:bCs/>
          <w:sz w:val="25"/>
          <w:szCs w:val="25"/>
        </w:rPr>
        <w:t>Process Based on Auction Status:</w:t>
      </w:r>
    </w:p>
    <w:p w14:paraId="6FB979D3" w14:textId="0881B0A9" w:rsidR="004268D3" w:rsidRPr="00E075DD" w:rsidRDefault="00000000" w:rsidP="00E075DD">
      <w:pPr>
        <w:pStyle w:val="Compact"/>
        <w:numPr>
          <w:ilvl w:val="1"/>
          <w:numId w:val="4"/>
        </w:numPr>
        <w:rPr>
          <w:sz w:val="25"/>
          <w:szCs w:val="25"/>
          <w:lang w:val="en-IN"/>
        </w:rPr>
      </w:pPr>
      <w:r w:rsidRPr="00E075DD">
        <w:rPr>
          <w:b/>
          <w:bCs/>
          <w:sz w:val="25"/>
          <w:szCs w:val="25"/>
        </w:rPr>
        <w:t>OPEN:</w:t>
      </w:r>
      <w:r w:rsidR="004268D3" w:rsidRPr="00E075DD">
        <w:rPr>
          <w:sz w:val="25"/>
          <w:szCs w:val="25"/>
          <w:lang w:val="en-IN"/>
        </w:rPr>
        <w:t xml:space="preserve"> </w:t>
      </w:r>
      <w:r w:rsidR="00E075DD" w:rsidRPr="00E075DD">
        <w:rPr>
          <w:sz w:val="25"/>
          <w:szCs w:val="25"/>
          <w:lang w:val="en-IN"/>
        </w:rPr>
        <w:t xml:space="preserve">The Processing Lambda retrieves the existing bid history and bidding configuration from the DB. Before calculating a new bid, it checks for any PENDING bid and verifies its status using the Request ID. For a new auction, it calculates the initial bid and minimum threshold using the configured pricing rules. For an existing auction, if the platform minimum bid used for our previously submitted bid and the latest platform minimum bid are the same, no further bidding is required. If the values are different, it calculates the next bid by subtracting the configured reduction amount from the latest platform minimum bid. If the platform minimum bid is unavailable, it calculates the bid using </w:t>
      </w:r>
      <w:proofErr w:type="spellStart"/>
      <w:r w:rsidR="00E075DD" w:rsidRPr="00E075DD">
        <w:rPr>
          <w:sz w:val="25"/>
          <w:szCs w:val="25"/>
          <w:lang w:val="en-IN"/>
        </w:rPr>
        <w:t>PricingStrategy</w:t>
      </w:r>
      <w:proofErr w:type="spellEnd"/>
      <w:r w:rsidR="00E075DD" w:rsidRPr="00E075DD">
        <w:rPr>
          <w:sz w:val="25"/>
          <w:szCs w:val="25"/>
          <w:lang w:val="en-IN"/>
        </w:rPr>
        <w:t xml:space="preserve"> and checks for duplicate submissions. If the calculated bid meets the minimum threshold and maximum attempt limit, it records the bid as PENDING, submits it to the Auction Platform, and updates the bid status based on the response.</w:t>
      </w:r>
    </w:p>
    <w:p w14:paraId="432AAA10" w14:textId="77777777" w:rsidR="00E075DD" w:rsidRDefault="00E075DD" w:rsidP="00E075DD">
      <w:pPr>
        <w:pStyle w:val="Compact"/>
        <w:numPr>
          <w:ilvl w:val="1"/>
          <w:numId w:val="4"/>
        </w:numPr>
      </w:pPr>
      <w:r>
        <w:rPr>
          <w:b/>
          <w:bCs/>
        </w:rPr>
        <w:t>WON:</w:t>
      </w:r>
      <w:r>
        <w:t xml:space="preserve"> Updates the auction status to </w:t>
      </w:r>
      <w:r>
        <w:rPr>
          <w:rStyle w:val="VerbatimChar"/>
        </w:rPr>
        <w:t>WON</w:t>
      </w:r>
      <w:r>
        <w:t xml:space="preserve"> in the DB and stops further bidding.</w:t>
      </w:r>
    </w:p>
    <w:p w14:paraId="6F0800F4" w14:textId="564C9BB8" w:rsidR="00E075DD" w:rsidRPr="00E075DD" w:rsidRDefault="00E075DD" w:rsidP="00E075DD">
      <w:pPr>
        <w:pStyle w:val="Compact"/>
        <w:numPr>
          <w:ilvl w:val="1"/>
          <w:numId w:val="4"/>
        </w:numPr>
      </w:pPr>
      <w:r>
        <w:rPr>
          <w:b/>
          <w:bCs/>
        </w:rPr>
        <w:t>CLOSED:</w:t>
      </w:r>
      <w:r>
        <w:t xml:space="preserve"> Updates the auction status to </w:t>
      </w:r>
      <w:r>
        <w:rPr>
          <w:rStyle w:val="VerbatimChar"/>
        </w:rPr>
        <w:t>CLOSED</w:t>
      </w:r>
      <w:r>
        <w:t xml:space="preserve"> in the DB and stops further bidding.</w:t>
      </w:r>
    </w:p>
    <w:p w14:paraId="67F53F80" w14:textId="28E65AB8" w:rsidR="006B1D8C" w:rsidRPr="00E075DD" w:rsidRDefault="00000000" w:rsidP="00E075DD">
      <w:pPr>
        <w:pStyle w:val="Compact"/>
        <w:numPr>
          <w:ilvl w:val="0"/>
          <w:numId w:val="2"/>
        </w:numPr>
        <w:rPr>
          <w:sz w:val="25"/>
          <w:szCs w:val="25"/>
        </w:rPr>
      </w:pPr>
      <w:r w:rsidRPr="00E075DD">
        <w:rPr>
          <w:b/>
          <w:bCs/>
          <w:sz w:val="25"/>
          <w:szCs w:val="25"/>
        </w:rPr>
        <w:t>Complete Processing:</w:t>
      </w:r>
      <w:r w:rsidRPr="00E075DD">
        <w:rPr>
          <w:sz w:val="25"/>
          <w:szCs w:val="25"/>
        </w:rPr>
        <w:t xml:space="preserve"> The Processing Lambda completes its execution after processing the auction. If the auction is created or modified again, its ID will be retrieved during a subsequent polling cycle and processed based on its latest status.</w:t>
      </w:r>
    </w:p>
    <w:p w14:paraId="469201F8" w14:textId="77777777" w:rsidR="006B1D8C" w:rsidRPr="00E075DD" w:rsidRDefault="00000000">
      <w:pPr>
        <w:pStyle w:val="Heading3"/>
        <w:rPr>
          <w:rFonts w:asciiTheme="minorHAnsi" w:hAnsiTheme="minorHAnsi"/>
          <w:sz w:val="25"/>
          <w:szCs w:val="25"/>
        </w:rPr>
      </w:pPr>
      <w:bookmarkStart w:id="5" w:name="example-negotiation"/>
      <w:r w:rsidRPr="00E075DD">
        <w:rPr>
          <w:rFonts w:asciiTheme="minorHAnsi" w:hAnsiTheme="minorHAnsi"/>
          <w:sz w:val="25"/>
          <w:szCs w:val="25"/>
        </w:rPr>
        <w:t>Example Negotiation</w:t>
      </w:r>
    </w:p>
    <w:p w14:paraId="6A625338" w14:textId="77777777" w:rsidR="00AA0806" w:rsidRPr="00E075DD" w:rsidRDefault="00000000">
      <w:pPr>
        <w:pStyle w:val="BodyText"/>
        <w:keepNext/>
        <w:spacing w:before="60" w:after="120"/>
        <w:rPr>
          <w:sz w:val="25"/>
          <w:szCs w:val="25"/>
        </w:rPr>
      </w:pPr>
      <w:r w:rsidRPr="00E075DD">
        <w:rPr>
          <w:b/>
          <w:bCs/>
          <w:sz w:val="25"/>
          <w:szCs w:val="25"/>
        </w:rPr>
        <w:t xml:space="preserve">Configuration: </w:t>
      </w:r>
      <w:r w:rsidRPr="00E075DD">
        <w:rPr>
          <w:sz w:val="25"/>
          <w:szCs w:val="25"/>
        </w:rPr>
        <w:t>Reduction amount = $10, minimum acceptable threshold = $1,100, maximum attempts = 11.</w:t>
      </w:r>
    </w:p>
    <w:tbl>
      <w:tblPr>
        <w:tblStyle w:val="Table"/>
        <w:tblW w:w="9648" w:type="dxa"/>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ayout w:type="fixed"/>
        <w:tblLook w:val="0020" w:firstRow="1" w:lastRow="0" w:firstColumn="0" w:lastColumn="0" w:noHBand="0" w:noVBand="0"/>
      </w:tblPr>
      <w:tblGrid>
        <w:gridCol w:w="1100"/>
        <w:gridCol w:w="2100"/>
        <w:gridCol w:w="2200"/>
        <w:gridCol w:w="2200"/>
        <w:gridCol w:w="2048"/>
      </w:tblGrid>
      <w:tr w:rsidR="00AA0806" w:rsidRPr="00E075DD" w14:paraId="52866A52" w14:textId="77777777" w:rsidTr="00AA0806">
        <w:trPr>
          <w:cnfStyle w:val="100000000000" w:firstRow="1" w:lastRow="0" w:firstColumn="0" w:lastColumn="0" w:oddVBand="0" w:evenVBand="0" w:oddHBand="0" w:evenHBand="0" w:firstRowFirstColumn="0" w:firstRowLastColumn="0" w:lastRowFirstColumn="0" w:lastRowLastColumn="0"/>
          <w:cantSplit/>
          <w:trHeight w:val="340"/>
          <w:tblHeader/>
        </w:trPr>
        <w:tc>
          <w:tcPr>
            <w:tcW w:w="1100" w:type="dxa"/>
            <w:shd w:val="clear" w:color="auto" w:fill="E7ECF3"/>
            <w:vAlign w:val="center"/>
          </w:tcPr>
          <w:p w14:paraId="591F7A29" w14:textId="77777777" w:rsidR="00AA0806" w:rsidRPr="00E075DD" w:rsidRDefault="00000000">
            <w:pPr>
              <w:pStyle w:val="Compact"/>
              <w:spacing w:before="40" w:after="40"/>
              <w:rPr>
                <w:sz w:val="25"/>
                <w:szCs w:val="25"/>
              </w:rPr>
            </w:pPr>
            <w:r w:rsidRPr="00E075DD">
              <w:rPr>
                <w:b/>
                <w:sz w:val="25"/>
                <w:szCs w:val="25"/>
              </w:rPr>
              <w:t>Attempt</w:t>
            </w:r>
          </w:p>
        </w:tc>
        <w:tc>
          <w:tcPr>
            <w:tcW w:w="2100" w:type="dxa"/>
            <w:shd w:val="clear" w:color="auto" w:fill="E7ECF3"/>
            <w:vAlign w:val="center"/>
          </w:tcPr>
          <w:p w14:paraId="279E6989" w14:textId="77777777" w:rsidR="00AA0806" w:rsidRPr="00E075DD" w:rsidRDefault="00000000">
            <w:pPr>
              <w:pStyle w:val="Compact"/>
              <w:spacing w:before="40" w:after="40"/>
              <w:rPr>
                <w:sz w:val="25"/>
                <w:szCs w:val="25"/>
              </w:rPr>
            </w:pPr>
            <w:r w:rsidRPr="00E075DD">
              <w:rPr>
                <w:b/>
                <w:sz w:val="25"/>
                <w:szCs w:val="25"/>
              </w:rPr>
              <w:t>Platform Minimum Bid</w:t>
            </w:r>
          </w:p>
        </w:tc>
        <w:tc>
          <w:tcPr>
            <w:tcW w:w="2200" w:type="dxa"/>
            <w:shd w:val="clear" w:color="auto" w:fill="E7ECF3"/>
            <w:vAlign w:val="center"/>
          </w:tcPr>
          <w:p w14:paraId="0343832A" w14:textId="77777777" w:rsidR="00AA0806" w:rsidRPr="00E075DD" w:rsidRDefault="00000000">
            <w:pPr>
              <w:pStyle w:val="Compact"/>
              <w:spacing w:before="40" w:after="40"/>
              <w:rPr>
                <w:sz w:val="25"/>
                <w:szCs w:val="25"/>
              </w:rPr>
            </w:pPr>
            <w:r w:rsidRPr="00E075DD">
              <w:rPr>
                <w:b/>
                <w:sz w:val="25"/>
                <w:szCs w:val="25"/>
              </w:rPr>
              <w:t>Our Calculated Bid</w:t>
            </w:r>
          </w:p>
        </w:tc>
        <w:tc>
          <w:tcPr>
            <w:tcW w:w="2200" w:type="dxa"/>
            <w:shd w:val="clear" w:color="auto" w:fill="E7ECF3"/>
            <w:vAlign w:val="center"/>
          </w:tcPr>
          <w:p w14:paraId="500BA64B" w14:textId="77777777" w:rsidR="00AA0806" w:rsidRPr="00E075DD" w:rsidRDefault="00000000">
            <w:pPr>
              <w:pStyle w:val="Compact"/>
              <w:spacing w:before="40" w:after="40"/>
              <w:rPr>
                <w:sz w:val="25"/>
                <w:szCs w:val="25"/>
              </w:rPr>
            </w:pPr>
            <w:r w:rsidRPr="00E075DD">
              <w:rPr>
                <w:b/>
                <w:sz w:val="25"/>
                <w:szCs w:val="25"/>
              </w:rPr>
              <w:t>Submission Status</w:t>
            </w:r>
          </w:p>
        </w:tc>
        <w:tc>
          <w:tcPr>
            <w:tcW w:w="2048" w:type="dxa"/>
            <w:shd w:val="clear" w:color="auto" w:fill="E7ECF3"/>
            <w:vAlign w:val="center"/>
          </w:tcPr>
          <w:p w14:paraId="69F76263" w14:textId="77777777" w:rsidR="00AA0806" w:rsidRPr="00E075DD" w:rsidRDefault="00000000">
            <w:pPr>
              <w:pStyle w:val="Compact"/>
              <w:spacing w:before="40" w:after="40"/>
              <w:rPr>
                <w:sz w:val="25"/>
                <w:szCs w:val="25"/>
              </w:rPr>
            </w:pPr>
            <w:r w:rsidRPr="00E075DD">
              <w:rPr>
                <w:b/>
                <w:sz w:val="25"/>
                <w:szCs w:val="25"/>
              </w:rPr>
              <w:t>Auction Status</w:t>
            </w:r>
          </w:p>
        </w:tc>
      </w:tr>
      <w:tr w:rsidR="00AA0806" w:rsidRPr="00E075DD" w14:paraId="001E4046" w14:textId="77777777" w:rsidTr="00AA0806">
        <w:trPr>
          <w:cantSplit/>
          <w:trHeight w:val="340"/>
        </w:trPr>
        <w:tc>
          <w:tcPr>
            <w:tcW w:w="1100" w:type="dxa"/>
            <w:vAlign w:val="center"/>
          </w:tcPr>
          <w:p w14:paraId="09A9BD62" w14:textId="77777777" w:rsidR="00AA0806" w:rsidRPr="00E075DD" w:rsidRDefault="00000000">
            <w:pPr>
              <w:pStyle w:val="Compact"/>
              <w:spacing w:before="40" w:after="40"/>
              <w:rPr>
                <w:sz w:val="25"/>
                <w:szCs w:val="25"/>
              </w:rPr>
            </w:pPr>
            <w:r w:rsidRPr="00E075DD">
              <w:rPr>
                <w:sz w:val="25"/>
                <w:szCs w:val="25"/>
              </w:rPr>
              <w:t>1</w:t>
            </w:r>
          </w:p>
        </w:tc>
        <w:tc>
          <w:tcPr>
            <w:tcW w:w="2100" w:type="dxa"/>
            <w:vAlign w:val="center"/>
          </w:tcPr>
          <w:p w14:paraId="4FD31A2A" w14:textId="77777777" w:rsidR="00AA0806" w:rsidRPr="00E075DD" w:rsidRDefault="00000000">
            <w:pPr>
              <w:pStyle w:val="Compact"/>
              <w:spacing w:before="40" w:after="40"/>
              <w:rPr>
                <w:sz w:val="25"/>
                <w:szCs w:val="25"/>
              </w:rPr>
            </w:pPr>
            <w:r w:rsidRPr="00E075DD">
              <w:rPr>
                <w:sz w:val="25"/>
                <w:szCs w:val="25"/>
              </w:rPr>
              <w:t>$1,200</w:t>
            </w:r>
          </w:p>
        </w:tc>
        <w:tc>
          <w:tcPr>
            <w:tcW w:w="2200" w:type="dxa"/>
            <w:vAlign w:val="center"/>
          </w:tcPr>
          <w:p w14:paraId="709F949F" w14:textId="77777777" w:rsidR="00AA0806" w:rsidRPr="00E075DD" w:rsidRDefault="00000000">
            <w:pPr>
              <w:pStyle w:val="Compact"/>
              <w:spacing w:before="40" w:after="40"/>
              <w:rPr>
                <w:sz w:val="25"/>
                <w:szCs w:val="25"/>
              </w:rPr>
            </w:pPr>
            <w:r w:rsidRPr="00E075DD">
              <w:rPr>
                <w:sz w:val="25"/>
                <w:szCs w:val="25"/>
              </w:rPr>
              <w:t>$1,190</w:t>
            </w:r>
          </w:p>
        </w:tc>
        <w:tc>
          <w:tcPr>
            <w:tcW w:w="2200" w:type="dxa"/>
            <w:vAlign w:val="center"/>
          </w:tcPr>
          <w:p w14:paraId="35159006" w14:textId="77777777" w:rsidR="00AA0806" w:rsidRPr="00E075DD" w:rsidRDefault="00000000">
            <w:pPr>
              <w:pStyle w:val="Compact"/>
              <w:spacing w:before="40" w:after="40"/>
              <w:rPr>
                <w:sz w:val="25"/>
                <w:szCs w:val="25"/>
              </w:rPr>
            </w:pPr>
            <w:r w:rsidRPr="00E075DD">
              <w:rPr>
                <w:sz w:val="25"/>
                <w:szCs w:val="25"/>
              </w:rPr>
              <w:t>SUBMITTED</w:t>
            </w:r>
          </w:p>
        </w:tc>
        <w:tc>
          <w:tcPr>
            <w:tcW w:w="2048" w:type="dxa"/>
            <w:vAlign w:val="center"/>
          </w:tcPr>
          <w:p w14:paraId="1742FE30" w14:textId="77777777" w:rsidR="00AA0806" w:rsidRPr="00E075DD" w:rsidRDefault="00000000">
            <w:pPr>
              <w:pStyle w:val="Compact"/>
              <w:spacing w:before="40" w:after="40"/>
              <w:rPr>
                <w:sz w:val="25"/>
                <w:szCs w:val="25"/>
              </w:rPr>
            </w:pPr>
            <w:r w:rsidRPr="00E075DD">
              <w:rPr>
                <w:sz w:val="25"/>
                <w:szCs w:val="25"/>
              </w:rPr>
              <w:t>OPEN</w:t>
            </w:r>
          </w:p>
        </w:tc>
      </w:tr>
      <w:tr w:rsidR="00AA0806" w:rsidRPr="00E075DD" w14:paraId="748B6C0C" w14:textId="77777777" w:rsidTr="00AA0806">
        <w:trPr>
          <w:cantSplit/>
          <w:trHeight w:val="340"/>
        </w:trPr>
        <w:tc>
          <w:tcPr>
            <w:tcW w:w="1100" w:type="dxa"/>
            <w:vAlign w:val="center"/>
          </w:tcPr>
          <w:p w14:paraId="23945FD3" w14:textId="77777777" w:rsidR="00AA0806" w:rsidRPr="00E075DD" w:rsidRDefault="00000000">
            <w:pPr>
              <w:pStyle w:val="Compact"/>
              <w:spacing w:before="40" w:after="40"/>
              <w:rPr>
                <w:sz w:val="25"/>
                <w:szCs w:val="25"/>
              </w:rPr>
            </w:pPr>
            <w:r w:rsidRPr="00E075DD">
              <w:rPr>
                <w:sz w:val="25"/>
                <w:szCs w:val="25"/>
              </w:rPr>
              <w:t>2</w:t>
            </w:r>
          </w:p>
        </w:tc>
        <w:tc>
          <w:tcPr>
            <w:tcW w:w="2100" w:type="dxa"/>
            <w:vAlign w:val="center"/>
          </w:tcPr>
          <w:p w14:paraId="0E2CE372" w14:textId="77777777" w:rsidR="00AA0806" w:rsidRPr="00E075DD" w:rsidRDefault="00000000">
            <w:pPr>
              <w:pStyle w:val="Compact"/>
              <w:spacing w:before="40" w:after="40"/>
              <w:rPr>
                <w:sz w:val="25"/>
                <w:szCs w:val="25"/>
              </w:rPr>
            </w:pPr>
            <w:r w:rsidRPr="00E075DD">
              <w:rPr>
                <w:sz w:val="25"/>
                <w:szCs w:val="25"/>
              </w:rPr>
              <w:t>$1,180</w:t>
            </w:r>
          </w:p>
        </w:tc>
        <w:tc>
          <w:tcPr>
            <w:tcW w:w="2200" w:type="dxa"/>
            <w:vAlign w:val="center"/>
          </w:tcPr>
          <w:p w14:paraId="6B1E3A58" w14:textId="77777777" w:rsidR="00AA0806" w:rsidRPr="00E075DD" w:rsidRDefault="00000000">
            <w:pPr>
              <w:pStyle w:val="Compact"/>
              <w:spacing w:before="40" w:after="40"/>
              <w:rPr>
                <w:sz w:val="25"/>
                <w:szCs w:val="25"/>
              </w:rPr>
            </w:pPr>
            <w:r w:rsidRPr="00E075DD">
              <w:rPr>
                <w:sz w:val="25"/>
                <w:szCs w:val="25"/>
              </w:rPr>
              <w:t>$1,170</w:t>
            </w:r>
          </w:p>
        </w:tc>
        <w:tc>
          <w:tcPr>
            <w:tcW w:w="2200" w:type="dxa"/>
            <w:vAlign w:val="center"/>
          </w:tcPr>
          <w:p w14:paraId="01B12913" w14:textId="77777777" w:rsidR="00AA0806" w:rsidRPr="00E075DD" w:rsidRDefault="00000000">
            <w:pPr>
              <w:pStyle w:val="Compact"/>
              <w:spacing w:before="40" w:after="40"/>
              <w:rPr>
                <w:sz w:val="25"/>
                <w:szCs w:val="25"/>
              </w:rPr>
            </w:pPr>
            <w:r w:rsidRPr="00E075DD">
              <w:rPr>
                <w:sz w:val="25"/>
                <w:szCs w:val="25"/>
              </w:rPr>
              <w:t>SUBMITTED</w:t>
            </w:r>
          </w:p>
        </w:tc>
        <w:tc>
          <w:tcPr>
            <w:tcW w:w="2048" w:type="dxa"/>
            <w:vAlign w:val="center"/>
          </w:tcPr>
          <w:p w14:paraId="04816EFC" w14:textId="77777777" w:rsidR="00AA0806" w:rsidRPr="00E075DD" w:rsidRDefault="00000000">
            <w:pPr>
              <w:pStyle w:val="Compact"/>
              <w:spacing w:before="40" w:after="40"/>
              <w:rPr>
                <w:sz w:val="25"/>
                <w:szCs w:val="25"/>
              </w:rPr>
            </w:pPr>
            <w:r w:rsidRPr="00E075DD">
              <w:rPr>
                <w:sz w:val="25"/>
                <w:szCs w:val="25"/>
              </w:rPr>
              <w:t>OPEN</w:t>
            </w:r>
          </w:p>
        </w:tc>
      </w:tr>
      <w:tr w:rsidR="00AA0806" w:rsidRPr="00E075DD" w14:paraId="16709DB7" w14:textId="77777777" w:rsidTr="00AA0806">
        <w:trPr>
          <w:cantSplit/>
          <w:trHeight w:val="340"/>
        </w:trPr>
        <w:tc>
          <w:tcPr>
            <w:tcW w:w="1100" w:type="dxa"/>
            <w:vAlign w:val="center"/>
          </w:tcPr>
          <w:p w14:paraId="23BD0987" w14:textId="77777777" w:rsidR="00AA0806" w:rsidRPr="00E075DD" w:rsidRDefault="00000000">
            <w:pPr>
              <w:pStyle w:val="Compact"/>
              <w:spacing w:before="40" w:after="40"/>
              <w:rPr>
                <w:sz w:val="25"/>
                <w:szCs w:val="25"/>
              </w:rPr>
            </w:pPr>
            <w:r w:rsidRPr="00E075DD">
              <w:rPr>
                <w:sz w:val="25"/>
                <w:szCs w:val="25"/>
              </w:rPr>
              <w:t>3</w:t>
            </w:r>
          </w:p>
        </w:tc>
        <w:tc>
          <w:tcPr>
            <w:tcW w:w="2100" w:type="dxa"/>
            <w:vAlign w:val="center"/>
          </w:tcPr>
          <w:p w14:paraId="26235071" w14:textId="77777777" w:rsidR="00AA0806" w:rsidRPr="00E075DD" w:rsidRDefault="00000000">
            <w:pPr>
              <w:pStyle w:val="Compact"/>
              <w:spacing w:before="40" w:after="40"/>
              <w:rPr>
                <w:sz w:val="25"/>
                <w:szCs w:val="25"/>
              </w:rPr>
            </w:pPr>
            <w:r w:rsidRPr="00E075DD">
              <w:rPr>
                <w:sz w:val="25"/>
                <w:szCs w:val="25"/>
              </w:rPr>
              <w:t>$1,160</w:t>
            </w:r>
          </w:p>
        </w:tc>
        <w:tc>
          <w:tcPr>
            <w:tcW w:w="2200" w:type="dxa"/>
            <w:vAlign w:val="center"/>
          </w:tcPr>
          <w:p w14:paraId="33D1D512" w14:textId="77777777" w:rsidR="00AA0806" w:rsidRPr="00E075DD" w:rsidRDefault="00000000">
            <w:pPr>
              <w:pStyle w:val="Compact"/>
              <w:spacing w:before="40" w:after="40"/>
              <w:rPr>
                <w:sz w:val="25"/>
                <w:szCs w:val="25"/>
              </w:rPr>
            </w:pPr>
            <w:r w:rsidRPr="00E075DD">
              <w:rPr>
                <w:sz w:val="25"/>
                <w:szCs w:val="25"/>
              </w:rPr>
              <w:t>$1,150</w:t>
            </w:r>
          </w:p>
        </w:tc>
        <w:tc>
          <w:tcPr>
            <w:tcW w:w="2200" w:type="dxa"/>
            <w:vAlign w:val="center"/>
          </w:tcPr>
          <w:p w14:paraId="13E7DB19" w14:textId="77777777" w:rsidR="00AA0806" w:rsidRPr="00E075DD" w:rsidRDefault="00000000">
            <w:pPr>
              <w:pStyle w:val="Compact"/>
              <w:spacing w:before="40" w:after="40"/>
              <w:rPr>
                <w:sz w:val="25"/>
                <w:szCs w:val="25"/>
              </w:rPr>
            </w:pPr>
            <w:r w:rsidRPr="00E075DD">
              <w:rPr>
                <w:sz w:val="25"/>
                <w:szCs w:val="25"/>
              </w:rPr>
              <w:t>SUBMITTED</w:t>
            </w:r>
          </w:p>
        </w:tc>
        <w:tc>
          <w:tcPr>
            <w:tcW w:w="2048" w:type="dxa"/>
            <w:vAlign w:val="center"/>
          </w:tcPr>
          <w:p w14:paraId="40CD1377" w14:textId="77777777" w:rsidR="00AA0806" w:rsidRPr="00E075DD" w:rsidRDefault="00000000">
            <w:pPr>
              <w:pStyle w:val="Compact"/>
              <w:spacing w:before="40" w:after="40"/>
              <w:rPr>
                <w:sz w:val="25"/>
                <w:szCs w:val="25"/>
              </w:rPr>
            </w:pPr>
            <w:r w:rsidRPr="00E075DD">
              <w:rPr>
                <w:sz w:val="25"/>
                <w:szCs w:val="25"/>
              </w:rPr>
              <w:t>WON</w:t>
            </w:r>
          </w:p>
        </w:tc>
      </w:tr>
    </w:tbl>
    <w:p w14:paraId="795F3504" w14:textId="70853252" w:rsidR="00AA0806" w:rsidRPr="00E075DD" w:rsidRDefault="00000000" w:rsidP="000A31F7">
      <w:pPr>
        <w:pStyle w:val="BodyText"/>
        <w:spacing w:before="0" w:after="120"/>
        <w:rPr>
          <w:sz w:val="25"/>
          <w:szCs w:val="25"/>
        </w:rPr>
      </w:pPr>
      <w:r w:rsidRPr="00E075DD">
        <w:rPr>
          <w:sz w:val="25"/>
          <w:szCs w:val="25"/>
        </w:rPr>
        <w:t xml:space="preserve">Each bid is submitted with a unique Request ID. </w:t>
      </w:r>
      <w:r w:rsidRPr="00E075DD">
        <w:rPr>
          <w:rStyle w:val="VerbatimChar"/>
          <w:rFonts w:asciiTheme="minorHAnsi" w:hAnsiTheme="minorHAnsi"/>
          <w:sz w:val="25"/>
          <w:szCs w:val="25"/>
        </w:rPr>
        <w:t>SUBMITTED</w:t>
      </w:r>
      <w:r w:rsidRPr="00E075DD">
        <w:rPr>
          <w:sz w:val="25"/>
          <w:szCs w:val="25"/>
        </w:rPr>
        <w:t xml:space="preserve"> indicates that the Auction Platform acknowledged receiving the bid. The auction outcome is retrieved separately during a subsequent processing cycle.</w:t>
      </w:r>
      <w:r w:rsidR="000A31F7" w:rsidRPr="00E075DD">
        <w:rPr>
          <w:sz w:val="25"/>
          <w:szCs w:val="25"/>
        </w:rPr>
        <w:t xml:space="preserve"> </w:t>
      </w:r>
      <w:r w:rsidR="000A31F7" w:rsidRPr="00E075DD">
        <w:rPr>
          <w:sz w:val="25"/>
          <w:szCs w:val="25"/>
        </w:rPr>
        <w:t>If the platform minimum bid remains unchanged, no additional bid is submitted.</w:t>
      </w:r>
    </w:p>
    <w:p w14:paraId="14DC2EB6" w14:textId="77777777" w:rsidR="006B1D8C" w:rsidRDefault="00000000">
      <w:pPr>
        <w:pStyle w:val="Heading2"/>
      </w:pPr>
      <w:bookmarkStart w:id="6" w:name="Xcd734e383840cd82bb69532618a8131edfb2bf9"/>
      <w:bookmarkEnd w:id="4"/>
      <w:bookmarkEnd w:id="5"/>
      <w:r>
        <w:lastRenderedPageBreak/>
        <w:t>5. Sequence Diagram</w:t>
      </w:r>
    </w:p>
    <w:p w14:paraId="5DF8C0E6" w14:textId="77777777" w:rsidR="006B1D8C" w:rsidRDefault="00000000">
      <w:pPr>
        <w:pStyle w:val="Heading3"/>
      </w:pPr>
      <w:bookmarkStart w:id="7" w:name="X8a549d1ca62968d7ac95d390fa805f5ab6d101b"/>
      <w:r>
        <w:t>5.1 Auction Discovery</w:t>
      </w:r>
    </w:p>
    <w:p w14:paraId="2B0D2E05" w14:textId="77777777" w:rsidR="006B1D8C" w:rsidRDefault="00000000">
      <w:pPr>
        <w:pStyle w:val="FirstParagraph"/>
        <w:jc w:val="center"/>
      </w:pPr>
      <w:r>
        <w:rPr>
          <w:noProof/>
        </w:rPr>
        <w:drawing>
          <wp:inline distT="0" distB="0" distL="0" distR="0" wp14:anchorId="5A1D515A" wp14:editId="31C6CABB">
            <wp:extent cx="6126480" cy="2875694"/>
            <wp:effectExtent l="0" t="0" r="0" b="0"/>
            <wp:docPr id="29" name="Picture"/>
            <wp:cNvGraphicFramePr/>
            <a:graphic xmlns:a="http://schemas.openxmlformats.org/drawingml/2006/main">
              <a:graphicData uri="http://schemas.openxmlformats.org/drawingml/2006/picture">
                <pic:pic xmlns:pic="http://schemas.openxmlformats.org/drawingml/2006/picture">
                  <pic:nvPicPr>
                    <pic:cNvPr id="30" name="Picture" descr="d2.png"/>
                    <pic:cNvPicPr>
                      <a:picLocks noChangeAspect="1" noChangeArrowheads="1"/>
                    </pic:cNvPicPr>
                  </pic:nvPicPr>
                  <pic:blipFill>
                    <a:blip r:embed="rId8"/>
                    <a:stretch>
                      <a:fillRect/>
                    </a:stretch>
                  </pic:blipFill>
                  <pic:spPr bwMode="auto">
                    <a:xfrm>
                      <a:off x="0" y="0"/>
                      <a:ext cx="6126480" cy="2875694"/>
                    </a:xfrm>
                    <a:prstGeom prst="rect">
                      <a:avLst/>
                    </a:prstGeom>
                    <a:noFill/>
                    <a:ln w="9525">
                      <a:noFill/>
                      <a:headEnd/>
                      <a:tailEnd/>
                    </a:ln>
                  </pic:spPr>
                </pic:pic>
              </a:graphicData>
            </a:graphic>
          </wp:inline>
        </w:drawing>
      </w:r>
    </w:p>
    <w:bookmarkStart w:id="8" w:name="X13c084d4b14f39d93a1f5eea225162329fa5698"/>
    <w:bookmarkEnd w:id="7"/>
    <w:p w14:paraId="495BC868" w14:textId="3D6E8654" w:rsidR="006B1D8C" w:rsidRDefault="004268D3">
      <w:pPr>
        <w:pStyle w:val="FirstParagraph"/>
        <w:jc w:val="center"/>
      </w:pPr>
      <w:r>
        <w:fldChar w:fldCharType="begin"/>
      </w:r>
      <w:r>
        <w:instrText xml:space="preserve"> INCLUDEPICTURE "blob:https://claude.ai/e498edd1-328b-409f-a551-ee626f583af1" \* MERGEFORMATINET </w:instrText>
      </w:r>
      <w:r>
        <w:fldChar w:fldCharType="separate"/>
      </w:r>
      <w:r>
        <w:pict w14:anchorId="18F54A41">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330" type="#_x0000_t75" alt="Auction_Processing_Sequence.png" style="width:24pt;height:24pt"/>
        </w:pict>
      </w:r>
      <w:r>
        <w:fldChar w:fldCharType="end"/>
      </w:r>
      <w:r>
        <w:fldChar w:fldCharType="begin"/>
      </w:r>
      <w:r>
        <w:instrText xml:space="preserve"> INCLUDEPICTURE "https://claude.ai/api/aefb6341-220c-4e51-9a0b-7de4cffd6d0e/files/ec8f8d5e-c489-49e2-b924-2a6f8941a5c0/preview" \* MERGEFORMATINET </w:instrText>
      </w:r>
      <w:r>
        <w:fldChar w:fldCharType="separate"/>
      </w:r>
      <w:r>
        <w:pict w14:anchorId="152EBF53">
          <v:shape id="_x0000_i1331" type="#_x0000_t75" alt="" style="width:24pt;height:24pt"/>
        </w:pict>
      </w:r>
      <w:r>
        <w:fldChar w:fldCharType="end"/>
      </w:r>
    </w:p>
    <w:p w14:paraId="287476AA" w14:textId="77777777" w:rsidR="004268D3" w:rsidRDefault="004268D3" w:rsidP="004268D3">
      <w:pPr>
        <w:pStyle w:val="BodyText"/>
      </w:pPr>
    </w:p>
    <w:p w14:paraId="15B3E609" w14:textId="77777777" w:rsidR="004268D3" w:rsidRDefault="004268D3" w:rsidP="004268D3">
      <w:pPr>
        <w:pStyle w:val="Heading3"/>
      </w:pPr>
      <w:r>
        <w:lastRenderedPageBreak/>
        <w:fldChar w:fldCharType="begin"/>
      </w:r>
      <w:r>
        <w:instrText xml:space="preserve"> INCLUDEPICTURE "https://claude.ai/api/aefb6341-220c-4e51-9a0b-7de4cffd6d0e/files/ec8f8d5e-c489-49e2-b924-2a6f8941a5c0/preview" \* MERGEFORMATINET </w:instrText>
      </w:r>
      <w:r>
        <w:fldChar w:fldCharType="separate"/>
      </w:r>
      <w:r>
        <w:pict w14:anchorId="07F24C98">
          <v:shape id="_x0000_i1332" type="#_x0000_t75" alt="" style="width:24pt;height:24pt"/>
        </w:pict>
      </w:r>
      <w:r>
        <w:fldChar w:fldCharType="end"/>
      </w:r>
      <w:r>
        <w:t>5.2 Auction Processing</w:t>
      </w:r>
    </w:p>
    <w:p w14:paraId="6D307772" w14:textId="318CB5F2" w:rsidR="004268D3" w:rsidRPr="004268D3" w:rsidRDefault="004268D3" w:rsidP="004268D3">
      <w:pPr>
        <w:pStyle w:val="BodyText"/>
      </w:pPr>
      <w:r>
        <w:rPr>
          <w:noProof/>
        </w:rPr>
        <w:drawing>
          <wp:inline distT="0" distB="0" distL="0" distR="0" wp14:anchorId="5DBBE48C" wp14:editId="28DFE0FC">
            <wp:extent cx="6126480" cy="7028180"/>
            <wp:effectExtent l="0" t="0" r="0" b="0"/>
            <wp:docPr id="211333106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6126480" cy="7028180"/>
                    </a:xfrm>
                    <a:prstGeom prst="rect">
                      <a:avLst/>
                    </a:prstGeom>
                    <a:noFill/>
                    <a:ln>
                      <a:noFill/>
                    </a:ln>
                  </pic:spPr>
                </pic:pic>
              </a:graphicData>
            </a:graphic>
          </wp:inline>
        </w:drawing>
      </w:r>
    </w:p>
    <w:p w14:paraId="61242807" w14:textId="77777777" w:rsidR="006B1D8C" w:rsidRDefault="00000000">
      <w:pPr>
        <w:pStyle w:val="Heading2"/>
      </w:pPr>
      <w:bookmarkStart w:id="9" w:name="X33c8bea9bcc12b580210fe93b2a4378bf70b705"/>
      <w:bookmarkEnd w:id="6"/>
      <w:bookmarkEnd w:id="8"/>
      <w:r>
        <w:lastRenderedPageBreak/>
        <w:t>6. Logical Object Model</w:t>
      </w:r>
    </w:p>
    <w:p w14:paraId="4320841C" w14:textId="77777777" w:rsidR="006B1D8C" w:rsidRDefault="00000000">
      <w:pPr>
        <w:pStyle w:val="FirstParagraph"/>
        <w:jc w:val="center"/>
      </w:pPr>
      <w:r>
        <w:rPr>
          <w:noProof/>
        </w:rPr>
        <w:drawing>
          <wp:inline distT="0" distB="0" distL="0" distR="0" wp14:anchorId="6A5B28BD" wp14:editId="4636D3F8">
            <wp:extent cx="6096211" cy="6766560"/>
            <wp:effectExtent l="0" t="0" r="0" b="0"/>
            <wp:docPr id="38" name="Picture"/>
            <wp:cNvGraphicFramePr/>
            <a:graphic xmlns:a="http://schemas.openxmlformats.org/drawingml/2006/main">
              <a:graphicData uri="http://schemas.openxmlformats.org/drawingml/2006/picture">
                <pic:pic xmlns:pic="http://schemas.openxmlformats.org/drawingml/2006/picture">
                  <pic:nvPicPr>
                    <pic:cNvPr id="39" name="Picture" descr="d4.png"/>
                    <pic:cNvPicPr>
                      <a:picLocks noChangeAspect="1" noChangeArrowheads="1"/>
                    </pic:cNvPicPr>
                  </pic:nvPicPr>
                  <pic:blipFill>
                    <a:blip r:embed="rId10"/>
                    <a:stretch>
                      <a:fillRect/>
                    </a:stretch>
                  </pic:blipFill>
                  <pic:spPr bwMode="auto">
                    <a:xfrm>
                      <a:off x="0" y="0"/>
                      <a:ext cx="6096211" cy="6766560"/>
                    </a:xfrm>
                    <a:prstGeom prst="rect">
                      <a:avLst/>
                    </a:prstGeom>
                    <a:noFill/>
                    <a:ln w="9525">
                      <a:noFill/>
                      <a:headEnd/>
                      <a:tailEnd/>
                    </a:ln>
                  </pic:spPr>
                </pic:pic>
              </a:graphicData>
            </a:graphic>
          </wp:inline>
        </w:drawing>
      </w:r>
    </w:p>
    <w:p w14:paraId="517911C5" w14:textId="77777777" w:rsidR="006B1D8C" w:rsidRPr="00E075DD" w:rsidRDefault="00000000">
      <w:pPr>
        <w:pStyle w:val="BodyText"/>
        <w:rPr>
          <w:sz w:val="25"/>
          <w:szCs w:val="25"/>
        </w:rPr>
      </w:pPr>
      <w:r w:rsidRPr="00E075DD">
        <w:rPr>
          <w:rStyle w:val="VerbatimChar"/>
          <w:rFonts w:asciiTheme="minorHAnsi" w:hAnsiTheme="minorHAnsi"/>
          <w:sz w:val="25"/>
          <w:szCs w:val="25"/>
        </w:rPr>
        <w:t>BiddingService</w:t>
      </w:r>
      <w:r w:rsidRPr="00E075DD">
        <w:rPr>
          <w:sz w:val="25"/>
          <w:szCs w:val="25"/>
        </w:rPr>
        <w:t xml:space="preserve"> coordinates the auction lifecycle. </w:t>
      </w:r>
      <w:r w:rsidRPr="00E075DD">
        <w:rPr>
          <w:rStyle w:val="VerbatimChar"/>
          <w:rFonts w:asciiTheme="minorHAnsi" w:hAnsiTheme="minorHAnsi"/>
          <w:sz w:val="25"/>
          <w:szCs w:val="25"/>
        </w:rPr>
        <w:t>NegotiationService</w:t>
      </w:r>
      <w:r w:rsidRPr="00E075DD">
        <w:rPr>
          <w:sz w:val="25"/>
          <w:szCs w:val="25"/>
        </w:rPr>
        <w:t xml:space="preserve"> determines and submits </w:t>
      </w:r>
      <w:r w:rsidRPr="00E075DD">
        <w:rPr>
          <w:b/>
          <w:bCs/>
          <w:sz w:val="25"/>
          <w:szCs w:val="25"/>
        </w:rPr>
        <w:t>one eligible bid per processing invocation</w:t>
      </w:r>
      <w:r w:rsidRPr="00E075DD">
        <w:rPr>
          <w:sz w:val="25"/>
          <w:szCs w:val="25"/>
        </w:rPr>
        <w:t>, rather than running a continuous negotiation loop. Fixed implementations of the pricing and threshold strategies are used; no strategy factory is required.</w:t>
      </w:r>
    </w:p>
    <w:p w14:paraId="2CAB861D" w14:textId="77777777" w:rsidR="006B1D8C" w:rsidRPr="00E075DD" w:rsidRDefault="00000000">
      <w:pPr>
        <w:pStyle w:val="Heading3"/>
        <w:pageBreakBefore/>
        <w:rPr>
          <w:rFonts w:asciiTheme="minorHAnsi" w:hAnsiTheme="minorHAnsi"/>
          <w:sz w:val="25"/>
          <w:szCs w:val="25"/>
        </w:rPr>
      </w:pPr>
      <w:bookmarkStart w:id="10" w:name="object-model--class-responsibilities"/>
      <w:r w:rsidRPr="00E075DD">
        <w:rPr>
          <w:rFonts w:asciiTheme="minorHAnsi" w:hAnsiTheme="minorHAnsi"/>
          <w:sz w:val="25"/>
          <w:szCs w:val="25"/>
        </w:rPr>
        <w:lastRenderedPageBreak/>
        <w:t>Object Model – Class Responsibilities</w:t>
      </w:r>
    </w:p>
    <w:p w14:paraId="4B44CE51" w14:textId="77777777" w:rsidR="006B1D8C" w:rsidRPr="00E075DD" w:rsidRDefault="00000000">
      <w:pPr>
        <w:pStyle w:val="FirstParagraph"/>
        <w:keepNext/>
        <w:rPr>
          <w:sz w:val="25"/>
          <w:szCs w:val="25"/>
        </w:rPr>
      </w:pPr>
      <w:r w:rsidRPr="00E075DD">
        <w:rPr>
          <w:b/>
          <w:bCs/>
          <w:sz w:val="25"/>
          <w:szCs w:val="25"/>
        </w:rPr>
        <w:t>1. POJO Classes</w:t>
      </w:r>
    </w:p>
    <w:tbl>
      <w:tblPr>
        <w:tblStyle w:val="Table"/>
        <w:tblW w:w="9648" w:type="dxa"/>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ayout w:type="fixed"/>
        <w:tblLook w:val="0020" w:firstRow="1" w:lastRow="0" w:firstColumn="0" w:lastColumn="0" w:noHBand="0" w:noVBand="0"/>
      </w:tblPr>
      <w:tblGrid>
        <w:gridCol w:w="2900"/>
        <w:gridCol w:w="6748"/>
      </w:tblGrid>
      <w:tr w:rsidR="006B1D8C" w:rsidRPr="00E075DD" w14:paraId="72191C9B" w14:textId="77777777" w:rsidTr="006B1D8C">
        <w:trPr>
          <w:cnfStyle w:val="100000000000" w:firstRow="1" w:lastRow="0" w:firstColumn="0" w:lastColumn="0" w:oddVBand="0" w:evenVBand="0" w:oddHBand="0" w:evenHBand="0" w:firstRowFirstColumn="0" w:firstRowLastColumn="0" w:lastRowFirstColumn="0" w:lastRowLastColumn="0"/>
          <w:cantSplit/>
          <w:trHeight w:val="320"/>
          <w:tblHeader/>
        </w:trPr>
        <w:tc>
          <w:tcPr>
            <w:tcW w:w="2900" w:type="dxa"/>
            <w:shd w:val="clear" w:color="auto" w:fill="E7ECF3"/>
            <w:vAlign w:val="center"/>
          </w:tcPr>
          <w:p w14:paraId="29ABD3B7" w14:textId="77777777" w:rsidR="006B1D8C" w:rsidRPr="00E075DD" w:rsidRDefault="00000000">
            <w:pPr>
              <w:pStyle w:val="Compact"/>
              <w:keepNext/>
              <w:spacing w:before="40" w:after="40"/>
              <w:rPr>
                <w:sz w:val="25"/>
                <w:szCs w:val="25"/>
              </w:rPr>
            </w:pPr>
            <w:r w:rsidRPr="00E075DD">
              <w:rPr>
                <w:b/>
                <w:sz w:val="25"/>
                <w:szCs w:val="25"/>
              </w:rPr>
              <w:t>Class</w:t>
            </w:r>
          </w:p>
        </w:tc>
        <w:tc>
          <w:tcPr>
            <w:tcW w:w="6748" w:type="dxa"/>
            <w:shd w:val="clear" w:color="auto" w:fill="E7ECF3"/>
            <w:vAlign w:val="center"/>
          </w:tcPr>
          <w:p w14:paraId="3FE5E899" w14:textId="77777777" w:rsidR="006B1D8C" w:rsidRPr="00E075DD" w:rsidRDefault="00000000">
            <w:pPr>
              <w:pStyle w:val="Compact"/>
              <w:keepNext/>
              <w:spacing w:before="40" w:after="40"/>
              <w:rPr>
                <w:sz w:val="25"/>
                <w:szCs w:val="25"/>
              </w:rPr>
            </w:pPr>
            <w:r w:rsidRPr="00E075DD">
              <w:rPr>
                <w:b/>
                <w:sz w:val="25"/>
                <w:szCs w:val="25"/>
              </w:rPr>
              <w:t>Responsibility</w:t>
            </w:r>
          </w:p>
        </w:tc>
      </w:tr>
      <w:tr w:rsidR="006B1D8C" w:rsidRPr="00E075DD" w14:paraId="2F37CC24" w14:textId="77777777" w:rsidTr="006B1D8C">
        <w:trPr>
          <w:cantSplit/>
          <w:trHeight w:val="320"/>
        </w:trPr>
        <w:tc>
          <w:tcPr>
            <w:tcW w:w="2900" w:type="dxa"/>
            <w:vAlign w:val="center"/>
          </w:tcPr>
          <w:p w14:paraId="486B5D25" w14:textId="77777777" w:rsidR="006B1D8C" w:rsidRPr="00E075DD" w:rsidRDefault="00000000">
            <w:pPr>
              <w:pStyle w:val="Compact"/>
              <w:keepNext/>
              <w:spacing w:before="40" w:after="40"/>
              <w:rPr>
                <w:sz w:val="25"/>
                <w:szCs w:val="25"/>
              </w:rPr>
            </w:pPr>
            <w:r w:rsidRPr="00E075DD">
              <w:rPr>
                <w:sz w:val="25"/>
                <w:szCs w:val="25"/>
              </w:rPr>
              <w:t>Auction</w:t>
            </w:r>
          </w:p>
        </w:tc>
        <w:tc>
          <w:tcPr>
            <w:tcW w:w="6748" w:type="dxa"/>
            <w:vAlign w:val="center"/>
          </w:tcPr>
          <w:p w14:paraId="59E13193" w14:textId="77777777" w:rsidR="006B1D8C" w:rsidRPr="00E075DD" w:rsidRDefault="00000000">
            <w:pPr>
              <w:pStyle w:val="Compact"/>
              <w:keepNext/>
              <w:spacing w:before="40" w:after="40"/>
              <w:rPr>
                <w:sz w:val="25"/>
                <w:szCs w:val="25"/>
              </w:rPr>
            </w:pPr>
            <w:r w:rsidRPr="00E075DD">
              <w:rPr>
                <w:sz w:val="25"/>
                <w:szCs w:val="25"/>
              </w:rPr>
              <w:t>POJO class that holds auction details, status, and bidding information.</w:t>
            </w:r>
          </w:p>
        </w:tc>
      </w:tr>
      <w:tr w:rsidR="006B1D8C" w:rsidRPr="00E075DD" w14:paraId="6B6F13B6" w14:textId="77777777" w:rsidTr="006B1D8C">
        <w:trPr>
          <w:cantSplit/>
          <w:trHeight w:val="320"/>
        </w:trPr>
        <w:tc>
          <w:tcPr>
            <w:tcW w:w="2900" w:type="dxa"/>
            <w:vAlign w:val="center"/>
          </w:tcPr>
          <w:p w14:paraId="0A9F3E99" w14:textId="77777777" w:rsidR="006B1D8C" w:rsidRPr="00E075DD" w:rsidRDefault="00000000">
            <w:pPr>
              <w:pStyle w:val="Compact"/>
              <w:keepNext/>
              <w:spacing w:before="40" w:after="40"/>
              <w:rPr>
                <w:sz w:val="25"/>
                <w:szCs w:val="25"/>
              </w:rPr>
            </w:pPr>
            <w:r w:rsidRPr="00E075DD">
              <w:rPr>
                <w:sz w:val="25"/>
                <w:szCs w:val="25"/>
              </w:rPr>
              <w:t>Bid</w:t>
            </w:r>
          </w:p>
        </w:tc>
        <w:tc>
          <w:tcPr>
            <w:tcW w:w="6748" w:type="dxa"/>
            <w:vAlign w:val="center"/>
          </w:tcPr>
          <w:p w14:paraId="1A312BEE" w14:textId="77777777" w:rsidR="006B1D8C" w:rsidRPr="00E075DD" w:rsidRDefault="00000000">
            <w:pPr>
              <w:pStyle w:val="Compact"/>
              <w:keepNext/>
              <w:spacing w:before="40" w:after="40"/>
              <w:rPr>
                <w:sz w:val="25"/>
                <w:szCs w:val="25"/>
              </w:rPr>
            </w:pPr>
            <w:r w:rsidRPr="00E075DD">
              <w:rPr>
                <w:sz w:val="25"/>
                <w:szCs w:val="25"/>
              </w:rPr>
              <w:t>POJO class that stores individual bid details, including amount and status.</w:t>
            </w:r>
          </w:p>
        </w:tc>
      </w:tr>
      <w:tr w:rsidR="006B1D8C" w:rsidRPr="00E075DD" w14:paraId="4968A9AB" w14:textId="77777777" w:rsidTr="006B1D8C">
        <w:trPr>
          <w:cantSplit/>
          <w:trHeight w:val="320"/>
        </w:trPr>
        <w:tc>
          <w:tcPr>
            <w:tcW w:w="2900" w:type="dxa"/>
            <w:vAlign w:val="center"/>
          </w:tcPr>
          <w:p w14:paraId="1F542D8C" w14:textId="77777777" w:rsidR="006B1D8C" w:rsidRPr="00E075DD" w:rsidRDefault="00000000">
            <w:pPr>
              <w:pStyle w:val="Compact"/>
              <w:spacing w:before="40" w:after="40"/>
              <w:rPr>
                <w:sz w:val="25"/>
                <w:szCs w:val="25"/>
              </w:rPr>
            </w:pPr>
            <w:r w:rsidRPr="00E075DD">
              <w:rPr>
                <w:sz w:val="25"/>
                <w:szCs w:val="25"/>
              </w:rPr>
              <w:t>BiddingConfig</w:t>
            </w:r>
          </w:p>
        </w:tc>
        <w:tc>
          <w:tcPr>
            <w:tcW w:w="6748" w:type="dxa"/>
            <w:vAlign w:val="center"/>
          </w:tcPr>
          <w:p w14:paraId="7B641438" w14:textId="77777777" w:rsidR="006B1D8C" w:rsidRPr="00E075DD" w:rsidRDefault="00000000">
            <w:pPr>
              <w:pStyle w:val="Compact"/>
              <w:spacing w:before="40" w:after="40"/>
              <w:rPr>
                <w:sz w:val="25"/>
                <w:szCs w:val="25"/>
              </w:rPr>
            </w:pPr>
            <w:r w:rsidRPr="00E075DD">
              <w:rPr>
                <w:sz w:val="25"/>
                <w:szCs w:val="25"/>
              </w:rPr>
              <w:t>POJO class that holds bidding configuration, such as decrement amount and maximum attempts.</w:t>
            </w:r>
          </w:p>
        </w:tc>
      </w:tr>
    </w:tbl>
    <w:p w14:paraId="4F41F2BE" w14:textId="77777777" w:rsidR="006B1D8C" w:rsidRPr="00E075DD" w:rsidRDefault="00000000">
      <w:pPr>
        <w:pStyle w:val="BodyText"/>
        <w:keepNext/>
        <w:rPr>
          <w:sz w:val="25"/>
          <w:szCs w:val="25"/>
        </w:rPr>
      </w:pPr>
      <w:r w:rsidRPr="00E075DD">
        <w:rPr>
          <w:b/>
          <w:bCs/>
          <w:sz w:val="25"/>
          <w:szCs w:val="25"/>
        </w:rPr>
        <w:t>2. Classes</w:t>
      </w:r>
    </w:p>
    <w:tbl>
      <w:tblPr>
        <w:tblStyle w:val="Table"/>
        <w:tblW w:w="9648" w:type="dxa"/>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ayout w:type="fixed"/>
        <w:tblLook w:val="0020" w:firstRow="1" w:lastRow="0" w:firstColumn="0" w:lastColumn="0" w:noHBand="0" w:noVBand="0"/>
      </w:tblPr>
      <w:tblGrid>
        <w:gridCol w:w="3085"/>
        <w:gridCol w:w="6563"/>
      </w:tblGrid>
      <w:tr w:rsidR="006B1D8C" w:rsidRPr="00E075DD" w14:paraId="0C1B7BF0" w14:textId="77777777" w:rsidTr="00E075DD">
        <w:trPr>
          <w:cnfStyle w:val="100000000000" w:firstRow="1" w:lastRow="0" w:firstColumn="0" w:lastColumn="0" w:oddVBand="0" w:evenVBand="0" w:oddHBand="0" w:evenHBand="0" w:firstRowFirstColumn="0" w:firstRowLastColumn="0" w:lastRowFirstColumn="0" w:lastRowLastColumn="0"/>
          <w:cantSplit/>
          <w:trHeight w:val="320"/>
          <w:tblHeader/>
        </w:trPr>
        <w:tc>
          <w:tcPr>
            <w:tcW w:w="3085" w:type="dxa"/>
            <w:shd w:val="clear" w:color="auto" w:fill="E7ECF3"/>
            <w:vAlign w:val="center"/>
          </w:tcPr>
          <w:p w14:paraId="300A32E6" w14:textId="77777777" w:rsidR="006B1D8C" w:rsidRPr="00E075DD" w:rsidRDefault="00000000">
            <w:pPr>
              <w:pStyle w:val="Compact"/>
              <w:keepNext/>
              <w:spacing w:before="40" w:after="40"/>
              <w:rPr>
                <w:sz w:val="25"/>
                <w:szCs w:val="25"/>
              </w:rPr>
            </w:pPr>
            <w:r w:rsidRPr="00E075DD">
              <w:rPr>
                <w:b/>
                <w:sz w:val="25"/>
                <w:szCs w:val="25"/>
              </w:rPr>
              <w:t>Class</w:t>
            </w:r>
          </w:p>
        </w:tc>
        <w:tc>
          <w:tcPr>
            <w:tcW w:w="6563" w:type="dxa"/>
            <w:shd w:val="clear" w:color="auto" w:fill="E7ECF3"/>
            <w:vAlign w:val="center"/>
          </w:tcPr>
          <w:p w14:paraId="124F6D29" w14:textId="77777777" w:rsidR="006B1D8C" w:rsidRPr="00E075DD" w:rsidRDefault="00000000">
            <w:pPr>
              <w:pStyle w:val="Compact"/>
              <w:keepNext/>
              <w:spacing w:before="40" w:after="40"/>
              <w:rPr>
                <w:sz w:val="25"/>
                <w:szCs w:val="25"/>
              </w:rPr>
            </w:pPr>
            <w:r w:rsidRPr="00E075DD">
              <w:rPr>
                <w:b/>
                <w:sz w:val="25"/>
                <w:szCs w:val="25"/>
              </w:rPr>
              <w:t>Responsibility</w:t>
            </w:r>
          </w:p>
        </w:tc>
      </w:tr>
      <w:tr w:rsidR="006B1D8C" w:rsidRPr="00E075DD" w14:paraId="399DD70C" w14:textId="77777777" w:rsidTr="00E075DD">
        <w:trPr>
          <w:cantSplit/>
          <w:trHeight w:val="320"/>
        </w:trPr>
        <w:tc>
          <w:tcPr>
            <w:tcW w:w="3085" w:type="dxa"/>
            <w:vAlign w:val="center"/>
          </w:tcPr>
          <w:p w14:paraId="156E68F4" w14:textId="77777777" w:rsidR="006B1D8C" w:rsidRPr="00E075DD" w:rsidRDefault="00000000">
            <w:pPr>
              <w:pStyle w:val="Compact"/>
              <w:keepNext/>
              <w:spacing w:before="40" w:after="40"/>
              <w:rPr>
                <w:sz w:val="25"/>
                <w:szCs w:val="25"/>
              </w:rPr>
            </w:pPr>
            <w:proofErr w:type="spellStart"/>
            <w:r w:rsidRPr="00E075DD">
              <w:rPr>
                <w:sz w:val="25"/>
                <w:szCs w:val="25"/>
              </w:rPr>
              <w:t>BiddingService</w:t>
            </w:r>
            <w:proofErr w:type="spellEnd"/>
          </w:p>
        </w:tc>
        <w:tc>
          <w:tcPr>
            <w:tcW w:w="6563" w:type="dxa"/>
            <w:vAlign w:val="center"/>
          </w:tcPr>
          <w:p w14:paraId="47BD060C" w14:textId="77777777" w:rsidR="006B1D8C" w:rsidRPr="00E075DD" w:rsidRDefault="00000000">
            <w:pPr>
              <w:pStyle w:val="Compact"/>
              <w:keepNext/>
              <w:spacing w:before="40" w:after="40"/>
              <w:rPr>
                <w:sz w:val="25"/>
                <w:szCs w:val="25"/>
              </w:rPr>
            </w:pPr>
            <w:r w:rsidRPr="00E075DD">
              <w:rPr>
                <w:sz w:val="25"/>
                <w:szCs w:val="25"/>
              </w:rPr>
              <w:t>Coordinates the overall bidding process for an auction.</w:t>
            </w:r>
          </w:p>
        </w:tc>
      </w:tr>
      <w:tr w:rsidR="006B1D8C" w:rsidRPr="00E075DD" w14:paraId="0B672061" w14:textId="77777777" w:rsidTr="00E075DD">
        <w:trPr>
          <w:cantSplit/>
          <w:trHeight w:val="320"/>
        </w:trPr>
        <w:tc>
          <w:tcPr>
            <w:tcW w:w="3085" w:type="dxa"/>
            <w:vAlign w:val="center"/>
          </w:tcPr>
          <w:p w14:paraId="774FB548" w14:textId="77777777" w:rsidR="006B1D8C" w:rsidRPr="00E075DD" w:rsidRDefault="00000000">
            <w:pPr>
              <w:pStyle w:val="Compact"/>
              <w:keepNext/>
              <w:spacing w:before="40" w:after="40"/>
              <w:rPr>
                <w:sz w:val="25"/>
                <w:szCs w:val="25"/>
              </w:rPr>
            </w:pPr>
            <w:r w:rsidRPr="00E075DD">
              <w:rPr>
                <w:sz w:val="25"/>
                <w:szCs w:val="25"/>
              </w:rPr>
              <w:t>NegotiationService</w:t>
            </w:r>
          </w:p>
        </w:tc>
        <w:tc>
          <w:tcPr>
            <w:tcW w:w="6563" w:type="dxa"/>
            <w:vAlign w:val="center"/>
          </w:tcPr>
          <w:p w14:paraId="47EA87C3" w14:textId="77777777" w:rsidR="006B1D8C" w:rsidRPr="00E075DD" w:rsidRDefault="00000000">
            <w:pPr>
              <w:pStyle w:val="Compact"/>
              <w:keepNext/>
              <w:spacing w:before="40" w:after="40"/>
              <w:rPr>
                <w:sz w:val="25"/>
                <w:szCs w:val="25"/>
              </w:rPr>
            </w:pPr>
            <w:r w:rsidRPr="00E075DD">
              <w:rPr>
                <w:sz w:val="25"/>
                <w:szCs w:val="25"/>
              </w:rPr>
              <w:t>Calculates the next eligible bid and manages bid submission.</w:t>
            </w:r>
          </w:p>
        </w:tc>
      </w:tr>
      <w:tr w:rsidR="006B1D8C" w:rsidRPr="00E075DD" w14:paraId="3386074D" w14:textId="77777777" w:rsidTr="00E075DD">
        <w:trPr>
          <w:cantSplit/>
          <w:trHeight w:val="320"/>
        </w:trPr>
        <w:tc>
          <w:tcPr>
            <w:tcW w:w="3085" w:type="dxa"/>
            <w:vAlign w:val="center"/>
          </w:tcPr>
          <w:p w14:paraId="0E51E93B" w14:textId="77777777" w:rsidR="006B1D8C" w:rsidRPr="00E075DD" w:rsidRDefault="00000000">
            <w:pPr>
              <w:pStyle w:val="Compact"/>
              <w:keepNext/>
              <w:spacing w:before="40" w:after="40"/>
              <w:rPr>
                <w:sz w:val="25"/>
                <w:szCs w:val="25"/>
              </w:rPr>
            </w:pPr>
            <w:r w:rsidRPr="00E075DD">
              <w:rPr>
                <w:sz w:val="25"/>
                <w:szCs w:val="25"/>
              </w:rPr>
              <w:t>DefaultPricingStrategy</w:t>
            </w:r>
          </w:p>
        </w:tc>
        <w:tc>
          <w:tcPr>
            <w:tcW w:w="6563" w:type="dxa"/>
            <w:vAlign w:val="center"/>
          </w:tcPr>
          <w:p w14:paraId="776D348D" w14:textId="77777777" w:rsidR="006B1D8C" w:rsidRPr="00E075DD" w:rsidRDefault="00000000">
            <w:pPr>
              <w:pStyle w:val="Compact"/>
              <w:keepNext/>
              <w:spacing w:before="40" w:after="40"/>
              <w:rPr>
                <w:sz w:val="25"/>
                <w:szCs w:val="25"/>
              </w:rPr>
            </w:pPr>
            <w:r w:rsidRPr="00E075DD">
              <w:rPr>
                <w:sz w:val="25"/>
                <w:szCs w:val="25"/>
              </w:rPr>
              <w:t>Implements the logic for calculating the initial bid amount.</w:t>
            </w:r>
          </w:p>
        </w:tc>
      </w:tr>
      <w:tr w:rsidR="006B1D8C" w:rsidRPr="00E075DD" w14:paraId="735353CC" w14:textId="77777777" w:rsidTr="00E075DD">
        <w:trPr>
          <w:cantSplit/>
          <w:trHeight w:val="320"/>
        </w:trPr>
        <w:tc>
          <w:tcPr>
            <w:tcW w:w="3085" w:type="dxa"/>
            <w:vAlign w:val="center"/>
          </w:tcPr>
          <w:p w14:paraId="37D2D50A" w14:textId="77777777" w:rsidR="006B1D8C" w:rsidRPr="00E075DD" w:rsidRDefault="00000000">
            <w:pPr>
              <w:pStyle w:val="Compact"/>
              <w:keepNext/>
              <w:spacing w:before="40" w:after="40"/>
              <w:rPr>
                <w:sz w:val="25"/>
                <w:szCs w:val="25"/>
              </w:rPr>
            </w:pPr>
            <w:r w:rsidRPr="00E075DD">
              <w:rPr>
                <w:sz w:val="25"/>
                <w:szCs w:val="25"/>
              </w:rPr>
              <w:t>DefaultThresholdStrategy</w:t>
            </w:r>
          </w:p>
        </w:tc>
        <w:tc>
          <w:tcPr>
            <w:tcW w:w="6563" w:type="dxa"/>
            <w:vAlign w:val="center"/>
          </w:tcPr>
          <w:p w14:paraId="2E439FB9" w14:textId="77777777" w:rsidR="006B1D8C" w:rsidRPr="00E075DD" w:rsidRDefault="00000000">
            <w:pPr>
              <w:pStyle w:val="Compact"/>
              <w:keepNext/>
              <w:spacing w:before="40" w:after="40"/>
              <w:rPr>
                <w:sz w:val="25"/>
                <w:szCs w:val="25"/>
              </w:rPr>
            </w:pPr>
            <w:r w:rsidRPr="00E075DD">
              <w:rPr>
                <w:sz w:val="25"/>
                <w:szCs w:val="25"/>
              </w:rPr>
              <w:t>Implements the logic for calculating the minimum acceptable bid amount.</w:t>
            </w:r>
          </w:p>
        </w:tc>
      </w:tr>
      <w:tr w:rsidR="006B1D8C" w:rsidRPr="00E075DD" w14:paraId="4AF9E3C0" w14:textId="77777777" w:rsidTr="00E075DD">
        <w:trPr>
          <w:cantSplit/>
          <w:trHeight w:val="320"/>
        </w:trPr>
        <w:tc>
          <w:tcPr>
            <w:tcW w:w="3085" w:type="dxa"/>
            <w:vAlign w:val="center"/>
          </w:tcPr>
          <w:p w14:paraId="5EC29FE9" w14:textId="77777777" w:rsidR="006B1D8C" w:rsidRPr="00E075DD" w:rsidRDefault="00000000">
            <w:pPr>
              <w:pStyle w:val="Compact"/>
              <w:spacing w:before="40" w:after="40"/>
              <w:rPr>
                <w:sz w:val="25"/>
                <w:szCs w:val="25"/>
              </w:rPr>
            </w:pPr>
            <w:r w:rsidRPr="00E075DD">
              <w:rPr>
                <w:sz w:val="25"/>
                <w:szCs w:val="25"/>
              </w:rPr>
              <w:t>BidValidator</w:t>
            </w:r>
          </w:p>
        </w:tc>
        <w:tc>
          <w:tcPr>
            <w:tcW w:w="6563" w:type="dxa"/>
            <w:vAlign w:val="center"/>
          </w:tcPr>
          <w:p w14:paraId="6B7D8F93" w14:textId="77777777" w:rsidR="006B1D8C" w:rsidRPr="00E075DD" w:rsidRDefault="00000000">
            <w:pPr>
              <w:pStyle w:val="Compact"/>
              <w:spacing w:before="40" w:after="40"/>
              <w:rPr>
                <w:sz w:val="25"/>
                <w:szCs w:val="25"/>
              </w:rPr>
            </w:pPr>
            <w:r w:rsidRPr="00E075DD">
              <w:rPr>
                <w:sz w:val="25"/>
                <w:szCs w:val="25"/>
              </w:rPr>
              <w:t>Validates the bid against the minimum threshold and bidding limits.</w:t>
            </w:r>
          </w:p>
        </w:tc>
      </w:tr>
    </w:tbl>
    <w:p w14:paraId="6FA32592" w14:textId="77777777" w:rsidR="006B1D8C" w:rsidRPr="00E075DD" w:rsidRDefault="00000000">
      <w:pPr>
        <w:pStyle w:val="BodyText"/>
        <w:keepNext/>
        <w:rPr>
          <w:sz w:val="25"/>
          <w:szCs w:val="25"/>
        </w:rPr>
      </w:pPr>
      <w:r w:rsidRPr="00E075DD">
        <w:rPr>
          <w:b/>
          <w:bCs/>
          <w:sz w:val="25"/>
          <w:szCs w:val="25"/>
        </w:rPr>
        <w:t>3. Interfaces</w:t>
      </w:r>
    </w:p>
    <w:tbl>
      <w:tblPr>
        <w:tblStyle w:val="Table"/>
        <w:tblW w:w="9648" w:type="dxa"/>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ayout w:type="fixed"/>
        <w:tblLook w:val="0020" w:firstRow="1" w:lastRow="0" w:firstColumn="0" w:lastColumn="0" w:noHBand="0" w:noVBand="0"/>
      </w:tblPr>
      <w:tblGrid>
        <w:gridCol w:w="2943"/>
        <w:gridCol w:w="6705"/>
      </w:tblGrid>
      <w:tr w:rsidR="006B1D8C" w:rsidRPr="00E075DD" w14:paraId="341C0CD8" w14:textId="77777777" w:rsidTr="00E075DD">
        <w:trPr>
          <w:cnfStyle w:val="100000000000" w:firstRow="1" w:lastRow="0" w:firstColumn="0" w:lastColumn="0" w:oddVBand="0" w:evenVBand="0" w:oddHBand="0" w:evenHBand="0" w:firstRowFirstColumn="0" w:firstRowLastColumn="0" w:lastRowFirstColumn="0" w:lastRowLastColumn="0"/>
          <w:cantSplit/>
          <w:trHeight w:val="320"/>
          <w:tblHeader/>
        </w:trPr>
        <w:tc>
          <w:tcPr>
            <w:tcW w:w="2943" w:type="dxa"/>
            <w:shd w:val="clear" w:color="auto" w:fill="E7ECF3"/>
            <w:vAlign w:val="center"/>
          </w:tcPr>
          <w:p w14:paraId="60E556A9" w14:textId="77777777" w:rsidR="006B1D8C" w:rsidRPr="00E075DD" w:rsidRDefault="00000000">
            <w:pPr>
              <w:pStyle w:val="Compact"/>
              <w:keepNext/>
              <w:spacing w:before="40" w:after="40"/>
              <w:rPr>
                <w:sz w:val="25"/>
                <w:szCs w:val="25"/>
              </w:rPr>
            </w:pPr>
            <w:r w:rsidRPr="00E075DD">
              <w:rPr>
                <w:b/>
                <w:sz w:val="25"/>
                <w:szCs w:val="25"/>
              </w:rPr>
              <w:t>Interface</w:t>
            </w:r>
          </w:p>
        </w:tc>
        <w:tc>
          <w:tcPr>
            <w:tcW w:w="6705" w:type="dxa"/>
            <w:shd w:val="clear" w:color="auto" w:fill="E7ECF3"/>
            <w:vAlign w:val="center"/>
          </w:tcPr>
          <w:p w14:paraId="593A7EB7" w14:textId="77777777" w:rsidR="006B1D8C" w:rsidRPr="00E075DD" w:rsidRDefault="00000000">
            <w:pPr>
              <w:pStyle w:val="Compact"/>
              <w:keepNext/>
              <w:spacing w:before="40" w:after="40"/>
              <w:rPr>
                <w:sz w:val="25"/>
                <w:szCs w:val="25"/>
              </w:rPr>
            </w:pPr>
            <w:r w:rsidRPr="00E075DD">
              <w:rPr>
                <w:b/>
                <w:sz w:val="25"/>
                <w:szCs w:val="25"/>
              </w:rPr>
              <w:t>Responsibility</w:t>
            </w:r>
          </w:p>
        </w:tc>
      </w:tr>
      <w:tr w:rsidR="006B1D8C" w:rsidRPr="00E075DD" w14:paraId="5B05BA9F" w14:textId="77777777" w:rsidTr="00E075DD">
        <w:trPr>
          <w:cantSplit/>
          <w:trHeight w:val="320"/>
        </w:trPr>
        <w:tc>
          <w:tcPr>
            <w:tcW w:w="2943" w:type="dxa"/>
            <w:vAlign w:val="center"/>
          </w:tcPr>
          <w:p w14:paraId="3325968F" w14:textId="77777777" w:rsidR="006B1D8C" w:rsidRPr="00E075DD" w:rsidRDefault="00000000">
            <w:pPr>
              <w:pStyle w:val="Compact"/>
              <w:keepNext/>
              <w:spacing w:before="40" w:after="40"/>
              <w:rPr>
                <w:sz w:val="25"/>
                <w:szCs w:val="25"/>
              </w:rPr>
            </w:pPr>
            <w:r w:rsidRPr="00E075DD">
              <w:rPr>
                <w:sz w:val="25"/>
                <w:szCs w:val="25"/>
              </w:rPr>
              <w:t>PricingStrategy</w:t>
            </w:r>
          </w:p>
        </w:tc>
        <w:tc>
          <w:tcPr>
            <w:tcW w:w="6705" w:type="dxa"/>
            <w:vAlign w:val="center"/>
          </w:tcPr>
          <w:p w14:paraId="440DA87E" w14:textId="77777777" w:rsidR="006B1D8C" w:rsidRPr="00E075DD" w:rsidRDefault="00000000">
            <w:pPr>
              <w:pStyle w:val="Compact"/>
              <w:keepNext/>
              <w:spacing w:before="40" w:after="40"/>
              <w:rPr>
                <w:sz w:val="25"/>
                <w:szCs w:val="25"/>
              </w:rPr>
            </w:pPr>
            <w:r w:rsidRPr="00E075DD">
              <w:rPr>
                <w:sz w:val="25"/>
                <w:szCs w:val="25"/>
              </w:rPr>
              <w:t>Defines the contract for calculating the initial bid amount.</w:t>
            </w:r>
          </w:p>
        </w:tc>
      </w:tr>
      <w:tr w:rsidR="006B1D8C" w:rsidRPr="00E075DD" w14:paraId="28BE1D56" w14:textId="77777777" w:rsidTr="00E075DD">
        <w:trPr>
          <w:cantSplit/>
          <w:trHeight w:val="320"/>
        </w:trPr>
        <w:tc>
          <w:tcPr>
            <w:tcW w:w="2943" w:type="dxa"/>
            <w:vAlign w:val="center"/>
          </w:tcPr>
          <w:p w14:paraId="05D53F3B" w14:textId="77777777" w:rsidR="006B1D8C" w:rsidRPr="00E075DD" w:rsidRDefault="00000000">
            <w:pPr>
              <w:pStyle w:val="Compact"/>
              <w:keepNext/>
              <w:spacing w:before="40" w:after="40"/>
              <w:rPr>
                <w:sz w:val="25"/>
                <w:szCs w:val="25"/>
              </w:rPr>
            </w:pPr>
            <w:r w:rsidRPr="00E075DD">
              <w:rPr>
                <w:sz w:val="25"/>
                <w:szCs w:val="25"/>
              </w:rPr>
              <w:t>ThresholdStrategy</w:t>
            </w:r>
          </w:p>
        </w:tc>
        <w:tc>
          <w:tcPr>
            <w:tcW w:w="6705" w:type="dxa"/>
            <w:vAlign w:val="center"/>
          </w:tcPr>
          <w:p w14:paraId="60E76943" w14:textId="77777777" w:rsidR="006B1D8C" w:rsidRPr="00E075DD" w:rsidRDefault="00000000">
            <w:pPr>
              <w:pStyle w:val="Compact"/>
              <w:keepNext/>
              <w:spacing w:before="40" w:after="40"/>
              <w:rPr>
                <w:sz w:val="25"/>
                <w:szCs w:val="25"/>
              </w:rPr>
            </w:pPr>
            <w:r w:rsidRPr="00E075DD">
              <w:rPr>
                <w:sz w:val="25"/>
                <w:szCs w:val="25"/>
              </w:rPr>
              <w:t>Defines the contract for calculating the minimum acceptable bid amount.</w:t>
            </w:r>
          </w:p>
        </w:tc>
      </w:tr>
      <w:tr w:rsidR="006B1D8C" w:rsidRPr="00E075DD" w14:paraId="4929A00B" w14:textId="77777777" w:rsidTr="00E075DD">
        <w:trPr>
          <w:cantSplit/>
          <w:trHeight w:val="320"/>
        </w:trPr>
        <w:tc>
          <w:tcPr>
            <w:tcW w:w="2943" w:type="dxa"/>
            <w:vAlign w:val="center"/>
          </w:tcPr>
          <w:p w14:paraId="20783899" w14:textId="77777777" w:rsidR="006B1D8C" w:rsidRPr="00E075DD" w:rsidRDefault="00000000">
            <w:pPr>
              <w:pStyle w:val="Compact"/>
              <w:keepNext/>
              <w:spacing w:before="40" w:after="40"/>
              <w:rPr>
                <w:sz w:val="25"/>
                <w:szCs w:val="25"/>
              </w:rPr>
            </w:pPr>
            <w:r w:rsidRPr="00E075DD">
              <w:rPr>
                <w:sz w:val="25"/>
                <w:szCs w:val="25"/>
              </w:rPr>
              <w:t>AuctionPlatformClient</w:t>
            </w:r>
          </w:p>
        </w:tc>
        <w:tc>
          <w:tcPr>
            <w:tcW w:w="6705" w:type="dxa"/>
            <w:vAlign w:val="center"/>
          </w:tcPr>
          <w:p w14:paraId="3F1FFC94" w14:textId="77777777" w:rsidR="006B1D8C" w:rsidRPr="00E075DD" w:rsidRDefault="00000000">
            <w:pPr>
              <w:pStyle w:val="Compact"/>
              <w:keepNext/>
              <w:spacing w:before="40" w:after="40"/>
              <w:rPr>
                <w:sz w:val="25"/>
                <w:szCs w:val="25"/>
              </w:rPr>
            </w:pPr>
            <w:r w:rsidRPr="00E075DD">
              <w:rPr>
                <w:sz w:val="25"/>
                <w:szCs w:val="25"/>
              </w:rPr>
              <w:t>Defines REST API operations for retrieving auction details, submitting bids, and retrieving bid submission details by Request ID.</w:t>
            </w:r>
          </w:p>
        </w:tc>
      </w:tr>
      <w:tr w:rsidR="006B1D8C" w:rsidRPr="00E075DD" w14:paraId="4F8B3749" w14:textId="77777777" w:rsidTr="00E075DD">
        <w:trPr>
          <w:cantSplit/>
          <w:trHeight w:val="320"/>
        </w:trPr>
        <w:tc>
          <w:tcPr>
            <w:tcW w:w="2943" w:type="dxa"/>
            <w:vAlign w:val="center"/>
          </w:tcPr>
          <w:p w14:paraId="5CED9D83" w14:textId="77777777" w:rsidR="006B1D8C" w:rsidRPr="00E075DD" w:rsidRDefault="00000000">
            <w:pPr>
              <w:pStyle w:val="Compact"/>
              <w:keepNext/>
              <w:spacing w:before="40" w:after="40"/>
              <w:rPr>
                <w:sz w:val="25"/>
                <w:szCs w:val="25"/>
              </w:rPr>
            </w:pPr>
            <w:r w:rsidRPr="00E075DD">
              <w:rPr>
                <w:sz w:val="25"/>
                <w:szCs w:val="25"/>
              </w:rPr>
              <w:t>AuctionRepository</w:t>
            </w:r>
          </w:p>
        </w:tc>
        <w:tc>
          <w:tcPr>
            <w:tcW w:w="6705" w:type="dxa"/>
            <w:vAlign w:val="center"/>
          </w:tcPr>
          <w:p w14:paraId="22C08A6D" w14:textId="77777777" w:rsidR="006B1D8C" w:rsidRPr="00E075DD" w:rsidRDefault="00000000">
            <w:pPr>
              <w:pStyle w:val="Compact"/>
              <w:keepNext/>
              <w:spacing w:before="40" w:after="40"/>
              <w:rPr>
                <w:sz w:val="25"/>
                <w:szCs w:val="25"/>
              </w:rPr>
            </w:pPr>
            <w:r w:rsidRPr="00E075DD">
              <w:rPr>
                <w:sz w:val="25"/>
                <w:szCs w:val="25"/>
              </w:rPr>
              <w:t>Defines database operations for managing auction details.</w:t>
            </w:r>
          </w:p>
        </w:tc>
      </w:tr>
      <w:tr w:rsidR="006B1D8C" w:rsidRPr="00E075DD" w14:paraId="1BCBFC06" w14:textId="77777777" w:rsidTr="00E075DD">
        <w:trPr>
          <w:cantSplit/>
          <w:trHeight w:val="320"/>
        </w:trPr>
        <w:tc>
          <w:tcPr>
            <w:tcW w:w="2943" w:type="dxa"/>
            <w:vAlign w:val="center"/>
          </w:tcPr>
          <w:p w14:paraId="2AD4D47F" w14:textId="77777777" w:rsidR="006B1D8C" w:rsidRPr="00E075DD" w:rsidRDefault="00000000">
            <w:pPr>
              <w:pStyle w:val="Compact"/>
              <w:keepNext/>
              <w:spacing w:before="40" w:after="40"/>
              <w:rPr>
                <w:sz w:val="25"/>
                <w:szCs w:val="25"/>
              </w:rPr>
            </w:pPr>
            <w:r w:rsidRPr="00E075DD">
              <w:rPr>
                <w:sz w:val="25"/>
                <w:szCs w:val="25"/>
              </w:rPr>
              <w:t>BidRepository</w:t>
            </w:r>
          </w:p>
        </w:tc>
        <w:tc>
          <w:tcPr>
            <w:tcW w:w="6705" w:type="dxa"/>
            <w:vAlign w:val="center"/>
          </w:tcPr>
          <w:p w14:paraId="41E8D1F8" w14:textId="77777777" w:rsidR="006B1D8C" w:rsidRPr="00E075DD" w:rsidRDefault="00000000">
            <w:pPr>
              <w:pStyle w:val="Compact"/>
              <w:keepNext/>
              <w:spacing w:before="40" w:after="40"/>
              <w:rPr>
                <w:sz w:val="25"/>
                <w:szCs w:val="25"/>
              </w:rPr>
            </w:pPr>
            <w:r w:rsidRPr="00E075DD">
              <w:rPr>
                <w:sz w:val="25"/>
                <w:szCs w:val="25"/>
              </w:rPr>
              <w:t>Defines database operations for managing bid history.</w:t>
            </w:r>
          </w:p>
        </w:tc>
      </w:tr>
      <w:tr w:rsidR="006B1D8C" w:rsidRPr="00E075DD" w14:paraId="667F065A" w14:textId="77777777" w:rsidTr="00E075DD">
        <w:trPr>
          <w:cantSplit/>
          <w:trHeight w:val="320"/>
        </w:trPr>
        <w:tc>
          <w:tcPr>
            <w:tcW w:w="2943" w:type="dxa"/>
            <w:vAlign w:val="center"/>
          </w:tcPr>
          <w:p w14:paraId="7B903F5A" w14:textId="77777777" w:rsidR="006B1D8C" w:rsidRPr="00E075DD" w:rsidRDefault="00000000">
            <w:pPr>
              <w:pStyle w:val="Compact"/>
              <w:spacing w:before="40" w:after="40"/>
              <w:rPr>
                <w:sz w:val="25"/>
                <w:szCs w:val="25"/>
              </w:rPr>
            </w:pPr>
            <w:r w:rsidRPr="00E075DD">
              <w:rPr>
                <w:sz w:val="25"/>
                <w:szCs w:val="25"/>
              </w:rPr>
              <w:t>BiddingConfigRepository</w:t>
            </w:r>
          </w:p>
        </w:tc>
        <w:tc>
          <w:tcPr>
            <w:tcW w:w="6705" w:type="dxa"/>
            <w:vAlign w:val="center"/>
          </w:tcPr>
          <w:p w14:paraId="67DB6358" w14:textId="77777777" w:rsidR="006B1D8C" w:rsidRPr="00E075DD" w:rsidRDefault="00000000">
            <w:pPr>
              <w:pStyle w:val="Compact"/>
              <w:spacing w:before="40" w:after="40"/>
              <w:rPr>
                <w:sz w:val="25"/>
                <w:szCs w:val="25"/>
              </w:rPr>
            </w:pPr>
            <w:r w:rsidRPr="00E075DD">
              <w:rPr>
                <w:sz w:val="25"/>
                <w:szCs w:val="25"/>
              </w:rPr>
              <w:t>Defines database operations for retrieving bidding configuration.</w:t>
            </w:r>
          </w:p>
        </w:tc>
      </w:tr>
    </w:tbl>
    <w:p w14:paraId="18F09E50" w14:textId="01A05236" w:rsidR="00AA0806" w:rsidRDefault="00AA0806">
      <w:pPr>
        <w:pStyle w:val="BodyText"/>
        <w:spacing w:before="60" w:after="0"/>
        <w:jc w:val="center"/>
      </w:pPr>
    </w:p>
    <w:p w14:paraId="61F626A5" w14:textId="77777777" w:rsidR="006B1D8C" w:rsidRDefault="00000000">
      <w:pPr>
        <w:pStyle w:val="Heading2"/>
        <w:pageBreakBefore/>
      </w:pPr>
      <w:bookmarkStart w:id="11" w:name="Xd0cac520052a1fb7a3f40b01499c5f66a283bdb"/>
      <w:bookmarkEnd w:id="9"/>
      <w:bookmarkEnd w:id="10"/>
      <w:r>
        <w:lastRenderedPageBreak/>
        <w:t>7. Data Design</w:t>
      </w:r>
    </w:p>
    <w:p w14:paraId="3B358200" w14:textId="77777777" w:rsidR="006B1D8C" w:rsidRPr="00E075DD" w:rsidRDefault="00000000">
      <w:pPr>
        <w:pStyle w:val="FirstParagraph"/>
        <w:keepNext/>
        <w:rPr>
          <w:sz w:val="21"/>
          <w:szCs w:val="21"/>
        </w:rPr>
      </w:pPr>
      <w:r w:rsidRPr="00E075DD">
        <w:rPr>
          <w:b/>
          <w:bCs/>
          <w:sz w:val="21"/>
          <w:szCs w:val="21"/>
        </w:rPr>
        <w:t>RDS MySQL</w:t>
      </w:r>
      <w:r w:rsidRPr="00E075DD">
        <w:rPr>
          <w:sz w:val="21"/>
          <w:szCs w:val="21"/>
        </w:rPr>
        <w:t xml:space="preserve"> stores the business records:</w:t>
      </w:r>
    </w:p>
    <w:tbl>
      <w:tblPr>
        <w:tblStyle w:val="Table"/>
        <w:tblW w:w="9648" w:type="dxa"/>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ayout w:type="fixed"/>
        <w:tblLook w:val="0020" w:firstRow="1" w:lastRow="0" w:firstColumn="0" w:lastColumn="0" w:noHBand="0" w:noVBand="0"/>
      </w:tblPr>
      <w:tblGrid>
        <w:gridCol w:w="2400"/>
        <w:gridCol w:w="4500"/>
        <w:gridCol w:w="2748"/>
      </w:tblGrid>
      <w:tr w:rsidR="006B1D8C" w:rsidRPr="00E075DD" w14:paraId="706A5BA5" w14:textId="77777777" w:rsidTr="006B1D8C">
        <w:trPr>
          <w:cnfStyle w:val="100000000000" w:firstRow="1" w:lastRow="0" w:firstColumn="0" w:lastColumn="0" w:oddVBand="0" w:evenVBand="0" w:oddHBand="0" w:evenHBand="0" w:firstRowFirstColumn="0" w:firstRowLastColumn="0" w:lastRowFirstColumn="0" w:lastRowLastColumn="0"/>
          <w:cantSplit/>
          <w:trHeight w:val="460"/>
          <w:tblHeader/>
        </w:trPr>
        <w:tc>
          <w:tcPr>
            <w:tcW w:w="2400" w:type="dxa"/>
            <w:shd w:val="clear" w:color="auto" w:fill="E7ECF3"/>
            <w:vAlign w:val="center"/>
          </w:tcPr>
          <w:p w14:paraId="0EC90FB9" w14:textId="77777777" w:rsidR="006B1D8C" w:rsidRPr="00E075DD" w:rsidRDefault="00000000">
            <w:pPr>
              <w:pStyle w:val="Compact"/>
              <w:keepNext/>
              <w:spacing w:before="40" w:after="40"/>
              <w:rPr>
                <w:sz w:val="21"/>
                <w:szCs w:val="21"/>
              </w:rPr>
            </w:pPr>
            <w:r w:rsidRPr="00E075DD">
              <w:rPr>
                <w:b/>
                <w:sz w:val="21"/>
                <w:szCs w:val="21"/>
              </w:rPr>
              <w:t>Table</w:t>
            </w:r>
          </w:p>
        </w:tc>
        <w:tc>
          <w:tcPr>
            <w:tcW w:w="4500" w:type="dxa"/>
            <w:shd w:val="clear" w:color="auto" w:fill="E7ECF3"/>
            <w:vAlign w:val="center"/>
          </w:tcPr>
          <w:p w14:paraId="526CD7E4" w14:textId="77777777" w:rsidR="006B1D8C" w:rsidRPr="00E075DD" w:rsidRDefault="00000000">
            <w:pPr>
              <w:pStyle w:val="Compact"/>
              <w:keepNext/>
              <w:spacing w:before="40" w:after="40"/>
              <w:rPr>
                <w:sz w:val="21"/>
                <w:szCs w:val="21"/>
              </w:rPr>
            </w:pPr>
            <w:r w:rsidRPr="00E075DD">
              <w:rPr>
                <w:b/>
                <w:sz w:val="21"/>
                <w:szCs w:val="21"/>
              </w:rPr>
              <w:t>Key information</w:t>
            </w:r>
          </w:p>
        </w:tc>
        <w:tc>
          <w:tcPr>
            <w:tcW w:w="2748" w:type="dxa"/>
            <w:shd w:val="clear" w:color="auto" w:fill="E7ECF3"/>
            <w:vAlign w:val="center"/>
          </w:tcPr>
          <w:p w14:paraId="34A31BB2" w14:textId="77777777" w:rsidR="006B1D8C" w:rsidRPr="00E075DD" w:rsidRDefault="00000000">
            <w:pPr>
              <w:pStyle w:val="Compact"/>
              <w:keepNext/>
              <w:spacing w:before="40" w:after="40"/>
              <w:rPr>
                <w:sz w:val="21"/>
                <w:szCs w:val="21"/>
              </w:rPr>
            </w:pPr>
            <w:r w:rsidRPr="00E075DD">
              <w:rPr>
                <w:b/>
                <w:sz w:val="21"/>
                <w:szCs w:val="21"/>
              </w:rPr>
              <w:t>Purpose</w:t>
            </w:r>
          </w:p>
        </w:tc>
      </w:tr>
      <w:tr w:rsidR="006B1D8C" w:rsidRPr="00E075DD" w14:paraId="57B00045" w14:textId="77777777" w:rsidTr="006B1D8C">
        <w:trPr>
          <w:cantSplit/>
          <w:trHeight w:val="460"/>
        </w:trPr>
        <w:tc>
          <w:tcPr>
            <w:tcW w:w="2400" w:type="dxa"/>
            <w:vAlign w:val="center"/>
          </w:tcPr>
          <w:p w14:paraId="3B4ABCEE" w14:textId="77777777" w:rsidR="006B1D8C" w:rsidRPr="00E075DD" w:rsidRDefault="00000000">
            <w:pPr>
              <w:pStyle w:val="Compact"/>
              <w:keepNext/>
              <w:spacing w:before="40" w:after="40"/>
              <w:rPr>
                <w:sz w:val="21"/>
                <w:szCs w:val="21"/>
              </w:rPr>
            </w:pPr>
            <w:r w:rsidRPr="00E075DD">
              <w:rPr>
                <w:rStyle w:val="VerbatimChar"/>
                <w:rFonts w:asciiTheme="minorHAnsi" w:hAnsiTheme="minorHAnsi"/>
                <w:sz w:val="21"/>
                <w:szCs w:val="21"/>
              </w:rPr>
              <w:t>auctions</w:t>
            </w:r>
          </w:p>
        </w:tc>
        <w:tc>
          <w:tcPr>
            <w:tcW w:w="4500" w:type="dxa"/>
            <w:vAlign w:val="center"/>
          </w:tcPr>
          <w:p w14:paraId="3D3ED732" w14:textId="77777777" w:rsidR="006B1D8C" w:rsidRPr="00E075DD" w:rsidRDefault="00000000">
            <w:pPr>
              <w:pStyle w:val="Compact"/>
              <w:keepNext/>
              <w:spacing w:before="40" w:after="40"/>
              <w:rPr>
                <w:sz w:val="21"/>
                <w:szCs w:val="21"/>
              </w:rPr>
            </w:pPr>
            <w:r w:rsidRPr="00E075DD">
              <w:rPr>
                <w:sz w:val="21"/>
                <w:szCs w:val="21"/>
              </w:rPr>
              <w:t>Auction ID, external ID, status, initial bid, minimum threshold, last bid, last platform minimum bid, timestamps</w:t>
            </w:r>
          </w:p>
        </w:tc>
        <w:tc>
          <w:tcPr>
            <w:tcW w:w="2748" w:type="dxa"/>
            <w:vAlign w:val="center"/>
          </w:tcPr>
          <w:p w14:paraId="2ED25FBF" w14:textId="77777777" w:rsidR="006B1D8C" w:rsidRPr="00E075DD" w:rsidRDefault="00000000">
            <w:pPr>
              <w:pStyle w:val="Compact"/>
              <w:keepNext/>
              <w:spacing w:before="40" w:after="40"/>
              <w:rPr>
                <w:sz w:val="21"/>
                <w:szCs w:val="21"/>
              </w:rPr>
            </w:pPr>
            <w:r w:rsidRPr="00E075DD">
              <w:rPr>
                <w:sz w:val="21"/>
                <w:szCs w:val="21"/>
              </w:rPr>
              <w:t>Current auction state</w:t>
            </w:r>
          </w:p>
        </w:tc>
      </w:tr>
      <w:tr w:rsidR="006B1D8C" w:rsidRPr="00E075DD" w14:paraId="7FA9FDF9" w14:textId="77777777" w:rsidTr="006B1D8C">
        <w:trPr>
          <w:cantSplit/>
          <w:trHeight w:val="460"/>
        </w:trPr>
        <w:tc>
          <w:tcPr>
            <w:tcW w:w="2400" w:type="dxa"/>
            <w:vAlign w:val="center"/>
          </w:tcPr>
          <w:p w14:paraId="160747C3" w14:textId="77777777" w:rsidR="006B1D8C" w:rsidRPr="00E075DD" w:rsidRDefault="00000000">
            <w:pPr>
              <w:pStyle w:val="Compact"/>
              <w:keepNext/>
              <w:spacing w:before="40" w:after="40"/>
              <w:rPr>
                <w:sz w:val="21"/>
                <w:szCs w:val="21"/>
              </w:rPr>
            </w:pPr>
            <w:r w:rsidRPr="00E075DD">
              <w:rPr>
                <w:rStyle w:val="VerbatimChar"/>
                <w:rFonts w:asciiTheme="minorHAnsi" w:hAnsiTheme="minorHAnsi"/>
                <w:sz w:val="21"/>
                <w:szCs w:val="21"/>
              </w:rPr>
              <w:t>bids</w:t>
            </w:r>
          </w:p>
        </w:tc>
        <w:tc>
          <w:tcPr>
            <w:tcW w:w="4500" w:type="dxa"/>
            <w:vAlign w:val="center"/>
          </w:tcPr>
          <w:p w14:paraId="3058BE83" w14:textId="77777777" w:rsidR="006B1D8C" w:rsidRPr="00E075DD" w:rsidRDefault="00000000">
            <w:pPr>
              <w:pStyle w:val="Compact"/>
              <w:keepNext/>
              <w:spacing w:before="40" w:after="40"/>
              <w:rPr>
                <w:sz w:val="21"/>
                <w:szCs w:val="21"/>
              </w:rPr>
            </w:pPr>
            <w:r w:rsidRPr="00E075DD">
              <w:rPr>
                <w:sz w:val="21"/>
                <w:szCs w:val="21"/>
              </w:rPr>
              <w:t>Bid ID, auction ID, request ID, attempt number, amount, status, timestamp</w:t>
            </w:r>
          </w:p>
        </w:tc>
        <w:tc>
          <w:tcPr>
            <w:tcW w:w="2748" w:type="dxa"/>
            <w:vAlign w:val="center"/>
          </w:tcPr>
          <w:p w14:paraId="579163AE" w14:textId="77777777" w:rsidR="006B1D8C" w:rsidRPr="00E075DD" w:rsidRDefault="00000000">
            <w:pPr>
              <w:pStyle w:val="Compact"/>
              <w:keepNext/>
              <w:spacing w:before="40" w:after="40"/>
              <w:rPr>
                <w:sz w:val="21"/>
                <w:szCs w:val="21"/>
              </w:rPr>
            </w:pPr>
            <w:r w:rsidRPr="00E075DD">
              <w:rPr>
                <w:sz w:val="21"/>
                <w:szCs w:val="21"/>
              </w:rPr>
              <w:t>Submission history and audit trail</w:t>
            </w:r>
          </w:p>
        </w:tc>
      </w:tr>
      <w:tr w:rsidR="006B1D8C" w:rsidRPr="00E075DD" w14:paraId="6A4BCE22" w14:textId="77777777" w:rsidTr="006B1D8C">
        <w:trPr>
          <w:cantSplit/>
          <w:trHeight w:val="460"/>
        </w:trPr>
        <w:tc>
          <w:tcPr>
            <w:tcW w:w="2400" w:type="dxa"/>
            <w:vAlign w:val="center"/>
          </w:tcPr>
          <w:p w14:paraId="37812BA6" w14:textId="77777777" w:rsidR="006B1D8C" w:rsidRPr="00E075DD" w:rsidRDefault="00000000">
            <w:pPr>
              <w:pStyle w:val="Compact"/>
              <w:spacing w:before="40" w:after="40"/>
              <w:rPr>
                <w:sz w:val="21"/>
                <w:szCs w:val="21"/>
              </w:rPr>
            </w:pPr>
            <w:r w:rsidRPr="00E075DD">
              <w:rPr>
                <w:rStyle w:val="VerbatimChar"/>
                <w:rFonts w:asciiTheme="minorHAnsi" w:hAnsiTheme="minorHAnsi"/>
                <w:sz w:val="21"/>
                <w:szCs w:val="21"/>
              </w:rPr>
              <w:t>bidding_config</w:t>
            </w:r>
          </w:p>
        </w:tc>
        <w:tc>
          <w:tcPr>
            <w:tcW w:w="4500" w:type="dxa"/>
            <w:vAlign w:val="center"/>
          </w:tcPr>
          <w:p w14:paraId="7174523F" w14:textId="77777777" w:rsidR="006B1D8C" w:rsidRPr="00E075DD" w:rsidRDefault="00000000">
            <w:pPr>
              <w:pStyle w:val="Compact"/>
              <w:spacing w:before="40" w:after="40"/>
              <w:rPr>
                <w:sz w:val="21"/>
                <w:szCs w:val="21"/>
              </w:rPr>
            </w:pPr>
            <w:r w:rsidRPr="00E075DD">
              <w:rPr>
                <w:sz w:val="21"/>
                <w:szCs w:val="21"/>
              </w:rPr>
              <w:t>Reduction amount, maximum attempts</w:t>
            </w:r>
          </w:p>
        </w:tc>
        <w:tc>
          <w:tcPr>
            <w:tcW w:w="2748" w:type="dxa"/>
            <w:vAlign w:val="center"/>
          </w:tcPr>
          <w:p w14:paraId="16843E04" w14:textId="77777777" w:rsidR="006B1D8C" w:rsidRPr="00E075DD" w:rsidRDefault="00000000">
            <w:pPr>
              <w:pStyle w:val="Compact"/>
              <w:spacing w:before="40" w:after="40"/>
              <w:rPr>
                <w:sz w:val="21"/>
                <w:szCs w:val="21"/>
              </w:rPr>
            </w:pPr>
            <w:r w:rsidRPr="00E075DD">
              <w:rPr>
                <w:sz w:val="21"/>
                <w:szCs w:val="21"/>
              </w:rPr>
              <w:t>Bidding rules</w:t>
            </w:r>
          </w:p>
        </w:tc>
      </w:tr>
    </w:tbl>
    <w:p w14:paraId="792FCE68" w14:textId="77777777" w:rsidR="00AA0806" w:rsidRPr="00E075DD" w:rsidRDefault="00000000">
      <w:pPr>
        <w:pStyle w:val="BodyText"/>
        <w:keepNext/>
        <w:spacing w:before="140" w:after="50"/>
        <w:rPr>
          <w:sz w:val="21"/>
          <w:szCs w:val="21"/>
        </w:rPr>
      </w:pPr>
      <w:r w:rsidRPr="00E075DD">
        <w:rPr>
          <w:rStyle w:val="VerbatimChar"/>
          <w:rFonts w:asciiTheme="minorHAnsi" w:hAnsiTheme="minorHAnsi"/>
          <w:b/>
          <w:bCs/>
          <w:sz w:val="21"/>
          <w:szCs w:val="21"/>
        </w:rPr>
        <w:t>bidding_config</w:t>
      </w:r>
    </w:p>
    <w:tbl>
      <w:tblPr>
        <w:tblStyle w:val="Table"/>
        <w:tblW w:w="9648" w:type="dxa"/>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ayout w:type="fixed"/>
        <w:tblLook w:val="0020" w:firstRow="1" w:lastRow="0" w:firstColumn="0" w:lastColumn="0" w:noHBand="0" w:noVBand="0"/>
      </w:tblPr>
      <w:tblGrid>
        <w:gridCol w:w="3300"/>
        <w:gridCol w:w="1200"/>
        <w:gridCol w:w="5148"/>
      </w:tblGrid>
      <w:tr w:rsidR="00AA0806" w:rsidRPr="00E075DD" w14:paraId="14EEB339" w14:textId="77777777" w:rsidTr="00AA0806">
        <w:trPr>
          <w:cnfStyle w:val="100000000000" w:firstRow="1" w:lastRow="0" w:firstColumn="0" w:lastColumn="0" w:oddVBand="0" w:evenVBand="0" w:oddHBand="0" w:evenHBand="0" w:firstRowFirstColumn="0" w:firstRowLastColumn="0" w:lastRowFirstColumn="0" w:lastRowLastColumn="0"/>
          <w:cantSplit/>
          <w:trHeight w:val="280"/>
          <w:tblHeader/>
        </w:trPr>
        <w:tc>
          <w:tcPr>
            <w:tcW w:w="3300" w:type="dxa"/>
            <w:shd w:val="clear" w:color="auto" w:fill="E7ECF3"/>
            <w:vAlign w:val="center"/>
          </w:tcPr>
          <w:p w14:paraId="3A0E66BD" w14:textId="77777777" w:rsidR="00AA0806" w:rsidRPr="00E075DD" w:rsidRDefault="00000000">
            <w:pPr>
              <w:pStyle w:val="Compact"/>
              <w:spacing w:before="20" w:after="20"/>
              <w:rPr>
                <w:sz w:val="21"/>
                <w:szCs w:val="21"/>
              </w:rPr>
            </w:pPr>
            <w:r w:rsidRPr="00E075DD">
              <w:rPr>
                <w:b/>
                <w:sz w:val="21"/>
                <w:szCs w:val="21"/>
              </w:rPr>
              <w:t>Column</w:t>
            </w:r>
          </w:p>
        </w:tc>
        <w:tc>
          <w:tcPr>
            <w:tcW w:w="1200" w:type="dxa"/>
            <w:shd w:val="clear" w:color="auto" w:fill="E7ECF3"/>
            <w:vAlign w:val="center"/>
          </w:tcPr>
          <w:p w14:paraId="55883D58" w14:textId="77777777" w:rsidR="00AA0806" w:rsidRPr="00E075DD" w:rsidRDefault="00000000">
            <w:pPr>
              <w:pStyle w:val="Compact"/>
              <w:spacing w:before="20" w:after="20"/>
              <w:rPr>
                <w:sz w:val="21"/>
                <w:szCs w:val="21"/>
              </w:rPr>
            </w:pPr>
            <w:r w:rsidRPr="00E075DD">
              <w:rPr>
                <w:b/>
                <w:sz w:val="21"/>
                <w:szCs w:val="21"/>
              </w:rPr>
              <w:t>Data type</w:t>
            </w:r>
          </w:p>
        </w:tc>
        <w:tc>
          <w:tcPr>
            <w:tcW w:w="5148" w:type="dxa"/>
            <w:shd w:val="clear" w:color="auto" w:fill="E7ECF3"/>
            <w:vAlign w:val="center"/>
          </w:tcPr>
          <w:p w14:paraId="66A64D41" w14:textId="77777777" w:rsidR="00AA0806" w:rsidRPr="00E075DD" w:rsidRDefault="00000000">
            <w:pPr>
              <w:pStyle w:val="Compact"/>
              <w:spacing w:before="20" w:after="20"/>
              <w:rPr>
                <w:sz w:val="21"/>
                <w:szCs w:val="21"/>
              </w:rPr>
            </w:pPr>
            <w:r w:rsidRPr="00E075DD">
              <w:rPr>
                <w:b/>
                <w:sz w:val="21"/>
                <w:szCs w:val="21"/>
              </w:rPr>
              <w:t>Key / description</w:t>
            </w:r>
          </w:p>
        </w:tc>
      </w:tr>
      <w:tr w:rsidR="00AA0806" w:rsidRPr="00E075DD" w14:paraId="5F3D449D" w14:textId="77777777" w:rsidTr="00AA0806">
        <w:trPr>
          <w:cantSplit/>
          <w:trHeight w:val="280"/>
        </w:trPr>
        <w:tc>
          <w:tcPr>
            <w:tcW w:w="3300" w:type="dxa"/>
            <w:vAlign w:val="center"/>
          </w:tcPr>
          <w:p w14:paraId="245E47CF" w14:textId="77777777" w:rsidR="00AA0806" w:rsidRPr="00E075DD" w:rsidRDefault="00000000">
            <w:pPr>
              <w:pStyle w:val="Compact"/>
              <w:spacing w:before="20" w:after="20"/>
              <w:rPr>
                <w:sz w:val="21"/>
                <w:szCs w:val="21"/>
              </w:rPr>
            </w:pPr>
            <w:r w:rsidRPr="00E075DD">
              <w:rPr>
                <w:rStyle w:val="VerbatimChar"/>
                <w:rFonts w:asciiTheme="minorHAnsi" w:hAnsiTheme="minorHAnsi"/>
                <w:sz w:val="21"/>
                <w:szCs w:val="21"/>
              </w:rPr>
              <w:t>id</w:t>
            </w:r>
          </w:p>
        </w:tc>
        <w:tc>
          <w:tcPr>
            <w:tcW w:w="1200" w:type="dxa"/>
            <w:vAlign w:val="center"/>
          </w:tcPr>
          <w:p w14:paraId="4FF58938" w14:textId="77777777" w:rsidR="00AA0806" w:rsidRPr="00E075DD" w:rsidRDefault="00000000">
            <w:pPr>
              <w:pStyle w:val="Compact"/>
              <w:spacing w:before="20" w:after="20"/>
              <w:rPr>
                <w:sz w:val="21"/>
                <w:szCs w:val="21"/>
              </w:rPr>
            </w:pPr>
            <w:r w:rsidRPr="00E075DD">
              <w:rPr>
                <w:sz w:val="21"/>
                <w:szCs w:val="21"/>
              </w:rPr>
              <w:t>bigint</w:t>
            </w:r>
          </w:p>
        </w:tc>
        <w:tc>
          <w:tcPr>
            <w:tcW w:w="5148" w:type="dxa"/>
            <w:vAlign w:val="center"/>
          </w:tcPr>
          <w:p w14:paraId="199E0BF4" w14:textId="77777777" w:rsidR="00AA0806" w:rsidRPr="00E075DD" w:rsidRDefault="00000000">
            <w:pPr>
              <w:pStyle w:val="Compact"/>
              <w:spacing w:before="20" w:after="20"/>
              <w:rPr>
                <w:sz w:val="21"/>
                <w:szCs w:val="21"/>
              </w:rPr>
            </w:pPr>
            <w:r w:rsidRPr="00E075DD">
              <w:rPr>
                <w:sz w:val="21"/>
                <w:szCs w:val="21"/>
              </w:rPr>
              <w:t>Primary key</w:t>
            </w:r>
          </w:p>
        </w:tc>
      </w:tr>
      <w:tr w:rsidR="00AA0806" w:rsidRPr="00E075DD" w14:paraId="4EA9FF92" w14:textId="77777777" w:rsidTr="00AA0806">
        <w:trPr>
          <w:cantSplit/>
          <w:trHeight w:val="280"/>
        </w:trPr>
        <w:tc>
          <w:tcPr>
            <w:tcW w:w="3300" w:type="dxa"/>
            <w:vAlign w:val="center"/>
          </w:tcPr>
          <w:p w14:paraId="4C7E24FC" w14:textId="77777777" w:rsidR="00AA0806" w:rsidRPr="00E075DD" w:rsidRDefault="00000000">
            <w:pPr>
              <w:pStyle w:val="Compact"/>
              <w:spacing w:before="20" w:after="20"/>
              <w:rPr>
                <w:sz w:val="21"/>
                <w:szCs w:val="21"/>
              </w:rPr>
            </w:pPr>
            <w:r w:rsidRPr="00E075DD">
              <w:rPr>
                <w:rStyle w:val="VerbatimChar"/>
                <w:rFonts w:asciiTheme="minorHAnsi" w:hAnsiTheme="minorHAnsi"/>
                <w:sz w:val="21"/>
                <w:szCs w:val="21"/>
              </w:rPr>
              <w:t>reduction_amount</w:t>
            </w:r>
          </w:p>
        </w:tc>
        <w:tc>
          <w:tcPr>
            <w:tcW w:w="1200" w:type="dxa"/>
            <w:vAlign w:val="center"/>
          </w:tcPr>
          <w:p w14:paraId="1E5DAB3F" w14:textId="77777777" w:rsidR="00AA0806" w:rsidRPr="00E075DD" w:rsidRDefault="00000000">
            <w:pPr>
              <w:pStyle w:val="Compact"/>
              <w:spacing w:before="20" w:after="20"/>
              <w:rPr>
                <w:sz w:val="21"/>
                <w:szCs w:val="21"/>
              </w:rPr>
            </w:pPr>
            <w:r w:rsidRPr="00E075DD">
              <w:rPr>
                <w:sz w:val="21"/>
                <w:szCs w:val="21"/>
              </w:rPr>
              <w:t>decimal</w:t>
            </w:r>
          </w:p>
        </w:tc>
        <w:tc>
          <w:tcPr>
            <w:tcW w:w="5148" w:type="dxa"/>
            <w:vAlign w:val="center"/>
          </w:tcPr>
          <w:p w14:paraId="0A7F3F3F" w14:textId="77777777" w:rsidR="00AA0806" w:rsidRPr="00E075DD" w:rsidRDefault="00000000">
            <w:pPr>
              <w:pStyle w:val="Compact"/>
              <w:spacing w:before="20" w:after="20"/>
              <w:rPr>
                <w:sz w:val="21"/>
                <w:szCs w:val="21"/>
              </w:rPr>
            </w:pPr>
            <w:r w:rsidRPr="00E075DD">
              <w:rPr>
                <w:sz w:val="21"/>
                <w:szCs w:val="21"/>
              </w:rPr>
              <w:t>Amount reduced from the platform minimum bid</w:t>
            </w:r>
          </w:p>
        </w:tc>
      </w:tr>
      <w:tr w:rsidR="00AA0806" w:rsidRPr="00E075DD" w14:paraId="49C782F0" w14:textId="77777777" w:rsidTr="00AA0806">
        <w:trPr>
          <w:cantSplit/>
          <w:trHeight w:val="280"/>
        </w:trPr>
        <w:tc>
          <w:tcPr>
            <w:tcW w:w="3300" w:type="dxa"/>
            <w:vAlign w:val="center"/>
          </w:tcPr>
          <w:p w14:paraId="42D7E3D5" w14:textId="77777777" w:rsidR="00AA0806" w:rsidRPr="00E075DD" w:rsidRDefault="00000000">
            <w:pPr>
              <w:pStyle w:val="Compact"/>
              <w:spacing w:before="20" w:after="20"/>
              <w:rPr>
                <w:sz w:val="21"/>
                <w:szCs w:val="21"/>
              </w:rPr>
            </w:pPr>
            <w:proofErr w:type="spellStart"/>
            <w:r w:rsidRPr="00E075DD">
              <w:rPr>
                <w:rStyle w:val="VerbatimChar"/>
                <w:rFonts w:asciiTheme="minorHAnsi" w:hAnsiTheme="minorHAnsi"/>
                <w:sz w:val="21"/>
                <w:szCs w:val="21"/>
              </w:rPr>
              <w:t>max_attempts</w:t>
            </w:r>
            <w:proofErr w:type="spellEnd"/>
          </w:p>
        </w:tc>
        <w:tc>
          <w:tcPr>
            <w:tcW w:w="1200" w:type="dxa"/>
            <w:vAlign w:val="center"/>
          </w:tcPr>
          <w:p w14:paraId="6F4C4043" w14:textId="77777777" w:rsidR="00AA0806" w:rsidRPr="00E075DD" w:rsidRDefault="00000000">
            <w:pPr>
              <w:pStyle w:val="Compact"/>
              <w:spacing w:before="20" w:after="20"/>
              <w:rPr>
                <w:sz w:val="21"/>
                <w:szCs w:val="21"/>
              </w:rPr>
            </w:pPr>
            <w:r w:rsidRPr="00E075DD">
              <w:rPr>
                <w:sz w:val="21"/>
                <w:szCs w:val="21"/>
              </w:rPr>
              <w:t>int</w:t>
            </w:r>
          </w:p>
        </w:tc>
        <w:tc>
          <w:tcPr>
            <w:tcW w:w="5148" w:type="dxa"/>
            <w:vAlign w:val="center"/>
          </w:tcPr>
          <w:p w14:paraId="5B4A3B08" w14:textId="77777777" w:rsidR="00AA0806" w:rsidRPr="00E075DD" w:rsidRDefault="00000000">
            <w:pPr>
              <w:pStyle w:val="Compact"/>
              <w:spacing w:before="20" w:after="20"/>
              <w:rPr>
                <w:sz w:val="21"/>
                <w:szCs w:val="21"/>
              </w:rPr>
            </w:pPr>
            <w:r w:rsidRPr="00E075DD">
              <w:rPr>
                <w:sz w:val="21"/>
                <w:szCs w:val="21"/>
              </w:rPr>
              <w:t>Maximum bid attempts</w:t>
            </w:r>
          </w:p>
        </w:tc>
      </w:tr>
    </w:tbl>
    <w:p w14:paraId="05F713A6" w14:textId="77777777" w:rsidR="00AA0806" w:rsidRPr="00E075DD" w:rsidRDefault="00000000">
      <w:pPr>
        <w:pStyle w:val="BodyText"/>
        <w:keepNext/>
        <w:spacing w:before="140" w:after="50"/>
        <w:rPr>
          <w:sz w:val="21"/>
          <w:szCs w:val="21"/>
        </w:rPr>
      </w:pPr>
      <w:r w:rsidRPr="00E075DD">
        <w:rPr>
          <w:rStyle w:val="VerbatimChar"/>
          <w:rFonts w:asciiTheme="minorHAnsi" w:hAnsiTheme="minorHAnsi"/>
          <w:b/>
          <w:bCs/>
          <w:sz w:val="21"/>
          <w:szCs w:val="21"/>
        </w:rPr>
        <w:t>auctions</w:t>
      </w:r>
    </w:p>
    <w:tbl>
      <w:tblPr>
        <w:tblStyle w:val="Table"/>
        <w:tblW w:w="9648" w:type="dxa"/>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ayout w:type="fixed"/>
        <w:tblLook w:val="0020" w:firstRow="1" w:lastRow="0" w:firstColumn="0" w:lastColumn="0" w:noHBand="0" w:noVBand="0"/>
      </w:tblPr>
      <w:tblGrid>
        <w:gridCol w:w="3300"/>
        <w:gridCol w:w="1200"/>
        <w:gridCol w:w="5148"/>
      </w:tblGrid>
      <w:tr w:rsidR="00AA0806" w:rsidRPr="00E075DD" w14:paraId="6B14DFD8" w14:textId="77777777" w:rsidTr="00AA0806">
        <w:trPr>
          <w:cnfStyle w:val="100000000000" w:firstRow="1" w:lastRow="0" w:firstColumn="0" w:lastColumn="0" w:oddVBand="0" w:evenVBand="0" w:oddHBand="0" w:evenHBand="0" w:firstRowFirstColumn="0" w:firstRowLastColumn="0" w:lastRowFirstColumn="0" w:lastRowLastColumn="0"/>
          <w:cantSplit/>
          <w:trHeight w:val="280"/>
          <w:tblHeader/>
        </w:trPr>
        <w:tc>
          <w:tcPr>
            <w:tcW w:w="3300" w:type="dxa"/>
            <w:shd w:val="clear" w:color="auto" w:fill="E7ECF3"/>
            <w:vAlign w:val="center"/>
          </w:tcPr>
          <w:p w14:paraId="72B96E57" w14:textId="77777777" w:rsidR="00AA0806" w:rsidRPr="00E075DD" w:rsidRDefault="00000000">
            <w:pPr>
              <w:pStyle w:val="Compact"/>
              <w:spacing w:before="20" w:after="20"/>
              <w:rPr>
                <w:sz w:val="21"/>
                <w:szCs w:val="21"/>
              </w:rPr>
            </w:pPr>
            <w:r w:rsidRPr="00E075DD">
              <w:rPr>
                <w:b/>
                <w:sz w:val="21"/>
                <w:szCs w:val="21"/>
              </w:rPr>
              <w:t>Column</w:t>
            </w:r>
          </w:p>
        </w:tc>
        <w:tc>
          <w:tcPr>
            <w:tcW w:w="1200" w:type="dxa"/>
            <w:shd w:val="clear" w:color="auto" w:fill="E7ECF3"/>
            <w:vAlign w:val="center"/>
          </w:tcPr>
          <w:p w14:paraId="4ECAF1CC" w14:textId="77777777" w:rsidR="00AA0806" w:rsidRPr="00E075DD" w:rsidRDefault="00000000">
            <w:pPr>
              <w:pStyle w:val="Compact"/>
              <w:spacing w:before="20" w:after="20"/>
              <w:rPr>
                <w:sz w:val="21"/>
                <w:szCs w:val="21"/>
              </w:rPr>
            </w:pPr>
            <w:r w:rsidRPr="00E075DD">
              <w:rPr>
                <w:b/>
                <w:sz w:val="21"/>
                <w:szCs w:val="21"/>
              </w:rPr>
              <w:t>Data type</w:t>
            </w:r>
          </w:p>
        </w:tc>
        <w:tc>
          <w:tcPr>
            <w:tcW w:w="5148" w:type="dxa"/>
            <w:shd w:val="clear" w:color="auto" w:fill="E7ECF3"/>
            <w:vAlign w:val="center"/>
          </w:tcPr>
          <w:p w14:paraId="5AAAF20E" w14:textId="77777777" w:rsidR="00AA0806" w:rsidRPr="00E075DD" w:rsidRDefault="00000000">
            <w:pPr>
              <w:pStyle w:val="Compact"/>
              <w:spacing w:before="20" w:after="20"/>
              <w:rPr>
                <w:sz w:val="21"/>
                <w:szCs w:val="21"/>
              </w:rPr>
            </w:pPr>
            <w:r w:rsidRPr="00E075DD">
              <w:rPr>
                <w:b/>
                <w:sz w:val="21"/>
                <w:szCs w:val="21"/>
              </w:rPr>
              <w:t>Key / description</w:t>
            </w:r>
          </w:p>
        </w:tc>
      </w:tr>
      <w:tr w:rsidR="00AA0806" w:rsidRPr="00E075DD" w14:paraId="2E274078" w14:textId="77777777" w:rsidTr="00AA0806">
        <w:trPr>
          <w:cantSplit/>
          <w:trHeight w:val="280"/>
        </w:trPr>
        <w:tc>
          <w:tcPr>
            <w:tcW w:w="3300" w:type="dxa"/>
            <w:vAlign w:val="center"/>
          </w:tcPr>
          <w:p w14:paraId="1ADC5CBA" w14:textId="77777777" w:rsidR="00AA0806" w:rsidRPr="00E075DD" w:rsidRDefault="00000000">
            <w:pPr>
              <w:pStyle w:val="Compact"/>
              <w:spacing w:before="20" w:after="20"/>
              <w:rPr>
                <w:sz w:val="21"/>
                <w:szCs w:val="21"/>
              </w:rPr>
            </w:pPr>
            <w:r w:rsidRPr="00E075DD">
              <w:rPr>
                <w:rStyle w:val="VerbatimChar"/>
                <w:rFonts w:asciiTheme="minorHAnsi" w:hAnsiTheme="minorHAnsi"/>
                <w:sz w:val="21"/>
                <w:szCs w:val="21"/>
              </w:rPr>
              <w:t>id</w:t>
            </w:r>
          </w:p>
        </w:tc>
        <w:tc>
          <w:tcPr>
            <w:tcW w:w="1200" w:type="dxa"/>
            <w:vAlign w:val="center"/>
          </w:tcPr>
          <w:p w14:paraId="12DE1DC5" w14:textId="77777777" w:rsidR="00AA0806" w:rsidRPr="00E075DD" w:rsidRDefault="00000000">
            <w:pPr>
              <w:pStyle w:val="Compact"/>
              <w:spacing w:before="20" w:after="20"/>
              <w:rPr>
                <w:sz w:val="21"/>
                <w:szCs w:val="21"/>
              </w:rPr>
            </w:pPr>
            <w:r w:rsidRPr="00E075DD">
              <w:rPr>
                <w:sz w:val="21"/>
                <w:szCs w:val="21"/>
              </w:rPr>
              <w:t>bigint</w:t>
            </w:r>
          </w:p>
        </w:tc>
        <w:tc>
          <w:tcPr>
            <w:tcW w:w="5148" w:type="dxa"/>
            <w:vAlign w:val="center"/>
          </w:tcPr>
          <w:p w14:paraId="6E28CC01" w14:textId="77777777" w:rsidR="00AA0806" w:rsidRPr="00E075DD" w:rsidRDefault="00000000">
            <w:pPr>
              <w:pStyle w:val="Compact"/>
              <w:spacing w:before="20" w:after="20"/>
              <w:rPr>
                <w:sz w:val="21"/>
                <w:szCs w:val="21"/>
              </w:rPr>
            </w:pPr>
            <w:r w:rsidRPr="00E075DD">
              <w:rPr>
                <w:sz w:val="21"/>
                <w:szCs w:val="21"/>
              </w:rPr>
              <w:t>Primary key</w:t>
            </w:r>
          </w:p>
        </w:tc>
      </w:tr>
      <w:tr w:rsidR="00AA0806" w:rsidRPr="00E075DD" w14:paraId="167EC007" w14:textId="77777777" w:rsidTr="00AA0806">
        <w:trPr>
          <w:cantSplit/>
          <w:trHeight w:val="280"/>
        </w:trPr>
        <w:tc>
          <w:tcPr>
            <w:tcW w:w="3300" w:type="dxa"/>
            <w:vAlign w:val="center"/>
          </w:tcPr>
          <w:p w14:paraId="32E10A0B" w14:textId="77777777" w:rsidR="00AA0806" w:rsidRPr="00E075DD" w:rsidRDefault="00000000">
            <w:pPr>
              <w:pStyle w:val="Compact"/>
              <w:spacing w:before="20" w:after="20"/>
              <w:rPr>
                <w:sz w:val="21"/>
                <w:szCs w:val="21"/>
              </w:rPr>
            </w:pPr>
            <w:r w:rsidRPr="00E075DD">
              <w:rPr>
                <w:rStyle w:val="VerbatimChar"/>
                <w:rFonts w:asciiTheme="minorHAnsi" w:hAnsiTheme="minorHAnsi"/>
                <w:sz w:val="21"/>
                <w:szCs w:val="21"/>
              </w:rPr>
              <w:t>external_auction_id</w:t>
            </w:r>
          </w:p>
        </w:tc>
        <w:tc>
          <w:tcPr>
            <w:tcW w:w="1200" w:type="dxa"/>
            <w:vAlign w:val="center"/>
          </w:tcPr>
          <w:p w14:paraId="7E4B28A6" w14:textId="77777777" w:rsidR="00AA0806" w:rsidRPr="00E075DD" w:rsidRDefault="00000000">
            <w:pPr>
              <w:pStyle w:val="Compact"/>
              <w:spacing w:before="20" w:after="20"/>
              <w:rPr>
                <w:sz w:val="21"/>
                <w:szCs w:val="21"/>
              </w:rPr>
            </w:pPr>
            <w:r w:rsidRPr="00E075DD">
              <w:rPr>
                <w:sz w:val="21"/>
                <w:szCs w:val="21"/>
              </w:rPr>
              <w:t>varchar</w:t>
            </w:r>
          </w:p>
        </w:tc>
        <w:tc>
          <w:tcPr>
            <w:tcW w:w="5148" w:type="dxa"/>
            <w:vAlign w:val="center"/>
          </w:tcPr>
          <w:p w14:paraId="246374A6" w14:textId="77777777" w:rsidR="00AA0806" w:rsidRPr="00E075DD" w:rsidRDefault="00000000">
            <w:pPr>
              <w:pStyle w:val="Compact"/>
              <w:spacing w:before="20" w:after="20"/>
              <w:rPr>
                <w:sz w:val="21"/>
                <w:szCs w:val="21"/>
              </w:rPr>
            </w:pPr>
            <w:r w:rsidRPr="00E075DD">
              <w:rPr>
                <w:sz w:val="21"/>
                <w:szCs w:val="21"/>
              </w:rPr>
              <w:t>Unique key (auction ID on the Auction Platform)</w:t>
            </w:r>
          </w:p>
        </w:tc>
      </w:tr>
      <w:tr w:rsidR="00AA0806" w:rsidRPr="00E075DD" w14:paraId="6FD65BB7" w14:textId="77777777" w:rsidTr="00AA0806">
        <w:trPr>
          <w:cantSplit/>
          <w:trHeight w:val="280"/>
        </w:trPr>
        <w:tc>
          <w:tcPr>
            <w:tcW w:w="3300" w:type="dxa"/>
            <w:vAlign w:val="center"/>
          </w:tcPr>
          <w:p w14:paraId="1799771B" w14:textId="77777777" w:rsidR="00AA0806" w:rsidRPr="00E075DD" w:rsidRDefault="00000000">
            <w:pPr>
              <w:pStyle w:val="Compact"/>
              <w:spacing w:before="20" w:after="20"/>
              <w:rPr>
                <w:sz w:val="21"/>
                <w:szCs w:val="21"/>
              </w:rPr>
            </w:pPr>
            <w:r w:rsidRPr="00E075DD">
              <w:rPr>
                <w:rStyle w:val="VerbatimChar"/>
                <w:rFonts w:asciiTheme="minorHAnsi" w:hAnsiTheme="minorHAnsi"/>
                <w:sz w:val="21"/>
                <w:szCs w:val="21"/>
              </w:rPr>
              <w:t>config_id</w:t>
            </w:r>
          </w:p>
        </w:tc>
        <w:tc>
          <w:tcPr>
            <w:tcW w:w="1200" w:type="dxa"/>
            <w:vAlign w:val="center"/>
          </w:tcPr>
          <w:p w14:paraId="757B00E0" w14:textId="77777777" w:rsidR="00AA0806" w:rsidRPr="00E075DD" w:rsidRDefault="00000000">
            <w:pPr>
              <w:pStyle w:val="Compact"/>
              <w:spacing w:before="20" w:after="20"/>
              <w:rPr>
                <w:sz w:val="21"/>
                <w:szCs w:val="21"/>
              </w:rPr>
            </w:pPr>
            <w:r w:rsidRPr="00E075DD">
              <w:rPr>
                <w:sz w:val="21"/>
                <w:szCs w:val="21"/>
              </w:rPr>
              <w:t>bigint</w:t>
            </w:r>
          </w:p>
        </w:tc>
        <w:tc>
          <w:tcPr>
            <w:tcW w:w="5148" w:type="dxa"/>
            <w:vAlign w:val="center"/>
          </w:tcPr>
          <w:p w14:paraId="0ADD88D0" w14:textId="77777777" w:rsidR="00AA0806" w:rsidRPr="00E075DD" w:rsidRDefault="00000000">
            <w:pPr>
              <w:pStyle w:val="Compact"/>
              <w:spacing w:before="20" w:after="20"/>
              <w:rPr>
                <w:sz w:val="21"/>
                <w:szCs w:val="21"/>
              </w:rPr>
            </w:pPr>
            <w:r w:rsidRPr="00E075DD">
              <w:rPr>
                <w:sz w:val="21"/>
                <w:szCs w:val="21"/>
              </w:rPr>
              <w:t>Foreign key to bidding_config</w:t>
            </w:r>
          </w:p>
        </w:tc>
      </w:tr>
      <w:tr w:rsidR="00AA0806" w:rsidRPr="00E075DD" w14:paraId="7D0E59A2" w14:textId="77777777" w:rsidTr="00AA0806">
        <w:trPr>
          <w:cantSplit/>
          <w:trHeight w:val="280"/>
        </w:trPr>
        <w:tc>
          <w:tcPr>
            <w:tcW w:w="3300" w:type="dxa"/>
            <w:vAlign w:val="center"/>
          </w:tcPr>
          <w:p w14:paraId="0D89789D" w14:textId="77777777" w:rsidR="00AA0806" w:rsidRPr="00E075DD" w:rsidRDefault="00000000">
            <w:pPr>
              <w:pStyle w:val="Compact"/>
              <w:spacing w:before="20" w:after="20"/>
              <w:rPr>
                <w:sz w:val="21"/>
                <w:szCs w:val="21"/>
              </w:rPr>
            </w:pPr>
            <w:r w:rsidRPr="00E075DD">
              <w:rPr>
                <w:rStyle w:val="VerbatimChar"/>
                <w:rFonts w:asciiTheme="minorHAnsi" w:hAnsiTheme="minorHAnsi"/>
                <w:sz w:val="21"/>
                <w:szCs w:val="21"/>
              </w:rPr>
              <w:t>status</w:t>
            </w:r>
          </w:p>
        </w:tc>
        <w:tc>
          <w:tcPr>
            <w:tcW w:w="1200" w:type="dxa"/>
            <w:vAlign w:val="center"/>
          </w:tcPr>
          <w:p w14:paraId="6DE4DFB2" w14:textId="77777777" w:rsidR="00AA0806" w:rsidRPr="00E075DD" w:rsidRDefault="00000000">
            <w:pPr>
              <w:pStyle w:val="Compact"/>
              <w:spacing w:before="20" w:after="20"/>
              <w:rPr>
                <w:sz w:val="21"/>
                <w:szCs w:val="21"/>
              </w:rPr>
            </w:pPr>
            <w:r w:rsidRPr="00E075DD">
              <w:rPr>
                <w:sz w:val="21"/>
                <w:szCs w:val="21"/>
              </w:rPr>
              <w:t>varchar</w:t>
            </w:r>
          </w:p>
        </w:tc>
        <w:tc>
          <w:tcPr>
            <w:tcW w:w="5148" w:type="dxa"/>
            <w:vAlign w:val="center"/>
          </w:tcPr>
          <w:p w14:paraId="0066A681" w14:textId="77777777" w:rsidR="00AA0806" w:rsidRPr="00E075DD" w:rsidRDefault="00000000">
            <w:pPr>
              <w:pStyle w:val="Compact"/>
              <w:spacing w:before="20" w:after="20"/>
              <w:rPr>
                <w:sz w:val="21"/>
                <w:szCs w:val="21"/>
              </w:rPr>
            </w:pPr>
            <w:r w:rsidRPr="00E075DD">
              <w:rPr>
                <w:sz w:val="21"/>
                <w:szCs w:val="21"/>
              </w:rPr>
              <w:t>Auction status</w:t>
            </w:r>
          </w:p>
        </w:tc>
      </w:tr>
      <w:tr w:rsidR="00AA0806" w:rsidRPr="00E075DD" w14:paraId="749A3BF7" w14:textId="77777777" w:rsidTr="00AA0806">
        <w:trPr>
          <w:cantSplit/>
          <w:trHeight w:val="280"/>
        </w:trPr>
        <w:tc>
          <w:tcPr>
            <w:tcW w:w="3300" w:type="dxa"/>
            <w:vAlign w:val="center"/>
          </w:tcPr>
          <w:p w14:paraId="2A919397" w14:textId="77777777" w:rsidR="00AA0806" w:rsidRPr="00E075DD" w:rsidRDefault="00000000">
            <w:pPr>
              <w:pStyle w:val="Compact"/>
              <w:spacing w:before="20" w:after="20"/>
              <w:rPr>
                <w:sz w:val="21"/>
                <w:szCs w:val="21"/>
              </w:rPr>
            </w:pPr>
            <w:r w:rsidRPr="00E075DD">
              <w:rPr>
                <w:rStyle w:val="VerbatimChar"/>
                <w:rFonts w:asciiTheme="minorHAnsi" w:hAnsiTheme="minorHAnsi"/>
                <w:sz w:val="21"/>
                <w:szCs w:val="21"/>
              </w:rPr>
              <w:t>initial_bid</w:t>
            </w:r>
          </w:p>
        </w:tc>
        <w:tc>
          <w:tcPr>
            <w:tcW w:w="1200" w:type="dxa"/>
            <w:vAlign w:val="center"/>
          </w:tcPr>
          <w:p w14:paraId="2DD7D3C2" w14:textId="77777777" w:rsidR="00AA0806" w:rsidRPr="00E075DD" w:rsidRDefault="00000000">
            <w:pPr>
              <w:pStyle w:val="Compact"/>
              <w:spacing w:before="20" w:after="20"/>
              <w:rPr>
                <w:sz w:val="21"/>
                <w:szCs w:val="21"/>
              </w:rPr>
            </w:pPr>
            <w:r w:rsidRPr="00E075DD">
              <w:rPr>
                <w:sz w:val="21"/>
                <w:szCs w:val="21"/>
              </w:rPr>
              <w:t>decimal</w:t>
            </w:r>
          </w:p>
        </w:tc>
        <w:tc>
          <w:tcPr>
            <w:tcW w:w="5148" w:type="dxa"/>
            <w:vAlign w:val="center"/>
          </w:tcPr>
          <w:p w14:paraId="4BE39364" w14:textId="77777777" w:rsidR="00AA0806" w:rsidRPr="00E075DD" w:rsidRDefault="00000000">
            <w:pPr>
              <w:pStyle w:val="Compact"/>
              <w:spacing w:before="20" w:after="20"/>
              <w:rPr>
                <w:sz w:val="21"/>
                <w:szCs w:val="21"/>
              </w:rPr>
            </w:pPr>
            <w:r w:rsidRPr="00E075DD">
              <w:rPr>
                <w:sz w:val="21"/>
                <w:szCs w:val="21"/>
              </w:rPr>
              <w:t>Initial bid amount</w:t>
            </w:r>
          </w:p>
        </w:tc>
      </w:tr>
      <w:tr w:rsidR="00AA0806" w:rsidRPr="00E075DD" w14:paraId="163BE9AF" w14:textId="77777777" w:rsidTr="00AA0806">
        <w:trPr>
          <w:cantSplit/>
          <w:trHeight w:val="280"/>
        </w:trPr>
        <w:tc>
          <w:tcPr>
            <w:tcW w:w="3300" w:type="dxa"/>
            <w:vAlign w:val="center"/>
          </w:tcPr>
          <w:p w14:paraId="5BFB6E5C" w14:textId="77777777" w:rsidR="00AA0806" w:rsidRPr="00E075DD" w:rsidRDefault="00000000">
            <w:pPr>
              <w:pStyle w:val="Compact"/>
              <w:spacing w:before="20" w:after="20"/>
              <w:rPr>
                <w:sz w:val="21"/>
                <w:szCs w:val="21"/>
              </w:rPr>
            </w:pPr>
            <w:r w:rsidRPr="00E075DD">
              <w:rPr>
                <w:rStyle w:val="VerbatimChar"/>
                <w:rFonts w:asciiTheme="minorHAnsi" w:hAnsiTheme="minorHAnsi"/>
                <w:sz w:val="21"/>
                <w:szCs w:val="21"/>
              </w:rPr>
              <w:t>minimum_threshold</w:t>
            </w:r>
          </w:p>
        </w:tc>
        <w:tc>
          <w:tcPr>
            <w:tcW w:w="1200" w:type="dxa"/>
            <w:vAlign w:val="center"/>
          </w:tcPr>
          <w:p w14:paraId="57C5B489" w14:textId="77777777" w:rsidR="00AA0806" w:rsidRPr="00E075DD" w:rsidRDefault="00000000">
            <w:pPr>
              <w:pStyle w:val="Compact"/>
              <w:spacing w:before="20" w:after="20"/>
              <w:rPr>
                <w:sz w:val="21"/>
                <w:szCs w:val="21"/>
              </w:rPr>
            </w:pPr>
            <w:r w:rsidRPr="00E075DD">
              <w:rPr>
                <w:sz w:val="21"/>
                <w:szCs w:val="21"/>
              </w:rPr>
              <w:t>decimal</w:t>
            </w:r>
          </w:p>
        </w:tc>
        <w:tc>
          <w:tcPr>
            <w:tcW w:w="5148" w:type="dxa"/>
            <w:vAlign w:val="center"/>
          </w:tcPr>
          <w:p w14:paraId="56ABC1F0" w14:textId="77777777" w:rsidR="00AA0806" w:rsidRPr="00E075DD" w:rsidRDefault="00000000">
            <w:pPr>
              <w:pStyle w:val="Compact"/>
              <w:spacing w:before="20" w:after="20"/>
              <w:rPr>
                <w:sz w:val="21"/>
                <w:szCs w:val="21"/>
              </w:rPr>
            </w:pPr>
            <w:r w:rsidRPr="00E075DD">
              <w:rPr>
                <w:sz w:val="21"/>
                <w:szCs w:val="21"/>
              </w:rPr>
              <w:t>Minimum acceptable bid amount</w:t>
            </w:r>
          </w:p>
        </w:tc>
      </w:tr>
      <w:tr w:rsidR="00AA0806" w:rsidRPr="00E075DD" w14:paraId="4FF5A803" w14:textId="77777777" w:rsidTr="00AA0806">
        <w:trPr>
          <w:cantSplit/>
          <w:trHeight w:val="280"/>
        </w:trPr>
        <w:tc>
          <w:tcPr>
            <w:tcW w:w="3300" w:type="dxa"/>
            <w:vAlign w:val="center"/>
          </w:tcPr>
          <w:p w14:paraId="13809BB8" w14:textId="77777777" w:rsidR="00AA0806" w:rsidRPr="00E075DD" w:rsidRDefault="00000000">
            <w:pPr>
              <w:pStyle w:val="Compact"/>
              <w:spacing w:before="20" w:after="20"/>
              <w:rPr>
                <w:sz w:val="21"/>
                <w:szCs w:val="21"/>
              </w:rPr>
            </w:pPr>
            <w:r w:rsidRPr="00E075DD">
              <w:rPr>
                <w:rStyle w:val="VerbatimChar"/>
                <w:rFonts w:asciiTheme="minorHAnsi" w:hAnsiTheme="minorHAnsi"/>
                <w:sz w:val="21"/>
                <w:szCs w:val="21"/>
              </w:rPr>
              <w:t>last_bid_amount</w:t>
            </w:r>
          </w:p>
        </w:tc>
        <w:tc>
          <w:tcPr>
            <w:tcW w:w="1200" w:type="dxa"/>
            <w:vAlign w:val="center"/>
          </w:tcPr>
          <w:p w14:paraId="47E29DB6" w14:textId="77777777" w:rsidR="00AA0806" w:rsidRPr="00E075DD" w:rsidRDefault="00000000">
            <w:pPr>
              <w:pStyle w:val="Compact"/>
              <w:spacing w:before="20" w:after="20"/>
              <w:rPr>
                <w:sz w:val="21"/>
                <w:szCs w:val="21"/>
              </w:rPr>
            </w:pPr>
            <w:r w:rsidRPr="00E075DD">
              <w:rPr>
                <w:sz w:val="21"/>
                <w:szCs w:val="21"/>
              </w:rPr>
              <w:t>decimal</w:t>
            </w:r>
          </w:p>
        </w:tc>
        <w:tc>
          <w:tcPr>
            <w:tcW w:w="5148" w:type="dxa"/>
            <w:vAlign w:val="center"/>
          </w:tcPr>
          <w:p w14:paraId="5BC92DFA" w14:textId="77777777" w:rsidR="00AA0806" w:rsidRPr="00E075DD" w:rsidRDefault="00000000">
            <w:pPr>
              <w:pStyle w:val="Compact"/>
              <w:spacing w:before="20" w:after="20"/>
              <w:rPr>
                <w:sz w:val="21"/>
                <w:szCs w:val="21"/>
              </w:rPr>
            </w:pPr>
            <w:r w:rsidRPr="00E075DD">
              <w:rPr>
                <w:sz w:val="21"/>
                <w:szCs w:val="21"/>
              </w:rPr>
              <w:t>Stores the most recent bid amount acknowledged by the Auction Platform. The value is updated only after the platform confirms successful receipt of the bid. Bids awaiting confirmation remain recorded in the bids table with status PENDING.</w:t>
            </w:r>
          </w:p>
        </w:tc>
      </w:tr>
      <w:tr w:rsidR="00AA0806" w:rsidRPr="00E075DD" w14:paraId="0EF44E8E" w14:textId="77777777" w:rsidTr="00AA0806">
        <w:trPr>
          <w:cantSplit/>
          <w:trHeight w:val="280"/>
        </w:trPr>
        <w:tc>
          <w:tcPr>
            <w:tcW w:w="3300" w:type="dxa"/>
            <w:vAlign w:val="center"/>
          </w:tcPr>
          <w:p w14:paraId="1E3B4CEA" w14:textId="77777777" w:rsidR="00AA0806" w:rsidRPr="00E075DD" w:rsidRDefault="00000000">
            <w:pPr>
              <w:pStyle w:val="Compact"/>
              <w:spacing w:before="20" w:after="20"/>
              <w:rPr>
                <w:sz w:val="21"/>
                <w:szCs w:val="21"/>
              </w:rPr>
            </w:pPr>
            <w:r w:rsidRPr="00E075DD">
              <w:rPr>
                <w:rStyle w:val="VerbatimChar"/>
                <w:rFonts w:asciiTheme="minorHAnsi" w:hAnsiTheme="minorHAnsi"/>
                <w:sz w:val="21"/>
                <w:szCs w:val="21"/>
              </w:rPr>
              <w:t>last_platform_minimum_bid</w:t>
            </w:r>
          </w:p>
        </w:tc>
        <w:tc>
          <w:tcPr>
            <w:tcW w:w="1200" w:type="dxa"/>
            <w:vAlign w:val="center"/>
          </w:tcPr>
          <w:p w14:paraId="64026DF8" w14:textId="77777777" w:rsidR="00AA0806" w:rsidRPr="00E075DD" w:rsidRDefault="00000000">
            <w:pPr>
              <w:pStyle w:val="Compact"/>
              <w:spacing w:before="20" w:after="20"/>
              <w:rPr>
                <w:sz w:val="21"/>
                <w:szCs w:val="21"/>
              </w:rPr>
            </w:pPr>
            <w:r w:rsidRPr="00E075DD">
              <w:rPr>
                <w:sz w:val="21"/>
                <w:szCs w:val="21"/>
              </w:rPr>
              <w:t>decimal</w:t>
            </w:r>
          </w:p>
        </w:tc>
        <w:tc>
          <w:tcPr>
            <w:tcW w:w="5148" w:type="dxa"/>
            <w:vAlign w:val="center"/>
          </w:tcPr>
          <w:p w14:paraId="4C41AF71" w14:textId="77777777" w:rsidR="00AA0806" w:rsidRPr="00E075DD" w:rsidRDefault="00000000">
            <w:pPr>
              <w:pStyle w:val="Compact"/>
              <w:spacing w:before="20" w:after="20"/>
              <w:rPr>
                <w:sz w:val="21"/>
                <w:szCs w:val="21"/>
              </w:rPr>
            </w:pPr>
            <w:r w:rsidRPr="00E075DD">
              <w:rPr>
                <w:sz w:val="21"/>
                <w:szCs w:val="21"/>
              </w:rPr>
              <w:t>Platform minimum bid used for the last acknowledged submission</w:t>
            </w:r>
          </w:p>
        </w:tc>
      </w:tr>
    </w:tbl>
    <w:p w14:paraId="4D766285" w14:textId="77777777" w:rsidR="00AA0806" w:rsidRPr="00E075DD" w:rsidRDefault="00000000">
      <w:pPr>
        <w:pStyle w:val="BodyText"/>
        <w:keepNext/>
        <w:spacing w:before="140" w:after="50"/>
        <w:rPr>
          <w:sz w:val="21"/>
          <w:szCs w:val="21"/>
        </w:rPr>
      </w:pPr>
      <w:r w:rsidRPr="00E075DD">
        <w:rPr>
          <w:rStyle w:val="VerbatimChar"/>
          <w:rFonts w:asciiTheme="minorHAnsi" w:hAnsiTheme="minorHAnsi"/>
          <w:b/>
          <w:bCs/>
          <w:sz w:val="21"/>
          <w:szCs w:val="21"/>
        </w:rPr>
        <w:t>bids</w:t>
      </w:r>
    </w:p>
    <w:tbl>
      <w:tblPr>
        <w:tblStyle w:val="Table"/>
        <w:tblW w:w="9648" w:type="dxa"/>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ayout w:type="fixed"/>
        <w:tblLook w:val="0020" w:firstRow="1" w:lastRow="0" w:firstColumn="0" w:lastColumn="0" w:noHBand="0" w:noVBand="0"/>
      </w:tblPr>
      <w:tblGrid>
        <w:gridCol w:w="3300"/>
        <w:gridCol w:w="1200"/>
        <w:gridCol w:w="5148"/>
      </w:tblGrid>
      <w:tr w:rsidR="00AA0806" w:rsidRPr="00E075DD" w14:paraId="2AEDF1BD" w14:textId="77777777" w:rsidTr="00AA0806">
        <w:trPr>
          <w:cnfStyle w:val="100000000000" w:firstRow="1" w:lastRow="0" w:firstColumn="0" w:lastColumn="0" w:oddVBand="0" w:evenVBand="0" w:oddHBand="0" w:evenHBand="0" w:firstRowFirstColumn="0" w:firstRowLastColumn="0" w:lastRowFirstColumn="0" w:lastRowLastColumn="0"/>
          <w:cantSplit/>
          <w:trHeight w:val="280"/>
          <w:tblHeader/>
        </w:trPr>
        <w:tc>
          <w:tcPr>
            <w:tcW w:w="3300" w:type="dxa"/>
            <w:shd w:val="clear" w:color="auto" w:fill="E7ECF3"/>
            <w:vAlign w:val="center"/>
          </w:tcPr>
          <w:p w14:paraId="51AE665A" w14:textId="77777777" w:rsidR="00AA0806" w:rsidRPr="00E075DD" w:rsidRDefault="00000000">
            <w:pPr>
              <w:pStyle w:val="Compact"/>
              <w:spacing w:before="20" w:after="20"/>
              <w:rPr>
                <w:sz w:val="21"/>
                <w:szCs w:val="21"/>
              </w:rPr>
            </w:pPr>
            <w:r w:rsidRPr="00E075DD">
              <w:rPr>
                <w:b/>
                <w:sz w:val="21"/>
                <w:szCs w:val="21"/>
              </w:rPr>
              <w:t>Column</w:t>
            </w:r>
          </w:p>
        </w:tc>
        <w:tc>
          <w:tcPr>
            <w:tcW w:w="1200" w:type="dxa"/>
            <w:shd w:val="clear" w:color="auto" w:fill="E7ECF3"/>
            <w:vAlign w:val="center"/>
          </w:tcPr>
          <w:p w14:paraId="2A9962F6" w14:textId="77777777" w:rsidR="00AA0806" w:rsidRPr="00E075DD" w:rsidRDefault="00000000">
            <w:pPr>
              <w:pStyle w:val="Compact"/>
              <w:spacing w:before="20" w:after="20"/>
              <w:rPr>
                <w:sz w:val="21"/>
                <w:szCs w:val="21"/>
              </w:rPr>
            </w:pPr>
            <w:r w:rsidRPr="00E075DD">
              <w:rPr>
                <w:b/>
                <w:sz w:val="21"/>
                <w:szCs w:val="21"/>
              </w:rPr>
              <w:t>Data type</w:t>
            </w:r>
          </w:p>
        </w:tc>
        <w:tc>
          <w:tcPr>
            <w:tcW w:w="5148" w:type="dxa"/>
            <w:shd w:val="clear" w:color="auto" w:fill="E7ECF3"/>
            <w:vAlign w:val="center"/>
          </w:tcPr>
          <w:p w14:paraId="59765028" w14:textId="77777777" w:rsidR="00AA0806" w:rsidRPr="00E075DD" w:rsidRDefault="00000000">
            <w:pPr>
              <w:pStyle w:val="Compact"/>
              <w:spacing w:before="20" w:after="20"/>
              <w:rPr>
                <w:sz w:val="21"/>
                <w:szCs w:val="21"/>
              </w:rPr>
            </w:pPr>
            <w:r w:rsidRPr="00E075DD">
              <w:rPr>
                <w:b/>
                <w:sz w:val="21"/>
                <w:szCs w:val="21"/>
              </w:rPr>
              <w:t>Key / description</w:t>
            </w:r>
          </w:p>
        </w:tc>
      </w:tr>
      <w:tr w:rsidR="00AA0806" w:rsidRPr="00E075DD" w14:paraId="44F66662" w14:textId="77777777" w:rsidTr="00AA0806">
        <w:trPr>
          <w:cantSplit/>
          <w:trHeight w:val="280"/>
        </w:trPr>
        <w:tc>
          <w:tcPr>
            <w:tcW w:w="3300" w:type="dxa"/>
            <w:vAlign w:val="center"/>
          </w:tcPr>
          <w:p w14:paraId="055FA606" w14:textId="77777777" w:rsidR="00AA0806" w:rsidRPr="00E075DD" w:rsidRDefault="00000000">
            <w:pPr>
              <w:pStyle w:val="Compact"/>
              <w:spacing w:before="20" w:after="20"/>
              <w:rPr>
                <w:sz w:val="21"/>
                <w:szCs w:val="21"/>
              </w:rPr>
            </w:pPr>
            <w:r w:rsidRPr="00E075DD">
              <w:rPr>
                <w:rStyle w:val="VerbatimChar"/>
                <w:rFonts w:asciiTheme="minorHAnsi" w:hAnsiTheme="minorHAnsi"/>
                <w:sz w:val="21"/>
                <w:szCs w:val="21"/>
              </w:rPr>
              <w:t>id</w:t>
            </w:r>
          </w:p>
        </w:tc>
        <w:tc>
          <w:tcPr>
            <w:tcW w:w="1200" w:type="dxa"/>
            <w:vAlign w:val="center"/>
          </w:tcPr>
          <w:p w14:paraId="4170D6CC" w14:textId="77777777" w:rsidR="00AA0806" w:rsidRPr="00E075DD" w:rsidRDefault="00000000">
            <w:pPr>
              <w:pStyle w:val="Compact"/>
              <w:spacing w:before="20" w:after="20"/>
              <w:rPr>
                <w:sz w:val="21"/>
                <w:szCs w:val="21"/>
              </w:rPr>
            </w:pPr>
            <w:r w:rsidRPr="00E075DD">
              <w:rPr>
                <w:sz w:val="21"/>
                <w:szCs w:val="21"/>
              </w:rPr>
              <w:t>bigint</w:t>
            </w:r>
          </w:p>
        </w:tc>
        <w:tc>
          <w:tcPr>
            <w:tcW w:w="5148" w:type="dxa"/>
            <w:vAlign w:val="center"/>
          </w:tcPr>
          <w:p w14:paraId="20ED26CE" w14:textId="77777777" w:rsidR="00AA0806" w:rsidRPr="00E075DD" w:rsidRDefault="00000000">
            <w:pPr>
              <w:pStyle w:val="Compact"/>
              <w:spacing w:before="20" w:after="20"/>
              <w:rPr>
                <w:sz w:val="21"/>
                <w:szCs w:val="21"/>
              </w:rPr>
            </w:pPr>
            <w:r w:rsidRPr="00E075DD">
              <w:rPr>
                <w:sz w:val="21"/>
                <w:szCs w:val="21"/>
              </w:rPr>
              <w:t>Primary key</w:t>
            </w:r>
          </w:p>
        </w:tc>
      </w:tr>
      <w:tr w:rsidR="00AA0806" w:rsidRPr="00E075DD" w14:paraId="591D44E6" w14:textId="77777777" w:rsidTr="00AA0806">
        <w:trPr>
          <w:cantSplit/>
          <w:trHeight w:val="280"/>
        </w:trPr>
        <w:tc>
          <w:tcPr>
            <w:tcW w:w="3300" w:type="dxa"/>
            <w:vAlign w:val="center"/>
          </w:tcPr>
          <w:p w14:paraId="3BC28442" w14:textId="77777777" w:rsidR="00AA0806" w:rsidRPr="00E075DD" w:rsidRDefault="00000000">
            <w:pPr>
              <w:pStyle w:val="Compact"/>
              <w:spacing w:before="20" w:after="20"/>
              <w:rPr>
                <w:sz w:val="21"/>
                <w:szCs w:val="21"/>
              </w:rPr>
            </w:pPr>
            <w:r w:rsidRPr="00E075DD">
              <w:rPr>
                <w:rStyle w:val="VerbatimChar"/>
                <w:rFonts w:asciiTheme="minorHAnsi" w:hAnsiTheme="minorHAnsi"/>
                <w:sz w:val="21"/>
                <w:szCs w:val="21"/>
              </w:rPr>
              <w:t>auction_id</w:t>
            </w:r>
          </w:p>
        </w:tc>
        <w:tc>
          <w:tcPr>
            <w:tcW w:w="1200" w:type="dxa"/>
            <w:vAlign w:val="center"/>
          </w:tcPr>
          <w:p w14:paraId="3058BCD5" w14:textId="77777777" w:rsidR="00AA0806" w:rsidRPr="00E075DD" w:rsidRDefault="00000000">
            <w:pPr>
              <w:pStyle w:val="Compact"/>
              <w:spacing w:before="20" w:after="20"/>
              <w:rPr>
                <w:sz w:val="21"/>
                <w:szCs w:val="21"/>
              </w:rPr>
            </w:pPr>
            <w:r w:rsidRPr="00E075DD">
              <w:rPr>
                <w:sz w:val="21"/>
                <w:szCs w:val="21"/>
              </w:rPr>
              <w:t>bigint</w:t>
            </w:r>
          </w:p>
        </w:tc>
        <w:tc>
          <w:tcPr>
            <w:tcW w:w="5148" w:type="dxa"/>
            <w:vAlign w:val="center"/>
          </w:tcPr>
          <w:p w14:paraId="5750FD96" w14:textId="77777777" w:rsidR="00AA0806" w:rsidRPr="00E075DD" w:rsidRDefault="00000000">
            <w:pPr>
              <w:pStyle w:val="Compact"/>
              <w:spacing w:before="20" w:after="20"/>
              <w:rPr>
                <w:sz w:val="21"/>
                <w:szCs w:val="21"/>
              </w:rPr>
            </w:pPr>
            <w:r w:rsidRPr="00E075DD">
              <w:rPr>
                <w:sz w:val="21"/>
                <w:szCs w:val="21"/>
              </w:rPr>
              <w:t>Foreign key to auctions</w:t>
            </w:r>
          </w:p>
        </w:tc>
      </w:tr>
      <w:tr w:rsidR="00AA0806" w:rsidRPr="00E075DD" w14:paraId="0F758C5D" w14:textId="77777777" w:rsidTr="00AA0806">
        <w:trPr>
          <w:cantSplit/>
          <w:trHeight w:val="280"/>
        </w:trPr>
        <w:tc>
          <w:tcPr>
            <w:tcW w:w="3300" w:type="dxa"/>
            <w:vAlign w:val="center"/>
          </w:tcPr>
          <w:p w14:paraId="52E90A7D" w14:textId="77777777" w:rsidR="00AA0806" w:rsidRPr="00E075DD" w:rsidRDefault="00000000">
            <w:pPr>
              <w:pStyle w:val="Compact"/>
              <w:spacing w:before="20" w:after="20"/>
              <w:rPr>
                <w:sz w:val="21"/>
                <w:szCs w:val="21"/>
              </w:rPr>
            </w:pPr>
            <w:r w:rsidRPr="00E075DD">
              <w:rPr>
                <w:rStyle w:val="VerbatimChar"/>
                <w:rFonts w:asciiTheme="minorHAnsi" w:hAnsiTheme="minorHAnsi"/>
                <w:sz w:val="21"/>
                <w:szCs w:val="21"/>
              </w:rPr>
              <w:t>request_id</w:t>
            </w:r>
          </w:p>
        </w:tc>
        <w:tc>
          <w:tcPr>
            <w:tcW w:w="1200" w:type="dxa"/>
            <w:vAlign w:val="center"/>
          </w:tcPr>
          <w:p w14:paraId="51443C91" w14:textId="77777777" w:rsidR="00AA0806" w:rsidRPr="00E075DD" w:rsidRDefault="00000000">
            <w:pPr>
              <w:pStyle w:val="Compact"/>
              <w:spacing w:before="20" w:after="20"/>
              <w:rPr>
                <w:sz w:val="21"/>
                <w:szCs w:val="21"/>
              </w:rPr>
            </w:pPr>
            <w:r w:rsidRPr="00E075DD">
              <w:rPr>
                <w:sz w:val="21"/>
                <w:szCs w:val="21"/>
              </w:rPr>
              <w:t>varchar</w:t>
            </w:r>
          </w:p>
        </w:tc>
        <w:tc>
          <w:tcPr>
            <w:tcW w:w="5148" w:type="dxa"/>
            <w:vAlign w:val="center"/>
          </w:tcPr>
          <w:p w14:paraId="41D47ABD" w14:textId="77777777" w:rsidR="00AA0806" w:rsidRPr="00E075DD" w:rsidRDefault="00000000">
            <w:pPr>
              <w:pStyle w:val="Compact"/>
              <w:spacing w:before="20" w:after="20"/>
              <w:rPr>
                <w:sz w:val="21"/>
                <w:szCs w:val="21"/>
              </w:rPr>
            </w:pPr>
            <w:r w:rsidRPr="00E075DD">
              <w:rPr>
                <w:sz w:val="21"/>
                <w:szCs w:val="21"/>
              </w:rPr>
              <w:t>Unique key (request ID sent with the bid)</w:t>
            </w:r>
          </w:p>
        </w:tc>
      </w:tr>
      <w:tr w:rsidR="00AA0806" w:rsidRPr="00E075DD" w14:paraId="5F61B876" w14:textId="77777777" w:rsidTr="00AA0806">
        <w:trPr>
          <w:cantSplit/>
          <w:trHeight w:val="280"/>
        </w:trPr>
        <w:tc>
          <w:tcPr>
            <w:tcW w:w="3300" w:type="dxa"/>
            <w:vAlign w:val="center"/>
          </w:tcPr>
          <w:p w14:paraId="2B968E40" w14:textId="77777777" w:rsidR="00AA0806" w:rsidRPr="00E075DD" w:rsidRDefault="00000000">
            <w:pPr>
              <w:pStyle w:val="Compact"/>
              <w:spacing w:before="20" w:after="20"/>
              <w:rPr>
                <w:sz w:val="21"/>
                <w:szCs w:val="21"/>
              </w:rPr>
            </w:pPr>
            <w:r w:rsidRPr="00E075DD">
              <w:rPr>
                <w:rStyle w:val="VerbatimChar"/>
                <w:rFonts w:asciiTheme="minorHAnsi" w:hAnsiTheme="minorHAnsi"/>
                <w:sz w:val="21"/>
                <w:szCs w:val="21"/>
              </w:rPr>
              <w:t>attempt_number</w:t>
            </w:r>
          </w:p>
        </w:tc>
        <w:tc>
          <w:tcPr>
            <w:tcW w:w="1200" w:type="dxa"/>
            <w:vAlign w:val="center"/>
          </w:tcPr>
          <w:p w14:paraId="49DBE525" w14:textId="77777777" w:rsidR="00AA0806" w:rsidRPr="00E075DD" w:rsidRDefault="00000000">
            <w:pPr>
              <w:pStyle w:val="Compact"/>
              <w:spacing w:before="20" w:after="20"/>
              <w:rPr>
                <w:sz w:val="21"/>
                <w:szCs w:val="21"/>
              </w:rPr>
            </w:pPr>
            <w:r w:rsidRPr="00E075DD">
              <w:rPr>
                <w:sz w:val="21"/>
                <w:szCs w:val="21"/>
              </w:rPr>
              <w:t>int</w:t>
            </w:r>
          </w:p>
        </w:tc>
        <w:tc>
          <w:tcPr>
            <w:tcW w:w="5148" w:type="dxa"/>
            <w:vAlign w:val="center"/>
          </w:tcPr>
          <w:p w14:paraId="13F2A99D" w14:textId="77777777" w:rsidR="00AA0806" w:rsidRPr="00E075DD" w:rsidRDefault="00000000">
            <w:pPr>
              <w:pStyle w:val="Compact"/>
              <w:spacing w:before="20" w:after="20"/>
              <w:rPr>
                <w:sz w:val="21"/>
                <w:szCs w:val="21"/>
              </w:rPr>
            </w:pPr>
            <w:r w:rsidRPr="00E075DD">
              <w:rPr>
                <w:sz w:val="21"/>
                <w:szCs w:val="21"/>
              </w:rPr>
              <w:t>Bid attempt number</w:t>
            </w:r>
          </w:p>
        </w:tc>
      </w:tr>
      <w:tr w:rsidR="00AA0806" w:rsidRPr="00E075DD" w14:paraId="5F4D6385" w14:textId="77777777" w:rsidTr="00AA0806">
        <w:trPr>
          <w:cantSplit/>
          <w:trHeight w:val="280"/>
        </w:trPr>
        <w:tc>
          <w:tcPr>
            <w:tcW w:w="3300" w:type="dxa"/>
            <w:vAlign w:val="center"/>
          </w:tcPr>
          <w:p w14:paraId="42EE6B32" w14:textId="77777777" w:rsidR="00AA0806" w:rsidRPr="00E075DD" w:rsidRDefault="00000000">
            <w:pPr>
              <w:pStyle w:val="Compact"/>
              <w:spacing w:before="20" w:after="20"/>
              <w:rPr>
                <w:sz w:val="21"/>
                <w:szCs w:val="21"/>
              </w:rPr>
            </w:pPr>
            <w:r w:rsidRPr="00E075DD">
              <w:rPr>
                <w:rStyle w:val="VerbatimChar"/>
                <w:rFonts w:asciiTheme="minorHAnsi" w:hAnsiTheme="minorHAnsi"/>
                <w:sz w:val="21"/>
                <w:szCs w:val="21"/>
              </w:rPr>
              <w:t>amount</w:t>
            </w:r>
          </w:p>
        </w:tc>
        <w:tc>
          <w:tcPr>
            <w:tcW w:w="1200" w:type="dxa"/>
            <w:vAlign w:val="center"/>
          </w:tcPr>
          <w:p w14:paraId="4F933F52" w14:textId="77777777" w:rsidR="00AA0806" w:rsidRPr="00E075DD" w:rsidRDefault="00000000">
            <w:pPr>
              <w:pStyle w:val="Compact"/>
              <w:spacing w:before="20" w:after="20"/>
              <w:rPr>
                <w:sz w:val="21"/>
                <w:szCs w:val="21"/>
              </w:rPr>
            </w:pPr>
            <w:r w:rsidRPr="00E075DD">
              <w:rPr>
                <w:sz w:val="21"/>
                <w:szCs w:val="21"/>
              </w:rPr>
              <w:t>decimal</w:t>
            </w:r>
          </w:p>
        </w:tc>
        <w:tc>
          <w:tcPr>
            <w:tcW w:w="5148" w:type="dxa"/>
            <w:vAlign w:val="center"/>
          </w:tcPr>
          <w:p w14:paraId="5EF104AE" w14:textId="77777777" w:rsidR="00AA0806" w:rsidRPr="00E075DD" w:rsidRDefault="00000000">
            <w:pPr>
              <w:pStyle w:val="Compact"/>
              <w:spacing w:before="20" w:after="20"/>
              <w:rPr>
                <w:sz w:val="21"/>
                <w:szCs w:val="21"/>
              </w:rPr>
            </w:pPr>
            <w:r w:rsidRPr="00E075DD">
              <w:rPr>
                <w:sz w:val="21"/>
                <w:szCs w:val="21"/>
              </w:rPr>
              <w:t>Bid amount</w:t>
            </w:r>
          </w:p>
        </w:tc>
      </w:tr>
      <w:tr w:rsidR="00AA0806" w:rsidRPr="00E075DD" w14:paraId="4B68887D" w14:textId="77777777" w:rsidTr="00AA0806">
        <w:trPr>
          <w:cantSplit/>
          <w:trHeight w:val="280"/>
        </w:trPr>
        <w:tc>
          <w:tcPr>
            <w:tcW w:w="3300" w:type="dxa"/>
            <w:vAlign w:val="center"/>
          </w:tcPr>
          <w:p w14:paraId="36EFDD21" w14:textId="77777777" w:rsidR="00AA0806" w:rsidRPr="00E075DD" w:rsidRDefault="00000000">
            <w:pPr>
              <w:pStyle w:val="Compact"/>
              <w:spacing w:before="20" w:after="20"/>
              <w:rPr>
                <w:sz w:val="21"/>
                <w:szCs w:val="21"/>
              </w:rPr>
            </w:pPr>
            <w:r w:rsidRPr="00E075DD">
              <w:rPr>
                <w:rStyle w:val="VerbatimChar"/>
                <w:rFonts w:asciiTheme="minorHAnsi" w:hAnsiTheme="minorHAnsi"/>
                <w:sz w:val="21"/>
                <w:szCs w:val="21"/>
              </w:rPr>
              <w:t>status</w:t>
            </w:r>
          </w:p>
        </w:tc>
        <w:tc>
          <w:tcPr>
            <w:tcW w:w="1200" w:type="dxa"/>
            <w:vAlign w:val="center"/>
          </w:tcPr>
          <w:p w14:paraId="2B02FF79" w14:textId="77777777" w:rsidR="00AA0806" w:rsidRPr="00E075DD" w:rsidRDefault="00000000">
            <w:pPr>
              <w:pStyle w:val="Compact"/>
              <w:spacing w:before="20" w:after="20"/>
              <w:rPr>
                <w:sz w:val="21"/>
                <w:szCs w:val="21"/>
              </w:rPr>
            </w:pPr>
            <w:r w:rsidRPr="00E075DD">
              <w:rPr>
                <w:sz w:val="21"/>
                <w:szCs w:val="21"/>
              </w:rPr>
              <w:t>varchar</w:t>
            </w:r>
          </w:p>
        </w:tc>
        <w:tc>
          <w:tcPr>
            <w:tcW w:w="5148" w:type="dxa"/>
            <w:vAlign w:val="center"/>
          </w:tcPr>
          <w:p w14:paraId="2D0F9F8C" w14:textId="77777777" w:rsidR="00AA0806" w:rsidRPr="00E075DD" w:rsidRDefault="00000000">
            <w:pPr>
              <w:pStyle w:val="Compact"/>
              <w:spacing w:before="20" w:after="20"/>
              <w:rPr>
                <w:sz w:val="21"/>
                <w:szCs w:val="21"/>
              </w:rPr>
            </w:pPr>
            <w:r w:rsidRPr="00E075DD">
              <w:rPr>
                <w:sz w:val="21"/>
                <w:szCs w:val="21"/>
              </w:rPr>
              <w:t>Bid status (see section 8)</w:t>
            </w:r>
          </w:p>
        </w:tc>
      </w:tr>
    </w:tbl>
    <w:p w14:paraId="0448F9F5" w14:textId="77777777" w:rsidR="00AA0806" w:rsidRPr="00E075DD" w:rsidRDefault="00000000">
      <w:pPr>
        <w:pStyle w:val="BodyText"/>
        <w:spacing w:before="100" w:after="60"/>
        <w:rPr>
          <w:sz w:val="21"/>
          <w:szCs w:val="21"/>
        </w:rPr>
      </w:pPr>
      <w:r w:rsidRPr="00E075DD">
        <w:rPr>
          <w:b/>
          <w:bCs/>
          <w:sz w:val="21"/>
          <w:szCs w:val="21"/>
        </w:rPr>
        <w:t xml:space="preserve">Constraint: </w:t>
      </w:r>
      <w:r w:rsidRPr="00E075DD">
        <w:rPr>
          <w:rStyle w:val="VerbatimChar"/>
          <w:rFonts w:asciiTheme="minorHAnsi" w:hAnsiTheme="minorHAnsi"/>
          <w:sz w:val="21"/>
          <w:szCs w:val="21"/>
        </w:rPr>
        <w:t>UNIQUE (auction_id, attempt_number)</w:t>
      </w:r>
    </w:p>
    <w:p w14:paraId="7EA9D79C" w14:textId="77777777" w:rsidR="006B1D8C" w:rsidRPr="00E075DD" w:rsidRDefault="00000000">
      <w:pPr>
        <w:pStyle w:val="BodyText"/>
        <w:rPr>
          <w:sz w:val="21"/>
          <w:szCs w:val="21"/>
        </w:rPr>
      </w:pPr>
      <w:r w:rsidRPr="00E075DD">
        <w:rPr>
          <w:b/>
          <w:bCs/>
          <w:sz w:val="21"/>
          <w:szCs w:val="21"/>
        </w:rPr>
        <w:t>DynamoDB</w:t>
      </w:r>
      <w:r w:rsidRPr="00E075DD">
        <w:rPr>
          <w:sz w:val="21"/>
          <w:szCs w:val="21"/>
        </w:rPr>
        <w:t xml:space="preserve"> holds a </w:t>
      </w:r>
      <w:r w:rsidRPr="00E075DD">
        <w:rPr>
          <w:rStyle w:val="VerbatimChar"/>
          <w:rFonts w:asciiTheme="minorHAnsi" w:hAnsiTheme="minorHAnsi"/>
          <w:sz w:val="21"/>
          <w:szCs w:val="21"/>
        </w:rPr>
        <w:t>polling_checkpoint</w:t>
      </w:r>
      <w:r w:rsidRPr="00E075DD">
        <w:rPr>
          <w:sz w:val="21"/>
          <w:szCs w:val="21"/>
        </w:rPr>
        <w:t xml:space="preserve"> record with the discovery job ID and last successfully completed polling timestamp.</w:t>
      </w:r>
    </w:p>
    <w:p w14:paraId="54C170EF" w14:textId="77777777" w:rsidR="006B1D8C" w:rsidRDefault="00000000">
      <w:pPr>
        <w:pStyle w:val="Heading2"/>
        <w:pageBreakBefore/>
        <w:spacing w:after="80"/>
      </w:pPr>
      <w:bookmarkStart w:id="12" w:name="X5db2232ea6dcdc84232b6cd5e54780ca2274e99"/>
      <w:bookmarkEnd w:id="11"/>
      <w:r>
        <w:lastRenderedPageBreak/>
        <w:t>8. Reliability and Error Handling</w:t>
      </w:r>
    </w:p>
    <w:p w14:paraId="0E32079B" w14:textId="77777777" w:rsidR="004268D3" w:rsidRPr="004268D3" w:rsidRDefault="004268D3" w:rsidP="004268D3">
      <w:pPr>
        <w:numPr>
          <w:ilvl w:val="0"/>
          <w:numId w:val="15"/>
        </w:numPr>
        <w:spacing w:before="100" w:beforeAutospacing="1" w:after="100" w:afterAutospacing="1"/>
        <w:rPr>
          <w:rFonts w:eastAsia="Times New Roman" w:cs="Times New Roman"/>
          <w:sz w:val="25"/>
          <w:szCs w:val="25"/>
          <w:lang w:val="en-IN" w:eastAsia="en-IN"/>
        </w:rPr>
      </w:pPr>
      <w:r w:rsidRPr="004268D3">
        <w:rPr>
          <w:rFonts w:eastAsia="Times New Roman" w:cs="Times New Roman"/>
          <w:b/>
          <w:bCs/>
          <w:sz w:val="25"/>
          <w:szCs w:val="25"/>
          <w:lang w:val="en-IN" w:eastAsia="en-IN"/>
        </w:rPr>
        <w:t>Duplicate Messages:</w:t>
      </w:r>
      <w:r w:rsidRPr="004268D3">
        <w:rPr>
          <w:rFonts w:eastAsia="Times New Roman" w:cs="Times New Roman"/>
          <w:sz w:val="25"/>
          <w:szCs w:val="25"/>
          <w:lang w:val="en-IN" w:eastAsia="en-IN"/>
        </w:rPr>
        <w:t xml:space="preserve"> SQS may deliver the same auction ID multiple times. The Processing Lambda checks existing bid history, including PENDING bids, before creating a new attempt. Database transactions, row-level locking, and unique constraints help prevent duplicate bid submissions. Database locks are released before calling the Auction Platform.</w:t>
      </w:r>
    </w:p>
    <w:p w14:paraId="305A7C88" w14:textId="77777777" w:rsidR="004268D3" w:rsidRPr="004268D3" w:rsidRDefault="004268D3" w:rsidP="004268D3">
      <w:pPr>
        <w:numPr>
          <w:ilvl w:val="0"/>
          <w:numId w:val="15"/>
        </w:numPr>
        <w:spacing w:before="100" w:beforeAutospacing="1" w:after="100" w:afterAutospacing="1"/>
        <w:rPr>
          <w:rFonts w:eastAsia="Times New Roman" w:cs="Times New Roman"/>
          <w:sz w:val="25"/>
          <w:szCs w:val="25"/>
          <w:lang w:val="en-IN" w:eastAsia="en-IN"/>
        </w:rPr>
      </w:pPr>
      <w:r w:rsidRPr="004268D3">
        <w:rPr>
          <w:rFonts w:eastAsia="Times New Roman" w:cs="Times New Roman"/>
          <w:b/>
          <w:bCs/>
          <w:sz w:val="25"/>
          <w:szCs w:val="25"/>
          <w:lang w:val="en-IN" w:eastAsia="en-IN"/>
        </w:rPr>
        <w:t>Controlled Retries:</w:t>
      </w:r>
      <w:r w:rsidRPr="004268D3">
        <w:rPr>
          <w:rFonts w:eastAsia="Times New Roman" w:cs="Times New Roman"/>
          <w:sz w:val="25"/>
          <w:szCs w:val="25"/>
          <w:lang w:val="en-IN" w:eastAsia="en-IN"/>
        </w:rPr>
        <w:t xml:space="preserve"> Temporary failures, such as API unavailability or network errors, are handled through SQS retries. If processing continues to fail beyond the configured retry limit, the message is moved to the Dead Letter Queue (DLQ) for investigation and reprocessing.</w:t>
      </w:r>
    </w:p>
    <w:p w14:paraId="1A68423A" w14:textId="77777777" w:rsidR="004268D3" w:rsidRPr="004268D3" w:rsidRDefault="004268D3" w:rsidP="004268D3">
      <w:pPr>
        <w:numPr>
          <w:ilvl w:val="0"/>
          <w:numId w:val="15"/>
        </w:numPr>
        <w:spacing w:before="100" w:beforeAutospacing="1" w:after="100" w:afterAutospacing="1"/>
        <w:rPr>
          <w:rFonts w:eastAsia="Times New Roman" w:cs="Times New Roman"/>
          <w:sz w:val="25"/>
          <w:szCs w:val="25"/>
          <w:lang w:val="en-IN" w:eastAsia="en-IN"/>
        </w:rPr>
      </w:pPr>
      <w:r w:rsidRPr="004268D3">
        <w:rPr>
          <w:rFonts w:eastAsia="Times New Roman" w:cs="Times New Roman"/>
          <w:b/>
          <w:bCs/>
          <w:sz w:val="25"/>
          <w:szCs w:val="25"/>
          <w:lang w:val="en-IN" w:eastAsia="en-IN"/>
        </w:rPr>
        <w:t>Polling Consistency:</w:t>
      </w:r>
      <w:r w:rsidRPr="004268D3">
        <w:rPr>
          <w:rFonts w:eastAsia="Times New Roman" w:cs="Times New Roman"/>
          <w:sz w:val="25"/>
          <w:szCs w:val="25"/>
          <w:lang w:val="en-IN" w:eastAsia="en-IN"/>
        </w:rPr>
        <w:t xml:space="preserve"> The Discovery Lambda updates the DynamoDB checkpoint only after all auction IDs are successfully published to SQS. If publishing fails, the checkpoint remains unchanged, allowing the same polling window to be retried. Conditional checkpoint updates prevent overlapping executions from overwriting a newer checkpoint.</w:t>
      </w:r>
    </w:p>
    <w:p w14:paraId="2CC1763A" w14:textId="77777777" w:rsidR="004268D3" w:rsidRPr="004268D3" w:rsidRDefault="004268D3" w:rsidP="004268D3">
      <w:pPr>
        <w:numPr>
          <w:ilvl w:val="0"/>
          <w:numId w:val="15"/>
        </w:numPr>
        <w:spacing w:before="100" w:beforeAutospacing="1" w:after="100" w:afterAutospacing="1"/>
        <w:rPr>
          <w:rFonts w:eastAsia="Times New Roman" w:cs="Times New Roman"/>
          <w:sz w:val="25"/>
          <w:szCs w:val="25"/>
          <w:lang w:val="en-IN" w:eastAsia="en-IN"/>
        </w:rPr>
      </w:pPr>
      <w:r w:rsidRPr="004268D3">
        <w:rPr>
          <w:rFonts w:eastAsia="Times New Roman" w:cs="Times New Roman"/>
          <w:b/>
          <w:bCs/>
          <w:sz w:val="25"/>
          <w:szCs w:val="25"/>
          <w:lang w:val="en-IN" w:eastAsia="en-IN"/>
        </w:rPr>
        <w:t>Safe Bid Submissions:</w:t>
      </w:r>
      <w:r w:rsidRPr="004268D3">
        <w:rPr>
          <w:rFonts w:eastAsia="Times New Roman" w:cs="Times New Roman"/>
          <w:sz w:val="25"/>
          <w:szCs w:val="25"/>
          <w:lang w:val="en-IN" w:eastAsia="en-IN"/>
        </w:rPr>
        <w:t xml:space="preserve"> Each bid attempt is assigned a unique Request ID, which is stored in the DB and sent to the Auction Platform. If the API times out, the Processing Lambda uses the same Request ID to verify whether the bid was received before retrying, avoiding duplicate submissions.</w:t>
      </w:r>
    </w:p>
    <w:p w14:paraId="3A02D269" w14:textId="07998DC1" w:rsidR="00AA0806" w:rsidRPr="00E075DD" w:rsidRDefault="004268D3" w:rsidP="004268D3">
      <w:pPr>
        <w:numPr>
          <w:ilvl w:val="0"/>
          <w:numId w:val="15"/>
        </w:numPr>
        <w:spacing w:before="100" w:beforeAutospacing="1" w:after="100" w:afterAutospacing="1"/>
        <w:rPr>
          <w:rFonts w:eastAsia="Times New Roman" w:cs="Times New Roman"/>
          <w:sz w:val="25"/>
          <w:szCs w:val="25"/>
          <w:lang w:val="en-IN" w:eastAsia="en-IN"/>
        </w:rPr>
      </w:pPr>
      <w:r w:rsidRPr="004268D3">
        <w:rPr>
          <w:rFonts w:eastAsia="Times New Roman" w:cs="Times New Roman"/>
          <w:b/>
          <w:bCs/>
          <w:sz w:val="25"/>
          <w:szCs w:val="25"/>
          <w:lang w:val="en-IN" w:eastAsia="en-IN"/>
        </w:rPr>
        <w:t>State Consistency:</w:t>
      </w:r>
      <w:r w:rsidRPr="004268D3">
        <w:rPr>
          <w:rFonts w:eastAsia="Times New Roman" w:cs="Times New Roman"/>
          <w:sz w:val="25"/>
          <w:szCs w:val="25"/>
          <w:lang w:val="en-IN" w:eastAsia="en-IN"/>
        </w:rPr>
        <w:t xml:space="preserve"> Before submitting a bid, the Processing Lambda records the attempt in the DB with status PENDING. Based on the Auction Platform response, the status is updated to SUBMITTED or REJECTED. If the submission result is uncertain or the DB update fails, the Lambda verifies the previous submission using the Request ID during retry processing.</w:t>
      </w:r>
    </w:p>
    <w:tbl>
      <w:tblPr>
        <w:tblStyle w:val="Table"/>
        <w:tblW w:w="9648" w:type="dxa"/>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ayout w:type="fixed"/>
        <w:tblLook w:val="0020" w:firstRow="1" w:lastRow="0" w:firstColumn="0" w:lastColumn="0" w:noHBand="0" w:noVBand="0"/>
      </w:tblPr>
      <w:tblGrid>
        <w:gridCol w:w="1500"/>
        <w:gridCol w:w="8148"/>
      </w:tblGrid>
      <w:tr w:rsidR="00AA0806" w:rsidRPr="00E075DD" w14:paraId="13334ABE" w14:textId="77777777" w:rsidTr="00AA0806">
        <w:trPr>
          <w:cnfStyle w:val="100000000000" w:firstRow="1" w:lastRow="0" w:firstColumn="0" w:lastColumn="0" w:oddVBand="0" w:evenVBand="0" w:oddHBand="0" w:evenHBand="0" w:firstRowFirstColumn="0" w:firstRowLastColumn="0" w:lastRowFirstColumn="0" w:lastRowLastColumn="0"/>
          <w:cantSplit/>
          <w:trHeight w:val="420"/>
          <w:tblHeader/>
        </w:trPr>
        <w:tc>
          <w:tcPr>
            <w:tcW w:w="1500" w:type="dxa"/>
            <w:shd w:val="clear" w:color="auto" w:fill="E7ECF3"/>
            <w:vAlign w:val="center"/>
          </w:tcPr>
          <w:p w14:paraId="194ECD7B" w14:textId="77777777" w:rsidR="00AA0806" w:rsidRPr="00E075DD" w:rsidRDefault="00000000">
            <w:pPr>
              <w:pStyle w:val="Compact"/>
              <w:spacing w:before="50" w:after="50"/>
              <w:rPr>
                <w:sz w:val="25"/>
                <w:szCs w:val="25"/>
              </w:rPr>
            </w:pPr>
            <w:r w:rsidRPr="00E075DD">
              <w:rPr>
                <w:b/>
                <w:sz w:val="25"/>
                <w:szCs w:val="25"/>
              </w:rPr>
              <w:t>Bid Status</w:t>
            </w:r>
          </w:p>
        </w:tc>
        <w:tc>
          <w:tcPr>
            <w:tcW w:w="8148" w:type="dxa"/>
            <w:shd w:val="clear" w:color="auto" w:fill="E7ECF3"/>
            <w:vAlign w:val="center"/>
          </w:tcPr>
          <w:p w14:paraId="7F2D9829" w14:textId="77777777" w:rsidR="00AA0806" w:rsidRPr="00E075DD" w:rsidRDefault="00000000">
            <w:pPr>
              <w:pStyle w:val="Compact"/>
              <w:spacing w:before="50" w:after="50"/>
              <w:rPr>
                <w:sz w:val="25"/>
                <w:szCs w:val="25"/>
              </w:rPr>
            </w:pPr>
            <w:r w:rsidRPr="00E075DD">
              <w:rPr>
                <w:b/>
                <w:sz w:val="25"/>
                <w:szCs w:val="25"/>
              </w:rPr>
              <w:t>Description</w:t>
            </w:r>
          </w:p>
        </w:tc>
      </w:tr>
      <w:tr w:rsidR="00AA0806" w:rsidRPr="00E075DD" w14:paraId="7308A730" w14:textId="77777777" w:rsidTr="00AA0806">
        <w:trPr>
          <w:cantSplit/>
          <w:trHeight w:val="420"/>
        </w:trPr>
        <w:tc>
          <w:tcPr>
            <w:tcW w:w="1500" w:type="dxa"/>
            <w:vAlign w:val="center"/>
          </w:tcPr>
          <w:p w14:paraId="31C71997" w14:textId="77777777" w:rsidR="00AA0806" w:rsidRPr="00E075DD" w:rsidRDefault="00000000">
            <w:pPr>
              <w:pStyle w:val="Compact"/>
              <w:spacing w:before="50" w:after="50"/>
              <w:rPr>
                <w:sz w:val="25"/>
                <w:szCs w:val="25"/>
              </w:rPr>
            </w:pPr>
            <w:r w:rsidRPr="00E075DD">
              <w:rPr>
                <w:rStyle w:val="VerbatimChar"/>
                <w:rFonts w:asciiTheme="minorHAnsi" w:hAnsiTheme="minorHAnsi"/>
                <w:sz w:val="25"/>
                <w:szCs w:val="25"/>
              </w:rPr>
              <w:t>PENDING</w:t>
            </w:r>
          </w:p>
        </w:tc>
        <w:tc>
          <w:tcPr>
            <w:tcW w:w="8148" w:type="dxa"/>
            <w:vAlign w:val="center"/>
          </w:tcPr>
          <w:p w14:paraId="3E2D8308" w14:textId="77777777" w:rsidR="00AA0806" w:rsidRPr="00E075DD" w:rsidRDefault="00000000">
            <w:pPr>
              <w:pStyle w:val="Compact"/>
              <w:spacing w:before="50" w:after="50"/>
              <w:rPr>
                <w:sz w:val="25"/>
                <w:szCs w:val="25"/>
              </w:rPr>
            </w:pPr>
            <w:r w:rsidRPr="00E075DD">
              <w:rPr>
                <w:sz w:val="25"/>
                <w:szCs w:val="25"/>
              </w:rPr>
              <w:t>Bid attempt recorded in the DB, but successful submission is not yet confirmed.</w:t>
            </w:r>
          </w:p>
        </w:tc>
      </w:tr>
      <w:tr w:rsidR="00AA0806" w:rsidRPr="00E075DD" w14:paraId="57690FA8" w14:textId="77777777" w:rsidTr="00AA0806">
        <w:trPr>
          <w:cantSplit/>
          <w:trHeight w:val="420"/>
        </w:trPr>
        <w:tc>
          <w:tcPr>
            <w:tcW w:w="1500" w:type="dxa"/>
            <w:vAlign w:val="center"/>
          </w:tcPr>
          <w:p w14:paraId="2E02E21C" w14:textId="77777777" w:rsidR="00AA0806" w:rsidRPr="00E075DD" w:rsidRDefault="00000000">
            <w:pPr>
              <w:pStyle w:val="Compact"/>
              <w:spacing w:before="50" w:after="50"/>
              <w:rPr>
                <w:sz w:val="25"/>
                <w:szCs w:val="25"/>
              </w:rPr>
            </w:pPr>
            <w:r w:rsidRPr="00E075DD">
              <w:rPr>
                <w:rStyle w:val="VerbatimChar"/>
                <w:rFonts w:asciiTheme="minorHAnsi" w:hAnsiTheme="minorHAnsi"/>
                <w:sz w:val="25"/>
                <w:szCs w:val="25"/>
              </w:rPr>
              <w:t>SUBMITTED</w:t>
            </w:r>
          </w:p>
        </w:tc>
        <w:tc>
          <w:tcPr>
            <w:tcW w:w="8148" w:type="dxa"/>
            <w:vAlign w:val="center"/>
          </w:tcPr>
          <w:p w14:paraId="3FA927CF" w14:textId="77777777" w:rsidR="00AA0806" w:rsidRPr="00E075DD" w:rsidRDefault="00000000">
            <w:pPr>
              <w:pStyle w:val="Compact"/>
              <w:spacing w:before="50" w:after="50"/>
              <w:rPr>
                <w:sz w:val="25"/>
                <w:szCs w:val="25"/>
              </w:rPr>
            </w:pPr>
            <w:r w:rsidRPr="00E075DD">
              <w:rPr>
                <w:sz w:val="25"/>
                <w:szCs w:val="25"/>
              </w:rPr>
              <w:t>Auction Platform acknowledged receiving the bid; final auction outcome is not yet confirmed.</w:t>
            </w:r>
          </w:p>
        </w:tc>
      </w:tr>
      <w:tr w:rsidR="00AA0806" w:rsidRPr="00E075DD" w14:paraId="50ABBD01" w14:textId="77777777" w:rsidTr="00AA0806">
        <w:trPr>
          <w:cantSplit/>
          <w:trHeight w:val="420"/>
        </w:trPr>
        <w:tc>
          <w:tcPr>
            <w:tcW w:w="1500" w:type="dxa"/>
            <w:vAlign w:val="center"/>
          </w:tcPr>
          <w:p w14:paraId="748A899A" w14:textId="77777777" w:rsidR="00AA0806" w:rsidRPr="00E075DD" w:rsidRDefault="00000000">
            <w:pPr>
              <w:pStyle w:val="Compact"/>
              <w:spacing w:before="50" w:after="50"/>
              <w:rPr>
                <w:sz w:val="25"/>
                <w:szCs w:val="25"/>
              </w:rPr>
            </w:pPr>
            <w:r w:rsidRPr="00E075DD">
              <w:rPr>
                <w:rStyle w:val="VerbatimChar"/>
                <w:rFonts w:asciiTheme="minorHAnsi" w:hAnsiTheme="minorHAnsi"/>
                <w:sz w:val="25"/>
                <w:szCs w:val="25"/>
              </w:rPr>
              <w:t>REJECTED</w:t>
            </w:r>
          </w:p>
        </w:tc>
        <w:tc>
          <w:tcPr>
            <w:tcW w:w="8148" w:type="dxa"/>
            <w:vAlign w:val="center"/>
          </w:tcPr>
          <w:p w14:paraId="01CDD687" w14:textId="77777777" w:rsidR="00AA0806" w:rsidRPr="00E075DD" w:rsidRDefault="00000000">
            <w:pPr>
              <w:pStyle w:val="Compact"/>
              <w:spacing w:before="50" w:after="50"/>
              <w:rPr>
                <w:sz w:val="25"/>
                <w:szCs w:val="25"/>
              </w:rPr>
            </w:pPr>
            <w:r w:rsidRPr="00E075DD">
              <w:rPr>
                <w:sz w:val="25"/>
                <w:szCs w:val="25"/>
              </w:rPr>
              <w:t>Auction Platform explicitly rejected the bid submission due to business validation or platform rules.</w:t>
            </w:r>
          </w:p>
        </w:tc>
      </w:tr>
    </w:tbl>
    <w:p w14:paraId="677E9F89" w14:textId="77777777" w:rsidR="00AA0806" w:rsidRPr="00E075DD" w:rsidRDefault="00000000">
      <w:pPr>
        <w:pStyle w:val="BodyText"/>
        <w:numPr>
          <w:ilvl w:val="0"/>
          <w:numId w:val="15"/>
        </w:numPr>
        <w:spacing w:before="120" w:after="0"/>
        <w:rPr>
          <w:sz w:val="25"/>
          <w:szCs w:val="25"/>
        </w:rPr>
      </w:pPr>
      <w:r w:rsidRPr="00E075DD">
        <w:rPr>
          <w:b/>
          <w:bCs/>
          <w:sz w:val="25"/>
          <w:szCs w:val="25"/>
        </w:rPr>
        <w:t>Business Rules:</w:t>
      </w:r>
      <w:r w:rsidRPr="00E075DD">
        <w:rPr>
          <w:sz w:val="25"/>
          <w:szCs w:val="25"/>
        </w:rPr>
        <w:t xml:space="preserve"> The Processing Lambda validates each bid against the calculated minimum threshold, configured decrement amount, and maximum attempt limit. Auctions marked WON or CLOSED are treated as terminal states, preventing further bidding.</w:t>
      </w:r>
    </w:p>
    <w:p w14:paraId="7FBB493F" w14:textId="77777777" w:rsidR="006B1D8C" w:rsidRDefault="00000000">
      <w:pPr>
        <w:pStyle w:val="Heading2"/>
        <w:pageBreakBefore/>
        <w:spacing w:after="120"/>
      </w:pPr>
      <w:bookmarkStart w:id="13" w:name="X5abf15fb760664483bcd16f070b82b02cd39754"/>
      <w:bookmarkEnd w:id="12"/>
      <w:r>
        <w:lastRenderedPageBreak/>
        <w:t>9. Performance and Scalability</w:t>
      </w:r>
    </w:p>
    <w:p w14:paraId="4EF5E71A" w14:textId="77777777" w:rsidR="006B1D8C" w:rsidRDefault="00000000">
      <w:pPr>
        <w:pStyle w:val="Compact"/>
        <w:numPr>
          <w:ilvl w:val="0"/>
          <w:numId w:val="10"/>
        </w:numPr>
        <w:spacing w:after="160"/>
      </w:pPr>
      <w:r>
        <w:rPr>
          <w:sz w:val="25"/>
        </w:rPr>
        <w:t xml:space="preserve">Discovery retrieves </w:t>
      </w:r>
      <w:r>
        <w:rPr>
          <w:b/>
          <w:bCs/>
          <w:sz w:val="25"/>
        </w:rPr>
        <w:t>IDs only</w:t>
      </w:r>
      <w:r>
        <w:rPr>
          <w:sz w:val="25"/>
        </w:rPr>
        <w:t>, reducing data transfer and keeping the scheduled Lambda lightweight.</w:t>
      </w:r>
    </w:p>
    <w:p w14:paraId="4AAFBBF8" w14:textId="77777777" w:rsidR="006B1D8C" w:rsidRDefault="00000000">
      <w:pPr>
        <w:pStyle w:val="Compact"/>
        <w:numPr>
          <w:ilvl w:val="0"/>
          <w:numId w:val="10"/>
        </w:numPr>
        <w:spacing w:after="160"/>
      </w:pPr>
      <w:r>
        <w:rPr>
          <w:sz w:val="25"/>
        </w:rPr>
        <w:t>SQS buffers auction IDs and allows multiple Processing Lambda invocations to run concurrently.</w:t>
      </w:r>
    </w:p>
    <w:p w14:paraId="52CAE5AB" w14:textId="77777777" w:rsidR="006B1D8C" w:rsidRDefault="00000000">
      <w:pPr>
        <w:pStyle w:val="Compact"/>
        <w:numPr>
          <w:ilvl w:val="0"/>
          <w:numId w:val="10"/>
        </w:numPr>
        <w:spacing w:after="160"/>
      </w:pPr>
      <w:r>
        <w:rPr>
          <w:sz w:val="25"/>
        </w:rPr>
        <w:t>Lambda concurrency is limited to protect the external Auction Platform and MySQL from overload.</w:t>
      </w:r>
    </w:p>
    <w:p w14:paraId="4CD9C363" w14:textId="77777777" w:rsidR="006B1D8C" w:rsidRDefault="00000000">
      <w:pPr>
        <w:pStyle w:val="Compact"/>
        <w:numPr>
          <w:ilvl w:val="0"/>
          <w:numId w:val="10"/>
        </w:numPr>
        <w:spacing w:after="160"/>
      </w:pPr>
      <w:r>
        <w:rPr>
          <w:sz w:val="25"/>
        </w:rPr>
        <w:t>RDS Proxy helps manage MySQL connections from concurrent Lambda executions.</w:t>
      </w:r>
    </w:p>
    <w:p w14:paraId="592986E1" w14:textId="77777777" w:rsidR="006B1D8C" w:rsidRDefault="00000000">
      <w:pPr>
        <w:pStyle w:val="Compact"/>
        <w:numPr>
          <w:ilvl w:val="0"/>
          <w:numId w:val="10"/>
        </w:numPr>
        <w:spacing w:after="160"/>
      </w:pPr>
      <w:r>
        <w:rPr>
          <w:sz w:val="25"/>
        </w:rPr>
        <w:t>Each Processing Lambda handles one auction decision and at most one bid submission, avoiding long-running negotiations and the Lambda 15-minute execution limit.</w:t>
      </w:r>
    </w:p>
    <w:p w14:paraId="29283E61" w14:textId="77777777" w:rsidR="006B1D8C" w:rsidRDefault="00000000">
      <w:pPr>
        <w:pStyle w:val="Compact"/>
        <w:numPr>
          <w:ilvl w:val="0"/>
          <w:numId w:val="10"/>
        </w:numPr>
        <w:spacing w:after="160"/>
      </w:pPr>
      <w:r>
        <w:rPr>
          <w:sz w:val="25"/>
        </w:rPr>
        <w:t>The 10-minute discovery interval creates a trade-off between API usage and responsiveness.</w:t>
      </w:r>
    </w:p>
    <w:p w14:paraId="07EDE483" w14:textId="77777777" w:rsidR="006B1D8C" w:rsidRDefault="00000000">
      <w:pPr>
        <w:pStyle w:val="FirstParagraph"/>
        <w:spacing w:after="160"/>
      </w:pPr>
      <w:r>
        <w:rPr>
          <w:b/>
          <w:bCs/>
          <w:sz w:val="25"/>
        </w:rPr>
        <w:t>Caching is intentionally excluded</w:t>
      </w:r>
      <w:r>
        <w:rPr>
          <w:sz w:val="25"/>
        </w:rPr>
        <w:t xml:space="preserve"> from the initial design.</w:t>
      </w:r>
    </w:p>
    <w:p w14:paraId="4C641DD3" w14:textId="77777777" w:rsidR="006B1D8C" w:rsidRDefault="00000000">
      <w:pPr>
        <w:pStyle w:val="Heading2"/>
        <w:spacing w:before="360" w:after="120"/>
      </w:pPr>
      <w:bookmarkStart w:id="14" w:name="Xbe20bcfd1be0dd0b62228e58098bc36368a8066"/>
      <w:bookmarkEnd w:id="13"/>
      <w:r>
        <w:t>10. Security, Monitoring and Deployment</w:t>
      </w:r>
    </w:p>
    <w:p w14:paraId="37D9163F" w14:textId="77777777" w:rsidR="006B1D8C" w:rsidRDefault="00000000">
      <w:pPr>
        <w:pStyle w:val="Compact"/>
        <w:numPr>
          <w:ilvl w:val="0"/>
          <w:numId w:val="11"/>
        </w:numPr>
        <w:spacing w:after="160"/>
      </w:pPr>
      <w:r>
        <w:rPr>
          <w:sz w:val="25"/>
        </w:rPr>
        <w:t xml:space="preserve">Deploy both Lambda functions using </w:t>
      </w:r>
      <w:r>
        <w:rPr>
          <w:b/>
          <w:bCs/>
          <w:sz w:val="25"/>
        </w:rPr>
        <w:t>Java 17 and Maven</w:t>
      </w:r>
      <w:r>
        <w:rPr>
          <w:sz w:val="25"/>
        </w:rPr>
        <w:t>, without Spring Boot.</w:t>
      </w:r>
    </w:p>
    <w:p w14:paraId="1E374CA0" w14:textId="77777777" w:rsidR="006B1D8C" w:rsidRDefault="00000000">
      <w:pPr>
        <w:pStyle w:val="Compact"/>
        <w:numPr>
          <w:ilvl w:val="0"/>
          <w:numId w:val="11"/>
        </w:numPr>
        <w:spacing w:after="160"/>
      </w:pPr>
      <w:r>
        <w:rPr>
          <w:sz w:val="25"/>
        </w:rPr>
        <w:t>Use least-privilege IAM roles, Secrets Manager for credentials, and HTTPS for external API calls.</w:t>
      </w:r>
    </w:p>
    <w:p w14:paraId="4A835284" w14:textId="77777777" w:rsidR="006B1D8C" w:rsidRDefault="00000000">
      <w:pPr>
        <w:pStyle w:val="Compact"/>
        <w:numPr>
          <w:ilvl w:val="0"/>
          <w:numId w:val="11"/>
        </w:numPr>
        <w:spacing w:after="160"/>
      </w:pPr>
      <w:r>
        <w:rPr>
          <w:sz w:val="25"/>
        </w:rPr>
        <w:t>Keep RDS in private subnets; provide required VPC connectivity and outbound access for the Lambda functions.</w:t>
      </w:r>
    </w:p>
    <w:p w14:paraId="2B017B3B" w14:textId="77777777" w:rsidR="006B1D8C" w:rsidRDefault="00000000">
      <w:pPr>
        <w:pStyle w:val="Compact"/>
        <w:numPr>
          <w:ilvl w:val="0"/>
          <w:numId w:val="11"/>
        </w:numPr>
        <w:spacing w:after="160"/>
      </w:pPr>
      <w:r>
        <w:rPr>
          <w:sz w:val="25"/>
        </w:rPr>
        <w:t>Use CloudWatch logs, metrics, and alarms for Lambda errors, duration, SQS backlog, DLQ messages, and external API failures.</w:t>
      </w:r>
    </w:p>
    <w:p w14:paraId="72E141C6" w14:textId="77777777" w:rsidR="006B1D8C" w:rsidRDefault="00000000">
      <w:pPr>
        <w:pStyle w:val="Compact"/>
        <w:numPr>
          <w:ilvl w:val="0"/>
          <w:numId w:val="11"/>
        </w:numPr>
        <w:spacing w:after="160"/>
      </w:pPr>
      <w:r>
        <w:rPr>
          <w:sz w:val="25"/>
        </w:rPr>
        <w:t>Deploy infrastructure across suitable Availability Zones for production resilience.</w:t>
      </w:r>
    </w:p>
    <w:p w14:paraId="46A543BD" w14:textId="77777777" w:rsidR="006B1D8C" w:rsidRDefault="00000000">
      <w:pPr>
        <w:pStyle w:val="Heading2"/>
        <w:spacing w:before="360" w:after="120"/>
      </w:pPr>
      <w:bookmarkStart w:id="15" w:name="Xa46aaf9d40bccec6aa4250a776e3d87b218c914"/>
      <w:bookmarkEnd w:id="14"/>
      <w:r>
        <w:t>11. Observability</w:t>
      </w:r>
    </w:p>
    <w:p w14:paraId="4D247869" w14:textId="77777777" w:rsidR="006B1D8C" w:rsidRDefault="00000000">
      <w:pPr>
        <w:pStyle w:val="Compact"/>
        <w:numPr>
          <w:ilvl w:val="0"/>
          <w:numId w:val="12"/>
        </w:numPr>
        <w:spacing w:after="160"/>
      </w:pPr>
      <w:r>
        <w:rPr>
          <w:b/>
          <w:bCs/>
          <w:sz w:val="25"/>
        </w:rPr>
        <w:t>Centralized Logging:</w:t>
      </w:r>
      <w:r>
        <w:rPr>
          <w:sz w:val="25"/>
        </w:rPr>
        <w:t xml:space="preserve"> Use Amazon CloudWatch Logs to capture Discovery Lambda and Processing Lambda execution logs, including auction IDs, request IDs, and error details.</w:t>
      </w:r>
    </w:p>
    <w:p w14:paraId="0B2C2A51" w14:textId="77777777" w:rsidR="006B1D8C" w:rsidRDefault="00000000">
      <w:pPr>
        <w:pStyle w:val="Compact"/>
        <w:numPr>
          <w:ilvl w:val="0"/>
          <w:numId w:val="12"/>
        </w:numPr>
        <w:spacing w:after="160"/>
      </w:pPr>
      <w:r>
        <w:rPr>
          <w:b/>
          <w:bCs/>
          <w:sz w:val="25"/>
        </w:rPr>
        <w:t>Monitoring:</w:t>
      </w:r>
      <w:r>
        <w:rPr>
          <w:sz w:val="25"/>
        </w:rPr>
        <w:t xml:space="preserve"> Use CloudWatch Metrics to monitor Lambda failures, execution duration, external API errors, and SQS queue depth.</w:t>
      </w:r>
    </w:p>
    <w:p w14:paraId="3860148E" w14:textId="77777777" w:rsidR="006B1D8C" w:rsidRDefault="00000000">
      <w:pPr>
        <w:pStyle w:val="Compact"/>
        <w:numPr>
          <w:ilvl w:val="0"/>
          <w:numId w:val="12"/>
        </w:numPr>
        <w:spacing w:after="160"/>
      </w:pPr>
      <w:r>
        <w:rPr>
          <w:b/>
          <w:bCs/>
          <w:sz w:val="25"/>
        </w:rPr>
        <w:t>Alerting:</w:t>
      </w:r>
      <w:r>
        <w:rPr>
          <w:sz w:val="25"/>
        </w:rPr>
        <w:t xml:space="preserve"> Configure CloudWatch Alarms to detect repeated Lambda failures, increasing SQS queue depth, or messages arriving in the DLQ.</w:t>
      </w:r>
    </w:p>
    <w:p w14:paraId="59016F17" w14:textId="77777777" w:rsidR="006B1D8C" w:rsidRDefault="00000000">
      <w:pPr>
        <w:pStyle w:val="Compact"/>
        <w:numPr>
          <w:ilvl w:val="0"/>
          <w:numId w:val="12"/>
        </w:numPr>
        <w:spacing w:after="160"/>
      </w:pPr>
      <w:r>
        <w:rPr>
          <w:b/>
          <w:bCs/>
          <w:sz w:val="25"/>
        </w:rPr>
        <w:t>Notifications:</w:t>
      </w:r>
      <w:r>
        <w:rPr>
          <w:sz w:val="25"/>
        </w:rPr>
        <w:t xml:space="preserve"> Integrate CloudWatch Alarms with Amazon SNS to notify the support team when failures occur.</w:t>
      </w:r>
    </w:p>
    <w:p w14:paraId="270FA797" w14:textId="77777777" w:rsidR="006B1D8C" w:rsidRDefault="00000000">
      <w:pPr>
        <w:pStyle w:val="Heading2"/>
        <w:pageBreakBefore/>
        <w:spacing w:after="120"/>
      </w:pPr>
      <w:bookmarkStart w:id="16" w:name="X2808fae37646100d36d1bf091ae8b01e63f29a3"/>
      <w:bookmarkEnd w:id="15"/>
      <w:r>
        <w:lastRenderedPageBreak/>
        <w:t>12. Design Decisions and Trade-offs</w:t>
      </w:r>
    </w:p>
    <w:tbl>
      <w:tblPr>
        <w:tblStyle w:val="Table"/>
        <w:tblW w:w="9648" w:type="dxa"/>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ayout w:type="fixed"/>
        <w:tblLook w:val="0020" w:firstRow="1" w:lastRow="0" w:firstColumn="0" w:lastColumn="0" w:noHBand="0" w:noVBand="0"/>
      </w:tblPr>
      <w:tblGrid>
        <w:gridCol w:w="2645"/>
        <w:gridCol w:w="3501"/>
        <w:gridCol w:w="3502"/>
      </w:tblGrid>
      <w:tr w:rsidR="006B1D8C" w14:paraId="62C09DD8" w14:textId="77777777" w:rsidTr="006B1D8C">
        <w:trPr>
          <w:cnfStyle w:val="100000000000" w:firstRow="1" w:lastRow="0" w:firstColumn="0" w:lastColumn="0" w:oddVBand="0" w:evenVBand="0" w:oddHBand="0" w:evenHBand="0" w:firstRowFirstColumn="0" w:firstRowLastColumn="0" w:lastRowFirstColumn="0" w:lastRowLastColumn="0"/>
          <w:cantSplit/>
          <w:trHeight w:val="340"/>
          <w:tblHeader/>
        </w:trPr>
        <w:tc>
          <w:tcPr>
            <w:tcW w:w="2645" w:type="dxa"/>
            <w:shd w:val="clear" w:color="auto" w:fill="E7ECF3"/>
            <w:vAlign w:val="center"/>
          </w:tcPr>
          <w:p w14:paraId="1E9D045B" w14:textId="77777777" w:rsidR="006B1D8C" w:rsidRDefault="00000000">
            <w:pPr>
              <w:pStyle w:val="Compact"/>
              <w:keepNext/>
              <w:spacing w:before="40" w:after="40"/>
            </w:pPr>
            <w:r>
              <w:rPr>
                <w:b/>
              </w:rPr>
              <w:t>Decision</w:t>
            </w:r>
          </w:p>
        </w:tc>
        <w:tc>
          <w:tcPr>
            <w:tcW w:w="3501" w:type="dxa"/>
            <w:shd w:val="clear" w:color="auto" w:fill="E7ECF3"/>
            <w:vAlign w:val="center"/>
          </w:tcPr>
          <w:p w14:paraId="08BCC8E4" w14:textId="77777777" w:rsidR="006B1D8C" w:rsidRDefault="00000000">
            <w:pPr>
              <w:pStyle w:val="Compact"/>
              <w:keepNext/>
              <w:spacing w:before="40" w:after="40"/>
            </w:pPr>
            <w:r>
              <w:rPr>
                <w:b/>
              </w:rPr>
              <w:t>Benefit</w:t>
            </w:r>
          </w:p>
        </w:tc>
        <w:tc>
          <w:tcPr>
            <w:tcW w:w="3502" w:type="dxa"/>
            <w:shd w:val="clear" w:color="auto" w:fill="E7ECF3"/>
            <w:vAlign w:val="center"/>
          </w:tcPr>
          <w:p w14:paraId="4D737E49" w14:textId="77777777" w:rsidR="006B1D8C" w:rsidRDefault="00000000">
            <w:pPr>
              <w:pStyle w:val="Compact"/>
              <w:keepNext/>
              <w:spacing w:before="40" w:after="40"/>
            </w:pPr>
            <w:r>
              <w:rPr>
                <w:b/>
              </w:rPr>
              <w:t>Trade-off</w:t>
            </w:r>
          </w:p>
        </w:tc>
      </w:tr>
      <w:tr w:rsidR="006B1D8C" w14:paraId="3C369C3A" w14:textId="77777777" w:rsidTr="006B1D8C">
        <w:trPr>
          <w:cantSplit/>
          <w:trHeight w:val="340"/>
        </w:trPr>
        <w:tc>
          <w:tcPr>
            <w:tcW w:w="2645" w:type="dxa"/>
            <w:vAlign w:val="center"/>
          </w:tcPr>
          <w:p w14:paraId="127453D1" w14:textId="77777777" w:rsidR="006B1D8C" w:rsidRDefault="00000000">
            <w:pPr>
              <w:pStyle w:val="Compact"/>
              <w:keepNext/>
              <w:spacing w:before="40" w:after="40"/>
            </w:pPr>
            <w:r>
              <w:t>Two Lambda functions</w:t>
            </w:r>
          </w:p>
        </w:tc>
        <w:tc>
          <w:tcPr>
            <w:tcW w:w="3501" w:type="dxa"/>
            <w:vAlign w:val="center"/>
          </w:tcPr>
          <w:p w14:paraId="13C0456E" w14:textId="77777777" w:rsidR="006B1D8C" w:rsidRDefault="00000000">
            <w:pPr>
              <w:pStyle w:val="Compact"/>
              <w:keepNext/>
              <w:spacing w:before="40" w:after="40"/>
            </w:pPr>
            <w:r>
              <w:t>Clear separation between discovery and processing</w:t>
            </w:r>
          </w:p>
        </w:tc>
        <w:tc>
          <w:tcPr>
            <w:tcW w:w="3502" w:type="dxa"/>
            <w:vAlign w:val="center"/>
          </w:tcPr>
          <w:p w14:paraId="523451E5" w14:textId="77777777" w:rsidR="006B1D8C" w:rsidRDefault="00000000">
            <w:pPr>
              <w:pStyle w:val="Compact"/>
              <w:keepNext/>
              <w:spacing w:before="40" w:after="40"/>
            </w:pPr>
            <w:r>
              <w:t>Coordination through SQS</w:t>
            </w:r>
          </w:p>
        </w:tc>
      </w:tr>
      <w:tr w:rsidR="006B1D8C" w14:paraId="7840C1E4" w14:textId="77777777" w:rsidTr="006B1D8C">
        <w:trPr>
          <w:cantSplit/>
          <w:trHeight w:val="340"/>
        </w:trPr>
        <w:tc>
          <w:tcPr>
            <w:tcW w:w="2645" w:type="dxa"/>
            <w:vAlign w:val="center"/>
          </w:tcPr>
          <w:p w14:paraId="16143557" w14:textId="77777777" w:rsidR="006B1D8C" w:rsidRDefault="00000000">
            <w:pPr>
              <w:pStyle w:val="Compact"/>
              <w:keepNext/>
              <w:spacing w:before="40" w:after="40"/>
            </w:pPr>
            <w:r>
              <w:t>Incremental ID discovery</w:t>
            </w:r>
          </w:p>
        </w:tc>
        <w:tc>
          <w:tcPr>
            <w:tcW w:w="3501" w:type="dxa"/>
            <w:vAlign w:val="center"/>
          </w:tcPr>
          <w:p w14:paraId="204EFD09" w14:textId="77777777" w:rsidR="006B1D8C" w:rsidRDefault="00000000">
            <w:pPr>
              <w:pStyle w:val="Compact"/>
              <w:keepNext/>
              <w:spacing w:before="40" w:after="40"/>
            </w:pPr>
            <w:r>
              <w:t>Less data fetched on each poll</w:t>
            </w:r>
          </w:p>
        </w:tc>
        <w:tc>
          <w:tcPr>
            <w:tcW w:w="3502" w:type="dxa"/>
            <w:vAlign w:val="center"/>
          </w:tcPr>
          <w:p w14:paraId="114DFF1D" w14:textId="77777777" w:rsidR="006B1D8C" w:rsidRDefault="00000000">
            <w:pPr>
              <w:pStyle w:val="Compact"/>
              <w:keepNext/>
              <w:spacing w:before="40" w:after="40"/>
            </w:pPr>
            <w:r>
              <w:t>Depends on the platform's modified-ID API</w:t>
            </w:r>
          </w:p>
        </w:tc>
      </w:tr>
      <w:tr w:rsidR="006B1D8C" w14:paraId="604E39EA" w14:textId="77777777" w:rsidTr="006B1D8C">
        <w:trPr>
          <w:cantSplit/>
          <w:trHeight w:val="340"/>
        </w:trPr>
        <w:tc>
          <w:tcPr>
            <w:tcW w:w="2645" w:type="dxa"/>
            <w:vAlign w:val="center"/>
          </w:tcPr>
          <w:p w14:paraId="675B372B" w14:textId="77777777" w:rsidR="006B1D8C" w:rsidRDefault="00000000">
            <w:pPr>
              <w:pStyle w:val="Compact"/>
              <w:keepNext/>
              <w:spacing w:before="40" w:after="40"/>
            </w:pPr>
            <w:r>
              <w:t>DynamoDB checkpoint</w:t>
            </w:r>
          </w:p>
        </w:tc>
        <w:tc>
          <w:tcPr>
            <w:tcW w:w="3501" w:type="dxa"/>
            <w:vAlign w:val="center"/>
          </w:tcPr>
          <w:p w14:paraId="316069D4" w14:textId="77777777" w:rsidR="006B1D8C" w:rsidRDefault="00000000">
            <w:pPr>
              <w:pStyle w:val="Compact"/>
              <w:keepNext/>
              <w:spacing w:before="40" w:after="40"/>
            </w:pPr>
            <w:r>
              <w:t>Simple, durable polling state</w:t>
            </w:r>
          </w:p>
        </w:tc>
        <w:tc>
          <w:tcPr>
            <w:tcW w:w="3502" w:type="dxa"/>
            <w:vAlign w:val="center"/>
          </w:tcPr>
          <w:p w14:paraId="5AC8B17F" w14:textId="77777777" w:rsidR="006B1D8C" w:rsidRDefault="00000000">
            <w:pPr>
              <w:pStyle w:val="Compact"/>
              <w:keepNext/>
              <w:spacing w:before="40" w:after="40"/>
            </w:pPr>
            <w:r>
              <w:t>Additional data service</w:t>
            </w:r>
          </w:p>
        </w:tc>
      </w:tr>
      <w:tr w:rsidR="006B1D8C" w14:paraId="490A12D3" w14:textId="77777777" w:rsidTr="006B1D8C">
        <w:trPr>
          <w:cantSplit/>
          <w:trHeight w:val="340"/>
        </w:trPr>
        <w:tc>
          <w:tcPr>
            <w:tcW w:w="2645" w:type="dxa"/>
            <w:vAlign w:val="center"/>
          </w:tcPr>
          <w:p w14:paraId="3410AB9D" w14:textId="77777777" w:rsidR="006B1D8C" w:rsidRDefault="00000000">
            <w:pPr>
              <w:pStyle w:val="Compact"/>
              <w:keepNext/>
              <w:spacing w:before="40" w:after="40"/>
            </w:pPr>
            <w:r>
              <w:t>SQS</w:t>
            </w:r>
          </w:p>
        </w:tc>
        <w:tc>
          <w:tcPr>
            <w:tcW w:w="3501" w:type="dxa"/>
            <w:vAlign w:val="center"/>
          </w:tcPr>
          <w:p w14:paraId="7E946532" w14:textId="77777777" w:rsidR="006B1D8C" w:rsidRDefault="00000000">
            <w:pPr>
              <w:pStyle w:val="Compact"/>
              <w:keepNext/>
              <w:spacing w:before="40" w:after="40"/>
            </w:pPr>
            <w:r>
              <w:t>Decoupling, buffering, and retries</w:t>
            </w:r>
          </w:p>
        </w:tc>
        <w:tc>
          <w:tcPr>
            <w:tcW w:w="3502" w:type="dxa"/>
            <w:vAlign w:val="center"/>
          </w:tcPr>
          <w:p w14:paraId="1DFB3417" w14:textId="77777777" w:rsidR="006B1D8C" w:rsidRDefault="00000000">
            <w:pPr>
              <w:pStyle w:val="Compact"/>
              <w:keepNext/>
              <w:spacing w:before="40" w:after="40"/>
            </w:pPr>
            <w:r>
              <w:t>Duplicate deliveries require idempotency</w:t>
            </w:r>
          </w:p>
        </w:tc>
      </w:tr>
      <w:tr w:rsidR="006B1D8C" w14:paraId="03FFFCE0" w14:textId="77777777" w:rsidTr="006B1D8C">
        <w:trPr>
          <w:cantSplit/>
          <w:trHeight w:val="340"/>
        </w:trPr>
        <w:tc>
          <w:tcPr>
            <w:tcW w:w="2645" w:type="dxa"/>
            <w:vAlign w:val="center"/>
          </w:tcPr>
          <w:p w14:paraId="2280F289" w14:textId="77777777" w:rsidR="006B1D8C" w:rsidRDefault="00000000">
            <w:pPr>
              <w:pStyle w:val="Compact"/>
              <w:keepNext/>
              <w:spacing w:before="40" w:after="40"/>
            </w:pPr>
            <w:r>
              <w:t>One bid per invocation</w:t>
            </w:r>
          </w:p>
        </w:tc>
        <w:tc>
          <w:tcPr>
            <w:tcW w:w="3501" w:type="dxa"/>
            <w:vAlign w:val="center"/>
          </w:tcPr>
          <w:p w14:paraId="47E528FE" w14:textId="77777777" w:rsidR="006B1D8C" w:rsidRDefault="00000000">
            <w:pPr>
              <w:pStyle w:val="Compact"/>
              <w:keepNext/>
              <w:spacing w:before="40" w:after="40"/>
            </w:pPr>
            <w:r>
              <w:t>Short execution and no long-running waiting</w:t>
            </w:r>
          </w:p>
        </w:tc>
        <w:tc>
          <w:tcPr>
            <w:tcW w:w="3502" w:type="dxa"/>
            <w:vAlign w:val="center"/>
          </w:tcPr>
          <w:p w14:paraId="3D626D18" w14:textId="77777777" w:rsidR="006B1D8C" w:rsidRDefault="00000000">
            <w:pPr>
              <w:pStyle w:val="Compact"/>
              <w:keepNext/>
              <w:spacing w:before="40" w:after="40"/>
            </w:pPr>
            <w:r>
              <w:t>Subsequent bids depend on future discovery cycles</w:t>
            </w:r>
          </w:p>
        </w:tc>
      </w:tr>
      <w:tr w:rsidR="006B1D8C" w14:paraId="773F631E" w14:textId="77777777" w:rsidTr="006B1D8C">
        <w:trPr>
          <w:cantSplit/>
          <w:trHeight w:val="340"/>
        </w:trPr>
        <w:tc>
          <w:tcPr>
            <w:tcW w:w="2645" w:type="dxa"/>
            <w:vAlign w:val="center"/>
          </w:tcPr>
          <w:p w14:paraId="0E94D7F9" w14:textId="77777777" w:rsidR="006B1D8C" w:rsidRDefault="00000000">
            <w:pPr>
              <w:pStyle w:val="Compact"/>
              <w:keepNext/>
              <w:spacing w:before="40" w:after="40"/>
            </w:pPr>
            <w:r>
              <w:t>RDS MySQL</w:t>
            </w:r>
          </w:p>
        </w:tc>
        <w:tc>
          <w:tcPr>
            <w:tcW w:w="3501" w:type="dxa"/>
            <w:vAlign w:val="center"/>
          </w:tcPr>
          <w:p w14:paraId="7F2E2094" w14:textId="77777777" w:rsidR="006B1D8C" w:rsidRDefault="00000000">
            <w:pPr>
              <w:pStyle w:val="Compact"/>
              <w:keepNext/>
              <w:spacing w:before="40" w:after="40"/>
            </w:pPr>
            <w:r>
              <w:t>Relational auction and bid history</w:t>
            </w:r>
          </w:p>
        </w:tc>
        <w:tc>
          <w:tcPr>
            <w:tcW w:w="3502" w:type="dxa"/>
            <w:vAlign w:val="center"/>
          </w:tcPr>
          <w:p w14:paraId="27A4C5A7" w14:textId="77777777" w:rsidR="006B1D8C" w:rsidRDefault="00000000">
            <w:pPr>
              <w:pStyle w:val="Compact"/>
              <w:keepNext/>
              <w:spacing w:before="40" w:after="40"/>
            </w:pPr>
            <w:r>
              <w:t>Connection and capacity management</w:t>
            </w:r>
          </w:p>
        </w:tc>
      </w:tr>
      <w:tr w:rsidR="006B1D8C" w14:paraId="06F694C5" w14:textId="77777777" w:rsidTr="006B1D8C">
        <w:trPr>
          <w:cantSplit/>
          <w:trHeight w:val="340"/>
        </w:trPr>
        <w:tc>
          <w:tcPr>
            <w:tcW w:w="2645" w:type="dxa"/>
            <w:vAlign w:val="center"/>
          </w:tcPr>
          <w:p w14:paraId="55CA72BA" w14:textId="77777777" w:rsidR="006B1D8C" w:rsidRDefault="00000000">
            <w:pPr>
              <w:pStyle w:val="Compact"/>
              <w:spacing w:before="40" w:after="40"/>
            </w:pPr>
            <w:r>
              <w:t>Fixed pricing/threshold strategies</w:t>
            </w:r>
          </w:p>
        </w:tc>
        <w:tc>
          <w:tcPr>
            <w:tcW w:w="3501" w:type="dxa"/>
            <w:vAlign w:val="center"/>
          </w:tcPr>
          <w:p w14:paraId="52A03B16" w14:textId="77777777" w:rsidR="006B1D8C" w:rsidRDefault="00000000">
            <w:pPr>
              <w:pStyle w:val="Compact"/>
              <w:spacing w:before="40" w:after="40"/>
            </w:pPr>
            <w:r>
              <w:t>Simple, maintainable object model</w:t>
            </w:r>
          </w:p>
        </w:tc>
        <w:tc>
          <w:tcPr>
            <w:tcW w:w="3502" w:type="dxa"/>
            <w:vAlign w:val="center"/>
          </w:tcPr>
          <w:p w14:paraId="68079BF3" w14:textId="77777777" w:rsidR="006B1D8C" w:rsidRDefault="00000000">
            <w:pPr>
              <w:pStyle w:val="Compact"/>
              <w:spacing w:before="40" w:after="40"/>
            </w:pPr>
            <w:r>
              <w:t>New calculation models require code changes</w:t>
            </w:r>
          </w:p>
        </w:tc>
      </w:tr>
    </w:tbl>
    <w:p w14:paraId="3CB5F4BA" w14:textId="77777777" w:rsidR="006B1D8C" w:rsidRDefault="00000000">
      <w:pPr>
        <w:pStyle w:val="Heading2"/>
        <w:spacing w:before="480" w:after="120"/>
      </w:pPr>
      <w:bookmarkStart w:id="17" w:name="X08c6de3d0324bb1e74d66d2eb399d4753af7d6d"/>
      <w:bookmarkEnd w:id="16"/>
      <w:r>
        <w:t>13. Assumptions and Scope</w:t>
      </w:r>
    </w:p>
    <w:p w14:paraId="2B7A4F06" w14:textId="77777777" w:rsidR="006B1D8C" w:rsidRDefault="00000000">
      <w:pPr>
        <w:pStyle w:val="Compact"/>
        <w:numPr>
          <w:ilvl w:val="0"/>
          <w:numId w:val="13"/>
        </w:numPr>
        <w:spacing w:after="50"/>
      </w:pPr>
      <w:r>
        <w:rPr>
          <w:sz w:val="23"/>
        </w:rPr>
        <w:t>The Auction Platform exposes an API to retrieve auction IDs created or modified in a time window.</w:t>
      </w:r>
    </w:p>
    <w:p w14:paraId="0E366FA6" w14:textId="77777777" w:rsidR="006B1D8C" w:rsidRDefault="00000000">
      <w:pPr>
        <w:pStyle w:val="Compact"/>
        <w:numPr>
          <w:ilvl w:val="0"/>
          <w:numId w:val="13"/>
        </w:numPr>
        <w:spacing w:after="50"/>
      </w:pPr>
      <w:r>
        <w:rPr>
          <w:sz w:val="23"/>
        </w:rPr>
        <w:t xml:space="preserve">The Auction Platform exposes auction details and a current status such as </w:t>
      </w:r>
      <w:r>
        <w:rPr>
          <w:rStyle w:val="VerbatimChar"/>
          <w:sz w:val="23"/>
        </w:rPr>
        <w:t>OPEN</w:t>
      </w:r>
      <w:r>
        <w:rPr>
          <w:sz w:val="23"/>
        </w:rPr>
        <w:t xml:space="preserve">, </w:t>
      </w:r>
      <w:r>
        <w:rPr>
          <w:rStyle w:val="VerbatimChar"/>
          <w:sz w:val="23"/>
        </w:rPr>
        <w:t>WON</w:t>
      </w:r>
      <w:r>
        <w:rPr>
          <w:sz w:val="23"/>
        </w:rPr>
        <w:t xml:space="preserve">, or </w:t>
      </w:r>
      <w:r>
        <w:rPr>
          <w:rStyle w:val="VerbatimChar"/>
          <w:sz w:val="23"/>
        </w:rPr>
        <w:t>CLOSED</w:t>
      </w:r>
      <w:r>
        <w:rPr>
          <w:sz w:val="23"/>
        </w:rPr>
        <w:t>.</w:t>
      </w:r>
    </w:p>
    <w:p w14:paraId="5965FE4F" w14:textId="77777777" w:rsidR="006B1D8C" w:rsidRDefault="00000000">
      <w:pPr>
        <w:pStyle w:val="Compact"/>
        <w:numPr>
          <w:ilvl w:val="0"/>
          <w:numId w:val="13"/>
        </w:numPr>
        <w:spacing w:after="50"/>
      </w:pPr>
      <w:r>
        <w:rPr>
          <w:rStyle w:val="VerbatimChar"/>
          <w:sz w:val="23"/>
        </w:rPr>
        <w:t>OPEN</w:t>
      </w:r>
      <w:r>
        <w:rPr>
          <w:sz w:val="23"/>
        </w:rPr>
        <w:t xml:space="preserve"> means the auction remains eligible for bidding under our configured business rules; it does </w:t>
      </w:r>
      <w:r>
        <w:rPr>
          <w:b/>
          <w:bCs/>
          <w:sz w:val="23"/>
        </w:rPr>
        <w:t>not</w:t>
      </w:r>
      <w:r>
        <w:rPr>
          <w:sz w:val="23"/>
        </w:rPr>
        <w:t xml:space="preserve"> by itself authorize duplicate submissions for the same opportunity.</w:t>
      </w:r>
    </w:p>
    <w:p w14:paraId="38D9EFB8" w14:textId="77777777" w:rsidR="006B1D8C" w:rsidRDefault="00000000">
      <w:pPr>
        <w:pStyle w:val="Compact"/>
        <w:numPr>
          <w:ilvl w:val="0"/>
          <w:numId w:val="13"/>
        </w:numPr>
        <w:spacing w:after="50"/>
      </w:pPr>
      <w:r>
        <w:rPr>
          <w:sz w:val="23"/>
        </w:rPr>
        <w:t>Bid submissions may return an acknowledgment rather than an immediate final result.</w:t>
      </w:r>
    </w:p>
    <w:p w14:paraId="1BCE4993" w14:textId="77777777" w:rsidR="00AA0806" w:rsidRDefault="00000000">
      <w:pPr>
        <w:pStyle w:val="Compact"/>
        <w:numPr>
          <w:ilvl w:val="0"/>
          <w:numId w:val="13"/>
        </w:numPr>
        <w:spacing w:after="50"/>
      </w:pPr>
      <w:r>
        <w:rPr>
          <w:b/>
          <w:bCs/>
          <w:sz w:val="23"/>
        </w:rPr>
        <w:t>Request ID Support:</w:t>
      </w:r>
      <w:r>
        <w:rPr>
          <w:sz w:val="23"/>
        </w:rPr>
        <w:t xml:space="preserve"> The Auction Platform supports receiving a unique client-generated Request ID with each bid submission and provides an API to retrieve the submission details using that Request ID. This allows the application to verify previous submissions after API timeouts and reconcile bid status without creating duplicate requests. Idempotent submission using the same Request ID is preferred for safe retries.</w:t>
      </w:r>
    </w:p>
    <w:p w14:paraId="53E95D2D" w14:textId="77777777" w:rsidR="00AA0806" w:rsidRDefault="00000000">
      <w:pPr>
        <w:pStyle w:val="Compact"/>
        <w:numPr>
          <w:ilvl w:val="0"/>
          <w:numId w:val="13"/>
        </w:numPr>
        <w:spacing w:after="50"/>
      </w:pPr>
      <w:r>
        <w:rPr>
          <w:b/>
          <w:bCs/>
          <w:sz w:val="23"/>
        </w:rPr>
        <w:t>Minimum Bid Amount:</w:t>
      </w:r>
      <w:r>
        <w:rPr>
          <w:sz w:val="23"/>
        </w:rPr>
        <w:t xml:space="preserve"> The Auction Platform may provide the current minimum bid amount with the auction details. When it does, the application compares it with the platform minimum bid stored for the previous acknowledged submission to avoid unnecessary bids.</w:t>
      </w:r>
    </w:p>
    <w:p w14:paraId="3AA859D8" w14:textId="77777777" w:rsidR="006B1D8C" w:rsidRDefault="00000000">
      <w:pPr>
        <w:pStyle w:val="Compact"/>
        <w:numPr>
          <w:ilvl w:val="0"/>
          <w:numId w:val="13"/>
        </w:numPr>
        <w:spacing w:after="50"/>
      </w:pPr>
      <w:r>
        <w:rPr>
          <w:sz w:val="23"/>
        </w:rPr>
        <w:t>Auction hosting, winner selection, and the external platform's internal status logic are outside this application's scope.</w:t>
      </w:r>
    </w:p>
    <w:p w14:paraId="678B8CC8" w14:textId="77777777" w:rsidR="006B1D8C" w:rsidRDefault="00000000">
      <w:pPr>
        <w:spacing w:after="50"/>
      </w:pPr>
      <w:r>
        <w:rPr>
          <w:sz w:val="23"/>
        </w:rPr>
        <w:pict w14:anchorId="20F65744">
          <v:rect id="_x0000_i1329" style="width:0;height:1.5pt" o:hralign="center" o:hrstd="t" o:hr="t"/>
        </w:pict>
      </w:r>
    </w:p>
    <w:p w14:paraId="6FA4C246" w14:textId="77777777" w:rsidR="006B1D8C" w:rsidRDefault="00000000">
      <w:pPr>
        <w:pStyle w:val="FirstParagraph"/>
        <w:spacing w:after="50"/>
      </w:pPr>
      <w:r>
        <w:rPr>
          <w:b/>
          <w:bCs/>
          <w:sz w:val="23"/>
        </w:rPr>
        <w:t>Architecture:</w:t>
      </w:r>
      <w:r>
        <w:rPr>
          <w:sz w:val="23"/>
        </w:rPr>
        <w:t xml:space="preserve"> EventBridge → Discovery Lambda → SQS → Processing Lambda → Auction Platform / RDS MySQL, with DynamoDB for the polling checkpoint.</w:t>
      </w:r>
      <w:bookmarkEnd w:id="0"/>
      <w:bookmarkEnd w:id="17"/>
    </w:p>
    <w:sectPr w:rsidR="006B1D8C">
      <w:pgSz w:w="12240" w:h="15840"/>
      <w:pgMar w:top="1296" w:right="1296" w:bottom="1296" w:left="1296"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26B9091" w14:textId="77777777" w:rsidR="00AA27F7" w:rsidRDefault="00AA27F7">
      <w:pPr>
        <w:spacing w:after="0"/>
      </w:pPr>
      <w:r>
        <w:separator/>
      </w:r>
    </w:p>
  </w:endnote>
  <w:endnote w:type="continuationSeparator" w:id="0">
    <w:p w14:paraId="7821B0FC" w14:textId="77777777" w:rsidR="00AA27F7" w:rsidRDefault="00AA27F7">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00006FF" w:usb1="0000FCFF" w:usb2="00000001"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F46BEA9" w14:textId="77777777" w:rsidR="00AA27F7" w:rsidRDefault="00AA27F7">
      <w:r>
        <w:separator/>
      </w:r>
    </w:p>
  </w:footnote>
  <w:footnote w:type="continuationSeparator" w:id="0">
    <w:p w14:paraId="705EB4D7" w14:textId="77777777" w:rsidR="00AA27F7" w:rsidRDefault="00AA27F7">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5A46CC48"/>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1" w15:restartNumberingAfterBreak="0">
    <w:nsid w:val="0000A991"/>
    <w:multiLevelType w:val="multilevel"/>
    <w:tmpl w:val="7744F74A"/>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2" w15:restartNumberingAfterBreak="0">
    <w:nsid w:val="00A99411"/>
    <w:multiLevelType w:val="multilevel"/>
    <w:tmpl w:val="CD1AFC8C"/>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3" w15:restartNumberingAfterBreak="0">
    <w:nsid w:val="1E1D689C"/>
    <w:multiLevelType w:val="multilevel"/>
    <w:tmpl w:val="EEE422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F0539DD"/>
    <w:multiLevelType w:val="multilevel"/>
    <w:tmpl w:val="31CCEA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88774C4"/>
    <w:multiLevelType w:val="multilevel"/>
    <w:tmpl w:val="C2C0E2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ABB0B01"/>
    <w:multiLevelType w:val="multilevel"/>
    <w:tmpl w:val="CB32EF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3837815"/>
    <w:multiLevelType w:val="multilevel"/>
    <w:tmpl w:val="39DE80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6BC10AE6"/>
    <w:multiLevelType w:val="multilevel"/>
    <w:tmpl w:val="78746A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431972352">
    <w:abstractNumId w:val="0"/>
  </w:num>
  <w:num w:numId="2" w16cid:durableId="494422314">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16cid:durableId="1995641297">
    <w:abstractNumId w:val="1"/>
  </w:num>
  <w:num w:numId="4" w16cid:durableId="934746620">
    <w:abstractNumId w:val="1"/>
  </w:num>
  <w:num w:numId="5" w16cid:durableId="1996569553">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16cid:durableId="1352343040">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16cid:durableId="719599164">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16cid:durableId="236091604">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 w16cid:durableId="2103183484">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 w16cid:durableId="805005687">
    <w:abstractNumId w:val="1"/>
  </w:num>
  <w:num w:numId="11" w16cid:durableId="1161190069">
    <w:abstractNumId w:val="1"/>
  </w:num>
  <w:num w:numId="12" w16cid:durableId="372770502">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 w16cid:durableId="307905293">
    <w:abstractNumId w:val="1"/>
  </w:num>
  <w:num w:numId="14" w16cid:durableId="332147850">
    <w:abstractNumId w:val="3"/>
  </w:num>
  <w:num w:numId="15" w16cid:durableId="1055273889">
    <w:abstractNumId w:val="4"/>
  </w:num>
  <w:num w:numId="16" w16cid:durableId="751050178">
    <w:abstractNumId w:val="5"/>
  </w:num>
  <w:num w:numId="17" w16cid:durableId="1754160766">
    <w:abstractNumId w:val="7"/>
  </w:num>
  <w:num w:numId="18" w16cid:durableId="1370760927">
    <w:abstractNumId w:val="8"/>
  </w:num>
  <w:num w:numId="19" w16cid:durableId="167569217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6B1D8C"/>
    <w:rsid w:val="000A31F7"/>
    <w:rsid w:val="0016684F"/>
    <w:rsid w:val="002230BE"/>
    <w:rsid w:val="002F4131"/>
    <w:rsid w:val="004268D3"/>
    <w:rsid w:val="006B1D8C"/>
    <w:rsid w:val="008C2865"/>
    <w:rsid w:val="009151F1"/>
    <w:rsid w:val="009660D6"/>
    <w:rsid w:val="00AA0806"/>
    <w:rsid w:val="00AA27F7"/>
    <w:rsid w:val="00BD3065"/>
    <w:rsid w:val="00C146D3"/>
    <w:rsid w:val="00CC36EE"/>
    <w:rsid w:val="00CE5BA9"/>
    <w:rsid w:val="00E075DD"/>
    <w:rsid w:val="00EA539A"/>
  </w:rsids>
  <m:mathPr>
    <m:mathFont m:val="Cambria Math"/>
    <m:brkBin m:val="before"/>
    <m:brkBinSub m:val="--"/>
    <m:smallFrac m:val="0"/>
    <m:dispDef/>
    <m:lMargin m:val="0"/>
    <m:rMargin m:val="0"/>
    <m:defJc m:val="centerGroup"/>
    <m:wrapRight/>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B188947"/>
  <w15:docId w15:val="{9C09BB38-0902-4F38-B274-1D93EA648A1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376">
    <w:lsdException w:name="Strong" w:uiPriority="22" w:qFormat="1"/>
    <w:lsdException w:name="Normal (Web)" w:uiPriority="99"/>
    <w:lsdException w:name="HTML Code" w:uiPriority="99"/>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Heading1">
    <w:name w:val="heading 1"/>
    <w:basedOn w:val="Normal"/>
    <w:next w:val="BodyText"/>
    <w:uiPriority w:val="9"/>
    <w:qFormat/>
    <w:pPr>
      <w:keepNext/>
      <w:keepLines/>
      <w:spacing w:before="480" w:after="0"/>
      <w:outlineLvl w:val="0"/>
    </w:pPr>
    <w:rPr>
      <w:rFonts w:asciiTheme="majorHAnsi" w:eastAsiaTheme="majorEastAsia" w:hAnsiTheme="majorHAnsi" w:cstheme="majorBidi"/>
      <w:b/>
      <w:bCs/>
      <w:color w:val="4F81BD" w:themeColor="accent1"/>
      <w:sz w:val="32"/>
      <w:szCs w:val="32"/>
    </w:rPr>
  </w:style>
  <w:style w:type="paragraph" w:styleId="Heading2">
    <w:name w:val="heading 2"/>
    <w:basedOn w:val="Normal"/>
    <w:next w:val="BodyText"/>
    <w:uiPriority w:val="9"/>
    <w:unhideWhenUsed/>
    <w:qFormat/>
    <w:pPr>
      <w:keepNext/>
      <w:keepLines/>
      <w:spacing w:before="200" w:after="0"/>
      <w:outlineLvl w:val="1"/>
    </w:pPr>
    <w:rPr>
      <w:rFonts w:asciiTheme="majorHAnsi" w:eastAsiaTheme="majorEastAsia" w:hAnsiTheme="majorHAnsi" w:cstheme="majorBidi"/>
      <w:b/>
      <w:bCs/>
      <w:color w:val="4F81BD" w:themeColor="accent1"/>
      <w:sz w:val="28"/>
      <w:szCs w:val="28"/>
    </w:rPr>
  </w:style>
  <w:style w:type="paragraph" w:styleId="Heading3">
    <w:name w:val="heading 3"/>
    <w:basedOn w:val="Normal"/>
    <w:next w:val="BodyText"/>
    <w:uiPriority w:val="9"/>
    <w:unhideWhenUsed/>
    <w:qFormat/>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BodyText"/>
    <w:uiPriority w:val="9"/>
    <w:unhideWhenUsed/>
    <w:qFormat/>
    <w:pPr>
      <w:keepNext/>
      <w:keepLines/>
      <w:spacing w:before="200" w:after="0"/>
      <w:outlineLvl w:val="3"/>
    </w:pPr>
    <w:rPr>
      <w:rFonts w:asciiTheme="majorHAnsi" w:eastAsiaTheme="majorEastAsia" w:hAnsiTheme="majorHAnsi" w:cstheme="majorBidi"/>
      <w:bCs/>
      <w:i/>
      <w:color w:val="4F81BD" w:themeColor="accent1"/>
    </w:rPr>
  </w:style>
  <w:style w:type="paragraph" w:styleId="Heading5">
    <w:name w:val="heading 5"/>
    <w:basedOn w:val="Normal"/>
    <w:next w:val="BodyText"/>
    <w:uiPriority w:val="9"/>
    <w:unhideWhenUsed/>
    <w:qFormat/>
    <w:pPr>
      <w:keepNext/>
      <w:keepLines/>
      <w:spacing w:before="200" w:after="0"/>
      <w:outlineLvl w:val="4"/>
    </w:pPr>
    <w:rPr>
      <w:rFonts w:asciiTheme="majorHAnsi" w:eastAsiaTheme="majorEastAsia" w:hAnsiTheme="majorHAnsi" w:cstheme="majorBidi"/>
      <w:iCs/>
      <w:color w:val="4F81BD" w:themeColor="accent1"/>
    </w:rPr>
  </w:style>
  <w:style w:type="paragraph" w:styleId="Heading6">
    <w:name w:val="heading 6"/>
    <w:basedOn w:val="Normal"/>
    <w:next w:val="BodyText"/>
    <w:uiPriority w:val="9"/>
    <w:unhideWhenUsed/>
    <w:qFormat/>
    <w:pPr>
      <w:keepNext/>
      <w:keepLines/>
      <w:spacing w:before="200" w:after="0"/>
      <w:outlineLvl w:val="5"/>
    </w:pPr>
    <w:rPr>
      <w:rFonts w:asciiTheme="majorHAnsi" w:eastAsiaTheme="majorEastAsia" w:hAnsiTheme="majorHAnsi" w:cstheme="majorBidi"/>
      <w:color w:val="4F81BD" w:themeColor="accent1"/>
    </w:rPr>
  </w:style>
  <w:style w:type="paragraph" w:styleId="Heading7">
    <w:name w:val="heading 7"/>
    <w:basedOn w:val="Normal"/>
    <w:next w:val="BodyText"/>
    <w:uiPriority w:val="9"/>
    <w:unhideWhenUsed/>
    <w:qFormat/>
    <w:pPr>
      <w:keepNext/>
      <w:keepLines/>
      <w:spacing w:before="200" w:after="0"/>
      <w:outlineLvl w:val="6"/>
    </w:pPr>
    <w:rPr>
      <w:rFonts w:asciiTheme="majorHAnsi" w:eastAsiaTheme="majorEastAsia" w:hAnsiTheme="majorHAnsi" w:cstheme="majorBidi"/>
      <w:color w:val="4F81BD" w:themeColor="accent1"/>
    </w:rPr>
  </w:style>
  <w:style w:type="paragraph" w:styleId="Heading8">
    <w:name w:val="heading 8"/>
    <w:basedOn w:val="Normal"/>
    <w:next w:val="BodyText"/>
    <w:uiPriority w:val="9"/>
    <w:unhideWhenUsed/>
    <w:qFormat/>
    <w:pPr>
      <w:keepNext/>
      <w:keepLines/>
      <w:spacing w:before="200" w:after="0"/>
      <w:outlineLvl w:val="7"/>
    </w:pPr>
    <w:rPr>
      <w:rFonts w:asciiTheme="majorHAnsi" w:eastAsiaTheme="majorEastAsia" w:hAnsiTheme="majorHAnsi" w:cstheme="majorBidi"/>
      <w:color w:val="4F81BD" w:themeColor="accent1"/>
    </w:rPr>
  </w:style>
  <w:style w:type="paragraph" w:styleId="Heading9">
    <w:name w:val="heading 9"/>
    <w:basedOn w:val="Normal"/>
    <w:next w:val="BodyText"/>
    <w:uiPriority w:val="9"/>
    <w:unhideWhenUsed/>
    <w:qFormat/>
    <w:pPr>
      <w:keepNext/>
      <w:keepLines/>
      <w:spacing w:before="200" w:after="0"/>
      <w:outlineLvl w:val="8"/>
    </w:pPr>
    <w:rPr>
      <w:rFonts w:asciiTheme="majorHAnsi" w:eastAsiaTheme="majorEastAsia" w:hAnsiTheme="majorHAnsi" w:cstheme="majorBidi"/>
      <w:color w:val="4F81BD" w:themeColor="accent1"/>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qFormat/>
    <w:pPr>
      <w:keepNext/>
      <w:keepLines/>
      <w:spacing w:before="480" w:after="240"/>
      <w:jc w:val="center"/>
    </w:pPr>
    <w:rPr>
      <w:rFonts w:asciiTheme="majorHAnsi" w:eastAsiaTheme="majorEastAsia" w:hAnsiTheme="majorHAnsi" w:cstheme="majorBidi"/>
      <w:b/>
      <w:bCs/>
      <w:color w:val="345A8A" w:themeColor="accent1" w:themeShade="B5"/>
      <w:sz w:val="36"/>
      <w:szCs w:val="36"/>
    </w:rPr>
  </w:style>
  <w:style w:type="paragraph" w:styleId="Subtitle">
    <w:name w:val="Subtitle"/>
    <w:basedOn w:val="Title"/>
    <w:next w:val="BodyText"/>
    <w:qFormat/>
    <w:pPr>
      <w:spacing w:before="240"/>
    </w:pPr>
    <w:rPr>
      <w:sz w:val="30"/>
      <w:szCs w:val="30"/>
    </w:rPr>
  </w:style>
  <w:style w:type="paragraph" w:customStyle="1" w:styleId="Author">
    <w:name w:val="Author"/>
    <w:next w:val="BodyText"/>
    <w:qFormat/>
    <w:pPr>
      <w:keepNext/>
      <w:keepLines/>
      <w:jc w:val="center"/>
    </w:pPr>
  </w:style>
  <w:style w:type="paragraph" w:styleId="Date">
    <w:name w:val="Date"/>
    <w:next w:val="BodyText"/>
    <w:qFormat/>
    <w:pPr>
      <w:keepNext/>
      <w:keepLines/>
      <w:jc w:val="center"/>
    </w:pPr>
  </w:style>
  <w:style w:type="paragraph" w:customStyle="1" w:styleId="AbstractTitle">
    <w:name w:val="Abstract Title"/>
    <w:basedOn w:val="Normal"/>
    <w:next w:val="Abstract"/>
    <w:qFormat/>
    <w:pPr>
      <w:keepNext/>
      <w:keepLines/>
      <w:spacing w:before="300" w:after="0"/>
      <w:jc w:val="center"/>
    </w:pPr>
    <w:rPr>
      <w:b/>
      <w:color w:val="345A8A"/>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qFormat/>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rPr>
      <w:color w:val="4F81BD" w:themeColor="accent1"/>
    </w:rPr>
  </w:style>
  <w:style w:type="paragraph" w:styleId="TOCHeading">
    <w:name w:val="TOC Heading"/>
    <w:basedOn w:val="Heading1"/>
    <w:next w:val="BodyText"/>
    <w:uiPriority w:val="39"/>
    <w:unhideWhenUsed/>
    <w:qFormat/>
    <w:pPr>
      <w:spacing w:before="240" w:line="259" w:lineRule="auto"/>
      <w:outlineLvl w:val="9"/>
    </w:pPr>
    <w:rPr>
      <w:b w:val="0"/>
      <w:bCs w:val="0"/>
      <w:color w:val="365F91" w:themeColor="accent1" w:themeShade="BF"/>
    </w:r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 w:type="paragraph" w:styleId="NormalWeb">
    <w:name w:val="Normal (Web)"/>
    <w:basedOn w:val="Normal"/>
    <w:uiPriority w:val="99"/>
    <w:rsid w:val="0016684F"/>
    <w:rPr>
      <w:rFonts w:ascii="Times New Roman" w:hAnsi="Times New Roman" w:cs="Times New Roman"/>
    </w:rPr>
  </w:style>
  <w:style w:type="character" w:styleId="Strong">
    <w:name w:val="Strong"/>
    <w:basedOn w:val="DefaultParagraphFont"/>
    <w:uiPriority w:val="22"/>
    <w:qFormat/>
    <w:rsid w:val="00CC36EE"/>
    <w:rPr>
      <w:b/>
      <w:bCs/>
    </w:rPr>
  </w:style>
  <w:style w:type="character" w:styleId="HTMLCode">
    <w:name w:val="HTML Code"/>
    <w:basedOn w:val="DefaultParagraphFont"/>
    <w:uiPriority w:val="99"/>
    <w:unhideWhenUsed/>
    <w:rsid w:val="00CC36EE"/>
    <w:rPr>
      <w:rFonts w:ascii="Courier New" w:eastAsia="Times New Roman" w:hAnsi="Courier New" w:cs="Courier New"/>
      <w:sz w:val="20"/>
      <w:szCs w:val="20"/>
    </w:rPr>
  </w:style>
  <w:style w:type="paragraph" w:styleId="ListParagraph">
    <w:name w:val="List Paragraph"/>
    <w:basedOn w:val="Normal"/>
    <w:rsid w:val="00E075DD"/>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251</TotalTime>
  <Pages>11</Pages>
  <Words>2110</Words>
  <Characters>12032</Characters>
  <Application>Microsoft Office Word</Application>
  <DocSecurity>0</DocSecurity>
  <Lines>100</Lines>
  <Paragraphs>28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14114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cp:lastModifiedBy>Pavithran P</cp:lastModifiedBy>
  <cp:revision>4</cp:revision>
  <dcterms:created xsi:type="dcterms:W3CDTF">2026-10-24T15:17:00Z</dcterms:created>
  <dcterms:modified xsi:type="dcterms:W3CDTF">2026-10-25T11:14:00Z</dcterms:modified>
</cp:coreProperties>
</file>