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13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SWTID-2026-4152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Users need a single, dependable API that provides location-based weather data, forecasts, alerts, and understandable summaries.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Build AI WeatherWise API with location search, current conditions, hourly/daily forecasts, severe-weather alerts, and AI-generated explanations based on trusted weather-provider data.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Combines standard weather API responses with concise, context-aware explanations while clearly distinguishing provider data from AI-generated summaries.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