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DBFB" w14:textId="77777777" w:rsidR="009143E6" w:rsidRDefault="00000000">
      <w:pPr>
        <w:spacing w:after="0"/>
        <w:jc w:val="center"/>
        <w:rPr>
          <w:b/>
          <w:bCs/>
          <w:sz w:val="24"/>
          <w:szCs w:val="24"/>
        </w:rPr>
      </w:pPr>
      <w:r>
        <w:rPr>
          <w:b/>
          <w:bCs/>
          <w:sz w:val="24"/>
          <w:szCs w:val="24"/>
        </w:rPr>
        <w:t>Project Design Phase</w:t>
      </w:r>
    </w:p>
    <w:p w14:paraId="291FDA57" w14:textId="77777777" w:rsidR="009143E6" w:rsidRDefault="00000000">
      <w:pPr>
        <w:spacing w:after="0"/>
        <w:jc w:val="center"/>
        <w:rPr>
          <w:b/>
          <w:bCs/>
          <w:sz w:val="24"/>
          <w:szCs w:val="24"/>
        </w:rPr>
      </w:pPr>
      <w:r>
        <w:rPr>
          <w:b/>
          <w:bCs/>
          <w:sz w:val="24"/>
          <w:szCs w:val="24"/>
        </w:rPr>
        <w:t>Proposed Solution Template</w:t>
      </w:r>
    </w:p>
    <w:p w14:paraId="46081140" w14:textId="77777777" w:rsidR="009143E6" w:rsidRDefault="009143E6">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9143E6" w14:paraId="515B2B79" w14:textId="77777777">
        <w:tc>
          <w:tcPr>
            <w:tcW w:w="4695" w:type="dxa"/>
          </w:tcPr>
          <w:p w14:paraId="3E8A8F54" w14:textId="77777777" w:rsidR="009143E6" w:rsidRDefault="00000000">
            <w:r>
              <w:t>Date</w:t>
            </w:r>
          </w:p>
        </w:tc>
        <w:tc>
          <w:tcPr>
            <w:tcW w:w="4335" w:type="dxa"/>
          </w:tcPr>
          <w:p w14:paraId="64A96381" w14:textId="21F46C33" w:rsidR="009143E6" w:rsidRDefault="001132E7">
            <w:r>
              <w:t>29 September 2026</w:t>
            </w:r>
          </w:p>
        </w:tc>
      </w:tr>
      <w:tr w:rsidR="009143E6" w14:paraId="23B9B7BB" w14:textId="77777777">
        <w:tc>
          <w:tcPr>
            <w:tcW w:w="4695" w:type="dxa"/>
          </w:tcPr>
          <w:p w14:paraId="319F921B" w14:textId="77777777" w:rsidR="009143E6" w:rsidRDefault="00000000">
            <w:r>
              <w:t>Team ID</w:t>
            </w:r>
          </w:p>
        </w:tc>
        <w:tc>
          <w:tcPr>
            <w:tcW w:w="4335" w:type="dxa"/>
          </w:tcPr>
          <w:p w14:paraId="51B4E4C8" w14:textId="2C9BBF4E" w:rsidR="009143E6" w:rsidRDefault="001132E7">
            <w:r w:rsidRPr="001132E7">
              <w:t>6ab3da83a238dc999eb399a3</w:t>
            </w:r>
          </w:p>
        </w:tc>
      </w:tr>
      <w:tr w:rsidR="009143E6" w14:paraId="381DC2B8" w14:textId="77777777">
        <w:tc>
          <w:tcPr>
            <w:tcW w:w="4695" w:type="dxa"/>
          </w:tcPr>
          <w:p w14:paraId="26CA4A11" w14:textId="77777777" w:rsidR="009143E6" w:rsidRDefault="00000000">
            <w:r>
              <w:t>Project Name</w:t>
            </w:r>
          </w:p>
        </w:tc>
        <w:tc>
          <w:tcPr>
            <w:tcW w:w="4335" w:type="dxa"/>
          </w:tcPr>
          <w:p w14:paraId="39882C71" w14:textId="1774D97A" w:rsidR="009143E6" w:rsidRDefault="001132E7">
            <w:r w:rsidRPr="001132E7">
              <w:t>AI-Augmented BlogNest API</w:t>
            </w:r>
          </w:p>
        </w:tc>
      </w:tr>
      <w:tr w:rsidR="009143E6" w14:paraId="48DB1E2C" w14:textId="77777777">
        <w:tc>
          <w:tcPr>
            <w:tcW w:w="4695" w:type="dxa"/>
          </w:tcPr>
          <w:p w14:paraId="68C3D440" w14:textId="77777777" w:rsidR="009143E6" w:rsidRDefault="00000000">
            <w:r>
              <w:t>Maximum Marks</w:t>
            </w:r>
          </w:p>
        </w:tc>
        <w:tc>
          <w:tcPr>
            <w:tcW w:w="4335" w:type="dxa"/>
          </w:tcPr>
          <w:p w14:paraId="3BB27910" w14:textId="77777777" w:rsidR="009143E6" w:rsidRDefault="00000000">
            <w:r>
              <w:t>2 Marks</w:t>
            </w:r>
          </w:p>
        </w:tc>
      </w:tr>
    </w:tbl>
    <w:p w14:paraId="19216324" w14:textId="77777777" w:rsidR="009143E6" w:rsidRDefault="009143E6">
      <w:pPr>
        <w:rPr>
          <w:b/>
          <w:bCs/>
        </w:rPr>
      </w:pPr>
    </w:p>
    <w:p w14:paraId="30E517CC" w14:textId="77777777" w:rsidR="009143E6" w:rsidRDefault="00000000">
      <w:pPr>
        <w:rPr>
          <w:b/>
          <w:bCs/>
        </w:rPr>
      </w:pPr>
      <w:r>
        <w:rPr>
          <w:b/>
          <w:bCs/>
        </w:rPr>
        <w:t>Proposed Solution Template:</w:t>
      </w:r>
    </w:p>
    <w:p w14:paraId="5FCEBE08" w14:textId="77777777" w:rsidR="009143E6" w:rsidRDefault="00000000">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9143E6" w14:paraId="154C632D" w14:textId="77777777">
        <w:trPr>
          <w:trHeight w:val="557"/>
        </w:trPr>
        <w:tc>
          <w:tcPr>
            <w:tcW w:w="855" w:type="dxa"/>
          </w:tcPr>
          <w:p w14:paraId="195D1957" w14:textId="77777777" w:rsidR="009143E6" w:rsidRDefault="00000000">
            <w:pPr>
              <w:rPr>
                <w:b/>
                <w:bCs/>
              </w:rPr>
            </w:pPr>
            <w:r>
              <w:rPr>
                <w:b/>
                <w:bCs/>
              </w:rPr>
              <w:t>S.No.</w:t>
            </w:r>
          </w:p>
        </w:tc>
        <w:tc>
          <w:tcPr>
            <w:tcW w:w="3705" w:type="dxa"/>
          </w:tcPr>
          <w:p w14:paraId="23A1EFAE" w14:textId="77777777" w:rsidR="009143E6" w:rsidRDefault="00000000">
            <w:pPr>
              <w:rPr>
                <w:b/>
                <w:bCs/>
              </w:rPr>
            </w:pPr>
            <w:r>
              <w:rPr>
                <w:b/>
                <w:bCs/>
              </w:rPr>
              <w:t>Parameter</w:t>
            </w:r>
          </w:p>
        </w:tc>
        <w:tc>
          <w:tcPr>
            <w:tcW w:w="4515" w:type="dxa"/>
          </w:tcPr>
          <w:p w14:paraId="1674AE38" w14:textId="77777777" w:rsidR="009143E6" w:rsidRDefault="00000000">
            <w:pPr>
              <w:rPr>
                <w:b/>
                <w:bCs/>
              </w:rPr>
            </w:pPr>
            <w:r>
              <w:rPr>
                <w:b/>
                <w:bCs/>
              </w:rPr>
              <w:t>Description</w:t>
            </w:r>
          </w:p>
        </w:tc>
      </w:tr>
      <w:tr w:rsidR="009143E6" w14:paraId="6B3F194E" w14:textId="77777777">
        <w:trPr>
          <w:trHeight w:val="817"/>
        </w:trPr>
        <w:tc>
          <w:tcPr>
            <w:tcW w:w="855" w:type="dxa"/>
          </w:tcPr>
          <w:p w14:paraId="2E857E1B" w14:textId="77777777" w:rsidR="009143E6" w:rsidRDefault="009143E6">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2439398" w14:textId="77777777" w:rsidR="009143E6" w:rsidRDefault="00000000">
            <w:r>
              <w:rPr>
                <w:color w:val="222222"/>
              </w:rPr>
              <w:t>Problem Statement (Problem to be solved)</w:t>
            </w:r>
          </w:p>
        </w:tc>
        <w:tc>
          <w:tcPr>
            <w:tcW w:w="4515" w:type="dxa"/>
          </w:tcPr>
          <w:p w14:paraId="05821A7E" w14:textId="6E9507B0" w:rsidR="009143E6" w:rsidRDefault="00D91A9E">
            <w:r w:rsidRPr="00D91A9E">
              <w:t>Backend developers spend significant time on repetitive coding, blog content processing, summarization, categorization, and AI integration. Existing solutions may require multiple tools and technical expertise, making backend development more complex and time-consuming.</w:t>
            </w:r>
          </w:p>
        </w:tc>
      </w:tr>
      <w:tr w:rsidR="009143E6" w14:paraId="3E6803A3" w14:textId="77777777">
        <w:trPr>
          <w:trHeight w:val="817"/>
        </w:trPr>
        <w:tc>
          <w:tcPr>
            <w:tcW w:w="855" w:type="dxa"/>
          </w:tcPr>
          <w:p w14:paraId="6EBAB4C0" w14:textId="77777777" w:rsidR="009143E6" w:rsidRDefault="009143E6">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BB52DDA" w14:textId="77777777" w:rsidR="009143E6" w:rsidRDefault="00000000">
            <w:r>
              <w:rPr>
                <w:color w:val="222222"/>
              </w:rPr>
              <w:t>Idea / Solution description</w:t>
            </w:r>
          </w:p>
        </w:tc>
        <w:tc>
          <w:tcPr>
            <w:tcW w:w="4515" w:type="dxa"/>
          </w:tcPr>
          <w:p w14:paraId="40ACC0AA" w14:textId="7CC381B1" w:rsidR="009143E6" w:rsidRDefault="00D91A9E">
            <w:r w:rsidRPr="00D91A9E">
              <w:rPr>
                <w:b/>
                <w:bCs/>
              </w:rPr>
              <w:t>AI BlogNest API</w:t>
            </w:r>
            <w:r w:rsidRPr="00D91A9E">
              <w:t xml:space="preserve"> is an AI-powered backend API designed to simplify blog application development. It provides reusable API services for content generation, summarization, keyword extraction, categorization, and content management, allowing developers to integrate AI features easily into their applications.</w:t>
            </w:r>
          </w:p>
        </w:tc>
      </w:tr>
      <w:tr w:rsidR="009143E6" w14:paraId="06FBAC04" w14:textId="77777777">
        <w:trPr>
          <w:trHeight w:val="787"/>
        </w:trPr>
        <w:tc>
          <w:tcPr>
            <w:tcW w:w="855" w:type="dxa"/>
          </w:tcPr>
          <w:p w14:paraId="376061CD" w14:textId="77777777" w:rsidR="009143E6" w:rsidRDefault="009143E6">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794CA4C" w14:textId="77777777" w:rsidR="009143E6" w:rsidRDefault="00000000">
            <w:r>
              <w:rPr>
                <w:color w:val="222222"/>
              </w:rPr>
              <w:t xml:space="preserve">Novelty / Uniqueness </w:t>
            </w:r>
          </w:p>
        </w:tc>
        <w:tc>
          <w:tcPr>
            <w:tcW w:w="4515" w:type="dxa"/>
          </w:tcPr>
          <w:p w14:paraId="72216A65" w14:textId="75D88918" w:rsidR="009143E6" w:rsidRDefault="00D91A9E">
            <w:r w:rsidRPr="00D91A9E">
              <w:t>The solution combines backend API</w:t>
            </w:r>
            <w:r>
              <w:t xml:space="preserve"> </w:t>
            </w:r>
            <w:r w:rsidRPr="00D91A9E">
              <w:t>development with AI-powered automation in a single platform. Developers can access multiple AI-based blog functionalities through simple and reusable API endpoints, reducing repetitive development work and simplifying integration.</w:t>
            </w:r>
          </w:p>
        </w:tc>
      </w:tr>
      <w:tr w:rsidR="009143E6" w14:paraId="1686AAF4" w14:textId="77777777">
        <w:trPr>
          <w:trHeight w:val="817"/>
        </w:trPr>
        <w:tc>
          <w:tcPr>
            <w:tcW w:w="855" w:type="dxa"/>
          </w:tcPr>
          <w:p w14:paraId="0002CABB" w14:textId="77777777" w:rsidR="009143E6" w:rsidRDefault="009143E6">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6282108" w14:textId="77777777" w:rsidR="009143E6" w:rsidRDefault="00000000">
            <w:r>
              <w:rPr>
                <w:color w:val="222222"/>
              </w:rPr>
              <w:t>Social Impact / Customer Satisfaction</w:t>
            </w:r>
          </w:p>
        </w:tc>
        <w:tc>
          <w:tcPr>
            <w:tcW w:w="4515" w:type="dxa"/>
          </w:tcPr>
          <w:p w14:paraId="4C87F31E" w14:textId="6848904A" w:rsidR="009143E6" w:rsidRDefault="00D91A9E">
            <w:r w:rsidRPr="00D91A9E">
              <w:t>The system helps developers and students build applications faster and with less manual effort. It improves productivity, reduces repetitive tasks, supports easier access to AI technology, and provides a simple way to develop intelligent blog applications.</w:t>
            </w:r>
          </w:p>
        </w:tc>
      </w:tr>
      <w:tr w:rsidR="009143E6" w14:paraId="2BFA1990" w14:textId="77777777">
        <w:trPr>
          <w:trHeight w:val="817"/>
        </w:trPr>
        <w:tc>
          <w:tcPr>
            <w:tcW w:w="855" w:type="dxa"/>
          </w:tcPr>
          <w:p w14:paraId="4758FFF9" w14:textId="77777777" w:rsidR="009143E6" w:rsidRDefault="009143E6">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C60C92D" w14:textId="77777777" w:rsidR="009143E6" w:rsidRDefault="00000000">
            <w:r>
              <w:rPr>
                <w:color w:val="222222"/>
              </w:rPr>
              <w:t>Business Model (Revenue Model)</w:t>
            </w:r>
          </w:p>
        </w:tc>
        <w:tc>
          <w:tcPr>
            <w:tcW w:w="4515" w:type="dxa"/>
          </w:tcPr>
          <w:p w14:paraId="68129564" w14:textId="17078EA8" w:rsidR="009143E6" w:rsidRPr="00D91A9E" w:rsidRDefault="00D91A9E">
            <w:r w:rsidRPr="00D91A9E">
              <w:t>The API can use a freemium and subscription-based model. Basic API access can be provided for free, while premium plans can offer higher API limits, advanced AI features, priori</w:t>
            </w:r>
            <w:r>
              <w:t xml:space="preserve">ty </w:t>
            </w:r>
            <w:r w:rsidRPr="00D91A9E">
              <w:t>support, and enterprise integration. Revenue can also come from pay-per-use API credits and customized solutions.</w:t>
            </w:r>
          </w:p>
        </w:tc>
      </w:tr>
      <w:tr w:rsidR="009143E6" w14:paraId="7F1B8C2B" w14:textId="77777777">
        <w:trPr>
          <w:trHeight w:val="817"/>
        </w:trPr>
        <w:tc>
          <w:tcPr>
            <w:tcW w:w="855" w:type="dxa"/>
          </w:tcPr>
          <w:p w14:paraId="34B362EF" w14:textId="77777777" w:rsidR="009143E6" w:rsidRDefault="009143E6">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0E73873" w14:textId="77777777" w:rsidR="009143E6" w:rsidRDefault="00000000">
            <w:pPr>
              <w:rPr>
                <w:color w:val="222222"/>
              </w:rPr>
            </w:pPr>
            <w:r>
              <w:rPr>
                <w:color w:val="222222"/>
              </w:rPr>
              <w:t>Scalability of the Solution</w:t>
            </w:r>
          </w:p>
        </w:tc>
        <w:tc>
          <w:tcPr>
            <w:tcW w:w="4515" w:type="dxa"/>
          </w:tcPr>
          <w:p w14:paraId="216D7483" w14:textId="39ADBE1C" w:rsidR="009143E6" w:rsidRDefault="00D91A9E">
            <w:r w:rsidRPr="00D91A9E">
              <w:t xml:space="preserve">AI BlogNest API can be scaled by adding more AI-powered endpoints and supporting more users and applications. It can be deployed using cloud infrastructure and extended to support </w:t>
            </w:r>
            <w:r w:rsidRPr="00D91A9E">
              <w:lastRenderedPageBreak/>
              <w:t>different content platforms, languages, databases, and enterprise applications.</w:t>
            </w:r>
          </w:p>
        </w:tc>
      </w:tr>
    </w:tbl>
    <w:p w14:paraId="5EDD51DE" w14:textId="77777777" w:rsidR="009143E6" w:rsidRDefault="009143E6"/>
    <w:sectPr w:rsidR="009143E6" w:rsidSect="00D91A9E">
      <w:pgSz w:w="11906" w:h="16838"/>
      <w:pgMar w:top="851"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49D8439-6293-4743-B1BA-48E86DA394C6}"/>
    <w:embedBold r:id="rId2" w:fontKey="{12936DDB-CA4F-4456-A4C4-8908AB0FE60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8B940FA-0662-4B3D-A1DD-58C5D858DD6F}"/>
  </w:font>
  <w:font w:name="Cambria">
    <w:panose1 w:val="02040503050406030204"/>
    <w:charset w:val="00"/>
    <w:family w:val="roman"/>
    <w:pitch w:val="variable"/>
    <w:sig w:usb0="E00006FF" w:usb1="420024FF" w:usb2="02000000" w:usb3="00000000" w:csb0="0000019F" w:csb1="00000000"/>
    <w:embedRegular r:id="rId4" w:fontKey="{95FFBEA8-37A1-4290-B94F-749686AC79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57AEA"/>
    <w:multiLevelType w:val="multilevel"/>
    <w:tmpl w:val="4A16B8A4"/>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708451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3E6"/>
    <w:rsid w:val="00035F17"/>
    <w:rsid w:val="000C6AD1"/>
    <w:rsid w:val="001132E7"/>
    <w:rsid w:val="009143E6"/>
    <w:rsid w:val="00D91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7B16"/>
  <w15:docId w15:val="{4330CD30-E43F-44A2-A3CB-FED5A00BE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praveena pravee</cp:lastModifiedBy>
  <cp:revision>3</cp:revision>
  <dcterms:created xsi:type="dcterms:W3CDTF">2026-09-29T05:48:00Z</dcterms:created>
  <dcterms:modified xsi:type="dcterms:W3CDTF">2026-09-29T13:06:00Z</dcterms:modified>
</cp:coreProperties>
</file>