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source, destination;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buffer[100];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source = open("source.txt", O_RDONLY);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(source &lt; 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printf("Source file cannot be opened\n");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destination = open("destination.txt",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O_WRONLY | O_CREAT | O_TRUNC, 0644);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(destination &lt; 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printf("Destination file cannot be opened\n");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close(source);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while ((n = read(source, buffer, sizeof(buffer))) &gt; 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write(destination, buffer, n);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close(source);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close(destination);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printf("File copied successfully\n");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File copied successfully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