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BYOD Enrollment Guide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Guide</w:t>
      </w:r>
    </w:p>
    <w:p>
      <w:r>
        <w:t>Employees wishing to access company email on a personal device must enroll it through the mobile device management console maintained by Deepak Nair's Infrastructure team, in accordance with the BYOD Policy (POL-SEC-005).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