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Hire Onboarding Checklist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Checklist</w:t>
      </w:r>
    </w:p>
    <w:p>
      <w:r>
        <w:t>1. Offer accepted and start date confirmed in Workday HRMS.</w:t>
      </w:r>
    </w:p>
    <w:p>
      <w:r>
        <w:t>2. Background verification completed.</w:t>
      </w:r>
    </w:p>
    <w:p>
      <w:r>
        <w:t>3. IT provisioning completed by Information Technology (laptop, Okta SSO, Microsoft 365).</w:t>
      </w:r>
    </w:p>
    <w:p>
      <w:r>
        <w:t>4. Benefits enrollment completed within 30 days via Workday HRMS.</w:t>
      </w:r>
    </w:p>
    <w:p>
      <w:r>
        <w:t>5. Security awareness training completed within 30 days, tracked by Information Security.</w:t>
      </w:r>
    </w:p>
    <w:p>
      <w:r>
        <w:t>6. 3-month and 5-month probation check-ins conducted by the reporting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