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200"/>
        <w:jc w:val="center"/>
      </w:pPr>
      <w:r>
        <w:rPr>
          <w:rFonts w:ascii="Arial" w:cs="Arial" w:eastAsia="Arial" w:hAnsi="Arial"/>
          <w:b/>
          <w:bCs/>
          <w:color w:val="0077B6"/>
          <w:sz w:val="64"/>
          <w:szCs w:val="64"/>
        </w:rPr>
        <w:t xml:space="preserve">RESUMIQ</w:t>
      </w:r>
    </w:p>
    <w:p>
      <w:pPr>
        <w:spacing w:after="80" w:before="80"/>
        <w:jc w:val="center"/>
      </w:pPr>
      <w:r>
        <w:rPr>
          <w:rFonts w:ascii="Arial" w:cs="Arial" w:eastAsia="Arial" w:hAnsi="Arial"/>
          <w:color w:val="374151"/>
          <w:sz w:val="28"/>
          <w:szCs w:val="28"/>
        </w:rPr>
        <w:t xml:space="preserve">Resume Screening and Job Matching Web Application</w:t>
      </w:r>
    </w:p>
    <w:p>
      <w:pPr>
        <w:spacing w:after="200" w:before="40"/>
        <w:jc w:val="center"/>
      </w:pPr>
      <w:r>
        <w:rPr>
          <w:rFonts w:ascii="Arial" w:cs="Arial" w:eastAsia="Arial" w:hAnsi="Arial"/>
          <w:i/>
          <w:iCs/>
          <w:color w:val="6b7280"/>
          <w:sz w:val="24"/>
          <w:szCs w:val="24"/>
        </w:rPr>
        <w:t xml:space="preserve">Using Cosine Similarity Algorithm from Scratch in R (Shiny Framework)</w:t>
      </w:r>
    </w:p>
    <w:p>
      <w:pPr>
        <w:pBdr>
          <w:top w:val="single" w:color="0077B6" w:sz="6" w:space="1"/>
        </w:pBdr>
        <w:spacing w:after="40" w:before="200"/>
        <w:jc w:val="center"/>
      </w:pPr>
      <w:r>
        <w:rPr>
          <w:rFonts w:ascii="Arial" w:cs="Arial" w:eastAsia="Arial" w:hAnsi="Arial"/>
          <w:b/>
          <w:bCs/>
          <w:color w:val="203A43"/>
          <w:sz w:val="26"/>
          <w:szCs w:val="26"/>
        </w:rPr>
        <w:t xml:space="preserve">Add-on Assignment Report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Student Name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PRN / Roll No.</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Batch / Class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Course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Subject</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Text Processing / NLP / Web Applications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Assignment Type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Add-on Assignment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Date of Submission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Platform Used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RStudio (R Shiny Framework)</w:t>
            </w:r>
          </w:p>
        </w:tc>
      </w:tr>
    </w:tbl>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color w:val="9ca3af"/>
          <w:sz w:val="20"/>
          <w:szCs w:val="20"/>
        </w:rPr>
        <w:t xml:space="preserve">Academic Year: 2024 - 2025</w:t>
      </w:r>
    </w:p>
    <w:p>
      <w:r>
        <w:br w:type="page"/>
      </w:r>
    </w:p>
    <w:p>
      <w:pPr>
        <w:pStyle w:val="Heading1"/>
        <w:spacing w:after="120" w:before="360"/>
      </w:pPr>
      <w:r>
        <w:rPr>
          <w:rFonts w:ascii="Arial" w:cs="Arial" w:eastAsia="Arial" w:hAnsi="Arial"/>
          <w:b/>
          <w:bCs/>
          <w:color w:val="0077B6"/>
          <w:sz w:val="28"/>
          <w:szCs w:val="28"/>
        </w:rPr>
        <w:t xml:space="preserve">1. Title of the Assignment</w:t>
      </w:r>
    </w:p>
    <w:p>
      <w:pPr>
        <w:spacing w:after="80" w:before="80"/>
      </w:pPr>
      <w:r>
        <w:rPr>
          <w:rFonts w:ascii="Arial" w:cs="Arial" w:eastAsia="Arial" w:hAnsi="Arial"/>
          <w:b/>
          <w:bCs/>
          <w:i w:val="false"/>
          <w:iCs w:val="false"/>
          <w:color w:val="2d3436"/>
          <w:sz w:val="22"/>
          <w:szCs w:val="22"/>
        </w:rPr>
        <w:t xml:space="preserve">RESUMIQ — Resume Screening and Job Matching Web Application using Cosine Similarity Algorithm Implemented from Scratch in R (Shiny Framework)</w:t>
      </w:r>
    </w:p>
    <w:p>
      <w:pPr>
        <w:spacing w:after="60" w:before="60"/>
      </w:pPr>
      <w:r>
        <w:t xml:space="preserve"/>
      </w:r>
    </w:p>
    <w:p>
      <w:pPr>
        <w:pStyle w:val="Heading1"/>
        <w:spacing w:after="120" w:before="360"/>
      </w:pPr>
      <w:r>
        <w:rPr>
          <w:rFonts w:ascii="Arial" w:cs="Arial" w:eastAsia="Arial" w:hAnsi="Arial"/>
          <w:b/>
          <w:bCs/>
          <w:color w:val="0077B6"/>
          <w:sz w:val="28"/>
          <w:szCs w:val="28"/>
        </w:rPr>
        <w:t xml:space="preserve">2. Objective</w:t>
      </w:r>
    </w:p>
    <w:p>
      <w:pPr>
        <w:spacing w:after="80" w:before="80"/>
      </w:pPr>
      <w:r>
        <w:rPr>
          <w:rFonts w:ascii="Arial" w:cs="Arial" w:eastAsia="Arial" w:hAnsi="Arial"/>
          <w:b w:val="false"/>
          <w:bCs w:val="false"/>
          <w:i w:val="false"/>
          <w:iCs w:val="false"/>
          <w:color w:val="2d3436"/>
          <w:sz w:val="22"/>
          <w:szCs w:val="22"/>
        </w:rPr>
        <w:t xml:space="preserve">The primary objective of this assignment is to design and develop a fully functional web-based resume screening system called RESUMIQ that:</w:t>
      </w:r>
    </w:p>
    <w:p>
      <w:pPr>
        <w:pStyle w:val="ListParagraph"/>
        <w:numPr>
          <w:ilvl w:val="0"/>
          <w:numId w:val="2"/>
        </w:numPr>
        <w:spacing w:after="40" w:before="40"/>
      </w:pPr>
      <w:r>
        <w:rPr>
          <w:rFonts w:ascii="Arial" w:cs="Arial" w:eastAsia="Arial" w:hAnsi="Arial"/>
          <w:color w:val="2d3436"/>
          <w:sz w:val="22"/>
          <w:szCs w:val="22"/>
        </w:rPr>
        <w:t xml:space="preserve">Accepts plain-text resume and job description as input from the user.</w:t>
      </w:r>
    </w:p>
    <w:p>
      <w:pPr>
        <w:pStyle w:val="ListParagraph"/>
        <w:numPr>
          <w:ilvl w:val="0"/>
          <w:numId w:val="2"/>
        </w:numPr>
        <w:spacing w:after="40" w:before="40"/>
      </w:pPr>
      <w:r>
        <w:rPr>
          <w:rFonts w:ascii="Arial" w:cs="Arial" w:eastAsia="Arial" w:hAnsi="Arial"/>
          <w:color w:val="2d3436"/>
          <w:sz w:val="22"/>
          <w:szCs w:val="22"/>
        </w:rPr>
        <w:t xml:space="preserve">Preprocesses the input text by converting to lowercase, removing punctuation, and eliminating common English stopwords — all without any external NLP libraries.</w:t>
      </w:r>
    </w:p>
    <w:p>
      <w:pPr>
        <w:pStyle w:val="ListParagraph"/>
        <w:numPr>
          <w:ilvl w:val="0"/>
          <w:numId w:val="2"/>
        </w:numPr>
        <w:spacing w:after="40" w:before="40"/>
      </w:pPr>
      <w:r>
        <w:rPr>
          <w:rFonts w:ascii="Arial" w:cs="Arial" w:eastAsia="Arial" w:hAnsi="Arial"/>
          <w:color w:val="2d3436"/>
          <w:sz w:val="22"/>
          <w:szCs w:val="22"/>
        </w:rPr>
        <w:t xml:space="preserve">Converts both documents into numerical word frequency vectors using a manually constructed vocabulary.</w:t>
      </w:r>
    </w:p>
    <w:p>
      <w:pPr>
        <w:pStyle w:val="ListParagraph"/>
        <w:numPr>
          <w:ilvl w:val="0"/>
          <w:numId w:val="2"/>
        </w:numPr>
        <w:spacing w:after="40" w:before="40"/>
      </w:pPr>
      <w:r>
        <w:rPr>
          <w:rFonts w:ascii="Arial" w:cs="Arial" w:eastAsia="Arial" w:hAnsi="Arial"/>
          <w:color w:val="2d3436"/>
          <w:sz w:val="22"/>
          <w:szCs w:val="22"/>
        </w:rPr>
        <w:t xml:space="preserve">Computes the cosine similarity between the two vectors entirely from scratch using basic R loops and arithmetic operations — without any machine learning or NLP packages.</w:t>
      </w:r>
    </w:p>
    <w:p>
      <w:pPr>
        <w:pStyle w:val="ListParagraph"/>
        <w:numPr>
          <w:ilvl w:val="0"/>
          <w:numId w:val="2"/>
        </w:numPr>
        <w:spacing w:after="40" w:before="40"/>
      </w:pPr>
      <w:r>
        <w:rPr>
          <w:rFonts w:ascii="Arial" w:cs="Arial" w:eastAsia="Arial" w:hAnsi="Arial"/>
          <w:color w:val="2d3436"/>
          <w:sz w:val="22"/>
          <w:szCs w:val="22"/>
        </w:rPr>
        <w:t xml:space="preserve">Presents a match percentage, a decision label (Highly Suitable / Moderately Suitable / Low Match), along with identified matched and missing keywords.</w:t>
      </w:r>
    </w:p>
    <w:p>
      <w:pPr>
        <w:pStyle w:val="ListParagraph"/>
        <w:numPr>
          <w:ilvl w:val="0"/>
          <w:numId w:val="2"/>
        </w:numPr>
        <w:spacing w:after="40" w:before="40"/>
      </w:pPr>
      <w:r>
        <w:rPr>
          <w:rFonts w:ascii="Arial" w:cs="Arial" w:eastAsia="Arial" w:hAnsi="Arial"/>
          <w:color w:val="2d3436"/>
          <w:sz w:val="22"/>
          <w:szCs w:val="22"/>
        </w:rPr>
        <w:t xml:space="preserve">Delivers this functionality through a clean, responsive web interface built using the R Shiny framework.</w:t>
      </w:r>
    </w:p>
    <w:p>
      <w:pPr>
        <w:spacing w:after="60" w:before="60"/>
      </w:pPr>
      <w:r>
        <w:t xml:space="preserve"/>
      </w:r>
    </w:p>
    <w:p>
      <w:pPr>
        <w:spacing w:after="80" w:before="80"/>
      </w:pPr>
      <w:r>
        <w:rPr>
          <w:rFonts w:ascii="Arial" w:cs="Arial" w:eastAsia="Arial" w:hAnsi="Arial"/>
          <w:b w:val="false"/>
          <w:bCs w:val="false"/>
          <w:i/>
          <w:iCs/>
          <w:color w:val="2d3436"/>
          <w:sz w:val="22"/>
          <w:szCs w:val="22"/>
        </w:rPr>
        <w:t xml:space="preserve">The secondary objective is to demonstrate a strong grasp of fundamental NLP concepts, vector space modeling, and algorithm implementation from first principles.</w:t>
      </w:r>
    </w:p>
    <w:p>
      <w:pPr>
        <w:spacing w:after="60" w:before="60"/>
      </w:pPr>
      <w:r>
        <w:t xml:space="preserve"/>
      </w:r>
    </w:p>
    <w:p>
      <w:pPr>
        <w:pStyle w:val="Heading1"/>
        <w:spacing w:after="120" w:before="360"/>
      </w:pPr>
      <w:r>
        <w:rPr>
          <w:rFonts w:ascii="Arial" w:cs="Arial" w:eastAsia="Arial" w:hAnsi="Arial"/>
          <w:b/>
          <w:bCs/>
          <w:color w:val="0077B6"/>
          <w:sz w:val="28"/>
          <w:szCs w:val="28"/>
        </w:rPr>
        <w:t xml:space="preserve">3. Platform and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Programming Language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 (Version 4.x or higher)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IDE / Environment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RStudio Desktop</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Web Framework</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 Shiny (shiny package)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External Libraries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NONE — All algorithms built from scratch</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UI Technology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HTML5, CSS3 (embedded inside Shiny UI)</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Algorithm</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Cosine Similarity (manual implementation)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Text Processing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Custom stopword removal, custom tokenizer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0077B6"/>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Locally via shiny::runApp() in RStudio</w:t>
            </w:r>
          </w:p>
        </w:tc>
      </w:tr>
    </w:tbl>
    <w:p>
      <w:pPr>
        <w:spacing w:after="60" w:before="60"/>
      </w:pPr>
      <w:r>
        <w:t xml:space="preserve"/>
      </w:r>
    </w:p>
    <w:p>
      <w:r>
        <w:br w:type="page"/>
      </w:r>
    </w:p>
    <w:p>
      <w:pPr>
        <w:pStyle w:val="Heading1"/>
        <w:spacing w:after="120" w:before="360"/>
      </w:pPr>
      <w:r>
        <w:rPr>
          <w:rFonts w:ascii="Arial" w:cs="Arial" w:eastAsia="Arial" w:hAnsi="Arial"/>
          <w:b/>
          <w:bCs/>
          <w:color w:val="0077B6"/>
          <w:sz w:val="28"/>
          <w:szCs w:val="28"/>
        </w:rPr>
        <w:t xml:space="preserve">4. Methodology / Implementation</w:t>
      </w:r>
    </w:p>
    <w:p>
      <w:pPr>
        <w:spacing w:after="80" w:before="80"/>
      </w:pPr>
      <w:r>
        <w:rPr>
          <w:rFonts w:ascii="Arial" w:cs="Arial" w:eastAsia="Arial" w:hAnsi="Arial"/>
          <w:b w:val="false"/>
          <w:bCs w:val="false"/>
          <w:i w:val="false"/>
          <w:iCs w:val="false"/>
          <w:color w:val="2d3436"/>
          <w:sz w:val="22"/>
          <w:szCs w:val="22"/>
        </w:rPr>
        <w:t xml:space="preserve">The project follows a structured pipeline of ten steps, each implemented from scratch without relying on any built-in machine learning or NLP libraries.</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4.1 Step-by-Step Implementation</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1: Text Preprocessing</w:t>
      </w:r>
    </w:p>
    <w:p>
      <w:pPr>
        <w:spacing w:after="80" w:before="80"/>
      </w:pPr>
      <w:r>
        <w:rPr>
          <w:rFonts w:ascii="Arial" w:cs="Arial" w:eastAsia="Arial" w:hAnsi="Arial"/>
          <w:b w:val="false"/>
          <w:bCs w:val="false"/>
          <w:i w:val="false"/>
          <w:iCs w:val="false"/>
          <w:color w:val="2d3436"/>
          <w:sz w:val="22"/>
          <w:szCs w:val="22"/>
        </w:rPr>
        <w:t xml:space="preserve">The raw input text undergoes the following transformations:</w:t>
      </w:r>
    </w:p>
    <w:p>
      <w:pPr>
        <w:pStyle w:val="ListParagraph"/>
        <w:numPr>
          <w:ilvl w:val="0"/>
          <w:numId w:val="2"/>
        </w:numPr>
        <w:spacing w:after="40" w:before="40"/>
      </w:pPr>
      <w:r>
        <w:rPr>
          <w:rFonts w:ascii="Arial" w:cs="Arial" w:eastAsia="Arial" w:hAnsi="Arial"/>
          <w:color w:val="2d3436"/>
          <w:sz w:val="22"/>
          <w:szCs w:val="22"/>
        </w:rPr>
        <w:t xml:space="preserve">Convert all characters to lowercase using tolower() to ensure uniformity.</w:t>
      </w:r>
    </w:p>
    <w:p>
      <w:pPr>
        <w:pStyle w:val="ListParagraph"/>
        <w:numPr>
          <w:ilvl w:val="0"/>
          <w:numId w:val="2"/>
        </w:numPr>
        <w:spacing w:after="40" w:before="40"/>
      </w:pPr>
      <w:r>
        <w:rPr>
          <w:rFonts w:ascii="Arial" w:cs="Arial" w:eastAsia="Arial" w:hAnsi="Arial"/>
          <w:color w:val="2d3436"/>
          <w:sz w:val="22"/>
          <w:szCs w:val="22"/>
        </w:rPr>
        <w:t xml:space="preserve">Remove all non-alphabetic/non-numeric characters using gsub() with a regular expression pattern.</w:t>
      </w:r>
    </w:p>
    <w:p>
      <w:pPr>
        <w:pStyle w:val="ListParagraph"/>
        <w:numPr>
          <w:ilvl w:val="0"/>
          <w:numId w:val="2"/>
        </w:numPr>
        <w:spacing w:after="40" w:before="40"/>
      </w:pPr>
      <w:r>
        <w:rPr>
          <w:rFonts w:ascii="Arial" w:cs="Arial" w:eastAsia="Arial" w:hAnsi="Arial"/>
          <w:color w:val="2d3436"/>
          <w:sz w:val="22"/>
          <w:szCs w:val="22"/>
        </w:rPr>
        <w:t xml:space="preserve">Collapse multiple whitespace characters into a single space using gsub().</w:t>
      </w:r>
    </w:p>
    <w:p>
      <w:pPr>
        <w:pStyle w:val="ListParagraph"/>
        <w:numPr>
          <w:ilvl w:val="0"/>
          <w:numId w:val="2"/>
        </w:numPr>
        <w:spacing w:after="40" w:before="40"/>
      </w:pPr>
      <w:r>
        <w:rPr>
          <w:rFonts w:ascii="Arial" w:cs="Arial" w:eastAsia="Arial" w:hAnsi="Arial"/>
          <w:color w:val="2d3436"/>
          <w:sz w:val="22"/>
          <w:szCs w:val="22"/>
        </w:rPr>
        <w:t xml:space="preserve">Trim leading and trailing whitespace using trimws().</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R Code:</w:t>
      </w:r>
    </w:p>
    <w:p>
      <w:pPr>
        <w:spacing w:after="60" w:before="60"/>
        <w:ind w:left="720"/>
      </w:pPr>
      <w:r>
        <w:rPr>
          <w:rFonts w:ascii="Courier New" w:cs="Courier New" w:eastAsia="Courier New" w:hAnsi="Courier New"/>
          <w:color w:val="0d47a1"/>
          <w:sz w:val="18"/>
          <w:szCs w:val="18"/>
        </w:rPr>
        <w:t xml:space="preserve">clean_resume &lt;- tolower(resume_text)</w:t>
      </w:r>
    </w:p>
    <w:p>
      <w:pPr>
        <w:spacing w:after="60" w:before="60"/>
        <w:ind w:left="720"/>
      </w:pPr>
      <w:r>
        <w:rPr>
          <w:rFonts w:ascii="Courier New" w:cs="Courier New" w:eastAsia="Courier New" w:hAnsi="Courier New"/>
          <w:color w:val="0d47a1"/>
          <w:sz w:val="18"/>
          <w:szCs w:val="18"/>
        </w:rPr>
        <w:t xml:space="preserve">clean_resume &lt;- gsub("[^a-z0-9 ]", " ", clean_resume)</w:t>
      </w:r>
    </w:p>
    <w:p>
      <w:pPr>
        <w:spacing w:after="60" w:before="60"/>
        <w:ind w:left="720"/>
      </w:pPr>
      <w:r>
        <w:rPr>
          <w:rFonts w:ascii="Courier New" w:cs="Courier New" w:eastAsia="Courier New" w:hAnsi="Courier New"/>
          <w:color w:val="0d47a1"/>
          <w:sz w:val="18"/>
          <w:szCs w:val="18"/>
        </w:rPr>
        <w:t xml:space="preserve">clean_resume &lt;- gsub("\\s+", " ", clean_resume)</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2: Manual Stopword Removal</w:t>
      </w:r>
    </w:p>
    <w:p>
      <w:pPr>
        <w:spacing w:after="80" w:before="80"/>
      </w:pPr>
      <w:r>
        <w:rPr>
          <w:rFonts w:ascii="Arial" w:cs="Arial" w:eastAsia="Arial" w:hAnsi="Arial"/>
          <w:b w:val="false"/>
          <w:bCs w:val="false"/>
          <w:i w:val="false"/>
          <w:iCs w:val="false"/>
          <w:color w:val="2d3436"/>
          <w:sz w:val="22"/>
          <w:szCs w:val="22"/>
        </w:rPr>
        <w:t xml:space="preserve">A hand-crafted list of over 80 common English stopwords (the, is, are, a, an, to, of, with, etc.) is defined in R as a character vector. During tokenization, any word found in this list is discarded. This avoids dependence on any external stopword library and ensures that only content-bearing words contribute to the similarity calculation.</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3: Tokenization</w:t>
      </w:r>
    </w:p>
    <w:p>
      <w:pPr>
        <w:spacing w:after="80" w:before="80"/>
      </w:pPr>
      <w:r>
        <w:rPr>
          <w:rFonts w:ascii="Arial" w:cs="Arial" w:eastAsia="Arial" w:hAnsi="Arial"/>
          <w:b w:val="false"/>
          <w:bCs w:val="false"/>
          <w:i w:val="false"/>
          <w:iCs w:val="false"/>
          <w:color w:val="2d3436"/>
          <w:sz w:val="22"/>
          <w:szCs w:val="22"/>
        </w:rPr>
        <w:t xml:space="preserve">The preprocessed text is split into individual tokens (words) using strsplit(). Tokens with fewer than 2 characters are also discarded to eliminate noise. The result is a character vector of meaningful words from the document.</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R Code:</w:t>
      </w:r>
    </w:p>
    <w:p>
      <w:pPr>
        <w:spacing w:after="60" w:before="60"/>
        <w:ind w:left="720"/>
      </w:pPr>
      <w:r>
        <w:rPr>
          <w:rFonts w:ascii="Courier New" w:cs="Courier New" w:eastAsia="Courier New" w:hAnsi="Courier New"/>
          <w:color w:val="0d47a1"/>
          <w:sz w:val="18"/>
          <w:szCs w:val="18"/>
        </w:rPr>
        <w:t xml:space="preserve">words &lt;- strsplit(text, " ")[[1]]</w:t>
      </w:r>
    </w:p>
    <w:p>
      <w:pPr>
        <w:spacing w:after="60" w:before="60"/>
        <w:ind w:left="720"/>
      </w:pPr>
      <w:r>
        <w:rPr>
          <w:rFonts w:ascii="Courier New" w:cs="Courier New" w:eastAsia="Courier New" w:hAnsi="Courier New"/>
          <w:color w:val="0d47a1"/>
          <w:sz w:val="18"/>
          <w:szCs w:val="18"/>
        </w:rPr>
        <w:t xml:space="preserve">filtered &lt;- words[!(words %in% stopwords) &amp; nchar(words) &gt; 1]</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4: Vocabulary Construction</w:t>
      </w:r>
    </w:p>
    <w:p>
      <w:pPr>
        <w:spacing w:after="80" w:before="80"/>
      </w:pPr>
      <w:r>
        <w:rPr>
          <w:rFonts w:ascii="Arial" w:cs="Arial" w:eastAsia="Arial" w:hAnsi="Arial"/>
          <w:b w:val="false"/>
          <w:bCs w:val="false"/>
          <w:i w:val="false"/>
          <w:iCs w:val="false"/>
          <w:color w:val="2d3436"/>
          <w:sz w:val="22"/>
          <w:szCs w:val="22"/>
        </w:rPr>
        <w:t xml:space="preserve">The vocabulary is built by combining tokens from both documents, obtaining all unique words using unique(), and sorting them alphabetically. This vocabulary acts as the shared coordinate system for both document vectors.</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R Code:</w:t>
      </w:r>
    </w:p>
    <w:p>
      <w:pPr>
        <w:spacing w:after="60" w:before="60"/>
        <w:ind w:left="720"/>
      </w:pPr>
      <w:r>
        <w:rPr>
          <w:rFonts w:ascii="Courier New" w:cs="Courier New" w:eastAsia="Courier New" w:hAnsi="Courier New"/>
          <w:color w:val="0d47a1"/>
          <w:sz w:val="18"/>
          <w:szCs w:val="18"/>
        </w:rPr>
        <w:t xml:space="preserve">vocabulary &lt;- sort(unique(c(resume_tokens, job_tokens)))</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5: Term Frequency Vectorization</w:t>
      </w:r>
    </w:p>
    <w:p>
      <w:pPr>
        <w:spacing w:after="80" w:before="80"/>
      </w:pPr>
      <w:r>
        <w:rPr>
          <w:rFonts w:ascii="Arial" w:cs="Arial" w:eastAsia="Arial" w:hAnsi="Arial"/>
          <w:b w:val="false"/>
          <w:bCs w:val="false"/>
          <w:i w:val="false"/>
          <w:iCs w:val="false"/>
          <w:color w:val="2d3436"/>
          <w:sz w:val="22"/>
          <w:szCs w:val="22"/>
        </w:rPr>
        <w:t xml:space="preserve">For each document, a numeric vector of length equal to the vocabulary size is created. Each position in the vector corresponds to a vocabulary word. The value at each position is the frequency (count) of that word in the document. This is computed using nested loops — an outer loop over vocabulary words and an inner loop over document tokens.</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R Code (simplified):</w:t>
      </w:r>
    </w:p>
    <w:p>
      <w:pPr>
        <w:spacing w:after="60" w:before="60"/>
        <w:ind w:left="720"/>
      </w:pPr>
      <w:r>
        <w:rPr>
          <w:rFonts w:ascii="Courier New" w:cs="Courier New" w:eastAsia="Courier New" w:hAnsi="Courier New"/>
          <w:color w:val="0d47a1"/>
          <w:sz w:val="18"/>
          <w:szCs w:val="18"/>
        </w:rPr>
        <w:t xml:space="preserve">vector &lt;- numeric(length(vocabulary))</w:t>
      </w:r>
    </w:p>
    <w:p>
      <w:pPr>
        <w:spacing w:after="60" w:before="60"/>
        <w:ind w:left="720"/>
      </w:pPr>
      <w:r>
        <w:rPr>
          <w:rFonts w:ascii="Courier New" w:cs="Courier New" w:eastAsia="Courier New" w:hAnsi="Courier New"/>
          <w:color w:val="0d47a1"/>
          <w:sz w:val="18"/>
          <w:szCs w:val="18"/>
        </w:rPr>
        <w:t xml:space="preserve">for (i in 1:length(vocabulary)) {</w:t>
      </w:r>
    </w:p>
    <w:p>
      <w:pPr>
        <w:spacing w:after="60" w:before="60"/>
        <w:ind w:left="720"/>
      </w:pPr>
      <w:r>
        <w:rPr>
          <w:rFonts w:ascii="Courier New" w:cs="Courier New" w:eastAsia="Courier New" w:hAnsi="Courier New"/>
          <w:color w:val="0d47a1"/>
          <w:sz w:val="18"/>
          <w:szCs w:val="18"/>
        </w:rPr>
        <w:t xml:space="preserve">  for (token in tokens) {</w:t>
      </w:r>
    </w:p>
    <w:p>
      <w:pPr>
        <w:spacing w:after="60" w:before="60"/>
        <w:ind w:left="720"/>
      </w:pPr>
      <w:r>
        <w:rPr>
          <w:rFonts w:ascii="Courier New" w:cs="Courier New" w:eastAsia="Courier New" w:hAnsi="Courier New"/>
          <w:color w:val="0d47a1"/>
          <w:sz w:val="18"/>
          <w:szCs w:val="18"/>
        </w:rPr>
        <w:t xml:space="preserve">    if (token == vocabulary[i]) vector[i] &lt;- vector[i] + 1</w:t>
      </w:r>
    </w:p>
    <w:p>
      <w:pPr>
        <w:spacing w:after="60" w:before="60"/>
        <w:ind w:left="720"/>
      </w:pPr>
      <w:r>
        <w:rPr>
          <w:rFonts w:ascii="Courier New" w:cs="Courier New" w:eastAsia="Courier New" w:hAnsi="Courier New"/>
          <w:color w:val="0d47a1"/>
          <w:sz w:val="18"/>
          <w:szCs w:val="18"/>
        </w:rPr>
        <w:t xml:space="preserve">  }</w:t>
      </w:r>
    </w:p>
    <w:p>
      <w:pPr>
        <w:spacing w:after="60" w:before="60"/>
        <w:ind w:left="720"/>
      </w:pPr>
      <w:r>
        <w:rPr>
          <w:rFonts w:ascii="Courier New" w:cs="Courier New" w:eastAsia="Courier New" w:hAnsi="Courier New"/>
          <w:color w:val="0d47a1"/>
          <w:sz w:val="18"/>
          <w:szCs w:val="18"/>
        </w:rPr>
        <w:t xml:space="preserve">}</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6 &amp; 7: Dot Product and Magnitude (Manual)</w:t>
      </w:r>
    </w:p>
    <w:p>
      <w:pPr>
        <w:spacing w:after="80" w:before="80"/>
      </w:pPr>
      <w:r>
        <w:rPr>
          <w:rFonts w:ascii="Arial" w:cs="Arial" w:eastAsia="Arial" w:hAnsi="Arial"/>
          <w:b w:val="false"/>
          <w:bCs w:val="false"/>
          <w:i w:val="false"/>
          <w:iCs w:val="false"/>
          <w:color w:val="2d3436"/>
          <w:sz w:val="22"/>
          <w:szCs w:val="22"/>
        </w:rPr>
        <w:t xml:space="preserve">The dot product of two vectors A and B is computed by multiplying corresponding elements and summing the results. The magnitude (Euclidean norm) of a vector is computed as the square root of the sum of squares of all its elements. Both computations use explicit loops — no built-in vector operations are used.</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R Code:</w:t>
      </w:r>
    </w:p>
    <w:p>
      <w:pPr>
        <w:spacing w:after="60" w:before="60"/>
        <w:ind w:left="720"/>
      </w:pPr>
      <w:r>
        <w:rPr>
          <w:rFonts w:ascii="Courier New" w:cs="Courier New" w:eastAsia="Courier New" w:hAnsi="Courier New"/>
          <w:color w:val="0d47a1"/>
          <w:sz w:val="18"/>
          <w:szCs w:val="18"/>
        </w:rPr>
        <w:t xml:space="preserve">dot_product &lt;- sum of (vec1[i] * vec2[i]) for all i  [loop]</w:t>
      </w:r>
    </w:p>
    <w:p>
      <w:pPr>
        <w:spacing w:after="60" w:before="60"/>
        <w:ind w:left="720"/>
      </w:pPr>
      <w:r>
        <w:rPr>
          <w:rFonts w:ascii="Courier New" w:cs="Courier New" w:eastAsia="Courier New" w:hAnsi="Courier New"/>
          <w:color w:val="0d47a1"/>
          <w:sz w:val="18"/>
          <w:szCs w:val="18"/>
        </w:rPr>
        <w:t xml:space="preserve">magnitude   &lt;- sqrt( sum of (val * val) for all val ) [loop]</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8: Cosine Similarity Formula</w:t>
      </w:r>
    </w:p>
    <w:p>
      <w:pPr>
        <w:spacing w:after="80" w:before="80"/>
      </w:pPr>
      <w:r>
        <w:rPr>
          <w:rFonts w:ascii="Arial" w:cs="Arial" w:eastAsia="Arial" w:hAnsi="Arial"/>
          <w:b w:val="false"/>
          <w:bCs w:val="false"/>
          <w:i w:val="false"/>
          <w:iCs w:val="false"/>
          <w:color w:val="2d3436"/>
          <w:sz w:val="22"/>
          <w:szCs w:val="22"/>
        </w:rPr>
        <w:t xml:space="preserve">The cosine similarity is computed using the classic formula:</w:t>
      </w:r>
    </w:p>
    <w:p>
      <w:pPr>
        <w:spacing w:after="60" w:before="60"/>
      </w:pPr>
      <w:r>
        <w:t xml:space="preserve"/>
      </w:r>
    </w:p>
    <w:p>
      <w:pPr>
        <w:spacing w:after="80" w:before="80"/>
        <w:jc w:val="center"/>
      </w:pPr>
      <w:r>
        <w:rPr>
          <w:rFonts w:ascii="Courier New" w:cs="Courier New" w:eastAsia="Courier New" w:hAnsi="Courier New"/>
          <w:b/>
          <w:bCs/>
          <w:color w:val="0077B6"/>
          <w:sz w:val="26"/>
          <w:szCs w:val="26"/>
        </w:rPr>
        <w:t xml:space="preserve">cos(θ) = (A · B) / (|A| × |B|)</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Where A and B are the term frequency vectors of the resume and job description respectively. The result is a value between 0 and 1, where 1 means identical documents and 0 means no common words.</w:t>
      </w:r>
    </w:p>
    <w:p>
      <w:pPr>
        <w:spacing w:after="60" w:before="60"/>
      </w:pPr>
      <w:r>
        <w:t xml:space="preserve"/>
      </w:r>
    </w:p>
    <w:p>
      <w:pPr>
        <w:spacing w:after="60" w:before="60"/>
        <w:ind w:left="720"/>
      </w:pPr>
      <w:r>
        <w:rPr>
          <w:rFonts w:ascii="Courier New" w:cs="Courier New" w:eastAsia="Courier New" w:hAnsi="Courier New"/>
          <w:color w:val="0d47a1"/>
          <w:sz w:val="18"/>
          <w:szCs w:val="18"/>
        </w:rPr>
        <w:t xml:space="preserve">similarity &lt;- dot / (magnitude_A * magnitude_B)</w:t>
      </w:r>
    </w:p>
    <w:p>
      <w:pPr>
        <w:spacing w:after="60" w:before="60"/>
        <w:ind w:left="720"/>
      </w:pPr>
      <w:r>
        <w:rPr>
          <w:rFonts w:ascii="Courier New" w:cs="Courier New" w:eastAsia="Courier New" w:hAnsi="Courier New"/>
          <w:color w:val="0d47a1"/>
          <w:sz w:val="18"/>
          <w:szCs w:val="18"/>
        </w:rPr>
        <w:t xml:space="preserve">percentage &lt;- round(similarity * 100, 2)</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9: Skill Matching</w:t>
      </w:r>
    </w:p>
    <w:p>
      <w:pPr>
        <w:spacing w:after="80" w:before="80"/>
      </w:pPr>
      <w:r>
        <w:rPr>
          <w:rFonts w:ascii="Arial" w:cs="Arial" w:eastAsia="Arial" w:hAnsi="Arial"/>
          <w:b w:val="false"/>
          <w:bCs w:val="false"/>
          <w:i w:val="false"/>
          <w:iCs w:val="false"/>
          <w:color w:val="2d3436"/>
          <w:sz w:val="22"/>
          <w:szCs w:val="22"/>
        </w:rPr>
        <w:t xml:space="preserve">The system identifies:</w:t>
      </w:r>
    </w:p>
    <w:p>
      <w:pPr>
        <w:pStyle w:val="ListParagraph"/>
        <w:numPr>
          <w:ilvl w:val="0"/>
          <w:numId w:val="2"/>
        </w:numPr>
        <w:spacing w:after="40" w:before="40"/>
      </w:pPr>
      <w:r>
        <w:rPr>
          <w:rFonts w:ascii="Arial" w:cs="Arial" w:eastAsia="Arial" w:hAnsi="Arial"/>
          <w:color w:val="2d3436"/>
          <w:sz w:val="22"/>
          <w:szCs w:val="22"/>
        </w:rPr>
        <w:t xml:space="preserve">Matched Keywords: Words present in both the resume and job description token sets. These represent skills the candidate already possesses as per the job requirements.</w:t>
      </w:r>
    </w:p>
    <w:p>
      <w:pPr>
        <w:pStyle w:val="ListParagraph"/>
        <w:numPr>
          <w:ilvl w:val="0"/>
          <w:numId w:val="2"/>
        </w:numPr>
        <w:spacing w:after="40" w:before="40"/>
      </w:pPr>
      <w:r>
        <w:rPr>
          <w:rFonts w:ascii="Arial" w:cs="Arial" w:eastAsia="Arial" w:hAnsi="Arial"/>
          <w:color w:val="2d3436"/>
          <w:sz w:val="22"/>
          <w:szCs w:val="22"/>
        </w:rPr>
        <w:t xml:space="preserve">Missing Keywords: Words present in the job description but absent from the resume. These highlight gaps in the candidate's profile.</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Step 10: Decision Classification</w:t>
      </w:r>
    </w:p>
    <w:p>
      <w:pPr>
        <w:spacing w:after="80" w:before="80"/>
      </w:pPr>
      <w:r>
        <w:rPr>
          <w:rFonts w:ascii="Arial" w:cs="Arial" w:eastAsia="Arial" w:hAnsi="Arial"/>
          <w:b w:val="false"/>
          <w:bCs w:val="false"/>
          <w:i w:val="false"/>
          <w:iCs w:val="false"/>
          <w:color w:val="2d3436"/>
          <w:sz w:val="22"/>
          <w:szCs w:val="22"/>
        </w:rPr>
        <w:t xml:space="preserve">A threshold-based rule classifies the candidate:</w:t>
      </w:r>
    </w:p>
    <w:p>
      <w:pPr>
        <w:pStyle w:val="ListParagraph"/>
        <w:numPr>
          <w:ilvl w:val="0"/>
          <w:numId w:val="2"/>
        </w:numPr>
        <w:spacing w:after="40" w:before="40"/>
      </w:pPr>
      <w:r>
        <w:rPr>
          <w:rFonts w:ascii="Arial" w:cs="Arial" w:eastAsia="Arial" w:hAnsi="Arial"/>
          <w:color w:val="2d3436"/>
          <w:sz w:val="22"/>
          <w:szCs w:val="22"/>
        </w:rPr>
        <w:t xml:space="preserve">Match Score &gt;= 80% → Highly Suitable (Green)</w:t>
      </w:r>
    </w:p>
    <w:p>
      <w:pPr>
        <w:pStyle w:val="ListParagraph"/>
        <w:numPr>
          <w:ilvl w:val="0"/>
          <w:numId w:val="2"/>
        </w:numPr>
        <w:spacing w:after="40" w:before="40"/>
      </w:pPr>
      <w:r>
        <w:rPr>
          <w:rFonts w:ascii="Arial" w:cs="Arial" w:eastAsia="Arial" w:hAnsi="Arial"/>
          <w:color w:val="2d3436"/>
          <w:sz w:val="22"/>
          <w:szCs w:val="22"/>
        </w:rPr>
        <w:t xml:space="preserve">Match Score &gt;= 60% → Moderately Suitable (Orange)</w:t>
      </w:r>
    </w:p>
    <w:p>
      <w:pPr>
        <w:pStyle w:val="ListParagraph"/>
        <w:numPr>
          <w:ilvl w:val="0"/>
          <w:numId w:val="2"/>
        </w:numPr>
        <w:spacing w:after="40" w:before="40"/>
      </w:pPr>
      <w:r>
        <w:rPr>
          <w:rFonts w:ascii="Arial" w:cs="Arial" w:eastAsia="Arial" w:hAnsi="Arial"/>
          <w:color w:val="2d3436"/>
          <w:sz w:val="22"/>
          <w:szCs w:val="22"/>
        </w:rPr>
        <w:t xml:space="preserve">Match Score &lt; 60%  → Low Match (Red)</w:t>
      </w:r>
    </w:p>
    <w:p>
      <w:pPr>
        <w:spacing w:after="60" w:before="60"/>
      </w:pPr>
      <w:r>
        <w:t xml:space="preserve"/>
      </w:r>
    </w:p>
    <w:p>
      <w:pPr>
        <w:pStyle w:val="Heading1"/>
        <w:spacing w:after="120" w:before="360"/>
      </w:pPr>
      <w:r>
        <w:rPr>
          <w:rFonts w:ascii="Arial" w:cs="Arial" w:eastAsia="Arial" w:hAnsi="Arial"/>
          <w:b/>
          <w:bCs/>
          <w:color w:val="0077B6"/>
          <w:sz w:val="28"/>
          <w:szCs w:val="28"/>
        </w:rPr>
        <w:t xml:space="preserve">5. Frontend Architecture (Shiny UI)</w:t>
      </w:r>
    </w:p>
    <w:p>
      <w:pPr>
        <w:spacing w:after="80" w:before="80"/>
      </w:pPr>
      <w:r>
        <w:rPr>
          <w:rFonts w:ascii="Arial" w:cs="Arial" w:eastAsia="Arial" w:hAnsi="Arial"/>
          <w:b w:val="false"/>
          <w:bCs w:val="false"/>
          <w:i w:val="false"/>
          <w:iCs w:val="false"/>
          <w:color w:val="2d3436"/>
          <w:sz w:val="22"/>
          <w:szCs w:val="22"/>
        </w:rPr>
        <w:t xml:space="preserve">The user interface is built entirely within the R Shiny framework using a combination of Shiny UI functions and embedded HTML/CSS. Key components include:</w:t>
      </w:r>
    </w:p>
    <w:p>
      <w:pPr>
        <w:pStyle w:val="ListParagraph"/>
        <w:numPr>
          <w:ilvl w:val="0"/>
          <w:numId w:val="2"/>
        </w:numPr>
        <w:spacing w:after="40" w:before="40"/>
      </w:pPr>
      <w:r>
        <w:rPr>
          <w:rFonts w:ascii="Arial" w:cs="Arial" w:eastAsia="Arial" w:hAnsi="Arial"/>
          <w:color w:val="2d3436"/>
          <w:sz w:val="22"/>
          <w:szCs w:val="22"/>
        </w:rPr>
        <w:t xml:space="preserve">Header Section: Displays the RESUMIQ logo, tagline, and an algorithm badge explaining the approach.</w:t>
      </w:r>
    </w:p>
    <w:p>
      <w:pPr>
        <w:pStyle w:val="ListParagraph"/>
        <w:numPr>
          <w:ilvl w:val="0"/>
          <w:numId w:val="2"/>
        </w:numPr>
        <w:spacing w:after="40" w:before="40"/>
      </w:pPr>
      <w:r>
        <w:rPr>
          <w:rFonts w:ascii="Arial" w:cs="Arial" w:eastAsia="Arial" w:hAnsi="Arial"/>
          <w:color w:val="2d3436"/>
          <w:sz w:val="22"/>
          <w:szCs w:val="22"/>
        </w:rPr>
        <w:t xml:space="preserve">Algorithm Info Card: A dark-themed card explaining how cosine similarity works, including the formula, visible to the user before they run any analysis.</w:t>
      </w:r>
    </w:p>
    <w:p>
      <w:pPr>
        <w:pStyle w:val="ListParagraph"/>
        <w:numPr>
          <w:ilvl w:val="0"/>
          <w:numId w:val="2"/>
        </w:numPr>
        <w:spacing w:after="40" w:before="40"/>
      </w:pPr>
      <w:r>
        <w:rPr>
          <w:rFonts w:ascii="Arial" w:cs="Arial" w:eastAsia="Arial" w:hAnsi="Arial"/>
          <w:color w:val="2d3436"/>
          <w:sz w:val="22"/>
          <w:szCs w:val="22"/>
        </w:rPr>
        <w:t xml:space="preserve">Input Grid: A two-column responsive grid layout containing two textAreaInput() components — one for the resume and one for the job description.</w:t>
      </w:r>
    </w:p>
    <w:p>
      <w:pPr>
        <w:pStyle w:val="ListParagraph"/>
        <w:numPr>
          <w:ilvl w:val="0"/>
          <w:numId w:val="2"/>
        </w:numPr>
        <w:spacing w:after="40" w:before="40"/>
      </w:pPr>
      <w:r>
        <w:rPr>
          <w:rFonts w:ascii="Arial" w:cs="Arial" w:eastAsia="Arial" w:hAnsi="Arial"/>
          <w:color w:val="2d3436"/>
          <w:sz w:val="22"/>
          <w:szCs w:val="22"/>
        </w:rPr>
        <w:t xml:space="preserve">Analyze Button: A styled actionButton() that triggers the reactive analysis pipeline on click.</w:t>
      </w:r>
    </w:p>
    <w:p>
      <w:pPr>
        <w:pStyle w:val="ListParagraph"/>
        <w:numPr>
          <w:ilvl w:val="0"/>
          <w:numId w:val="2"/>
        </w:numPr>
        <w:spacing w:after="40" w:before="40"/>
      </w:pPr>
      <w:r>
        <w:rPr>
          <w:rFonts w:ascii="Arial" w:cs="Arial" w:eastAsia="Arial" w:hAnsi="Arial"/>
          <w:color w:val="2d3436"/>
          <w:sz w:val="22"/>
          <w:szCs w:val="22"/>
        </w:rPr>
        <w:t xml:space="preserve">Results Panel (Dynamic): Rendered using renderUI() and uiOutput(), showing: match percentage with a large numeric display, a color-coded decision badge, an animated progress bar, and two keyword panels (matched and missing) shown as chip-style tags.</w:t>
      </w:r>
    </w:p>
    <w:p>
      <w:pPr>
        <w:spacing w:after="80" w:before="80"/>
      </w:pPr>
      <w:r>
        <w:rPr>
          <w:rFonts w:ascii="Arial" w:cs="Arial" w:eastAsia="Arial" w:hAnsi="Arial"/>
          <w:b w:val="false"/>
          <w:bCs w:val="false"/>
          <w:i w:val="false"/>
          <w:iCs w:val="false"/>
          <w:color w:val="2d3436"/>
          <w:sz w:val="22"/>
          <w:szCs w:val="22"/>
        </w:rPr>
        <w:t xml:space="preserve">All CSS is custom-written and embedded via tags$style(HTML(...)). No external CSS frameworks are used. The layout is responsive and adapts to mobile screen widths.</w:t>
      </w:r>
    </w:p>
    <w:p>
      <w:pPr>
        <w:spacing w:after="60" w:before="60"/>
      </w:pPr>
      <w:r>
        <w:t xml:space="preserve"/>
      </w:r>
    </w:p>
    <w:p>
      <w:r>
        <w:br w:type="page"/>
      </w:r>
    </w:p>
    <w:p>
      <w:pPr>
        <w:pStyle w:val="Heading1"/>
        <w:spacing w:after="120" w:before="360"/>
      </w:pPr>
      <w:r>
        <w:rPr>
          <w:rFonts w:ascii="Arial" w:cs="Arial" w:eastAsia="Arial" w:hAnsi="Arial"/>
          <w:b/>
          <w:bCs/>
          <w:color w:val="0077B6"/>
          <w:sz w:val="28"/>
          <w:szCs w:val="28"/>
        </w:rPr>
        <w:t xml:space="preserve">6. Results and Observations</w:t>
      </w:r>
    </w:p>
    <w:p>
      <w:pPr>
        <w:pStyle w:val="Heading2"/>
        <w:spacing w:after="80" w:before="240"/>
      </w:pPr>
      <w:r>
        <w:rPr>
          <w:rFonts w:ascii="Arial" w:cs="Arial" w:eastAsia="Arial" w:hAnsi="Arial"/>
          <w:b/>
          <w:bCs/>
          <w:color w:val="203A43"/>
          <w:sz w:val="24"/>
          <w:szCs w:val="24"/>
        </w:rPr>
        <w:t xml:space="preserve">6.1 Sample Input / Output</w:t>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Sample Resume Text:</w:t>
      </w:r>
    </w:p>
    <w:p>
      <w:pPr>
        <w:spacing w:after="60" w:before="60"/>
        <w:ind w:left="720"/>
      </w:pPr>
      <w:r>
        <w:rPr>
          <w:rFonts w:ascii="Arial" w:cs="Arial" w:eastAsia="Arial" w:hAnsi="Arial"/>
          <w:i/>
          <w:iCs/>
          <w:color w:val="374151"/>
          <w:sz w:val="20"/>
          <w:szCs w:val="20"/>
        </w:rPr>
        <w:t xml:space="preserve">Experienced Python developer with 3 years in machine learning and data analysis. Proficient in SQL, TensorFlow, scikit-learn, and data visualization using Matplotlib. Strong knowledge of deep learning, neural networks, and NLP. Worked on classification and regression models. Familiar with cloud computing on AWS and Docker.</w:t>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Sample Job Description:</w:t>
      </w:r>
    </w:p>
    <w:p>
      <w:pPr>
        <w:spacing w:after="60" w:before="60"/>
        <w:ind w:left="720"/>
      </w:pPr>
      <w:r>
        <w:rPr>
          <w:rFonts w:ascii="Arial" w:cs="Arial" w:eastAsia="Arial" w:hAnsi="Arial"/>
          <w:i/>
          <w:iCs/>
          <w:color w:val="374151"/>
          <w:sz w:val="20"/>
          <w:szCs w:val="20"/>
        </w:rPr>
        <w:t xml:space="preserve">We are looking for a Python developer with experience in machine learning, TensorFlow, and SQL. Must have strong skills in data analysis, deep learning, and NLP. Knowledge of neural networks, classification models, and cloud computing is required. Experience with Docker and AWS is a plus.</w:t>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Results Observed:</w:t>
      </w:r>
    </w:p>
    <w:p>
      <w:pPr>
        <w:pStyle w:val="ListParagraph"/>
        <w:numPr>
          <w:ilvl w:val="0"/>
          <w:numId w:val="2"/>
        </w:numPr>
        <w:spacing w:after="40" w:before="40"/>
      </w:pPr>
      <w:r>
        <w:rPr>
          <w:rFonts w:ascii="Arial" w:cs="Arial" w:eastAsia="Arial" w:hAnsi="Arial"/>
          <w:color w:val="2d3436"/>
          <w:sz w:val="22"/>
          <w:szCs w:val="22"/>
        </w:rPr>
        <w:t xml:space="preserve">Match Score: ~82%</w:t>
      </w:r>
    </w:p>
    <w:p>
      <w:pPr>
        <w:pStyle w:val="ListParagraph"/>
        <w:numPr>
          <w:ilvl w:val="0"/>
          <w:numId w:val="2"/>
        </w:numPr>
        <w:spacing w:after="40" w:before="40"/>
      </w:pPr>
      <w:r>
        <w:rPr>
          <w:rFonts w:ascii="Arial" w:cs="Arial" w:eastAsia="Arial" w:hAnsi="Arial"/>
          <w:color w:val="2d3436"/>
          <w:sz w:val="22"/>
          <w:szCs w:val="22"/>
        </w:rPr>
        <w:t xml:space="preserve">Decision: Highly Suitable</w:t>
      </w:r>
    </w:p>
    <w:p>
      <w:pPr>
        <w:pStyle w:val="ListParagraph"/>
        <w:numPr>
          <w:ilvl w:val="0"/>
          <w:numId w:val="2"/>
        </w:numPr>
        <w:spacing w:after="40" w:before="40"/>
      </w:pPr>
      <w:r>
        <w:rPr>
          <w:rFonts w:ascii="Arial" w:cs="Arial" w:eastAsia="Arial" w:hAnsi="Arial"/>
          <w:color w:val="2d3436"/>
          <w:sz w:val="22"/>
          <w:szCs w:val="22"/>
        </w:rPr>
        <w:t xml:space="preserve">Matched Keywords: python, developer, machine, learning, sql, tensorflow, data, analysis, deep, nlp, neural, networks, classification, cloud, computing, docker, aws</w:t>
      </w:r>
    </w:p>
    <w:p>
      <w:pPr>
        <w:pStyle w:val="ListParagraph"/>
        <w:numPr>
          <w:ilvl w:val="0"/>
          <w:numId w:val="2"/>
        </w:numPr>
        <w:spacing w:after="40" w:before="40"/>
      </w:pPr>
      <w:r>
        <w:rPr>
          <w:rFonts w:ascii="Arial" w:cs="Arial" w:eastAsia="Arial" w:hAnsi="Arial"/>
          <w:color w:val="2d3436"/>
          <w:sz w:val="22"/>
          <w:szCs w:val="22"/>
        </w:rPr>
        <w:t xml:space="preserve">Missing Keywords: skills (minor differences in phrasing)</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6.2 Output Interpretation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000"/>
        <w:gridCol w:w="2400"/>
      </w:tblGrid>
      <w:tr>
        <w:tc>
          <w:tcPr>
            <w:tcBorders>
              <w:top w:val="single" w:color="0077B6" w:sz="1"/>
              <w:left w:val="single" w:color="0077B6" w:sz="1"/>
              <w:bottom w:val="single" w:color="0077B6" w:sz="1"/>
              <w:right w:val="single" w:color="0077B6"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Borders>
              <w:top w:val="single" w:color="0077B6" w:sz="1"/>
              <w:left w:val="single" w:color="0077B6" w:sz="1"/>
              <w:bottom w:val="single" w:color="0077B6" w:sz="1"/>
              <w:right w:val="single" w:color="0077B6"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Sample Text (Excerpt)</w:t>
            </w:r>
          </w:p>
        </w:tc>
        <w:tc>
          <w:tcPr>
            <w:tcBorders>
              <w:top w:val="single" w:color="0077B6" w:sz="1"/>
              <w:left w:val="single" w:color="0077B6" w:sz="1"/>
              <w:bottom w:val="single" w:color="0077B6" w:sz="1"/>
              <w:right w:val="single" w:color="0077B6"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Match %</w:t>
            </w:r>
          </w:p>
        </w:tc>
        <w:tc>
          <w:tcPr>
            <w:tcBorders>
              <w:top w:val="single" w:color="0077B6" w:sz="1"/>
              <w:left w:val="single" w:color="0077B6" w:sz="1"/>
              <w:bottom w:val="single" w:color="0077B6" w:sz="1"/>
              <w:right w:val="single" w:color="0077B6"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Resume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Python developer, machine learning, TensorFlow, SQL, NLP...</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82%</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Highly Suitable</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Resume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Graphic designer, Photoshop, Illustrator, UI/UX, Figma...</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18%</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Low Match</w:t>
            </w:r>
          </w:p>
        </w:tc>
      </w:tr>
      <w:tr>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Resume</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Data analyst, Excel, Power BI, SQL, basic Python, statistics...</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61%</w:t>
            </w:r>
          </w:p>
        </w:tc>
        <w:tc>
          <w:tcPr>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Moderately Suitable</w:t>
            </w:r>
          </w:p>
        </w:tc>
      </w:tr>
    </w:tbl>
    <w:p>
      <w:pPr>
        <w:spacing w:after="60" w:before="60"/>
      </w:pPr>
      <w:r>
        <w:t xml:space="preserve"/>
      </w:r>
    </w:p>
    <w:p>
      <w:pPr>
        <w:pStyle w:val="Heading2"/>
        <w:spacing w:after="80" w:before="240"/>
      </w:pPr>
      <w:r>
        <w:rPr>
          <w:rFonts w:ascii="Arial" w:cs="Arial" w:eastAsia="Arial" w:hAnsi="Arial"/>
          <w:b/>
          <w:bCs/>
          <w:color w:val="203A43"/>
          <w:sz w:val="24"/>
          <w:szCs w:val="24"/>
        </w:rPr>
        <w:t xml:space="preserve">6.3 Observations</w:t>
      </w:r>
    </w:p>
    <w:p>
      <w:pPr>
        <w:pStyle w:val="ListParagraph"/>
        <w:numPr>
          <w:ilvl w:val="0"/>
          <w:numId w:val="2"/>
        </w:numPr>
        <w:spacing w:after="40" w:before="40"/>
      </w:pPr>
      <w:r>
        <w:rPr>
          <w:rFonts w:ascii="Arial" w:cs="Arial" w:eastAsia="Arial" w:hAnsi="Arial"/>
          <w:color w:val="2d3436"/>
          <w:sz w:val="22"/>
          <w:szCs w:val="22"/>
        </w:rPr>
        <w:t xml:space="preserve">The cosine similarity algorithm effectively captures keyword overlap between resumes and job descriptions.</w:t>
      </w:r>
    </w:p>
    <w:p>
      <w:pPr>
        <w:pStyle w:val="ListParagraph"/>
        <w:numPr>
          <w:ilvl w:val="0"/>
          <w:numId w:val="2"/>
        </w:numPr>
        <w:spacing w:after="40" w:before="40"/>
      </w:pPr>
      <w:r>
        <w:rPr>
          <w:rFonts w:ascii="Arial" w:cs="Arial" w:eastAsia="Arial" w:hAnsi="Arial"/>
          <w:color w:val="2d3436"/>
          <w:sz w:val="22"/>
          <w:szCs w:val="22"/>
        </w:rPr>
        <w:t xml:space="preserve">Semantic similarity (synonyms) is not captured since the algorithm works at the word-token level. This is a known limitation of TF-based cosine similarity.</w:t>
      </w:r>
    </w:p>
    <w:p>
      <w:pPr>
        <w:pStyle w:val="ListParagraph"/>
        <w:numPr>
          <w:ilvl w:val="0"/>
          <w:numId w:val="2"/>
        </w:numPr>
        <w:spacing w:after="40" w:before="40"/>
      </w:pPr>
      <w:r>
        <w:rPr>
          <w:rFonts w:ascii="Arial" w:cs="Arial" w:eastAsia="Arial" w:hAnsi="Arial"/>
          <w:color w:val="2d3436"/>
          <w:sz w:val="22"/>
          <w:szCs w:val="22"/>
        </w:rPr>
        <w:t xml:space="preserve">The stopword removal step significantly improves accuracy by filtering noise words that would otherwise dilute the similarity score.</w:t>
      </w:r>
    </w:p>
    <w:p>
      <w:pPr>
        <w:pStyle w:val="ListParagraph"/>
        <w:numPr>
          <w:ilvl w:val="0"/>
          <w:numId w:val="2"/>
        </w:numPr>
        <w:spacing w:after="40" w:before="40"/>
      </w:pPr>
      <w:r>
        <w:rPr>
          <w:rFonts w:ascii="Arial" w:cs="Arial" w:eastAsia="Arial" w:hAnsi="Arial"/>
          <w:color w:val="2d3436"/>
          <w:sz w:val="22"/>
          <w:szCs w:val="22"/>
        </w:rPr>
        <w:t xml:space="preserve">The matched/missing keyword panels provide actionable insights to candidates about how to improve their resume.</w:t>
      </w:r>
    </w:p>
    <w:p>
      <w:pPr>
        <w:pStyle w:val="ListParagraph"/>
        <w:numPr>
          <w:ilvl w:val="0"/>
          <w:numId w:val="2"/>
        </w:numPr>
        <w:spacing w:after="40" w:before="40"/>
      </w:pPr>
      <w:r>
        <w:rPr>
          <w:rFonts w:ascii="Arial" w:cs="Arial" w:eastAsia="Arial" w:hAnsi="Arial"/>
          <w:color w:val="2d3436"/>
          <w:sz w:val="22"/>
          <w:szCs w:val="22"/>
        </w:rPr>
        <w:t xml:space="preserve">The system runs in real-time with no noticeable latency for typical resume/JD lengths (200-500 words).</w:t>
      </w:r>
    </w:p>
    <w:p>
      <w:pPr>
        <w:spacing w:after="60" w:before="60"/>
      </w:pPr>
      <w:r>
        <w:t xml:space="preserve"/>
      </w:r>
    </w:p>
    <w:p>
      <w:pPr>
        <w:pStyle w:val="Heading1"/>
        <w:spacing w:after="120" w:before="360"/>
      </w:pPr>
      <w:r>
        <w:rPr>
          <w:rFonts w:ascii="Arial" w:cs="Arial" w:eastAsia="Arial" w:hAnsi="Arial"/>
          <w:b/>
          <w:bCs/>
          <w:color w:val="0077B6"/>
          <w:sz w:val="28"/>
          <w:szCs w:val="28"/>
        </w:rPr>
        <w:t xml:space="preserve">7. Application Areas</w:t>
      </w:r>
    </w:p>
    <w:p>
      <w:pPr>
        <w:spacing w:after="80" w:before="80"/>
      </w:pPr>
      <w:r>
        <w:rPr>
          <w:rFonts w:ascii="Arial" w:cs="Arial" w:eastAsia="Arial" w:hAnsi="Arial"/>
          <w:b w:val="false"/>
          <w:bCs w:val="false"/>
          <w:i w:val="false"/>
          <w:iCs w:val="false"/>
          <w:color w:val="2d3436"/>
          <w:sz w:val="22"/>
          <w:szCs w:val="22"/>
        </w:rPr>
        <w:t xml:space="preserve">RESUMIQ's underlying algorithm and design can be extended and applied in several real-world domains:</w:t>
      </w:r>
    </w:p>
    <w:p>
      <w:pPr>
        <w:pStyle w:val="ListParagraph"/>
        <w:numPr>
          <w:ilvl w:val="0"/>
          <w:numId w:val="3"/>
        </w:numPr>
        <w:spacing w:after="40" w:before="40"/>
      </w:pPr>
      <w:r>
        <w:rPr>
          <w:rFonts w:ascii="Arial" w:cs="Arial" w:eastAsia="Arial" w:hAnsi="Arial"/>
          <w:color w:val="2d3436"/>
          <w:sz w:val="22"/>
          <w:szCs w:val="22"/>
        </w:rPr>
        <w:t xml:space="preserve">Job Portals: Platforms like LinkedIn, Naukri, or Indeed can use this algorithm to automatically rank resumes for a given job posting, saving recruiters significant manual effort.</w:t>
      </w:r>
    </w:p>
    <w:p>
      <w:pPr>
        <w:pStyle w:val="ListParagraph"/>
        <w:numPr>
          <w:ilvl w:val="0"/>
          <w:numId w:val="3"/>
        </w:numPr>
        <w:spacing w:after="40" w:before="40"/>
      </w:pPr>
      <w:r>
        <w:rPr>
          <w:rFonts w:ascii="Arial" w:cs="Arial" w:eastAsia="Arial" w:hAnsi="Arial"/>
          <w:color w:val="2d3436"/>
          <w:sz w:val="22"/>
          <w:szCs w:val="22"/>
        </w:rPr>
        <w:t xml:space="preserve">Applicant Tracking Systems (ATS): Enterprise ATS tools like Workday or Taleo use similar vectorization and similarity scoring to filter thousands of resumes before human review.</w:t>
      </w:r>
    </w:p>
    <w:p>
      <w:pPr>
        <w:pStyle w:val="ListParagraph"/>
        <w:numPr>
          <w:ilvl w:val="0"/>
          <w:numId w:val="3"/>
        </w:numPr>
        <w:spacing w:after="40" w:before="40"/>
      </w:pPr>
      <w:r>
        <w:rPr>
          <w:rFonts w:ascii="Arial" w:cs="Arial" w:eastAsia="Arial" w:hAnsi="Arial"/>
          <w:color w:val="2d3436"/>
          <w:sz w:val="22"/>
          <w:szCs w:val="22"/>
        </w:rPr>
        <w:t xml:space="preserve">Campus Recruitment: Colleges and universities can use RESUMIQ to match final-year students with internship and job opportunities based on their profiles.</w:t>
      </w:r>
    </w:p>
    <w:p>
      <w:pPr>
        <w:pStyle w:val="ListParagraph"/>
        <w:numPr>
          <w:ilvl w:val="0"/>
          <w:numId w:val="3"/>
        </w:numPr>
        <w:spacing w:after="40" w:before="40"/>
      </w:pPr>
      <w:r>
        <w:rPr>
          <w:rFonts w:ascii="Arial" w:cs="Arial" w:eastAsia="Arial" w:hAnsi="Arial"/>
          <w:color w:val="2d3436"/>
          <w:sz w:val="22"/>
          <w:szCs w:val="22"/>
        </w:rPr>
        <w:t xml:space="preserve">Freelance Platforms: Platforms like Upwork or Fiverr can match freelancer profiles with client project requirements using keyword similarity.</w:t>
      </w:r>
    </w:p>
    <w:p>
      <w:pPr>
        <w:pStyle w:val="ListParagraph"/>
        <w:numPr>
          <w:ilvl w:val="0"/>
          <w:numId w:val="3"/>
        </w:numPr>
        <w:spacing w:after="40" w:before="40"/>
      </w:pPr>
      <w:r>
        <w:rPr>
          <w:rFonts w:ascii="Arial" w:cs="Arial" w:eastAsia="Arial" w:hAnsi="Arial"/>
          <w:color w:val="2d3436"/>
          <w:sz w:val="22"/>
          <w:szCs w:val="22"/>
        </w:rPr>
        <w:t xml:space="preserve">HR Analytics: HR teams can perform batch screening of resumes across departments and generate reports on candidate suitability distribution.</w:t>
      </w:r>
    </w:p>
    <w:p>
      <w:pPr>
        <w:pStyle w:val="ListParagraph"/>
        <w:numPr>
          <w:ilvl w:val="0"/>
          <w:numId w:val="3"/>
        </w:numPr>
        <w:spacing w:after="40" w:before="40"/>
      </w:pPr>
      <w:r>
        <w:rPr>
          <w:rFonts w:ascii="Arial" w:cs="Arial" w:eastAsia="Arial" w:hAnsi="Arial"/>
          <w:color w:val="2d3436"/>
          <w:sz w:val="22"/>
          <w:szCs w:val="22"/>
        </w:rPr>
        <w:t xml:space="preserve">Educational Counseling: Academic advisors can compare a student transcript against course requirements to assess readiness or skill gaps.</w:t>
      </w:r>
    </w:p>
    <w:p>
      <w:pPr>
        <w:pStyle w:val="ListParagraph"/>
        <w:numPr>
          <w:ilvl w:val="0"/>
          <w:numId w:val="3"/>
        </w:numPr>
        <w:spacing w:after="40" w:before="40"/>
      </w:pPr>
      <w:r>
        <w:rPr>
          <w:rFonts w:ascii="Arial" w:cs="Arial" w:eastAsia="Arial" w:hAnsi="Arial"/>
          <w:color w:val="2d3436"/>
          <w:sz w:val="22"/>
          <w:szCs w:val="22"/>
        </w:rPr>
        <w:t xml:space="preserve">Content Matching: Beyond resumes, the same algorithm can match any two documents — research papers, legal contracts, product descriptions — for similarity scoring.</w:t>
      </w:r>
    </w:p>
    <w:p>
      <w:pPr>
        <w:spacing w:after="60" w:before="60"/>
      </w:pPr>
      <w:r>
        <w:t xml:space="preserve"/>
      </w:r>
    </w:p>
    <w:p>
      <w:r>
        <w:br w:type="page"/>
      </w:r>
    </w:p>
    <w:p>
      <w:pPr>
        <w:pStyle w:val="Heading1"/>
        <w:spacing w:after="120" w:before="360"/>
      </w:pPr>
      <w:r>
        <w:rPr>
          <w:rFonts w:ascii="Arial" w:cs="Arial" w:eastAsia="Arial" w:hAnsi="Arial"/>
          <w:b/>
          <w:bCs/>
          <w:color w:val="0077B6"/>
          <w:sz w:val="28"/>
          <w:szCs w:val="28"/>
        </w:rPr>
        <w:t xml:space="preserve">8. Conclusion</w:t>
      </w:r>
    </w:p>
    <w:p>
      <w:pPr>
        <w:pStyle w:val="Heading2"/>
        <w:spacing w:after="80" w:before="240"/>
      </w:pPr>
      <w:r>
        <w:rPr>
          <w:rFonts w:ascii="Arial" w:cs="Arial" w:eastAsia="Arial" w:hAnsi="Arial"/>
          <w:b/>
          <w:bCs/>
          <w:color w:val="203A43"/>
          <w:sz w:val="24"/>
          <w:szCs w:val="24"/>
        </w:rPr>
        <w:t xml:space="preserve">8.1 What Was Achieved</w:t>
      </w:r>
    </w:p>
    <w:p>
      <w:pPr>
        <w:spacing w:after="80" w:before="80"/>
      </w:pPr>
      <w:r>
        <w:rPr>
          <w:rFonts w:ascii="Arial" w:cs="Arial" w:eastAsia="Arial" w:hAnsi="Arial"/>
          <w:b w:val="false"/>
          <w:bCs w:val="false"/>
          <w:i w:val="false"/>
          <w:iCs w:val="false"/>
          <w:color w:val="2d3436"/>
          <w:sz w:val="22"/>
          <w:szCs w:val="22"/>
        </w:rPr>
        <w:t xml:space="preserve">This project successfully demonstrates the design and implementation of a complete, full-stack web application (RESUMIQ) for resume screening and job matching. The key achievements are:</w:t>
      </w:r>
    </w:p>
    <w:p>
      <w:pPr>
        <w:pStyle w:val="ListParagraph"/>
        <w:numPr>
          <w:ilvl w:val="0"/>
          <w:numId w:val="2"/>
        </w:numPr>
        <w:spacing w:after="40" w:before="40"/>
      </w:pPr>
      <w:r>
        <w:rPr>
          <w:rFonts w:ascii="Arial" w:cs="Arial" w:eastAsia="Arial" w:hAnsi="Arial"/>
          <w:color w:val="2d3436"/>
          <w:sz w:val="22"/>
          <w:szCs w:val="22"/>
        </w:rPr>
        <w:t xml:space="preserve">A complete implementation of the Cosine Similarity algorithm from scratch in R using only basic loops and arithmetic — with no machine learning or NLP libraries.</w:t>
      </w:r>
    </w:p>
    <w:p>
      <w:pPr>
        <w:pStyle w:val="ListParagraph"/>
        <w:numPr>
          <w:ilvl w:val="0"/>
          <w:numId w:val="2"/>
        </w:numPr>
        <w:spacing w:after="40" w:before="40"/>
      </w:pPr>
      <w:r>
        <w:rPr>
          <w:rFonts w:ascii="Arial" w:cs="Arial" w:eastAsia="Arial" w:hAnsi="Arial"/>
          <w:color w:val="2d3436"/>
          <w:sz w:val="22"/>
          <w:szCs w:val="22"/>
        </w:rPr>
        <w:t xml:space="preserve">A custom text preprocessing pipeline including case normalization, punctuation removal, manual stopword filtering, and tokenization.</w:t>
      </w:r>
    </w:p>
    <w:p>
      <w:pPr>
        <w:pStyle w:val="ListParagraph"/>
        <w:numPr>
          <w:ilvl w:val="0"/>
          <w:numId w:val="2"/>
        </w:numPr>
        <w:spacing w:after="40" w:before="40"/>
      </w:pPr>
      <w:r>
        <w:rPr>
          <w:rFonts w:ascii="Arial" w:cs="Arial" w:eastAsia="Arial" w:hAnsi="Arial"/>
          <w:color w:val="2d3436"/>
          <w:sz w:val="22"/>
          <w:szCs w:val="22"/>
        </w:rPr>
        <w:t xml:space="preserve">A manual Term Frequency vectorization system using a shared vocabulary constructed from both input documents.</w:t>
      </w:r>
    </w:p>
    <w:p>
      <w:pPr>
        <w:pStyle w:val="ListParagraph"/>
        <w:numPr>
          <w:ilvl w:val="0"/>
          <w:numId w:val="2"/>
        </w:numPr>
        <w:spacing w:after="40" w:before="40"/>
      </w:pPr>
      <w:r>
        <w:rPr>
          <w:rFonts w:ascii="Arial" w:cs="Arial" w:eastAsia="Arial" w:hAnsi="Arial"/>
          <w:color w:val="2d3436"/>
          <w:sz w:val="22"/>
          <w:szCs w:val="22"/>
        </w:rPr>
        <w:t xml:space="preserve">A functional full-stack web application using R Shiny, with a well-styled HTML/CSS frontend and a clean reactive backend.</w:t>
      </w:r>
    </w:p>
    <w:p>
      <w:pPr>
        <w:pStyle w:val="ListParagraph"/>
        <w:numPr>
          <w:ilvl w:val="0"/>
          <w:numId w:val="2"/>
        </w:numPr>
        <w:spacing w:after="40" w:before="40"/>
      </w:pPr>
      <w:r>
        <w:rPr>
          <w:rFonts w:ascii="Arial" w:cs="Arial" w:eastAsia="Arial" w:hAnsi="Arial"/>
          <w:color w:val="2d3436"/>
          <w:sz w:val="22"/>
          <w:szCs w:val="22"/>
        </w:rPr>
        <w:t xml:space="preserve">An interpretable output system that provides not just a score but also a qualitative decision label and specific matched/missing keywords for practical use.</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The project satisfies all the academic constraints: no external ML/NLP libraries are used, all algorithms are implemented from first principles, and the application is complete and directly runnable in RStudio.</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8.2 Limitations</w:t>
      </w:r>
    </w:p>
    <w:p>
      <w:pPr>
        <w:pStyle w:val="ListParagraph"/>
        <w:numPr>
          <w:ilvl w:val="0"/>
          <w:numId w:val="2"/>
        </w:numPr>
        <w:spacing w:after="40" w:before="40"/>
      </w:pPr>
      <w:r>
        <w:rPr>
          <w:rFonts w:ascii="Arial" w:cs="Arial" w:eastAsia="Arial" w:hAnsi="Arial"/>
          <w:color w:val="2d3436"/>
          <w:sz w:val="22"/>
          <w:szCs w:val="22"/>
        </w:rPr>
        <w:t xml:space="preserve">The algorithm works at the exact keyword level and does not capture semantic meaning. For example, 'developer' and 'programmer' would be treated as unrelated.</w:t>
      </w:r>
    </w:p>
    <w:p>
      <w:pPr>
        <w:pStyle w:val="ListParagraph"/>
        <w:numPr>
          <w:ilvl w:val="0"/>
          <w:numId w:val="2"/>
        </w:numPr>
        <w:spacing w:after="40" w:before="40"/>
      </w:pPr>
      <w:r>
        <w:rPr>
          <w:rFonts w:ascii="Arial" w:cs="Arial" w:eastAsia="Arial" w:hAnsi="Arial"/>
          <w:color w:val="2d3436"/>
          <w:sz w:val="22"/>
          <w:szCs w:val="22"/>
        </w:rPr>
        <w:t xml:space="preserve">Frequency-based vectorization does not weigh rare but important terms more than common ones (no TF-IDF weighting).</w:t>
      </w:r>
    </w:p>
    <w:p>
      <w:pPr>
        <w:pStyle w:val="ListParagraph"/>
        <w:numPr>
          <w:ilvl w:val="0"/>
          <w:numId w:val="2"/>
        </w:numPr>
        <w:spacing w:after="40" w:before="40"/>
      </w:pPr>
      <w:r>
        <w:rPr>
          <w:rFonts w:ascii="Arial" w:cs="Arial" w:eastAsia="Arial" w:hAnsi="Arial"/>
          <w:color w:val="2d3436"/>
          <w:sz w:val="22"/>
          <w:szCs w:val="22"/>
        </w:rPr>
        <w:t xml:space="preserve">The stopword list is fixed and does not adapt dynamically to domain-specific contexts.</w:t>
      </w:r>
    </w:p>
    <w:p>
      <w:pPr>
        <w:spacing w:after="60" w:before="60"/>
      </w:pPr>
      <w:r>
        <w:t xml:space="preserve"/>
      </w:r>
    </w:p>
    <w:p>
      <w:pPr>
        <w:pStyle w:val="Heading2"/>
        <w:spacing w:after="80" w:before="240"/>
      </w:pPr>
      <w:r>
        <w:rPr>
          <w:rFonts w:ascii="Arial" w:cs="Arial" w:eastAsia="Arial" w:hAnsi="Arial"/>
          <w:b/>
          <w:bCs/>
          <w:color w:val="203A43"/>
          <w:sz w:val="24"/>
          <w:szCs w:val="24"/>
        </w:rPr>
        <w:t xml:space="preserve">8.3 Future Improvements</w:t>
      </w:r>
    </w:p>
    <w:p>
      <w:pPr>
        <w:pStyle w:val="ListParagraph"/>
        <w:numPr>
          <w:ilvl w:val="0"/>
          <w:numId w:val="2"/>
        </w:numPr>
        <w:spacing w:after="40" w:before="40"/>
      </w:pPr>
      <w:r>
        <w:rPr>
          <w:rFonts w:ascii="Arial" w:cs="Arial" w:eastAsia="Arial" w:hAnsi="Arial"/>
          <w:color w:val="2d3436"/>
          <w:sz w:val="22"/>
          <w:szCs w:val="22"/>
        </w:rPr>
        <w:t xml:space="preserve">Implement TF-IDF (Term Frequency - Inverse Document Frequency) weighting to better represent word importance.</w:t>
      </w:r>
    </w:p>
    <w:p>
      <w:pPr>
        <w:pStyle w:val="ListParagraph"/>
        <w:numPr>
          <w:ilvl w:val="0"/>
          <w:numId w:val="2"/>
        </w:numPr>
        <w:spacing w:after="40" w:before="40"/>
      </w:pPr>
      <w:r>
        <w:rPr>
          <w:rFonts w:ascii="Arial" w:cs="Arial" w:eastAsia="Arial" w:hAnsi="Arial"/>
          <w:color w:val="2d3436"/>
          <w:sz w:val="22"/>
          <w:szCs w:val="22"/>
        </w:rPr>
        <w:t xml:space="preserve">Add stemming or lemmatization (e.g., 'running' -&gt; 'run') to handle word variations without using external libraries.</w:t>
      </w:r>
    </w:p>
    <w:p>
      <w:pPr>
        <w:pStyle w:val="ListParagraph"/>
        <w:numPr>
          <w:ilvl w:val="0"/>
          <w:numId w:val="2"/>
        </w:numPr>
        <w:spacing w:after="40" w:before="40"/>
      </w:pPr>
      <w:r>
        <w:rPr>
          <w:rFonts w:ascii="Arial" w:cs="Arial" w:eastAsia="Arial" w:hAnsi="Arial"/>
          <w:color w:val="2d3436"/>
          <w:sz w:val="22"/>
          <w:szCs w:val="22"/>
        </w:rPr>
        <w:t xml:space="preserve">Include n-gram support (bigrams, trigrams) to capture multi-word skills like 'machine learning' or 'deep learning'.</w:t>
      </w:r>
    </w:p>
    <w:p>
      <w:pPr>
        <w:pStyle w:val="ListParagraph"/>
        <w:numPr>
          <w:ilvl w:val="0"/>
          <w:numId w:val="2"/>
        </w:numPr>
        <w:spacing w:after="40" w:before="40"/>
      </w:pPr>
      <w:r>
        <w:rPr>
          <w:rFonts w:ascii="Arial" w:cs="Arial" w:eastAsia="Arial" w:hAnsi="Arial"/>
          <w:color w:val="2d3436"/>
          <w:sz w:val="22"/>
          <w:szCs w:val="22"/>
        </w:rPr>
        <w:t xml:space="preserve">Add a resume upload feature (PDF/DOCX parsing) instead of requiring plain-text input.</w:t>
      </w:r>
    </w:p>
    <w:p>
      <w:pPr>
        <w:pStyle w:val="ListParagraph"/>
        <w:numPr>
          <w:ilvl w:val="0"/>
          <w:numId w:val="2"/>
        </w:numPr>
        <w:spacing w:after="40" w:before="40"/>
      </w:pPr>
      <w:r>
        <w:rPr>
          <w:rFonts w:ascii="Arial" w:cs="Arial" w:eastAsia="Arial" w:hAnsi="Arial"/>
          <w:color w:val="2d3436"/>
          <w:sz w:val="22"/>
          <w:szCs w:val="22"/>
        </w:rPr>
        <w:t xml:space="preserve">Build a batch processing mode to compare one job description against multiple resumes simultaneously.</w:t>
      </w:r>
    </w:p>
    <w:p>
      <w:pPr>
        <w:pStyle w:val="ListParagraph"/>
        <w:numPr>
          <w:ilvl w:val="0"/>
          <w:numId w:val="2"/>
        </w:numPr>
        <w:spacing w:after="40" w:before="40"/>
      </w:pPr>
      <w:r>
        <w:rPr>
          <w:rFonts w:ascii="Arial" w:cs="Arial" w:eastAsia="Arial" w:hAnsi="Arial"/>
          <w:color w:val="2d3436"/>
          <w:sz w:val="22"/>
          <w:szCs w:val="22"/>
        </w:rPr>
        <w:t xml:space="preserve">Deploy the application to the cloud using shinyapps.io for broader accessibility.</w:t>
      </w:r>
    </w:p>
    <w:p>
      <w:pPr>
        <w:pStyle w:val="ListParagraph"/>
        <w:numPr>
          <w:ilvl w:val="0"/>
          <w:numId w:val="2"/>
        </w:numPr>
        <w:spacing w:after="40" w:before="40"/>
      </w:pPr>
      <w:r>
        <w:rPr>
          <w:rFonts w:ascii="Arial" w:cs="Arial" w:eastAsia="Arial" w:hAnsi="Arial"/>
          <w:color w:val="2d3436"/>
          <w:sz w:val="22"/>
          <w:szCs w:val="22"/>
        </w:rPr>
        <w:t xml:space="preserve">Introduce a synonym dictionary to capture semantically equivalent terms (manual implementation).</w:t>
      </w:r>
    </w:p>
    <w:p>
      <w:pPr>
        <w:spacing w:after="60" w:before="60"/>
      </w:pPr>
      <w:r>
        <w:t xml:space="preserve"/>
      </w:r>
    </w:p>
    <w:p>
      <w:pPr>
        <w:pStyle w:val="Heading1"/>
        <w:spacing w:after="120" w:before="360"/>
      </w:pPr>
      <w:r>
        <w:rPr>
          <w:rFonts w:ascii="Arial" w:cs="Arial" w:eastAsia="Arial" w:hAnsi="Arial"/>
          <w:b/>
          <w:bCs/>
          <w:color w:val="0077B6"/>
          <w:sz w:val="28"/>
          <w:szCs w:val="28"/>
        </w:rPr>
        <w:t xml:space="preserve">9. References</w:t>
      </w:r>
    </w:p>
    <w:p>
      <w:pPr>
        <w:pStyle w:val="ListParagraph"/>
        <w:numPr>
          <w:ilvl w:val="0"/>
          <w:numId w:val="2"/>
        </w:numPr>
        <w:spacing w:after="40" w:before="40"/>
      </w:pPr>
      <w:r>
        <w:rPr>
          <w:rFonts w:ascii="Arial" w:cs="Arial" w:eastAsia="Arial" w:hAnsi="Arial"/>
          <w:color w:val="2d3436"/>
          <w:sz w:val="22"/>
          <w:szCs w:val="22"/>
        </w:rPr>
        <w:t xml:space="preserve">Shiny Framework Documentation — https://shiny.posit.co/</w:t>
      </w:r>
    </w:p>
    <w:p>
      <w:pPr>
        <w:pStyle w:val="ListParagraph"/>
        <w:numPr>
          <w:ilvl w:val="0"/>
          <w:numId w:val="2"/>
        </w:numPr>
        <w:spacing w:after="40" w:before="40"/>
      </w:pPr>
      <w:r>
        <w:rPr>
          <w:rFonts w:ascii="Arial" w:cs="Arial" w:eastAsia="Arial" w:hAnsi="Arial"/>
          <w:color w:val="2d3436"/>
          <w:sz w:val="22"/>
          <w:szCs w:val="22"/>
        </w:rPr>
        <w:t xml:space="preserve">R Programming Language — https://www.r-project.org/</w:t>
      </w:r>
    </w:p>
    <w:p>
      <w:pPr>
        <w:pStyle w:val="ListParagraph"/>
        <w:numPr>
          <w:ilvl w:val="0"/>
          <w:numId w:val="2"/>
        </w:numPr>
        <w:spacing w:after="40" w:before="40"/>
      </w:pPr>
      <w:r>
        <w:rPr>
          <w:rFonts w:ascii="Arial" w:cs="Arial" w:eastAsia="Arial" w:hAnsi="Arial"/>
          <w:color w:val="2d3436"/>
          <w:sz w:val="22"/>
          <w:szCs w:val="22"/>
        </w:rPr>
        <w:t xml:space="preserve">Vector Space Model and Cosine Similarity — Introduction to Information Retrieval, Manning et al., Cambridge University Press.</w:t>
      </w:r>
    </w:p>
    <w:p>
      <w:pPr>
        <w:pStyle w:val="ListParagraph"/>
        <w:numPr>
          <w:ilvl w:val="0"/>
          <w:numId w:val="2"/>
        </w:numPr>
        <w:spacing w:after="40" w:before="40"/>
      </w:pPr>
      <w:r>
        <w:rPr>
          <w:rFonts w:ascii="Arial" w:cs="Arial" w:eastAsia="Arial" w:hAnsi="Arial"/>
          <w:color w:val="2d3436"/>
          <w:sz w:val="22"/>
          <w:szCs w:val="22"/>
        </w:rPr>
        <w:t xml:space="preserve">Term Frequency - Inverse Document Frequency (TF-IDF) — Salton, G. &amp; McGill, M.J. (1983). Introduction to Modern Information Retrieval.</w:t>
      </w:r>
    </w:p>
    <w:p>
      <w:pPr>
        <w:pStyle w:val="ListParagraph"/>
        <w:numPr>
          <w:ilvl w:val="0"/>
          <w:numId w:val="2"/>
        </w:numPr>
        <w:spacing w:after="40" w:before="40"/>
      </w:pPr>
      <w:r>
        <w:rPr>
          <w:rFonts w:ascii="Arial" w:cs="Arial" w:eastAsia="Arial" w:hAnsi="Arial"/>
          <w:color w:val="2d3436"/>
          <w:sz w:val="22"/>
          <w:szCs w:val="22"/>
        </w:rPr>
        <w:t xml:space="preserve">Stopword Lists — Van Rijsbergen, C.J. (1979). Information Retrieval. London: Butterworths.</w:t>
      </w:r>
    </w:p>
    <w:p>
      <w:pPr>
        <w:pStyle w:val="ListParagraph"/>
        <w:numPr>
          <w:ilvl w:val="0"/>
          <w:numId w:val="2"/>
        </w:numPr>
        <w:spacing w:after="40" w:before="40"/>
      </w:pPr>
      <w:r>
        <w:rPr>
          <w:rFonts w:ascii="Arial" w:cs="Arial" w:eastAsia="Arial" w:hAnsi="Arial"/>
          <w:color w:val="2d3436"/>
          <w:sz w:val="22"/>
          <w:szCs w:val="22"/>
        </w:rPr>
        <w:t xml:space="preserve">RStudio IDE Documentation — https://docs.posit.co/ide/</w:t>
      </w:r>
    </w:p>
    <w:p>
      <w:pPr>
        <w:spacing w:after="60" w:before="60"/>
      </w:pPr>
      <w:r>
        <w:t xml:space="preserve"/>
      </w:r>
    </w:p>
    <w:p>
      <w:r>
        <w:br w:type="page"/>
      </w:r>
    </w:p>
    <w:p>
      <w:pPr>
        <w:pStyle w:val="Heading1"/>
        <w:spacing w:after="120" w:before="360"/>
      </w:pPr>
      <w:r>
        <w:rPr>
          <w:rFonts w:ascii="Arial" w:cs="Arial" w:eastAsia="Arial" w:hAnsi="Arial"/>
          <w:b/>
          <w:bCs/>
          <w:color w:val="0077B6"/>
          <w:sz w:val="28"/>
          <w:szCs w:val="28"/>
        </w:rPr>
        <w:t xml:space="preserve">10. Student Declaration</w:t>
      </w:r>
    </w:p>
    <w:p>
      <w:pPr>
        <w:spacing w:after="80" w:before="80"/>
      </w:pPr>
      <w:r>
        <w:rPr>
          <w:rFonts w:ascii="Arial" w:cs="Arial" w:eastAsia="Arial" w:hAnsi="Arial"/>
          <w:b w:val="false"/>
          <w:bCs w:val="false"/>
          <w:i w:val="false"/>
          <w:iCs w:val="false"/>
          <w:color w:val="2d3436"/>
          <w:sz w:val="22"/>
          <w:szCs w:val="22"/>
        </w:rPr>
        <w:t xml:space="preserve">I hereby declare that this assignment titled RESUMIQ — Resume Screening and Job Matching Web Application has been carried out by me independently. All code has been written from scratch without copying from any external source. No machine learning or NLP libraries were used; all algorithms have been implemented manually as per the assignment constraints.</w:t>
      </w:r>
    </w:p>
    <w:p>
      <w:pPr>
        <w:spacing w:after="60" w:before="60"/>
      </w:pPr>
      <w:r>
        <w:t xml:space="preserve"/>
      </w:r>
    </w:p>
    <w:p>
      <w:pPr>
        <w:spacing w:after="80" w:before="80"/>
      </w:pPr>
      <w:r>
        <w:rPr>
          <w:rFonts w:ascii="Arial" w:cs="Arial" w:eastAsia="Arial" w:hAnsi="Arial"/>
          <w:b w:val="false"/>
          <w:bCs w:val="false"/>
          <w:i w:val="false"/>
          <w:iCs w:val="false"/>
          <w:color w:val="2d3436"/>
          <w:sz w:val="22"/>
          <w:szCs w:val="22"/>
        </w:rPr>
        <w:t xml:space="preserve">The application runs correctly in RStudio and produces expected output as described in this report.</w:t>
      </w:r>
    </w:p>
    <w:p>
      <w:pPr>
        <w:spacing w:after="60" w:before="60"/>
      </w:pPr>
      <w:r>
        <w:t xml:space="preserve"/>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Student Name: _________________________________</w:t>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PRN / Roll Number: _________________________________</w:t>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Date: _________________________________</w:t>
      </w:r>
    </w:p>
    <w:p>
      <w:pPr>
        <w:spacing w:after="60" w:before="60"/>
      </w:pPr>
      <w:r>
        <w:t xml:space="preserve"/>
      </w:r>
    </w:p>
    <w:p>
      <w:pPr>
        <w:spacing w:after="80" w:before="80"/>
      </w:pPr>
      <w:r>
        <w:rPr>
          <w:rFonts w:ascii="Arial" w:cs="Arial" w:eastAsia="Arial" w:hAnsi="Arial"/>
          <w:b/>
          <w:bCs/>
          <w:i w:val="false"/>
          <w:iCs w:val="false"/>
          <w:color w:val="2d3436"/>
          <w:sz w:val="22"/>
          <w:szCs w:val="22"/>
        </w:rPr>
        <w:t xml:space="preserve">Signature: _________________________________</w:t>
      </w:r>
    </w:p>
    <w:p>
      <w:pPr>
        <w:spacing w:after="60" w:before="60"/>
      </w:pPr>
      <w:r>
        <w:t xml:space="preserve"/>
      </w:r>
    </w:p>
    <w:p>
      <w:pPr>
        <w:spacing w:after="60" w:before="60"/>
      </w:pPr>
      <w:r>
        <w:t xml:space="preserve"/>
      </w:r>
    </w:p>
    <w:p>
      <w:pPr>
        <w:pBdr>
          <w:top w:val="single" w:color="0077B6" w:sz="6" w:space="1"/>
        </w:pBdr>
        <w:spacing w:after="80" w:before="120"/>
        <w:jc w:val="center"/>
      </w:pPr>
      <w:r>
        <w:rPr>
          <w:rFonts w:ascii="Arial" w:cs="Arial" w:eastAsia="Arial" w:hAnsi="Arial"/>
          <w:color w:val="9ca3af"/>
          <w:sz w:val="18"/>
          <w:szCs w:val="18"/>
        </w:rPr>
        <w:t xml:space="preserve">RESUMIQ v1.0 | Add-on Assignment Report | R Shiny Framework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77B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A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2026-04-06T19:16:55.862Z</dcterms:created>
  <dcterms:modified xsi:type="dcterms:W3CDTF">2026-04-06T19:16:55.863Z</dcterms:modified>
</cp:coreProperties>
</file>

<file path=docProps/custom.xml><?xml version="1.0" encoding="utf-8"?>
<Properties xmlns="http://schemas.openxmlformats.org/officeDocument/2006/custom-properties" xmlns:vt="http://schemas.openxmlformats.org/officeDocument/2006/docPropsVTypes"/>
</file>