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65" w:rsidRPr="00571C65" w:rsidRDefault="00571C65" w:rsidP="00571C65">
      <w:pPr>
        <w:ind w:left="-567" w:firstLine="425"/>
        <w:jc w:val="center"/>
        <w:rPr>
          <w:rFonts w:ascii="Franklin Gothic Demi Cond" w:hAnsi="Franklin Gothic Demi Cond"/>
          <w:b/>
          <w:color w:val="99FF33"/>
          <w:sz w:val="44"/>
          <w:szCs w:val="28"/>
          <w:lang w:val="uk-UA"/>
        </w:rPr>
      </w:pPr>
      <w:r w:rsidRPr="00571C65">
        <w:rPr>
          <w:rFonts w:ascii="Franklin Gothic Demi Cond" w:hAnsi="Franklin Gothic Demi Cond"/>
          <w:b/>
          <w:color w:val="99FF33"/>
          <w:sz w:val="44"/>
          <w:szCs w:val="28"/>
          <w:lang w:val="uk-UA"/>
        </w:rPr>
        <w:t>НАВЧАЛЬНА ОЗНАЙОМЛЮВАЛЬНА ПРАКТИКА</w:t>
      </w:r>
    </w:p>
    <w:p w:rsidR="00571C65" w:rsidRPr="00571C65" w:rsidRDefault="00571C65" w:rsidP="00571C65">
      <w:pPr>
        <w:ind w:left="-567" w:firstLine="425"/>
        <w:jc w:val="both"/>
        <w:rPr>
          <w:rFonts w:ascii="Century Schoolbook" w:hAnsi="Century Schoolbook"/>
          <w:sz w:val="28"/>
          <w:szCs w:val="28"/>
          <w:lang w:val="uk-UA"/>
        </w:rPr>
      </w:pP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 w:rsidRPr="00EF65DB">
        <w:rPr>
          <w:sz w:val="28"/>
          <w:szCs w:val="28"/>
          <w:lang w:val="uk-UA"/>
        </w:rPr>
        <w:t xml:space="preserve">Метою практики студентів спеціальності </w:t>
      </w:r>
      <w:r w:rsidR="00382446">
        <w:rPr>
          <w:sz w:val="28"/>
          <w:szCs w:val="28"/>
          <w:lang w:val="uk-UA"/>
        </w:rPr>
        <w:t>«</w:t>
      </w:r>
      <w:r w:rsidRPr="00EF65DB">
        <w:rPr>
          <w:sz w:val="28"/>
          <w:szCs w:val="28"/>
          <w:lang w:val="uk-UA"/>
        </w:rPr>
        <w:t>Соціальна робота</w:t>
      </w:r>
      <w:r w:rsidR="00382446">
        <w:rPr>
          <w:sz w:val="28"/>
          <w:szCs w:val="28"/>
          <w:lang w:val="uk-UA"/>
        </w:rPr>
        <w:t>»</w:t>
      </w:r>
      <w:r w:rsidRPr="00EF65DB">
        <w:rPr>
          <w:sz w:val="28"/>
          <w:szCs w:val="28"/>
          <w:lang w:val="uk-UA"/>
        </w:rPr>
        <w:t xml:space="preserve"> є формування </w:t>
      </w:r>
      <w:r>
        <w:rPr>
          <w:sz w:val="28"/>
          <w:szCs w:val="28"/>
          <w:lang w:val="uk-UA"/>
        </w:rPr>
        <w:t xml:space="preserve">знань про зміст діяльності соціальних працівників в різних установах соціальної </w:t>
      </w:r>
      <w:bookmarkStart w:id="0" w:name="_GoBack"/>
      <w:bookmarkEnd w:id="0"/>
      <w:r>
        <w:rPr>
          <w:sz w:val="28"/>
          <w:szCs w:val="28"/>
          <w:lang w:val="uk-UA"/>
        </w:rPr>
        <w:t xml:space="preserve">сфери, професійних знань, умінь та особистісних якостей фахівця на основі оволодіння видами професійної діяльності </w:t>
      </w:r>
      <w:r w:rsidRPr="00EF65DB">
        <w:rPr>
          <w:sz w:val="28"/>
          <w:szCs w:val="28"/>
          <w:lang w:val="uk-UA"/>
        </w:rPr>
        <w:t xml:space="preserve">на рівні, що відповідає </w:t>
      </w:r>
      <w:r>
        <w:rPr>
          <w:sz w:val="28"/>
          <w:szCs w:val="28"/>
          <w:lang w:val="uk-UA"/>
        </w:rPr>
        <w:t xml:space="preserve">освітньому ступеню </w:t>
      </w:r>
      <w:r w:rsidR="0038244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Бакалавр</w:t>
      </w:r>
      <w:r w:rsidR="0038244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«Магістр»</w:t>
      </w:r>
      <w:r w:rsidRPr="00EF65DB">
        <w:rPr>
          <w:sz w:val="28"/>
          <w:szCs w:val="28"/>
          <w:lang w:val="uk-UA"/>
        </w:rPr>
        <w:t>.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</w:p>
    <w:p w:rsidR="004D2F0C" w:rsidRDefault="004D2F0C" w:rsidP="00571C65">
      <w:pPr>
        <w:ind w:left="-567" w:firstLine="425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курс</w:t>
      </w:r>
      <w:r w:rsidRPr="003426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 «Бакалавр</w:t>
      </w:r>
      <w:r>
        <w:rPr>
          <w:bCs/>
          <w:sz w:val="28"/>
          <w:szCs w:val="28"/>
          <w:lang w:val="uk-UA"/>
        </w:rPr>
        <w:t>»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Навчальна ознайомлювальна практика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</w:p>
    <w:p w:rsidR="004D2F0C" w:rsidRPr="00123EAB" w:rsidRDefault="004D2F0C" w:rsidP="00571C65">
      <w:p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Проводиться на 1 </w:t>
      </w:r>
      <w:r w:rsidRPr="00123EAB">
        <w:rPr>
          <w:color w:val="000000" w:themeColor="text1"/>
          <w:sz w:val="28"/>
          <w:szCs w:val="28"/>
          <w:lang w:val="uk-UA"/>
        </w:rPr>
        <w:t>курсі з метою ознайомлення майбутніх соціальних працівників із діяльністю організацій соціальної сфери міста Черкаси та Черкаської області.</w:t>
      </w:r>
    </w:p>
    <w:p w:rsidR="004D2F0C" w:rsidRPr="00123EAB" w:rsidRDefault="004D2F0C" w:rsidP="00571C65">
      <w:p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 xml:space="preserve">Практикою передбачено виконання наступних завдань: 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знайомство з різними типами і видами соціальних закладів і служб різних організаційно-правових форм, організаційною структурою системи соціального захисту населення України,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напрямами, змістом, формами й методами діяльності різнопрофільних соціальних служб (установ, організацій); виявлення специфіки їх діяльності у наданні соціальних послуг,</w:t>
      </w:r>
    </w:p>
    <w:p w:rsidR="004D2F0C" w:rsidRPr="00123EAB" w:rsidRDefault="004D2F0C" w:rsidP="00571C65">
      <w:p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спеціалістами цих закладів і стилем їх діяльності,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вивчення нормативно-правового забезпечення діяльності закладу і його спеціалістів,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особливостями взаємодії організації із структурними підрозділами місцевих органів виконавчої влади, органів місцевого самоврядування, підприємствами, установами та організаціями,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формами залучення потенціалу територіальної громади до проведення соціальної роботи із сім’ями, дітьми та молоддю.</w:t>
      </w:r>
    </w:p>
    <w:p w:rsidR="004D2F0C" w:rsidRPr="00123EAB" w:rsidRDefault="004D2F0C" w:rsidP="00571C65">
      <w:pPr>
        <w:pStyle w:val="a3"/>
        <w:numPr>
          <w:ilvl w:val="0"/>
          <w:numId w:val="1"/>
        </w:num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Вивчення сфери діяльності і функціональних обов’язків соціального працівника, його ділового етикету.</w:t>
      </w:r>
    </w:p>
    <w:p w:rsidR="004D2F0C" w:rsidRPr="00123EAB" w:rsidRDefault="004D2F0C" w:rsidP="00571C65">
      <w:p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</w:p>
    <w:p w:rsidR="004D2F0C" w:rsidRPr="00123EAB" w:rsidRDefault="004D2F0C" w:rsidP="00571C65">
      <w:pPr>
        <w:ind w:left="-567" w:firstLine="425"/>
        <w:jc w:val="both"/>
        <w:rPr>
          <w:color w:val="000000" w:themeColor="text1"/>
          <w:sz w:val="28"/>
          <w:szCs w:val="28"/>
          <w:lang w:val="uk-UA"/>
        </w:rPr>
      </w:pPr>
      <w:r w:rsidRPr="00123EAB">
        <w:rPr>
          <w:color w:val="000000" w:themeColor="text1"/>
          <w:sz w:val="28"/>
          <w:szCs w:val="28"/>
          <w:lang w:val="uk-UA"/>
        </w:rPr>
        <w:t>Студенти вивчають діяльність: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 w:rsidRPr="00FB4688">
        <w:rPr>
          <w:sz w:val="28"/>
          <w:szCs w:val="28"/>
          <w:lang w:val="uk-UA"/>
        </w:rPr>
        <w:t>Центрів соціальних служб для сім’ї, дітей та молоді</w:t>
      </w:r>
      <w:r>
        <w:rPr>
          <w:sz w:val="28"/>
          <w:szCs w:val="28"/>
          <w:lang w:val="uk-UA"/>
        </w:rPr>
        <w:t xml:space="preserve"> (обласного та міського),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 w:rsidRPr="00FB4688">
        <w:rPr>
          <w:sz w:val="28"/>
          <w:szCs w:val="28"/>
          <w:lang w:val="uk-UA"/>
        </w:rPr>
        <w:t>Служб</w:t>
      </w:r>
      <w:r>
        <w:rPr>
          <w:sz w:val="28"/>
          <w:szCs w:val="28"/>
          <w:lang w:val="uk-UA"/>
        </w:rPr>
        <w:t>и</w:t>
      </w:r>
      <w:r w:rsidRPr="00FB4688">
        <w:rPr>
          <w:sz w:val="28"/>
          <w:szCs w:val="28"/>
          <w:lang w:val="uk-UA"/>
        </w:rPr>
        <w:t xml:space="preserve"> у справах дітей Черкаської міської ради</w:t>
      </w:r>
      <w:r>
        <w:rPr>
          <w:sz w:val="28"/>
          <w:szCs w:val="28"/>
          <w:lang w:val="uk-UA"/>
        </w:rPr>
        <w:t>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FB4688">
        <w:rPr>
          <w:sz w:val="28"/>
          <w:szCs w:val="28"/>
          <w:lang w:val="uk-UA"/>
        </w:rPr>
        <w:t>ериторіальн</w:t>
      </w:r>
      <w:r>
        <w:rPr>
          <w:sz w:val="28"/>
          <w:szCs w:val="28"/>
          <w:lang w:val="uk-UA"/>
        </w:rPr>
        <w:t>ого</w:t>
      </w:r>
      <w:r w:rsidRPr="00FB4688">
        <w:rPr>
          <w:sz w:val="28"/>
          <w:szCs w:val="28"/>
          <w:lang w:val="uk-UA"/>
        </w:rPr>
        <w:t xml:space="preserve"> центр</w:t>
      </w:r>
      <w:r>
        <w:rPr>
          <w:sz w:val="28"/>
          <w:szCs w:val="28"/>
          <w:lang w:val="uk-UA"/>
        </w:rPr>
        <w:t>у</w:t>
      </w:r>
      <w:r w:rsidRPr="00FB4688">
        <w:rPr>
          <w:sz w:val="28"/>
          <w:szCs w:val="28"/>
          <w:lang w:val="uk-UA"/>
        </w:rPr>
        <w:t xml:space="preserve"> соціальної допомоги</w:t>
      </w:r>
      <w:r>
        <w:rPr>
          <w:sz w:val="28"/>
          <w:szCs w:val="28"/>
          <w:lang w:val="uk-UA"/>
        </w:rPr>
        <w:t xml:space="preserve"> м. Черкаси,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 w:rsidRPr="00FB4688">
        <w:rPr>
          <w:sz w:val="28"/>
          <w:szCs w:val="28"/>
          <w:lang w:val="uk-UA"/>
        </w:rPr>
        <w:t>Черкаськ</w:t>
      </w:r>
      <w:r>
        <w:rPr>
          <w:sz w:val="28"/>
          <w:szCs w:val="28"/>
          <w:lang w:val="uk-UA"/>
        </w:rPr>
        <w:t>ого</w:t>
      </w:r>
      <w:r w:rsidRPr="00FB4688">
        <w:rPr>
          <w:sz w:val="28"/>
          <w:szCs w:val="28"/>
          <w:lang w:val="uk-UA"/>
        </w:rPr>
        <w:t xml:space="preserve"> обласн</w:t>
      </w:r>
      <w:r>
        <w:rPr>
          <w:sz w:val="28"/>
          <w:szCs w:val="28"/>
          <w:lang w:val="uk-UA"/>
        </w:rPr>
        <w:t>ого</w:t>
      </w:r>
      <w:r w:rsidRPr="00FB4688">
        <w:rPr>
          <w:sz w:val="28"/>
          <w:szCs w:val="28"/>
          <w:lang w:val="uk-UA"/>
        </w:rPr>
        <w:t xml:space="preserve"> молодіжн</w:t>
      </w:r>
      <w:r>
        <w:rPr>
          <w:sz w:val="28"/>
          <w:szCs w:val="28"/>
          <w:lang w:val="uk-UA"/>
        </w:rPr>
        <w:t>ого</w:t>
      </w:r>
      <w:r w:rsidRPr="00FB4688">
        <w:rPr>
          <w:sz w:val="28"/>
          <w:szCs w:val="28"/>
          <w:lang w:val="uk-UA"/>
        </w:rPr>
        <w:t xml:space="preserve"> ресурсн</w:t>
      </w:r>
      <w:r>
        <w:rPr>
          <w:sz w:val="28"/>
          <w:szCs w:val="28"/>
          <w:lang w:val="uk-UA"/>
        </w:rPr>
        <w:t>ого</w:t>
      </w:r>
      <w:r w:rsidRPr="00FB4688">
        <w:rPr>
          <w:sz w:val="28"/>
          <w:szCs w:val="28"/>
          <w:lang w:val="uk-UA"/>
        </w:rPr>
        <w:t xml:space="preserve"> центр</w:t>
      </w:r>
      <w:r>
        <w:rPr>
          <w:sz w:val="28"/>
          <w:szCs w:val="28"/>
          <w:lang w:val="uk-UA"/>
        </w:rPr>
        <w:t>у,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Департаменту соціальної політики Черкаської міської ради,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соціально-психологічної служби закладів загальної середньої освіти,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  <w:r w:rsidRPr="00902B99">
        <w:rPr>
          <w:sz w:val="28"/>
          <w:szCs w:val="28"/>
          <w:lang w:val="uk-UA"/>
        </w:rPr>
        <w:t>громадських організаці</w:t>
      </w:r>
      <w:r>
        <w:rPr>
          <w:sz w:val="28"/>
          <w:szCs w:val="28"/>
          <w:lang w:val="uk-UA"/>
        </w:rPr>
        <w:t>й</w:t>
      </w:r>
      <w:r w:rsidRPr="00902B99">
        <w:rPr>
          <w:sz w:val="28"/>
          <w:szCs w:val="28"/>
          <w:lang w:val="uk-UA"/>
        </w:rPr>
        <w:t xml:space="preserve"> міста</w:t>
      </w:r>
      <w:r>
        <w:rPr>
          <w:sz w:val="28"/>
          <w:szCs w:val="28"/>
          <w:lang w:val="uk-UA"/>
        </w:rPr>
        <w:t xml:space="preserve"> Черкаси.</w:t>
      </w:r>
    </w:p>
    <w:p w:rsidR="004D2F0C" w:rsidRDefault="004D2F0C" w:rsidP="00571C65">
      <w:pPr>
        <w:ind w:left="-567" w:firstLine="425"/>
        <w:jc w:val="both"/>
        <w:rPr>
          <w:sz w:val="28"/>
          <w:szCs w:val="28"/>
          <w:lang w:val="uk-UA"/>
        </w:rPr>
      </w:pPr>
    </w:p>
    <w:p w:rsidR="001E3584" w:rsidRDefault="001E3584" w:rsidP="00571C65">
      <w:pPr>
        <w:ind w:left="-567" w:firstLine="425"/>
      </w:pPr>
    </w:p>
    <w:sectPr w:rsidR="001E3584" w:rsidSect="00382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Borders w:offsetFrom="page">
        <w:top w:val="dashDotStroked" w:sz="24" w:space="24" w:color="CC66FF"/>
        <w:left w:val="dashDotStroked" w:sz="24" w:space="24" w:color="CC66FF"/>
        <w:bottom w:val="dashDotStroked" w:sz="24" w:space="24" w:color="CC66FF"/>
        <w:right w:val="dashDotStroked" w:sz="24" w:space="24" w:color="CC66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78" w:rsidRDefault="00FC1C78" w:rsidP="00123EAB">
      <w:r>
        <w:separator/>
      </w:r>
    </w:p>
  </w:endnote>
  <w:endnote w:type="continuationSeparator" w:id="0">
    <w:p w:rsidR="00FC1C78" w:rsidRDefault="00FC1C78" w:rsidP="0012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44" w:rsidRDefault="00DB664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44" w:rsidRDefault="00DB664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44" w:rsidRDefault="00DB66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78" w:rsidRDefault="00FC1C78" w:rsidP="00123EAB">
      <w:r>
        <w:separator/>
      </w:r>
    </w:p>
  </w:footnote>
  <w:footnote w:type="continuationSeparator" w:id="0">
    <w:p w:rsidR="00FC1C78" w:rsidRDefault="00FC1C78" w:rsidP="0012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44" w:rsidRDefault="00DB664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AB" w:rsidRPr="00123EAB" w:rsidRDefault="00123EAB" w:rsidP="00DB6644">
    <w:pPr>
      <w:pStyle w:val="a4"/>
      <w:jc w:val="center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44" w:rsidRDefault="00DB664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E4726"/>
    <w:multiLevelType w:val="hybridMultilevel"/>
    <w:tmpl w:val="567C4D46"/>
    <w:lvl w:ilvl="0" w:tplc="CA3C1C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80"/>
    <w:rsid w:val="00123EAB"/>
    <w:rsid w:val="001E3584"/>
    <w:rsid w:val="00382446"/>
    <w:rsid w:val="004D2F0C"/>
    <w:rsid w:val="005419E6"/>
    <w:rsid w:val="00571C65"/>
    <w:rsid w:val="00905F80"/>
    <w:rsid w:val="00DB6644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F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3EA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2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23EA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23E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EA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57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57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Intense Quote"/>
    <w:basedOn w:val="a"/>
    <w:next w:val="a"/>
    <w:link w:val="ad"/>
    <w:uiPriority w:val="30"/>
    <w:qFormat/>
    <w:rsid w:val="00571C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1C65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e">
    <w:name w:val="Book Title"/>
    <w:basedOn w:val="a0"/>
    <w:uiPriority w:val="33"/>
    <w:qFormat/>
    <w:rsid w:val="00571C65"/>
    <w:rPr>
      <w:b/>
      <w:bCs/>
      <w:smallCaps/>
      <w:spacing w:val="5"/>
    </w:rPr>
  </w:style>
  <w:style w:type="paragraph" w:styleId="2">
    <w:name w:val="Quote"/>
    <w:basedOn w:val="a"/>
    <w:next w:val="a"/>
    <w:link w:val="20"/>
    <w:uiPriority w:val="29"/>
    <w:qFormat/>
    <w:rsid w:val="00571C6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71C65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F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3EA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2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23EA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23E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EA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57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57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Intense Quote"/>
    <w:basedOn w:val="a"/>
    <w:next w:val="a"/>
    <w:link w:val="ad"/>
    <w:uiPriority w:val="30"/>
    <w:qFormat/>
    <w:rsid w:val="00571C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1C65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e">
    <w:name w:val="Book Title"/>
    <w:basedOn w:val="a0"/>
    <w:uiPriority w:val="33"/>
    <w:qFormat/>
    <w:rsid w:val="00571C65"/>
    <w:rPr>
      <w:b/>
      <w:bCs/>
      <w:smallCaps/>
      <w:spacing w:val="5"/>
    </w:rPr>
  </w:style>
  <w:style w:type="paragraph" w:styleId="2">
    <w:name w:val="Quote"/>
    <w:basedOn w:val="a"/>
    <w:next w:val="a"/>
    <w:link w:val="20"/>
    <w:uiPriority w:val="29"/>
    <w:qFormat/>
    <w:rsid w:val="00571C6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71C65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1235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2021-03-19T08:22:00Z</dcterms:created>
  <dcterms:modified xsi:type="dcterms:W3CDTF">2021-03-19T08:22:00Z</dcterms:modified>
</cp:coreProperties>
</file>