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43E69" w14:textId="77777777" w:rsidR="00477BE5" w:rsidRDefault="00773329">
      <w:pPr>
        <w:jc w:val="right"/>
      </w:pPr>
      <w:r>
        <w:rPr>
          <w:color w:val="808080"/>
          <w:sz w:val="18"/>
          <w:szCs w:val="18"/>
        </w:rPr>
        <w:t>Projekt TQ23000092 | PRAKTIK-AI</w:t>
      </w:r>
    </w:p>
    <w:p w14:paraId="5A9B2DBE" w14:textId="77777777" w:rsidR="00477BE5" w:rsidRDefault="00773329">
      <w:pPr>
        <w:pStyle w:val="Nadpis1"/>
        <w:spacing w:before="120" w:after="120"/>
      </w:pPr>
      <w:r>
        <w:rPr>
          <w:b/>
          <w:bCs/>
          <w:color w:val="1F4E79"/>
        </w:rPr>
        <w:t>Protokol rozhovoru s autorem kurzu</w:t>
      </w:r>
    </w:p>
    <w:p w14:paraId="0E36A592" w14:textId="77777777" w:rsidR="00477BE5" w:rsidRDefault="00773329">
      <w:pPr>
        <w:spacing w:after="80"/>
      </w:pPr>
      <w:r>
        <w:rPr>
          <w:i/>
          <w:iCs/>
          <w:color w:val="595959"/>
        </w:rPr>
        <w:t>Strukturovaný 20–30minutový rozhovor, který nahrazuje ruční vyplňování matrice kurzu v6. Autor odpovídá, tazatel (metodický architekt / AI asistent) zapisuje a převádí do matrice.</w:t>
      </w:r>
    </w:p>
    <w:p w14:paraId="617A99D2" w14:textId="77777777" w:rsidR="00477BE5" w:rsidRDefault="00773329">
      <w:pPr>
        <w:spacing w:after="30"/>
      </w:pPr>
      <w:r>
        <w:rPr>
          <w:b/>
          <w:bCs/>
        </w:rPr>
        <w:t xml:space="preserve">Verze: </w:t>
      </w:r>
      <w:r>
        <w:t>1.0 – 10. 9. 2026</w:t>
      </w:r>
    </w:p>
    <w:p w14:paraId="376BE794" w14:textId="77777777" w:rsidR="00477BE5" w:rsidRDefault="00773329">
      <w:pPr>
        <w:spacing w:after="30"/>
      </w:pPr>
      <w:r>
        <w:rPr>
          <w:b/>
          <w:bCs/>
        </w:rPr>
        <w:t xml:space="preserve">Použití: </w:t>
      </w:r>
      <w:r>
        <w:t>Před tvorbou každého kurzu (bloky A–D, Z).</w:t>
      </w:r>
      <w:r>
        <w:t xml:space="preserve"> Pro rodinu příbuzných kurzů lze vést jeden rozhovor a odlišnosti doplnit v části 6.</w:t>
      </w:r>
    </w:p>
    <w:p w14:paraId="419FEDE2" w14:textId="77777777" w:rsidR="00477BE5" w:rsidRDefault="00773329">
      <w:pPr>
        <w:spacing w:after="30"/>
      </w:pPr>
      <w:r>
        <w:rPr>
          <w:b/>
          <w:bCs/>
        </w:rPr>
        <w:t xml:space="preserve">Výstup rozhovoru: </w:t>
      </w:r>
      <w:r>
        <w:t>Vyplněné listy 1_Identifikace, 2_GOALS, 3_OBJECTIVES, 4_Větvení, 9_Artefakt, 11_Rubrika (návrh) a 12_Výzkum matrice v6 + seznam 3 autentických příkladů +</w:t>
      </w:r>
      <w:r>
        <w:t xml:space="preserve"> rozhodnutí o variantách</w:t>
      </w:r>
    </w:p>
    <w:p w14:paraId="2F75DE21" w14:textId="67AF0170" w:rsidR="00477BE5" w:rsidRDefault="00773329">
      <w:pPr>
        <w:pStyle w:val="Nadpis2"/>
        <w:spacing w:before="200" w:after="80"/>
      </w:pPr>
      <w:r>
        <w:rPr>
          <w:b/>
          <w:bCs/>
          <w:color w:val="1F4E79"/>
        </w:rPr>
        <w:t>Před rozhovorem</w:t>
      </w:r>
    </w:p>
    <w:p w14:paraId="57D76876" w14:textId="69B360E0" w:rsidR="00477BE5" w:rsidRPr="004235EE" w:rsidRDefault="00773329">
      <w:pPr>
        <w:pStyle w:val="Odstavecseseznamem"/>
        <w:numPr>
          <w:ilvl w:val="0"/>
          <w:numId w:val="2"/>
        </w:numPr>
        <w:spacing w:after="40"/>
        <w:rPr>
          <w:highlight w:val="yellow"/>
        </w:rPr>
      </w:pPr>
      <w:r w:rsidRPr="004235EE">
        <w:rPr>
          <w:highlight w:val="yellow"/>
        </w:rPr>
        <w:t xml:space="preserve">3 autentické situace z praxe, které kurz řeší (zadání, chyba žáka/studenta, </w:t>
      </w:r>
      <w:r w:rsidR="004235EE">
        <w:rPr>
          <w:highlight w:val="yellow"/>
        </w:rPr>
        <w:t>citace z rozhovoru s kolegou</w:t>
      </w:r>
      <w:r w:rsidRPr="004235EE">
        <w:rPr>
          <w:highlight w:val="yellow"/>
        </w:rPr>
        <w:t>, konkrétní text…) – bez nich kurz nevzniká.</w:t>
      </w:r>
    </w:p>
    <w:p w14:paraId="7DCF53DA" w14:textId="668E941E" w:rsidR="00477BE5" w:rsidRDefault="00773329">
      <w:pPr>
        <w:pStyle w:val="Odstavecseseznamem"/>
        <w:numPr>
          <w:ilvl w:val="0"/>
          <w:numId w:val="2"/>
        </w:numPr>
        <w:spacing w:after="40"/>
      </w:pPr>
      <w:r>
        <w:t>Existující materiály k tématu (prezentace, sylabus, článek</w:t>
      </w:r>
      <w:r>
        <w:t>, dřívější draft kurzu)</w:t>
      </w:r>
      <w:r w:rsidR="004235EE">
        <w:t>.</w:t>
      </w:r>
    </w:p>
    <w:p w14:paraId="15D0BBFF" w14:textId="77777777" w:rsidR="00477BE5" w:rsidRDefault="00773329">
      <w:pPr>
        <w:pStyle w:val="Odstavecseseznamem"/>
        <w:numPr>
          <w:ilvl w:val="0"/>
          <w:numId w:val="2"/>
        </w:numPr>
        <w:spacing w:after="40"/>
      </w:pPr>
      <w:r>
        <w:t>Kód kurzu z katalogu (např. C1.6) a cílovou skupinu; pokud kurz v katalogu není, krátký důvod, proč vzniká.</w:t>
      </w:r>
    </w:p>
    <w:p w14:paraId="03C8EB66" w14:textId="77777777" w:rsidR="00477BE5" w:rsidRDefault="00773329">
      <w:pPr>
        <w:spacing w:after="60"/>
      </w:pPr>
      <w:r>
        <w:rPr>
          <w:i/>
          <w:iCs/>
          <w:color w:val="595959"/>
          <w:sz w:val="18"/>
          <w:szCs w:val="18"/>
        </w:rPr>
        <w:t>Tazatel si před rozhovorem načte katalog, kurikulum bloku a příbuzné kurzy (spirála), aby nevznikal</w:t>
      </w:r>
      <w:r>
        <w:rPr>
          <w:i/>
          <w:iCs/>
          <w:color w:val="595959"/>
          <w:sz w:val="18"/>
          <w:szCs w:val="18"/>
        </w:rPr>
        <w:t xml:space="preserve"> duplicitní obsah.</w:t>
      </w:r>
    </w:p>
    <w:p w14:paraId="4DFB5FA7" w14:textId="77777777" w:rsidR="00477BE5" w:rsidRDefault="00773329">
      <w:pPr>
        <w:pStyle w:val="Nadpis2"/>
        <w:spacing w:before="200" w:after="80"/>
      </w:pPr>
      <w:r>
        <w:rPr>
          <w:b/>
          <w:bCs/>
          <w:color w:val="1F4E79"/>
        </w:rPr>
        <w:t>Průběh rozhovoru</w:t>
      </w:r>
    </w:p>
    <w:tbl>
      <w:tblPr>
        <w:tblW w:w="91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3795"/>
        <w:gridCol w:w="2598"/>
        <w:gridCol w:w="2008"/>
      </w:tblGrid>
      <w:tr w:rsidR="00477BE5" w14:paraId="72AFF1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15AF7" w14:textId="77777777" w:rsidR="00477BE5" w:rsidRDefault="00773329">
            <w:pPr>
              <w:spacing w:after="20"/>
            </w:pPr>
            <w:r>
              <w:rPr>
                <w:b/>
                <w:bCs/>
              </w:rPr>
              <w:t>#</w:t>
            </w:r>
          </w:p>
        </w:tc>
        <w:tc>
          <w:tcPr>
            <w:tcW w:w="3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B92A4" w14:textId="77777777" w:rsidR="00477BE5" w:rsidRDefault="00773329">
            <w:pPr>
              <w:spacing w:after="20"/>
            </w:pPr>
            <w:r>
              <w:rPr>
                <w:b/>
                <w:bCs/>
              </w:rPr>
              <w:t>Otázka autorovi</w:t>
            </w:r>
          </w:p>
        </w:tc>
        <w:tc>
          <w:tcPr>
            <w:tcW w:w="2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58069" w14:textId="77777777" w:rsidR="00477BE5" w:rsidRDefault="00773329">
            <w:pPr>
              <w:spacing w:after="20"/>
            </w:pPr>
            <w:r>
              <w:rPr>
                <w:b/>
                <w:bCs/>
              </w:rPr>
              <w:t>Proč se ptáme</w:t>
            </w:r>
          </w:p>
        </w:tc>
        <w:tc>
          <w:tcPr>
            <w:tcW w:w="2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C0606" w14:textId="77777777" w:rsidR="00477BE5" w:rsidRDefault="00773329">
            <w:pPr>
              <w:spacing w:after="20"/>
            </w:pPr>
            <w:r>
              <w:rPr>
                <w:b/>
                <w:bCs/>
              </w:rPr>
              <w:t>List matrice</w:t>
            </w:r>
          </w:p>
        </w:tc>
      </w:tr>
      <w:tr w:rsidR="00477BE5" w14:paraId="6D6BCC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AC105" w14:textId="77777777" w:rsidR="00477BE5" w:rsidRDefault="00773329">
            <w:pPr>
              <w:spacing w:after="20"/>
            </w:pPr>
            <w:r>
              <w:t>1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BCE54" w14:textId="77777777" w:rsidR="00477BE5" w:rsidRDefault="00773329">
            <w:pPr>
              <w:spacing w:after="20"/>
            </w:pPr>
            <w:r>
              <w:t>Jaký konkrétní problém z praxe má účastník po kurzu umět vyřešit? Popište ho jednou větou, jako byste ho říkali kolegovi.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773D7" w14:textId="77777777" w:rsidR="00477BE5" w:rsidRDefault="00773329">
            <w:pPr>
              <w:spacing w:after="20"/>
            </w:pPr>
            <w:r>
              <w:t>Kurz = řešený problém, ne předmět. Věta se stane „Řešeným problémem“ a základem GOAL.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3B462" w14:textId="77777777" w:rsidR="00477BE5" w:rsidRDefault="00773329">
            <w:pPr>
              <w:spacing w:after="20"/>
            </w:pPr>
            <w:r>
              <w:t>1_Identifikace, 2_GOALS</w:t>
            </w:r>
          </w:p>
        </w:tc>
      </w:tr>
      <w:tr w:rsidR="00477BE5" w14:paraId="6D2FD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8B23D" w14:textId="77777777" w:rsidR="00477BE5" w:rsidRDefault="00773329">
            <w:pPr>
              <w:spacing w:after="20"/>
            </w:pPr>
            <w:r>
              <w:t>2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AA575" w14:textId="77777777" w:rsidR="00477BE5" w:rsidRDefault="00773329">
            <w:pPr>
              <w:spacing w:after="20"/>
            </w:pPr>
            <w:r>
              <w:t>Co si účastník z kurzu odnese do ruky (artefakt)? Jak pozná, že je hotový a dobrý?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A1E12" w14:textId="77777777" w:rsidR="00477BE5" w:rsidRDefault="00773329">
            <w:pPr>
              <w:spacing w:after="20"/>
            </w:pPr>
            <w:r>
              <w:t>Artefakt je důkaz kompetence a jde do portfolia/databáze S; kritéria = základ rubriky.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06496" w14:textId="77777777" w:rsidR="00477BE5" w:rsidRDefault="00773329">
            <w:pPr>
              <w:spacing w:after="20"/>
            </w:pPr>
            <w:r>
              <w:t>9_Artefakt, 11_Rubrika</w:t>
            </w:r>
          </w:p>
        </w:tc>
      </w:tr>
      <w:tr w:rsidR="00477BE5" w14:paraId="30A5E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2DC4D" w14:textId="77777777" w:rsidR="00477BE5" w:rsidRDefault="00773329">
            <w:pPr>
              <w:spacing w:after="20"/>
            </w:pPr>
            <w:r>
              <w:t>3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A5A01" w14:textId="77777777" w:rsidR="00477BE5" w:rsidRDefault="00773329">
            <w:pPr>
              <w:spacing w:after="20"/>
            </w:pPr>
            <w:r>
              <w:t>Kdo je účastník? Akademik / student učitelství / mentor / uč</w:t>
            </w:r>
            <w:r>
              <w:t>itel ZŠ-SŠ / vedení školy – a co už umí a co si o AI myslí?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B9EA5" w14:textId="77777777" w:rsidR="00477BE5" w:rsidRDefault="00773329">
            <w:pPr>
              <w:spacing w:after="20"/>
            </w:pPr>
            <w:r>
              <w:t>Určuje větvení, tón, prerekvizity a délku. Různé profily = různé příklady, ne různé cíle.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20851" w14:textId="77777777" w:rsidR="00477BE5" w:rsidRDefault="00773329">
            <w:pPr>
              <w:spacing w:after="20"/>
            </w:pPr>
            <w:r>
              <w:t>1_Identifikace, 4_Větvení</w:t>
            </w:r>
          </w:p>
        </w:tc>
      </w:tr>
      <w:tr w:rsidR="00477BE5" w14:paraId="00BB6A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E91B1" w14:textId="77777777" w:rsidR="00477BE5" w:rsidRDefault="00773329">
            <w:pPr>
              <w:spacing w:after="20"/>
            </w:pPr>
            <w:r>
              <w:t>4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823D7" w14:textId="77777777" w:rsidR="00477BE5" w:rsidRDefault="00773329">
            <w:pPr>
              <w:spacing w:after="20"/>
            </w:pPr>
            <w:r>
              <w:t>Projděme vaše 3 příklady: co se v nich stalo, co udělal učitel, co by udělala</w:t>
            </w:r>
            <w:r>
              <w:t xml:space="preserve"> AI a kde je to špatně/dobře?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3E891" w14:textId="77777777" w:rsidR="00477BE5" w:rsidRDefault="00773329">
            <w:pPr>
              <w:spacing w:after="20"/>
            </w:pPr>
            <w:r>
              <w:t>Autenticita – to jediné, co AI nevymyslí. Příklady se stanou jádrem modulů a testových položek.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DC717" w14:textId="77777777" w:rsidR="00477BE5" w:rsidRDefault="00773329">
            <w:pPr>
              <w:spacing w:after="20"/>
            </w:pPr>
            <w:r>
              <w:t>M1–M5, 8_Vzory</w:t>
            </w:r>
          </w:p>
        </w:tc>
      </w:tr>
      <w:tr w:rsidR="00477BE5" w14:paraId="1D9813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5D7C9" w14:textId="77777777" w:rsidR="00477BE5" w:rsidRDefault="00773329">
            <w:pPr>
              <w:spacing w:after="20"/>
            </w:pPr>
            <w:r>
              <w:t>5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41030" w14:textId="77777777" w:rsidR="00477BE5" w:rsidRDefault="00773329">
            <w:pPr>
              <w:spacing w:after="20"/>
            </w:pPr>
            <w:r>
              <w:t>Jaké je v tomto tématu specifikum AI: nástroj učitele, předmět výuky, dialogický partner, riziko, nebo tvůrčí spolupracovník? Co z toho je hlavní?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DE26F" w14:textId="77777777" w:rsidR="00477BE5" w:rsidRDefault="00773329">
            <w:pPr>
              <w:spacing w:after="20"/>
            </w:pPr>
            <w:r>
              <w:t>Určuje dominantní osu kurzu a brání „obecnému kurzu o AI“.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48826" w14:textId="77777777" w:rsidR="00477BE5" w:rsidRDefault="00773329">
            <w:pPr>
              <w:spacing w:after="20"/>
            </w:pPr>
            <w:r>
              <w:t>2_GOALS, 6_AI_principy</w:t>
            </w:r>
          </w:p>
        </w:tc>
      </w:tr>
      <w:tr w:rsidR="00477BE5" w14:paraId="040F2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21C5E" w14:textId="77777777" w:rsidR="00477BE5" w:rsidRDefault="00773329">
            <w:pPr>
              <w:spacing w:after="20"/>
            </w:pPr>
            <w:r>
              <w:t>6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74460" w14:textId="77777777" w:rsidR="00477BE5" w:rsidRDefault="00773329">
            <w:pPr>
              <w:spacing w:after="20"/>
            </w:pPr>
            <w:r>
              <w:t xml:space="preserve">Co v tomto oboru s AI </w:t>
            </w:r>
            <w:proofErr w:type="spellStart"/>
            <w:r>
              <w:t>NE</w:t>
            </w:r>
            <w:r>
              <w:t>platí</w:t>
            </w:r>
            <w:proofErr w:type="spellEnd"/>
            <w:r>
              <w:t xml:space="preserve"> nebo je tabu? Jaká je typická past, do které učitelé padají?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6E507" w14:textId="77777777" w:rsidR="00477BE5" w:rsidRDefault="00773329">
            <w:pPr>
              <w:spacing w:after="20"/>
            </w:pPr>
            <w:proofErr w:type="spellStart"/>
            <w:r>
              <w:t>Antipatterny</w:t>
            </w:r>
            <w:proofErr w:type="spellEnd"/>
            <w:r>
              <w:t xml:space="preserve"> a limity – odlišují váš kurz od komerčního školení.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D0255" w14:textId="77777777" w:rsidR="00477BE5" w:rsidRDefault="00773329">
            <w:pPr>
              <w:spacing w:after="20"/>
            </w:pPr>
            <w:r>
              <w:t>8_Vzory_antipatterns</w:t>
            </w:r>
          </w:p>
        </w:tc>
      </w:tr>
      <w:tr w:rsidR="00477BE5" w14:paraId="636D0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3078B" w14:textId="77777777" w:rsidR="00477BE5" w:rsidRDefault="00773329">
            <w:pPr>
              <w:spacing w:after="20"/>
            </w:pPr>
            <w:r>
              <w:t>7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5378A" w14:textId="77777777" w:rsidR="00477BE5" w:rsidRDefault="00773329">
            <w:pPr>
              <w:spacing w:after="20"/>
            </w:pPr>
            <w:r>
              <w:t>Co by účastník měl zvládnout na konci každého modulu (3–5 kroků k artefaktu)? Kde může zkušený přeskočit testem?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06D05" w14:textId="77777777" w:rsidR="00477BE5" w:rsidRDefault="00773329">
            <w:pPr>
              <w:spacing w:after="20"/>
            </w:pPr>
            <w:r>
              <w:t>Cíle modulů (</w:t>
            </w:r>
            <w:proofErr w:type="spellStart"/>
            <w:r>
              <w:t>Bloom</w:t>
            </w:r>
            <w:proofErr w:type="spellEnd"/>
            <w:r>
              <w:t>), skip logika, návaznost.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32206" w14:textId="77777777" w:rsidR="00477BE5" w:rsidRDefault="00773329">
            <w:pPr>
              <w:spacing w:after="20"/>
            </w:pPr>
            <w:r>
              <w:t>3_OBJECTIVES, 1.5 Skip, M1–M5</w:t>
            </w:r>
          </w:p>
        </w:tc>
      </w:tr>
      <w:tr w:rsidR="00477BE5" w14:paraId="3707B8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5870D" w14:textId="77777777" w:rsidR="00477BE5" w:rsidRDefault="00773329">
            <w:pPr>
              <w:spacing w:after="20"/>
            </w:pPr>
            <w:r>
              <w:t>8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AEBDD" w14:textId="77777777" w:rsidR="00477BE5" w:rsidRDefault="00773329">
            <w:pPr>
              <w:spacing w:after="20"/>
            </w:pPr>
            <w:r>
              <w:t xml:space="preserve">Jaká je přijatelná délka a formát? 60–90 min kurz, 30–45 min </w:t>
            </w:r>
            <w:proofErr w:type="spellStart"/>
            <w:r>
              <w:t>mikrokurz</w:t>
            </w:r>
            <w:proofErr w:type="spellEnd"/>
            <w:r>
              <w:t>, 2 h pro ZŠ? Chcete audio/video shrnutí?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77DF0" w14:textId="77777777" w:rsidR="00477BE5" w:rsidRDefault="00773329">
            <w:pPr>
              <w:spacing w:after="20"/>
            </w:pPr>
            <w:r>
              <w:t xml:space="preserve">Délka je hlavní příčina nedokončení. </w:t>
            </w:r>
            <w:proofErr w:type="spellStart"/>
            <w:r>
              <w:t>Mikroformát</w:t>
            </w:r>
            <w:proofErr w:type="spellEnd"/>
            <w:r>
              <w:t xml:space="preserve"> a </w:t>
            </w:r>
            <w:proofErr w:type="spellStart"/>
            <w:r>
              <w:t>multimodalita</w:t>
            </w:r>
            <w:proofErr w:type="spellEnd"/>
            <w:r>
              <w:t xml:space="preserve"> zvyšují dokončování.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73561" w14:textId="77777777" w:rsidR="00477BE5" w:rsidRDefault="00773329">
            <w:pPr>
              <w:spacing w:after="20"/>
            </w:pPr>
            <w:r>
              <w:t>1.2 Parametry, 10_Mediální_přílohy</w:t>
            </w:r>
          </w:p>
        </w:tc>
      </w:tr>
      <w:tr w:rsidR="00477BE5" w14:paraId="18F9D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3A226" w14:textId="77777777" w:rsidR="00477BE5" w:rsidRDefault="00773329">
            <w:pPr>
              <w:spacing w:after="20"/>
            </w:pPr>
            <w:r>
              <w:lastRenderedPageBreak/>
              <w:t>9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0692A" w14:textId="77777777" w:rsidR="00477BE5" w:rsidRDefault="00773329">
            <w:pPr>
              <w:spacing w:after="20"/>
            </w:pPr>
            <w:r>
              <w:t>Jakým hlasem má kurz</w:t>
            </w:r>
            <w:r>
              <w:t xml:space="preserve"> mluvit (konverzační, narativní, instruktážní, analytický)? Věta, kterou byste v kurzu nikdy nenapsali?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F568A" w14:textId="77777777" w:rsidR="00477BE5" w:rsidRDefault="00773329">
            <w:pPr>
              <w:spacing w:after="20"/>
            </w:pPr>
            <w:r>
              <w:t>Tón a „ne-věty“ chrání před AI balastem a uniformitou.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79D4A" w14:textId="77777777" w:rsidR="00477BE5" w:rsidRDefault="00773329">
            <w:pPr>
              <w:spacing w:after="20"/>
            </w:pPr>
            <w:r>
              <w:t>1.6 Styl a tón</w:t>
            </w:r>
          </w:p>
        </w:tc>
      </w:tr>
      <w:tr w:rsidR="00477BE5" w14:paraId="185919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437BF" w14:textId="77777777" w:rsidR="00477BE5" w:rsidRDefault="00773329">
            <w:pPr>
              <w:spacing w:after="20"/>
            </w:pPr>
            <w:r>
              <w:t>10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B835C" w14:textId="77777777" w:rsidR="00477BE5" w:rsidRDefault="00773329">
            <w:pPr>
              <w:spacing w:after="20"/>
            </w:pPr>
            <w:r>
              <w:t>Co musí účastník ověřit sám (fakta, nástroje, právní rámec) a kde je riziko ha</w:t>
            </w:r>
            <w:r>
              <w:t>lucinace?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B4C9F" w14:textId="77777777" w:rsidR="00477BE5" w:rsidRDefault="00773329">
            <w:pPr>
              <w:spacing w:after="20"/>
            </w:pPr>
            <w:r>
              <w:t>Kontrolní body a povinné ověřování; podklad pro QA skript.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72E53" w14:textId="77777777" w:rsidR="00477BE5" w:rsidRDefault="00773329">
            <w:pPr>
              <w:spacing w:after="20"/>
            </w:pPr>
            <w:r>
              <w:t>6_AI_principy, 13_Validace</w:t>
            </w:r>
          </w:p>
        </w:tc>
      </w:tr>
      <w:tr w:rsidR="00477BE5" w14:paraId="416720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B7897" w14:textId="77777777" w:rsidR="00477BE5" w:rsidRDefault="00773329">
            <w:pPr>
              <w:spacing w:after="20"/>
            </w:pPr>
            <w:r>
              <w:t>11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DF1CD" w14:textId="77777777" w:rsidR="00477BE5" w:rsidRDefault="00773329">
            <w:pPr>
              <w:spacing w:after="20"/>
            </w:pPr>
            <w:r>
              <w:t>Na jaké kurzy navazujete a co z nich předpokládáte? Co naopak necháváte jiným kurzům?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2211D" w14:textId="77777777" w:rsidR="00477BE5" w:rsidRDefault="00773329">
            <w:pPr>
              <w:spacing w:after="20"/>
            </w:pPr>
            <w:r>
              <w:t>Spirála bez opakování; prerekvizity; hranice kurzu.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D0EA2" w14:textId="77777777" w:rsidR="00477BE5" w:rsidRDefault="00773329">
            <w:pPr>
              <w:spacing w:after="20"/>
            </w:pPr>
            <w:r>
              <w:t>1.2 Prerekvizity, Navazující</w:t>
            </w:r>
          </w:p>
        </w:tc>
      </w:tr>
      <w:tr w:rsidR="00477BE5" w14:paraId="63FACC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5DD08" w14:textId="77777777" w:rsidR="00477BE5" w:rsidRDefault="00773329">
            <w:pPr>
              <w:spacing w:after="20"/>
            </w:pPr>
            <w:r>
              <w:t>12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3D4E41" w14:textId="77777777" w:rsidR="00477BE5" w:rsidRDefault="00773329">
            <w:pPr>
              <w:spacing w:after="20"/>
            </w:pPr>
            <w:r>
              <w:t>Jak poznáme za půl roku, že kurz funguje? Jaká data z platformy nebo od účastníků k tomu potřebujete?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FDEFE" w14:textId="77777777" w:rsidR="00477BE5" w:rsidRDefault="00773329">
            <w:pPr>
              <w:spacing w:after="20"/>
            </w:pPr>
            <w:r>
              <w:t xml:space="preserve">Evaluace a výzkum (indikátory 40/200, </w:t>
            </w:r>
            <w:proofErr w:type="spellStart"/>
            <w:r>
              <w:t>pre</w:t>
            </w:r>
            <w:proofErr w:type="spellEnd"/>
            <w:r>
              <w:t>-post, logy) se plánují od z</w:t>
            </w:r>
            <w:r>
              <w:t>ačátku.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A85C6" w14:textId="77777777" w:rsidR="00477BE5" w:rsidRDefault="00773329">
            <w:pPr>
              <w:spacing w:after="20"/>
            </w:pPr>
            <w:r>
              <w:t>12_Výzkum</w:t>
            </w:r>
          </w:p>
        </w:tc>
      </w:tr>
      <w:tr w:rsidR="00477BE5" w14:paraId="30142C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307BC" w14:textId="77777777" w:rsidR="00477BE5" w:rsidRDefault="00773329">
            <w:pPr>
              <w:spacing w:after="20"/>
            </w:pPr>
            <w:r>
              <w:t>13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C7830" w14:textId="77777777" w:rsidR="00477BE5" w:rsidRDefault="00773329">
            <w:pPr>
              <w:spacing w:after="20"/>
            </w:pPr>
            <w:r>
              <w:t>Který váš absolvent (učitel z praxe, doktorand) nebo kolega z jiné katedry by byl vhodný oponent a kdo by měl kurz testovat jako první?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B8874" w14:textId="77777777" w:rsidR="00477BE5" w:rsidRDefault="00773329">
            <w:pPr>
              <w:spacing w:after="20"/>
            </w:pPr>
            <w:r>
              <w:t>Oponenti = absolventi UJEP a interní kolegové, ne placení externisté; viz katalog, sloupec Oponent</w:t>
            </w:r>
            <w:r>
              <w:t xml:space="preserve"> – doporučení.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E9AC4" w14:textId="77777777" w:rsidR="00477BE5" w:rsidRDefault="00773329">
            <w:pPr>
              <w:spacing w:after="20"/>
            </w:pPr>
            <w:r>
              <w:t>—</w:t>
            </w:r>
          </w:p>
        </w:tc>
      </w:tr>
      <w:tr w:rsidR="00477BE5" w14:paraId="3D4DE5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633B2" w14:textId="77777777" w:rsidR="00477BE5" w:rsidRDefault="00773329">
            <w:pPr>
              <w:spacing w:after="20"/>
            </w:pPr>
            <w:r>
              <w:t>14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9FAFF" w14:textId="77777777" w:rsidR="00477BE5" w:rsidRDefault="00773329">
            <w:pPr>
              <w:spacing w:after="20"/>
            </w:pPr>
            <w:r>
              <w:t>Co byste chtěli, aby za vás udělala AI, a co si chcete napsat sami?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EDF7A" w14:textId="77777777" w:rsidR="00477BE5" w:rsidRDefault="00773329">
            <w:pPr>
              <w:spacing w:after="20"/>
            </w:pPr>
            <w:r>
              <w:t>Vlastnictví kurzu: autor rozhoduje, co je jeho hlas. Vše ostatní generujeme ve variantách.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0392B" w14:textId="77777777" w:rsidR="00477BE5" w:rsidRDefault="00773329">
            <w:pPr>
              <w:spacing w:after="20"/>
            </w:pPr>
            <w:r>
              <w:t>—</w:t>
            </w:r>
          </w:p>
        </w:tc>
      </w:tr>
    </w:tbl>
    <w:p w14:paraId="70586FDF" w14:textId="77777777" w:rsidR="00477BE5" w:rsidRDefault="00773329">
      <w:pPr>
        <w:pStyle w:val="Nadpis2"/>
        <w:spacing w:before="200" w:after="80"/>
      </w:pPr>
      <w:r>
        <w:rPr>
          <w:b/>
          <w:bCs/>
          <w:color w:val="1F4E79"/>
        </w:rPr>
        <w:t>Rozhodnutí na konci rozhovoru (zapsat)</w:t>
      </w:r>
    </w:p>
    <w:tbl>
      <w:tblPr>
        <w:tblW w:w="91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00"/>
      </w:tblGrid>
      <w:tr w:rsidR="00477BE5" w14:paraId="6F011F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8A38B" w14:textId="77777777" w:rsidR="00477BE5" w:rsidRDefault="00773329">
            <w:pPr>
              <w:spacing w:after="20"/>
            </w:pPr>
            <w:r>
              <w:rPr>
                <w:b/>
                <w:bCs/>
              </w:rPr>
              <w:t>Rozhodnutí</w:t>
            </w:r>
          </w:p>
        </w:tc>
        <w:tc>
          <w:tcPr>
            <w:tcW w:w="6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6C3C5" w14:textId="77777777" w:rsidR="00477BE5" w:rsidRDefault="00773329">
            <w:pPr>
              <w:spacing w:after="20"/>
            </w:pPr>
            <w:r>
              <w:rPr>
                <w:b/>
                <w:bCs/>
              </w:rPr>
              <w:t>Volba autora</w:t>
            </w:r>
          </w:p>
        </w:tc>
      </w:tr>
      <w:tr w:rsidR="00477BE5" w14:paraId="4AB51E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FCC62" w14:textId="77777777" w:rsidR="00477BE5" w:rsidRDefault="00773329">
            <w:pPr>
              <w:spacing w:after="20"/>
            </w:pPr>
            <w:r>
              <w:t>Formát a délka</w:t>
            </w:r>
          </w:p>
        </w:tc>
        <w:tc>
          <w:tcPr>
            <w:tcW w:w="6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B9847" w14:textId="1059D961" w:rsidR="004235EE" w:rsidRDefault="00773329">
            <w:pPr>
              <w:spacing w:after="20"/>
            </w:pPr>
            <w:r>
              <w:t>☐</w:t>
            </w:r>
            <w:r>
              <w:t xml:space="preserve"> </w:t>
            </w:r>
            <w:proofErr w:type="spellStart"/>
            <w:r w:rsidR="004235EE">
              <w:t>standardrní</w:t>
            </w:r>
            <w:proofErr w:type="spellEnd"/>
            <w:r w:rsidR="004235EE">
              <w:t xml:space="preserve"> </w:t>
            </w:r>
            <w:r>
              <w:t xml:space="preserve">kurz 60–90 min   ☐ </w:t>
            </w:r>
            <w:proofErr w:type="spellStart"/>
            <w:r>
              <w:t>mikrokurz</w:t>
            </w:r>
            <w:proofErr w:type="spellEnd"/>
            <w:r>
              <w:t xml:space="preserve"> 30–45 min   </w:t>
            </w:r>
          </w:p>
          <w:p w14:paraId="59C08B84" w14:textId="5B2A0AE5" w:rsidR="00477BE5" w:rsidRDefault="00773329">
            <w:pPr>
              <w:spacing w:after="20"/>
            </w:pPr>
            <w:r>
              <w:t>☐</w:t>
            </w:r>
            <w:r>
              <w:t xml:space="preserve"> </w:t>
            </w:r>
            <w:r w:rsidR="004235EE">
              <w:t xml:space="preserve">audio </w:t>
            </w:r>
            <w:proofErr w:type="gramStart"/>
            <w:r w:rsidR="004235EE">
              <w:t>shrnutí</w:t>
            </w:r>
            <w:r>
              <w:t xml:space="preserve">  ☐</w:t>
            </w:r>
            <w:proofErr w:type="gramEnd"/>
            <w:r>
              <w:t xml:space="preserve"> </w:t>
            </w:r>
            <w:r>
              <w:t>video shrnutí</w:t>
            </w:r>
          </w:p>
        </w:tc>
      </w:tr>
      <w:tr w:rsidR="00477BE5" w14:paraId="7268C1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EC16E" w14:textId="77777777" w:rsidR="00477BE5" w:rsidRDefault="00773329">
            <w:pPr>
              <w:spacing w:after="20"/>
            </w:pPr>
            <w:r>
              <w:t>Větvení podle profilu</w:t>
            </w:r>
          </w:p>
        </w:tc>
        <w:tc>
          <w:tcPr>
            <w:tcW w:w="6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95001" w14:textId="77777777" w:rsidR="004235EE" w:rsidRDefault="00773329">
            <w:pPr>
              <w:spacing w:after="20"/>
            </w:pPr>
            <w:r>
              <w:t>☐</w:t>
            </w:r>
            <w:r>
              <w:t xml:space="preserve"> jeden kurz s větvením   </w:t>
            </w:r>
          </w:p>
          <w:p w14:paraId="6E5FE9B9" w14:textId="77777777" w:rsidR="004235EE" w:rsidRDefault="00773329">
            <w:pPr>
              <w:spacing w:after="20"/>
            </w:pPr>
            <w:r>
              <w:t>☐</w:t>
            </w:r>
            <w:r>
              <w:t xml:space="preserve"> samostatné varianty pro: </w:t>
            </w:r>
          </w:p>
          <w:p w14:paraId="1496BE28" w14:textId="073DF154" w:rsidR="004235EE" w:rsidRDefault="004235EE" w:rsidP="004235EE">
            <w:pPr>
              <w:spacing w:after="20"/>
              <w:ind w:left="738"/>
            </w:pPr>
            <w:r>
              <w:t>☐</w:t>
            </w:r>
            <w:r>
              <w:t xml:space="preserve"> akademiky </w:t>
            </w:r>
          </w:p>
          <w:p w14:paraId="70E473DE" w14:textId="70963F9C" w:rsidR="004235EE" w:rsidRDefault="004235EE" w:rsidP="004235EE">
            <w:pPr>
              <w:spacing w:after="20"/>
              <w:ind w:left="738"/>
            </w:pPr>
            <w:r>
              <w:t>☐</w:t>
            </w:r>
            <w:r>
              <w:t xml:space="preserve"> mentory </w:t>
            </w:r>
          </w:p>
          <w:p w14:paraId="0E1367CC" w14:textId="18882507" w:rsidR="00477BE5" w:rsidRDefault="004235EE" w:rsidP="004235EE">
            <w:pPr>
              <w:spacing w:after="20"/>
              <w:ind w:left="738"/>
            </w:pPr>
            <w:r>
              <w:t>☐</w:t>
            </w:r>
            <w:r>
              <w:t xml:space="preserve"> studenty učitelství</w:t>
            </w:r>
          </w:p>
          <w:p w14:paraId="4B2F58A6" w14:textId="7B4667B5" w:rsidR="004235EE" w:rsidRDefault="004235EE" w:rsidP="004235EE">
            <w:pPr>
              <w:spacing w:after="20"/>
              <w:ind w:left="738"/>
            </w:pPr>
            <w:r>
              <w:t>☐</w:t>
            </w:r>
            <w:r>
              <w:t xml:space="preserve"> učitele ZŠ (ne-mentory)</w:t>
            </w:r>
          </w:p>
        </w:tc>
      </w:tr>
      <w:tr w:rsidR="00477BE5" w14:paraId="081BE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BACFE" w14:textId="77777777" w:rsidR="00477BE5" w:rsidRDefault="00773329">
            <w:pPr>
              <w:spacing w:after="20"/>
            </w:pPr>
            <w:r>
              <w:t>Dominantní specifikum AI</w:t>
            </w:r>
          </w:p>
        </w:tc>
        <w:tc>
          <w:tcPr>
            <w:tcW w:w="6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84AD7" w14:textId="77777777" w:rsidR="00477BE5" w:rsidRDefault="00773329">
            <w:pPr>
              <w:spacing w:after="20"/>
            </w:pPr>
            <w:r>
              <w:t>☐</w:t>
            </w:r>
            <w:r>
              <w:t xml:space="preserve"> N nástroj   ☐ P předmět   ☐ D dialog   ☐ R riziko   ☐ T tvůrčí</w:t>
            </w:r>
          </w:p>
        </w:tc>
      </w:tr>
      <w:tr w:rsidR="00477BE5" w14:paraId="10631D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49271" w14:textId="77777777" w:rsidR="00477BE5" w:rsidRDefault="00773329">
            <w:pPr>
              <w:spacing w:after="20"/>
            </w:pPr>
            <w:r>
              <w:t>Artefakt a jeho místo</w:t>
            </w:r>
          </w:p>
        </w:tc>
        <w:tc>
          <w:tcPr>
            <w:tcW w:w="6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2D85C" w14:textId="77777777" w:rsidR="00477BE5" w:rsidRDefault="00773329">
            <w:pPr>
              <w:spacing w:after="20"/>
            </w:pPr>
            <w:r>
              <w:t>☐</w:t>
            </w:r>
            <w:r>
              <w:t xml:space="preserve"> portfolio   ☐ databáze S (</w:t>
            </w:r>
            <w:proofErr w:type="gramStart"/>
            <w:r>
              <w:t xml:space="preserve">veřejné)   </w:t>
            </w:r>
            <w:proofErr w:type="gramEnd"/>
            <w:r>
              <w:t>☐ oba</w:t>
            </w:r>
          </w:p>
        </w:tc>
      </w:tr>
      <w:tr w:rsidR="00477BE5" w14:paraId="00C9A0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EA7E8" w14:textId="77777777" w:rsidR="00477BE5" w:rsidRDefault="00773329">
            <w:pPr>
              <w:spacing w:after="20"/>
            </w:pPr>
            <w:r>
              <w:t>Co píše autor sám</w:t>
            </w:r>
          </w:p>
        </w:tc>
        <w:tc>
          <w:tcPr>
            <w:tcW w:w="6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C58DB" w14:textId="7C25AB67" w:rsidR="00477BE5" w:rsidRDefault="00477BE5">
            <w:pPr>
              <w:spacing w:after="20"/>
            </w:pPr>
          </w:p>
        </w:tc>
      </w:tr>
      <w:tr w:rsidR="00477BE5" w14:paraId="63683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9B641" w14:textId="77777777" w:rsidR="00477BE5" w:rsidRDefault="00773329">
            <w:pPr>
              <w:spacing w:after="20"/>
            </w:pPr>
            <w:r>
              <w:t>Co generuje AI ve variantách</w:t>
            </w:r>
          </w:p>
        </w:tc>
        <w:tc>
          <w:tcPr>
            <w:tcW w:w="6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1ABCA" w14:textId="4C2D8089" w:rsidR="00477BE5" w:rsidRDefault="00477BE5">
            <w:pPr>
              <w:spacing w:after="20"/>
            </w:pPr>
          </w:p>
        </w:tc>
      </w:tr>
      <w:tr w:rsidR="00477BE5" w14:paraId="650A8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B1945" w14:textId="77777777" w:rsidR="00477BE5" w:rsidRDefault="00773329">
            <w:pPr>
              <w:spacing w:after="20"/>
            </w:pPr>
            <w:r>
              <w:t>Oponent / první testeři</w:t>
            </w:r>
          </w:p>
        </w:tc>
        <w:tc>
          <w:tcPr>
            <w:tcW w:w="6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545FC" w14:textId="08A8D3D3" w:rsidR="00477BE5" w:rsidRDefault="00477BE5">
            <w:pPr>
              <w:spacing w:after="20"/>
            </w:pPr>
          </w:p>
        </w:tc>
      </w:tr>
      <w:tr w:rsidR="00477BE5" w14:paraId="39D390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321EB" w14:textId="77777777" w:rsidR="00477BE5" w:rsidRDefault="00773329">
            <w:pPr>
              <w:spacing w:after="20"/>
            </w:pPr>
            <w:r>
              <w:t>Termín 1. verze k výběru variant</w:t>
            </w:r>
          </w:p>
        </w:tc>
        <w:tc>
          <w:tcPr>
            <w:tcW w:w="6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92956" w14:textId="4FD30724" w:rsidR="00477BE5" w:rsidRDefault="00477BE5">
            <w:pPr>
              <w:spacing w:after="20"/>
            </w:pPr>
          </w:p>
        </w:tc>
      </w:tr>
    </w:tbl>
    <w:p w14:paraId="045A4FB2" w14:textId="77777777" w:rsidR="00477BE5" w:rsidRDefault="00773329">
      <w:pPr>
        <w:pStyle w:val="Nadpis2"/>
        <w:spacing w:before="200" w:after="80"/>
      </w:pPr>
      <w:r>
        <w:rPr>
          <w:b/>
          <w:bCs/>
          <w:color w:val="1F4E79"/>
        </w:rPr>
        <w:t>Co následuje po rozhovoru</w:t>
      </w:r>
    </w:p>
    <w:p w14:paraId="17B01C0F" w14:textId="4AC1B410" w:rsidR="00477BE5" w:rsidRDefault="00773329">
      <w:pPr>
        <w:pStyle w:val="Odstavecseseznamem"/>
        <w:numPr>
          <w:ilvl w:val="0"/>
          <w:numId w:val="3"/>
        </w:numPr>
        <w:spacing w:after="40"/>
      </w:pPr>
      <w:r>
        <w:t xml:space="preserve">vyplněná matrice (listy 1–4, 9, 11, 12) + rešerše podkladů a mapování na </w:t>
      </w:r>
      <w:proofErr w:type="spellStart"/>
      <w:r>
        <w:t>DigCompEdu</w:t>
      </w:r>
      <w:proofErr w:type="spellEnd"/>
      <w:r>
        <w:t xml:space="preserve"> / UNESCO AI CF → autor schválí nebo opraví (15 min).</w:t>
      </w:r>
    </w:p>
    <w:p w14:paraId="5A312E5C" w14:textId="74A216CD" w:rsidR="00477BE5" w:rsidRDefault="00773329">
      <w:pPr>
        <w:pStyle w:val="Odstavecseseznamem"/>
        <w:numPr>
          <w:ilvl w:val="0"/>
          <w:numId w:val="3"/>
        </w:numPr>
        <w:spacing w:after="40"/>
      </w:pPr>
      <w:r>
        <w:t>kurz vygenerován ve 2–3 variantách (profil / délka / tón) + jednostránkové sr</w:t>
      </w:r>
      <w:r>
        <w:t>ovnání → autor vybere a doplní vlastní pasáže.</w:t>
      </w:r>
    </w:p>
    <w:p w14:paraId="2BCC6121" w14:textId="77777777" w:rsidR="00477BE5" w:rsidRDefault="00773329">
      <w:pPr>
        <w:pStyle w:val="Odstavecseseznamem"/>
        <w:numPr>
          <w:ilvl w:val="0"/>
          <w:numId w:val="3"/>
        </w:numPr>
        <w:spacing w:after="40"/>
      </w:pPr>
      <w:r>
        <w:lastRenderedPageBreak/>
        <w:t>Automatická kontrola kvality (číselníky, časy, odkazy, citace, balast, duplicita) + simulovaný průchod studentem → autor řeší jen označená místa.</w:t>
      </w:r>
    </w:p>
    <w:p w14:paraId="5AB7036E" w14:textId="77777777" w:rsidR="00477BE5" w:rsidRDefault="00773329">
      <w:pPr>
        <w:pStyle w:val="Odstavecseseznamem"/>
        <w:numPr>
          <w:ilvl w:val="0"/>
          <w:numId w:val="3"/>
        </w:numPr>
        <w:spacing w:after="40"/>
      </w:pPr>
      <w:r>
        <w:t xml:space="preserve">Oponentura externistou dle formuláře → zapracování →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Done → nasazení do pilotu.</w:t>
      </w:r>
    </w:p>
    <w:p w14:paraId="3A0B8800" w14:textId="77777777" w:rsidR="00477BE5" w:rsidRDefault="00773329">
      <w:pPr>
        <w:pStyle w:val="Nadpis2"/>
        <w:spacing w:before="200" w:after="80"/>
      </w:pPr>
      <w:proofErr w:type="spellStart"/>
      <w:r>
        <w:rPr>
          <w:b/>
          <w:bCs/>
          <w:color w:val="1F4E79"/>
        </w:rPr>
        <w:t>Definition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of</w:t>
      </w:r>
      <w:proofErr w:type="spellEnd"/>
      <w:r>
        <w:rPr>
          <w:b/>
          <w:bCs/>
          <w:color w:val="1F4E79"/>
        </w:rPr>
        <w:t xml:space="preserve"> Done (kurz je hotový, když…)</w:t>
      </w:r>
    </w:p>
    <w:p w14:paraId="676D3732" w14:textId="77777777" w:rsidR="00477BE5" w:rsidRDefault="00773329">
      <w:pPr>
        <w:pStyle w:val="Odstavecseseznamem"/>
        <w:numPr>
          <w:ilvl w:val="0"/>
          <w:numId w:val="2"/>
        </w:numPr>
        <w:spacing w:after="40"/>
      </w:pPr>
      <w:r>
        <w:t>Řešený problém, GOAL a artefakt jsou konzistentní a artefakt je použitelný ve výuce bez dalších úprav.</w:t>
      </w:r>
    </w:p>
    <w:p w14:paraId="63EB7924" w14:textId="77777777" w:rsidR="00477BE5" w:rsidRDefault="00773329">
      <w:pPr>
        <w:pStyle w:val="Odstavecseseznamem"/>
        <w:numPr>
          <w:ilvl w:val="0"/>
          <w:numId w:val="2"/>
        </w:numPr>
        <w:spacing w:after="40"/>
      </w:pPr>
      <w:r>
        <w:t xml:space="preserve">Kurz obsahuje ≥ 3 autentické příklady autora a ≥ 1 explicitní limit / </w:t>
      </w:r>
      <w:proofErr w:type="spellStart"/>
      <w:r>
        <w:t>antipatte</w:t>
      </w:r>
      <w:r>
        <w:t>rn</w:t>
      </w:r>
      <w:proofErr w:type="spellEnd"/>
      <w:r>
        <w:t>.</w:t>
      </w:r>
    </w:p>
    <w:p w14:paraId="5B933D35" w14:textId="77777777" w:rsidR="00477BE5" w:rsidRDefault="00773329">
      <w:pPr>
        <w:pStyle w:val="Odstavecseseznamem"/>
        <w:numPr>
          <w:ilvl w:val="0"/>
          <w:numId w:val="2"/>
        </w:numPr>
        <w:spacing w:after="40"/>
      </w:pPr>
      <w:r>
        <w:t>Délka v limitu formátu; moduly 15–20 min; každý modul má cíl a kontrolu porozumění.</w:t>
      </w:r>
    </w:p>
    <w:p w14:paraId="3AA00002" w14:textId="77777777" w:rsidR="00477BE5" w:rsidRDefault="00773329">
      <w:pPr>
        <w:pStyle w:val="Odstavecseseznamem"/>
        <w:numPr>
          <w:ilvl w:val="0"/>
          <w:numId w:val="2"/>
        </w:numPr>
        <w:spacing w:after="40"/>
      </w:pPr>
      <w:r>
        <w:t>Všechny nástroje, odkazy a citace ověřeny (existují, fungují, jsou aktuální k datu vydání).</w:t>
      </w:r>
    </w:p>
    <w:p w14:paraId="272D19D4" w14:textId="77777777" w:rsidR="00477BE5" w:rsidRDefault="00773329">
      <w:pPr>
        <w:pStyle w:val="Odstavecseseznamem"/>
        <w:numPr>
          <w:ilvl w:val="0"/>
          <w:numId w:val="2"/>
        </w:numPr>
        <w:spacing w:after="40"/>
      </w:pPr>
      <w:r>
        <w:t>Pravidla používání AI pro účastníky jsou explicitní (co smí, co ne, jak dekl</w:t>
      </w:r>
      <w:r>
        <w:t>arovat).</w:t>
      </w:r>
    </w:p>
    <w:p w14:paraId="0844B056" w14:textId="77777777" w:rsidR="00477BE5" w:rsidRDefault="00773329">
      <w:pPr>
        <w:pStyle w:val="Odstavecseseznamem"/>
        <w:numPr>
          <w:ilvl w:val="0"/>
          <w:numId w:val="2"/>
        </w:numPr>
        <w:spacing w:after="40"/>
      </w:pPr>
      <w:r>
        <w:t>Přístupnost: alternativní text k obrázkům, čitelnost, varianta bez zvuku/videa.</w:t>
      </w:r>
    </w:p>
    <w:p w14:paraId="4E2D904F" w14:textId="77777777" w:rsidR="00477BE5" w:rsidRDefault="00773329">
      <w:pPr>
        <w:pStyle w:val="Odstavecseseznamem"/>
        <w:numPr>
          <w:ilvl w:val="0"/>
          <w:numId w:val="2"/>
        </w:numPr>
        <w:spacing w:after="40"/>
      </w:pPr>
      <w:r>
        <w:t xml:space="preserve">Mapování na </w:t>
      </w:r>
      <w:proofErr w:type="spellStart"/>
      <w:r>
        <w:t>DigCompEdu</w:t>
      </w:r>
      <w:proofErr w:type="spellEnd"/>
      <w:r>
        <w:t xml:space="preserve"> / UNESCO AI CF a dedikace projektu TQ23000092 doplněny.</w:t>
      </w:r>
    </w:p>
    <w:p w14:paraId="450601F6" w14:textId="77777777" w:rsidR="00477BE5" w:rsidRDefault="00773329">
      <w:pPr>
        <w:pStyle w:val="Odstavecseseznamem"/>
        <w:numPr>
          <w:ilvl w:val="0"/>
          <w:numId w:val="2"/>
        </w:numPr>
        <w:spacing w:after="40"/>
      </w:pPr>
      <w:r>
        <w:t>Oponentní posudek s verdiktem „doporučuji“ nebo „doporučuji s úpravami“ a úpravy zapracovány.</w:t>
      </w:r>
    </w:p>
    <w:p w14:paraId="12861D5A" w14:textId="77777777" w:rsidR="00477BE5" w:rsidRDefault="00773329">
      <w:pPr>
        <w:pStyle w:val="Odstavecseseznamem"/>
        <w:numPr>
          <w:ilvl w:val="0"/>
          <w:numId w:val="2"/>
        </w:numPr>
        <w:spacing w:after="40"/>
      </w:pPr>
      <w:r>
        <w:t>Zapsáno v katalogu: verze, datum, autor, oponent, vlna nasazení.</w:t>
      </w:r>
    </w:p>
    <w:sectPr w:rsidR="00477BE5">
      <w:pgSz w:w="11906" w:h="16838"/>
      <w:pgMar w:top="1000" w:right="1100" w:bottom="900" w:left="11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5161B9"/>
    <w:multiLevelType w:val="hybridMultilevel"/>
    <w:tmpl w:val="7CA4264C"/>
    <w:lvl w:ilvl="0" w:tplc="95265912">
      <w:start w:val="1"/>
      <w:numFmt w:val="bullet"/>
      <w:lvlText w:val="●"/>
      <w:lvlJc w:val="left"/>
      <w:pPr>
        <w:ind w:left="720" w:hanging="360"/>
      </w:pPr>
    </w:lvl>
    <w:lvl w:ilvl="1" w:tplc="8DDCBCF6">
      <w:start w:val="1"/>
      <w:numFmt w:val="bullet"/>
      <w:lvlText w:val="○"/>
      <w:lvlJc w:val="left"/>
      <w:pPr>
        <w:ind w:left="1440" w:hanging="360"/>
      </w:pPr>
    </w:lvl>
    <w:lvl w:ilvl="2" w:tplc="D5328990">
      <w:start w:val="1"/>
      <w:numFmt w:val="bullet"/>
      <w:lvlText w:val="■"/>
      <w:lvlJc w:val="left"/>
      <w:pPr>
        <w:ind w:left="2160" w:hanging="360"/>
      </w:pPr>
    </w:lvl>
    <w:lvl w:ilvl="3" w:tplc="E3A86454">
      <w:start w:val="1"/>
      <w:numFmt w:val="bullet"/>
      <w:lvlText w:val="●"/>
      <w:lvlJc w:val="left"/>
      <w:pPr>
        <w:ind w:left="2880" w:hanging="360"/>
      </w:pPr>
    </w:lvl>
    <w:lvl w:ilvl="4" w:tplc="6B2604B0">
      <w:start w:val="1"/>
      <w:numFmt w:val="bullet"/>
      <w:lvlText w:val="○"/>
      <w:lvlJc w:val="left"/>
      <w:pPr>
        <w:ind w:left="3600" w:hanging="360"/>
      </w:pPr>
    </w:lvl>
    <w:lvl w:ilvl="5" w:tplc="41DE2F9C">
      <w:start w:val="1"/>
      <w:numFmt w:val="bullet"/>
      <w:lvlText w:val="■"/>
      <w:lvlJc w:val="left"/>
      <w:pPr>
        <w:ind w:left="4320" w:hanging="360"/>
      </w:pPr>
    </w:lvl>
    <w:lvl w:ilvl="6" w:tplc="C5A87B34">
      <w:start w:val="1"/>
      <w:numFmt w:val="bullet"/>
      <w:lvlText w:val="●"/>
      <w:lvlJc w:val="left"/>
      <w:pPr>
        <w:ind w:left="5040" w:hanging="360"/>
      </w:pPr>
    </w:lvl>
    <w:lvl w:ilvl="7" w:tplc="06124BD6">
      <w:start w:val="1"/>
      <w:numFmt w:val="bullet"/>
      <w:lvlText w:val="●"/>
      <w:lvlJc w:val="left"/>
      <w:pPr>
        <w:ind w:left="5760" w:hanging="360"/>
      </w:pPr>
    </w:lvl>
    <w:lvl w:ilvl="8" w:tplc="C2469E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210D10"/>
    <w:multiLevelType w:val="hybridMultilevel"/>
    <w:tmpl w:val="A3DA70EA"/>
    <w:lvl w:ilvl="0" w:tplc="561850CE">
      <w:start w:val="1"/>
      <w:numFmt w:val="bullet"/>
      <w:lvlText w:val="•"/>
      <w:lvlJc w:val="left"/>
      <w:pPr>
        <w:ind w:left="460" w:hanging="260"/>
      </w:pPr>
    </w:lvl>
    <w:lvl w:ilvl="1" w:tplc="6C789564">
      <w:start w:val="1"/>
      <w:numFmt w:val="bullet"/>
      <w:lvlText w:val="–"/>
      <w:lvlJc w:val="left"/>
      <w:pPr>
        <w:ind w:left="900" w:hanging="260"/>
      </w:pPr>
    </w:lvl>
    <w:lvl w:ilvl="2" w:tplc="8D7A22CE">
      <w:numFmt w:val="decimal"/>
      <w:lvlText w:val=""/>
      <w:lvlJc w:val="left"/>
    </w:lvl>
    <w:lvl w:ilvl="3" w:tplc="BFA25BFE">
      <w:numFmt w:val="decimal"/>
      <w:lvlText w:val=""/>
      <w:lvlJc w:val="left"/>
    </w:lvl>
    <w:lvl w:ilvl="4" w:tplc="9034A086">
      <w:numFmt w:val="decimal"/>
      <w:lvlText w:val=""/>
      <w:lvlJc w:val="left"/>
    </w:lvl>
    <w:lvl w:ilvl="5" w:tplc="E3E8DB4C">
      <w:numFmt w:val="decimal"/>
      <w:lvlText w:val=""/>
      <w:lvlJc w:val="left"/>
    </w:lvl>
    <w:lvl w:ilvl="6" w:tplc="A732C4D4">
      <w:numFmt w:val="decimal"/>
      <w:lvlText w:val=""/>
      <w:lvlJc w:val="left"/>
    </w:lvl>
    <w:lvl w:ilvl="7" w:tplc="9F724024">
      <w:numFmt w:val="decimal"/>
      <w:lvlText w:val=""/>
      <w:lvlJc w:val="left"/>
    </w:lvl>
    <w:lvl w:ilvl="8" w:tplc="EF2E7EDA">
      <w:numFmt w:val="decimal"/>
      <w:lvlText w:val=""/>
      <w:lvlJc w:val="left"/>
    </w:lvl>
  </w:abstractNum>
  <w:abstractNum w:abstractNumId="2" w15:restartNumberingAfterBreak="0">
    <w:nsid w:val="6D9E14EA"/>
    <w:multiLevelType w:val="hybridMultilevel"/>
    <w:tmpl w:val="FD4E2354"/>
    <w:lvl w:ilvl="0" w:tplc="A2DAF884">
      <w:start w:val="1"/>
      <w:numFmt w:val="decimal"/>
      <w:lvlText w:val="%1."/>
      <w:lvlJc w:val="left"/>
      <w:pPr>
        <w:ind w:left="460" w:hanging="320"/>
      </w:pPr>
    </w:lvl>
    <w:lvl w:ilvl="1" w:tplc="729AEE16">
      <w:numFmt w:val="decimal"/>
      <w:lvlText w:val=""/>
      <w:lvlJc w:val="left"/>
    </w:lvl>
    <w:lvl w:ilvl="2" w:tplc="64CC4270">
      <w:numFmt w:val="decimal"/>
      <w:lvlText w:val=""/>
      <w:lvlJc w:val="left"/>
    </w:lvl>
    <w:lvl w:ilvl="3" w:tplc="290C1FA0">
      <w:numFmt w:val="decimal"/>
      <w:lvlText w:val=""/>
      <w:lvlJc w:val="left"/>
    </w:lvl>
    <w:lvl w:ilvl="4" w:tplc="C00ABEF6">
      <w:numFmt w:val="decimal"/>
      <w:lvlText w:val=""/>
      <w:lvlJc w:val="left"/>
    </w:lvl>
    <w:lvl w:ilvl="5" w:tplc="5B089574">
      <w:numFmt w:val="decimal"/>
      <w:lvlText w:val=""/>
      <w:lvlJc w:val="left"/>
    </w:lvl>
    <w:lvl w:ilvl="6" w:tplc="07B4D326">
      <w:numFmt w:val="decimal"/>
      <w:lvlText w:val=""/>
      <w:lvlJc w:val="left"/>
    </w:lvl>
    <w:lvl w:ilvl="7" w:tplc="EFBA6A98">
      <w:numFmt w:val="decimal"/>
      <w:lvlText w:val=""/>
      <w:lvlJc w:val="left"/>
    </w:lvl>
    <w:lvl w:ilvl="8" w:tplc="A9E8DA5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BE5"/>
    <w:rsid w:val="004235EE"/>
    <w:rsid w:val="00477BE5"/>
    <w:rsid w:val="0077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F0227"/>
  <w15:docId w15:val="{0D83EEAF-EF8E-4582-A8E7-5D8448243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863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Jana Pavlikova</cp:lastModifiedBy>
  <cp:revision>2</cp:revision>
  <dcterms:created xsi:type="dcterms:W3CDTF">2026-09-10T20:04:00Z</dcterms:created>
  <dcterms:modified xsi:type="dcterms:W3CDTF">2026-09-11T07:42:00Z</dcterms:modified>
</cp:coreProperties>
</file>