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olor w:val="0F172A"/>
          <w:sz w:val="38"/>
        </w:rPr>
        <w:t>PAVLO MEDVEDSKYI</w:t>
      </w:r>
    </w:p>
    <w:p>
      <w:pPr>
        <w:spacing w:after="60"/>
        <w:jc w:val="center"/>
      </w:pPr>
      <w:r>
        <w:rPr>
          <w:rFonts w:ascii="Arial" w:hAnsi="Arial" w:eastAsia="Arial"/>
          <w:b/>
          <w:i w:val="0"/>
          <w:color w:val="0891B2"/>
          <w:sz w:val="23"/>
        </w:rPr>
        <w:t>Senior Quality Assurance Engineer</w:t>
      </w:r>
    </w:p>
    <w:p>
      <w:pPr>
        <w:spacing w:after="100"/>
        <w:jc w:val="center"/>
        <w:pBdr>
          <w:bottom w:val="single" w:sz="8" w:space="6" w:color="CBD5E1"/>
        </w:pBdr>
      </w:pPr>
      <w:r>
        <w:rPr>
          <w:rFonts w:ascii="Arial" w:hAnsi="Arial" w:eastAsia="Arial"/>
          <w:b w:val="0"/>
          <w:i w:val="0"/>
          <w:color w:val="475569"/>
          <w:sz w:val="16"/>
        </w:rPr>
        <w:t>Kharkiv, Ukraine | Medvedskiypa@gmail.com | t.me/Wisll | linkedin.com/in/pavlo-medvedskyi-74231913b | pavlo-medvedskyi.github.io</w:t>
      </w:r>
    </w:p>
    <w:p>
      <w:pPr>
        <w:spacing w:before="160" w:after="60"/>
        <w:pBdr>
          <w:bottom w:val="single" w:sz="6" w:space="6" w:color="67E8F9"/>
        </w:pBdr>
      </w:pPr>
      <w:r>
        <w:rPr>
          <w:rFonts w:ascii="Arial" w:hAnsi="Arial" w:eastAsia="Arial"/>
          <w:b/>
          <w:i w:val="0"/>
          <w:color w:val="0891B2"/>
          <w:sz w:val="20"/>
        </w:rPr>
        <w:t>SUMMARY</w:t>
      </w:r>
    </w:p>
    <w:p>
      <w:pPr>
        <w:spacing w:after="60" w:line="252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Senior Quality Assurance Engineer with 8+ years of commercial experience in desktop, web, API, database, and real-time systems testing. Strong background in requirements analysis, test design, SQL, API validation, network protocols, Electron applications, Docker, Linux, and cross-platform validation. Experienced in evidence-based defect investigation using logs, data state, client-server behavior, and business logic, with mentoring and knowledge-sharing experience.</w:t>
      </w:r>
    </w:p>
    <w:p>
      <w:pPr>
        <w:spacing w:before="160" w:after="60"/>
        <w:pBdr>
          <w:bottom w:val="single" w:sz="6" w:space="6" w:color="67E8F9"/>
        </w:pBdr>
      </w:pPr>
      <w:r>
        <w:rPr>
          <w:rFonts w:ascii="Arial" w:hAnsi="Arial" w:eastAsia="Arial"/>
          <w:b/>
          <w:i w:val="0"/>
          <w:color w:val="0891B2"/>
          <w:sz w:val="20"/>
        </w:rPr>
        <w:t>CORE TECHNICAL SKILLS</w:t>
      </w:r>
    </w:p>
    <w:p>
      <w:pPr>
        <w:spacing w:after="36" w:line="247" w:lineRule="auto"/>
      </w:pPr>
      <w:r>
        <w:rPr>
          <w:rFonts w:ascii="Arial" w:hAnsi="Arial" w:eastAsia="Arial"/>
          <w:b/>
          <w:i w:val="0"/>
          <w:color w:val="0F172A"/>
          <w:sz w:val="17"/>
        </w:rPr>
        <w:t xml:space="preserve">Testing: </w:t>
      </w:r>
      <w:r>
        <w:rPr>
          <w:rFonts w:ascii="Arial" w:hAnsi="Arial" w:eastAsia="Arial"/>
          <w:b w:val="0"/>
          <w:i w:val="0"/>
          <w:color w:val="0F172A"/>
          <w:sz w:val="17"/>
        </w:rPr>
        <w:t>Functional, Integration, Regression, Smoke, Exploratory, System, Release Validation, Cross-platform Testing</w:t>
      </w:r>
    </w:p>
    <w:p>
      <w:r>
        <w:t>Technical QA: Requirements Analysis, Test Design, API Testing, SQL, Database Validation, Defect Investigation, Client-server Validation, Real-time Log Analysis</w:t>
      </w:r>
    </w:p>
    <w:p>
      <w:pPr>
        <w:spacing w:after="36" w:line="247" w:lineRule="auto"/>
      </w:pPr>
      <w:r>
        <w:rPr>
          <w:rFonts w:ascii="Arial" w:hAnsi="Arial" w:eastAsia="Arial"/>
          <w:b/>
          <w:i w:val="0"/>
          <w:color w:val="0F172A"/>
          <w:sz w:val="17"/>
        </w:rPr>
        <w:t>Protocol / Integration Exposure: ArduPilot, MAVLink, real-time logs, controlled environment behavior, Electron state/store validation</w:t>
      </w:r>
      <w:r>
        <w:rPr>
          <w:rFonts w:ascii="Arial" w:hAnsi="Arial" w:eastAsia="Arial"/>
          <w:b w:val="0"/>
          <w:i w:val="0"/>
          <w:color w:val="0F172A"/>
          <w:sz w:val="17"/>
        </w:rPr>
      </w:r>
    </w:p>
    <w:p>
      <w:pPr>
        <w:spacing w:after="36" w:line="247" w:lineRule="auto"/>
      </w:pPr>
      <w:r>
        <w:rPr>
          <w:rFonts w:ascii="Arial" w:hAnsi="Arial" w:eastAsia="Arial"/>
          <w:b/>
          <w:i w:val="0"/>
          <w:color w:val="0F172A"/>
          <w:sz w:val="17"/>
        </w:rPr>
        <w:t xml:space="preserve">Platforms: </w:t>
      </w:r>
      <w:r>
        <w:rPr>
          <w:rFonts w:ascii="Arial" w:hAnsi="Arial" w:eastAsia="Arial"/>
          <w:b w:val="0"/>
          <w:i w:val="0"/>
          <w:color w:val="0F172A"/>
          <w:sz w:val="17"/>
        </w:rPr>
        <w:t>Desktop Applications, Web Applications, Mobile, Electron, Ubuntu, Windows, macOS, Linux, Docker</w:t>
      </w:r>
    </w:p>
    <w:p>
      <w:pPr>
        <w:spacing w:after="36" w:line="247" w:lineRule="auto"/>
      </w:pPr>
      <w:r>
        <w:rPr>
          <w:rFonts w:ascii="Arial" w:hAnsi="Arial" w:eastAsia="Arial"/>
          <w:b/>
          <w:i w:val="0"/>
          <w:color w:val="0F172A"/>
          <w:sz w:val="17"/>
        </w:rPr>
        <w:t xml:space="preserve">Tools: </w:t>
      </w:r>
      <w:r>
        <w:rPr>
          <w:rFonts w:ascii="Arial" w:hAnsi="Arial" w:eastAsia="Arial"/>
          <w:b w:val="0"/>
          <w:i w:val="0"/>
          <w:color w:val="0F172A"/>
          <w:sz w:val="17"/>
        </w:rPr>
        <w:t>Postman, Swagger, Jira, Zephyr, TestRail, Confluence, Fiddler, Chrome DevTools, Sentry, Google Cloud Console, OpenShift, VirtualBox</w:t>
      </w:r>
    </w:p>
    <w:p>
      <w:pPr>
        <w:spacing w:after="36" w:line="247" w:lineRule="auto"/>
      </w:pPr>
      <w:r>
        <w:rPr>
          <w:rFonts w:ascii="Arial" w:hAnsi="Arial" w:eastAsia="Arial"/>
          <w:b/>
          <w:i w:val="0"/>
          <w:color w:val="0F172A"/>
          <w:sz w:val="17"/>
        </w:rPr>
        <w:t>Automation Exposure: Java, Rest Assured, TestNG, Postman runners</w:t>
      </w:r>
      <w:r>
        <w:rPr>
          <w:rFonts w:ascii="Arial" w:hAnsi="Arial" w:eastAsia="Arial"/>
          <w:b w:val="0"/>
          <w:i w:val="0"/>
          <w:color w:val="0F172A"/>
          <w:sz w:val="17"/>
        </w:rPr>
      </w:r>
    </w:p>
    <w:p>
      <w:pPr>
        <w:spacing w:after="36" w:line="247" w:lineRule="auto"/>
      </w:pPr>
      <w:r>
        <w:rPr>
          <w:rFonts w:ascii="Arial" w:hAnsi="Arial" w:eastAsia="Arial"/>
          <w:b/>
          <w:i w:val="0"/>
          <w:color w:val="0F172A"/>
          <w:sz w:val="17"/>
        </w:rPr>
        <w:t xml:space="preserve">Databases: </w:t>
      </w:r>
      <w:r>
        <w:rPr>
          <w:rFonts w:ascii="Arial" w:hAnsi="Arial" w:eastAsia="Arial"/>
          <w:b w:val="0"/>
          <w:i w:val="0"/>
          <w:color w:val="0F172A"/>
          <w:sz w:val="17"/>
        </w:rPr>
        <w:t>PostgreSQL, MSSQL, Derby DB, MongoDB, DynamoDB, BigQuery, DBeaver</w:t>
      </w:r>
    </w:p>
    <w:p>
      <w:pPr>
        <w:spacing w:before="160" w:after="60"/>
        <w:pBdr>
          <w:bottom w:val="single" w:sz="6" w:space="6" w:color="67E8F9"/>
        </w:pBdr>
      </w:pPr>
      <w:r>
        <w:rPr>
          <w:rFonts w:ascii="Arial" w:hAnsi="Arial" w:eastAsia="Arial"/>
          <w:b/>
          <w:i w:val="0"/>
          <w:color w:val="0891B2"/>
          <w:sz w:val="20"/>
        </w:rPr>
        <w:t>WORK EXPERIENCE</w:t>
      </w:r>
    </w:p>
    <w:p>
      <w:pPr>
        <w:spacing w:before="80" w:after="20"/>
      </w:pPr>
      <w:r>
        <w:rPr>
          <w:rFonts w:ascii="Arial" w:hAnsi="Arial" w:eastAsia="Arial"/>
          <w:b/>
          <w:i w:val="0"/>
          <w:color w:val="0F172A"/>
          <w:sz w:val="18"/>
        </w:rPr>
        <w:t>CODY SOLUTIONS</w:t>
      </w:r>
      <w:r>
        <w:rPr>
          <w:rFonts w:ascii="Arial" w:hAnsi="Arial" w:eastAsia="Arial"/>
          <w:b w:val="0"/>
          <w:i w:val="0"/>
          <w:color w:val="0F172A"/>
          <w:sz w:val="18"/>
        </w:rPr>
        <w:t xml:space="preserve"> - Senior QA Engineer</w:t>
      </w:r>
      <w:r>
        <w:rPr>
          <w:rFonts w:ascii="Arial" w:hAnsi="Arial" w:eastAsia="Arial"/>
          <w:b/>
          <w:i w:val="0"/>
          <w:color w:val="92400E"/>
          <w:sz w:val="18"/>
        </w:rPr>
        <w:t xml:space="preserve"> | Jan 2025 - Present</w:t>
      </w:r>
    </w:p>
    <w:p>
      <w:pPr>
        <w:spacing w:after="30" w:line="247" w:lineRule="auto"/>
      </w:pPr>
      <w:r>
        <w:rPr>
          <w:rFonts w:ascii="Arial" w:hAnsi="Arial" w:eastAsia="Arial"/>
          <w:b w:val="0"/>
          <w:i/>
          <w:color w:val="475569"/>
          <w:sz w:val="17"/>
        </w:rPr>
        <w:t>Multi-project CODY experience across a confidential NDA MilTech desktop platform, mobile/API products, and web/API platforms.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Validate a technically complex MilTech Electron desktop application under NDA, covering real-time workflows, integrations, and cross-platform behavior across Ubuntu, Windows, and macOS.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Created and maintained a 1,209-case TestRail suite, with all test cases mapped to requirements through a traceability matrix.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Covered three CODY projects - Blai, JMES World, and SupaBox - across mobile, web, API, and integration-heavy workflows, plus NDA-protected desktop delivery.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Analyze requirements, clarify edge cases, design risk-based regression coverage, and investigate defects using real-time logs, API responses, database state, Electron state/store behavior, controlled environment behavior, and telemetry-style evidence.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Support defect reporting, release validation, QA documentation, onboarding, mentoring, and knowledge sharing within Agile delivery.</w:t>
      </w:r>
    </w:p>
    <w:p>
      <w:pPr>
        <w:spacing w:before="80" w:after="20"/>
      </w:pPr>
      <w:r>
        <w:rPr>
          <w:rFonts w:ascii="Arial" w:hAnsi="Arial" w:eastAsia="Arial"/>
          <w:b/>
          <w:i w:val="0"/>
          <w:color w:val="0F172A"/>
          <w:sz w:val="18"/>
        </w:rPr>
        <w:t>1648 FACTORY</w:t>
      </w:r>
      <w:r>
        <w:rPr>
          <w:rFonts w:ascii="Arial" w:hAnsi="Arial" w:eastAsia="Arial"/>
          <w:b w:val="0"/>
          <w:i w:val="0"/>
          <w:color w:val="0F172A"/>
          <w:sz w:val="18"/>
        </w:rPr>
        <w:t xml:space="preserve"> - Senior QA Engineer</w:t>
      </w:r>
      <w:r>
        <w:rPr>
          <w:rFonts w:ascii="Arial" w:hAnsi="Arial" w:eastAsia="Arial"/>
          <w:b/>
          <w:i w:val="0"/>
          <w:color w:val="92400E"/>
          <w:sz w:val="18"/>
        </w:rPr>
        <w:t xml:space="preserve"> | 2024</w:t>
      </w:r>
    </w:p>
    <w:p>
      <w:pPr>
        <w:spacing w:after="30" w:line="247" w:lineRule="auto"/>
      </w:pPr>
      <w:r>
        <w:rPr>
          <w:rFonts w:ascii="Arial" w:hAnsi="Arial" w:eastAsia="Arial"/>
          <w:b w:val="0"/>
          <w:i/>
          <w:color w:val="475569"/>
          <w:sz w:val="17"/>
        </w:rPr>
        <w:t>Fintech web application for cryptocurrency trading.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Performed manual, API, and database testing across multiple environments, including PostgreSQL validation.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Created and executed automated Postman collections and runners for API regression coverage.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Validated MetaMask integration, transaction flows, and key web application scenarios.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Executed smoke and regression testing for web builds; maintained test cases and QA documentation.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Collaborated with developers and product owners to clarify requirements and support Scrum delivery.</w:t>
      </w:r>
    </w:p>
    <w:p>
      <w:pPr>
        <w:spacing w:before="80" w:after="20"/>
      </w:pPr>
      <w:r>
        <w:rPr>
          <w:rFonts w:ascii="Arial" w:hAnsi="Arial" w:eastAsia="Arial"/>
          <w:b/>
          <w:i w:val="0"/>
          <w:color w:val="0F172A"/>
          <w:sz w:val="18"/>
        </w:rPr>
        <w:t>RAILSWARE</w:t>
      </w:r>
      <w:r>
        <w:rPr>
          <w:rFonts w:ascii="Arial" w:hAnsi="Arial" w:eastAsia="Arial"/>
          <w:b w:val="0"/>
          <w:i w:val="0"/>
          <w:color w:val="0F172A"/>
          <w:sz w:val="18"/>
        </w:rPr>
        <w:t xml:space="preserve"> - QA Engineer</w:t>
      </w:r>
      <w:r>
        <w:rPr>
          <w:rFonts w:ascii="Arial" w:hAnsi="Arial" w:eastAsia="Arial"/>
          <w:b/>
          <w:i w:val="0"/>
          <w:color w:val="92400E"/>
          <w:sz w:val="18"/>
        </w:rPr>
        <w:t xml:space="preserve"> | 2022 - 2023</w:t>
      </w:r>
    </w:p>
    <w:p>
      <w:pPr>
        <w:spacing w:after="30" w:line="247" w:lineRule="auto"/>
      </w:pPr>
      <w:r>
        <w:rPr>
          <w:rFonts w:ascii="Arial" w:hAnsi="Arial" w:eastAsia="Arial"/>
          <w:b w:val="0"/>
          <w:i/>
          <w:color w:val="475569"/>
          <w:sz w:val="17"/>
        </w:rPr>
        <w:t>Coupler.io - SaaS data synchronization platform.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Validated data synchronization workflows, API integrations, and database behavior for scheduled data transfers.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Tested integrations with Facebook Ads, LinkedIn Ads, Google Ads, Shopify, WooCommerce, and other external services.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Performed API, database, regression, smoke, responsive, and mobile testing for weekly releases.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Analyzed production and staging issues using Google Cloud Console, Sentry, logs, and product support context.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Maintained test plans, checklists, documentation, and cross-functional communication with product and engineering teams.</w:t>
      </w:r>
    </w:p>
    <w:p>
      <w:pPr>
        <w:sectPr>
          <w:footerReference w:type="default" r:id="rId9"/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60" w:after="60"/>
        <w:pBdr>
          <w:bottom w:val="single" w:sz="6" w:space="6" w:color="67E8F9"/>
        </w:pBdr>
      </w:pPr>
      <w:r>
        <w:rPr>
          <w:rFonts w:ascii="Arial" w:hAnsi="Arial" w:eastAsia="Arial"/>
          <w:b/>
          <w:i w:val="0"/>
          <w:color w:val="0891B2"/>
          <w:sz w:val="20"/>
        </w:rPr>
        <w:t>WORK EXPERIENCE CONTINUED</w:t>
      </w:r>
    </w:p>
    <w:p>
      <w:pPr>
        <w:spacing w:before="80" w:after="20"/>
      </w:pPr>
      <w:r>
        <w:rPr>
          <w:rFonts w:ascii="Arial" w:hAnsi="Arial" w:eastAsia="Arial"/>
          <w:b/>
          <w:i w:val="0"/>
          <w:color w:val="0F172A"/>
          <w:sz w:val="18"/>
        </w:rPr>
        <w:t>SOFTSERVE</w:t>
      </w:r>
      <w:r>
        <w:rPr>
          <w:rFonts w:ascii="Arial" w:hAnsi="Arial" w:eastAsia="Arial"/>
          <w:b w:val="0"/>
          <w:i w:val="0"/>
          <w:color w:val="0F172A"/>
          <w:sz w:val="18"/>
        </w:rPr>
        <w:t xml:space="preserve"> - QA Engineer</w:t>
      </w:r>
      <w:r>
        <w:rPr>
          <w:rFonts w:ascii="Arial" w:hAnsi="Arial" w:eastAsia="Arial"/>
          <w:b/>
          <w:i w:val="0"/>
          <w:color w:val="92400E"/>
          <w:sz w:val="18"/>
        </w:rPr>
        <w:t xml:space="preserve"> | 2019 - 2022</w:t>
      </w:r>
    </w:p>
    <w:p>
      <w:pPr>
        <w:spacing w:after="30" w:line="247" w:lineRule="auto"/>
      </w:pPr>
      <w:r>
        <w:rPr>
          <w:rFonts w:ascii="Arial" w:hAnsi="Arial" w:eastAsia="Arial"/>
          <w:b w:val="0"/>
          <w:i/>
          <w:color w:val="475569"/>
          <w:sz w:val="17"/>
        </w:rPr>
        <w:t>Service delivery and monitoring solutions across VoIP, SIP, and MPLS network environments.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Analyzed functional requirements and created QA strategy, test cases, regression suites, and smoke coverage.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Performed web, API, installation, and compatibility testing on Windows and Unix/CentOS environments.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Validated backend data integrity with PostgreSQL and tested API behavior using Postman and Fiddler.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Investigated defects through application/server logs, OpenShift environments, Java applications, and deployment context.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Worked with VirtualBox, Chocolatey, Google Cloud, OpenShift, and distributed client-server environments.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Mentored junior QA engineers, reviewed test cases, supported onboarding, and participated in QA appraisals.</w:t>
      </w:r>
    </w:p>
    <w:p>
      <w:pPr>
        <w:spacing w:before="80" w:after="20"/>
      </w:pPr>
      <w:r>
        <w:rPr>
          <w:rFonts w:ascii="Arial" w:hAnsi="Arial" w:eastAsia="Arial"/>
          <w:b/>
          <w:i w:val="0"/>
          <w:color w:val="0F172A"/>
          <w:sz w:val="18"/>
        </w:rPr>
        <w:t>EPAM SYSTEMS</w:t>
      </w:r>
      <w:r>
        <w:rPr>
          <w:rFonts w:ascii="Arial" w:hAnsi="Arial" w:eastAsia="Arial"/>
          <w:b w:val="0"/>
          <w:i w:val="0"/>
          <w:color w:val="0F172A"/>
          <w:sz w:val="18"/>
        </w:rPr>
        <w:t xml:space="preserve"> - QA Engineer</w:t>
      </w:r>
      <w:r>
        <w:rPr>
          <w:rFonts w:ascii="Arial" w:hAnsi="Arial" w:eastAsia="Arial"/>
          <w:b/>
          <w:i w:val="0"/>
          <w:color w:val="92400E"/>
          <w:sz w:val="18"/>
        </w:rPr>
        <w:t xml:space="preserve"> | 2018 - 2019</w:t>
      </w:r>
    </w:p>
    <w:p>
      <w:pPr>
        <w:spacing w:after="30" w:line="247" w:lineRule="auto"/>
      </w:pPr>
      <w:r>
        <w:rPr>
          <w:rFonts w:ascii="Arial" w:hAnsi="Arial" w:eastAsia="Arial"/>
          <w:b w:val="0"/>
          <w:i/>
          <w:color w:val="475569"/>
          <w:sz w:val="17"/>
        </w:rPr>
        <w:t>EPAM Cloud - multi-cloud orchestrator for AWS, GCP, and Azure.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Performed manual functional, UI, database, CLI, and mobile testing for cloud management workflows.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Created test cases, documented defects and test results in Jira, and supported Agile QA activities.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Validated data behavior in MongoDB and DynamoDB and tested cloud-provider related scenarios.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Collaborated with developers and QA team members during daily standups, reviews, and regression cycles.</w:t>
      </w:r>
    </w:p>
    <w:p>
      <w:pPr>
        <w:spacing w:before="160" w:after="60"/>
        <w:pBdr>
          <w:bottom w:val="single" w:sz="6" w:space="6" w:color="67E8F9"/>
        </w:pBdr>
      </w:pPr>
      <w:r>
        <w:rPr>
          <w:rFonts w:ascii="Arial" w:hAnsi="Arial" w:eastAsia="Arial"/>
          <w:b/>
          <w:i w:val="0"/>
          <w:color w:val="0891B2"/>
          <w:sz w:val="20"/>
        </w:rPr>
        <w:t>SELECTED PROJECT EXPOSURE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891B2"/>
                <w:sz w:val="17"/>
              </w:rPr>
              <w:t>CODY Multi-project Exposure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Confidential MilTech desktop QA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ArduPilot / MAVLink context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Real-time logs and integrations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Electron state/store validation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Monolith-to-microservices validation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Blai / JMES World / SupaBox QA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/>
                <w:color w:val="0F172A"/>
                <w:sz w:val="16"/>
              </w:rPr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/>
                <w:color w:val="0F172A"/>
                <w:sz w:val="16"/>
              </w:rPr>
            </w:r>
          </w:p>
        </w:tc>
        <w:tc>
          <w:tcPr>
            <w:tcW w:type="dxa" w:w="4968"/>
            <w:shd w:fill="F8FAFC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891B2"/>
                <w:sz w:val="17"/>
              </w:rPr>
              <w:t>SaaS / Fintech / Data Platforms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Web, mobile, API, and database testing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External API integrations and ETL flows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Crypto transaction and wallet-related workflows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Regression, smoke, exploratory, and support-driven testing</w:t>
            </w:r>
          </w:p>
          <w:p>
            <w:pPr>
              <w:pStyle w:val="ListBullet"/>
              <w:spacing w:after="24"/>
              <w:ind w:left="259" w:hanging="144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Requirements analysis and documentation</w:t>
            </w:r>
          </w:p>
        </w:tc>
      </w:tr>
    </w:tbl>
    <w:p>
      <w:pPr>
        <w:spacing w:before="160" w:after="60"/>
        <w:pBdr>
          <w:bottom w:val="single" w:sz="6" w:space="6" w:color="67E8F9"/>
        </w:pBdr>
      </w:pPr>
      <w:r>
        <w:rPr>
          <w:rFonts w:ascii="Arial" w:hAnsi="Arial" w:eastAsia="Arial"/>
          <w:b/>
          <w:i w:val="0"/>
          <w:color w:val="0891B2"/>
          <w:sz w:val="20"/>
        </w:rPr>
        <w:t>PROFESSIONAL FOCUS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Technically challenging products where quality depends on understanding system behavior, integrations, and data flow.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Strong preference for evidence-based defect investigation using logs, API responses, database state, and reproducible steps.</w:t>
      </w:r>
    </w:p>
    <w:p>
      <w:pPr>
        <w:pStyle w:val="ListBullet"/>
        <w:spacing w:after="34" w:line="247" w:lineRule="auto"/>
        <w:ind w:left="317" w:hanging="173"/>
      </w:pPr>
      <w:r>
        <w:rPr>
          <w:rFonts w:ascii="Arial" w:hAnsi="Arial" w:eastAsia="Arial"/>
          <w:b w:val="0"/>
          <w:i w:val="0"/>
          <w:color w:val="0F172A"/>
          <w:sz w:val="17"/>
        </w:rPr>
        <w:t>Able to work independently across the full SDLC while collaborating closely with product, development, and support teams.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i w:val="0"/>
        <w:color w:val="475569"/>
        <w:sz w:val="15"/>
      </w:rPr>
      <w:t>Pavlo Medvedskyi | Senior Quality Assurance Engineer</w:t>
    </w:r>
    <w:r>
      <w:rPr>
        <w:rFonts w:ascii="Arial" w:hAnsi="Arial" w:eastAsia="Arial"/>
        <w:b w:val="0"/>
        <w:i w:val="0"/>
        <w:color w:val="475569"/>
        <w:sz w:val="15"/>
      </w:rPr>
      <w:t>Pavlo Medvedskyi | Senior Quality Assurance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