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9C" w:rsidRPr="00D07B43" w:rsidRDefault="0062359C" w:rsidP="00623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2359C" w:rsidRPr="00D07B43" w:rsidRDefault="0062359C" w:rsidP="0062359C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2359C" w:rsidRPr="00D07B43" w:rsidRDefault="0062359C" w:rsidP="0062359C">
      <w:pPr>
        <w:pStyle w:val="BodyText"/>
        <w:spacing w:before="6"/>
        <w:ind w:right="60"/>
        <w:rPr>
          <w:b/>
        </w:rPr>
      </w:pPr>
    </w:p>
    <w:p w:rsidR="0062359C" w:rsidRPr="00D07B43" w:rsidRDefault="0062359C" w:rsidP="0062359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2359C" w:rsidRPr="00D07B43" w:rsidRDefault="0062359C" w:rsidP="0062359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spacing w:before="3"/>
        <w:ind w:right="60"/>
        <w:rPr>
          <w:b/>
        </w:rPr>
      </w:pPr>
    </w:p>
    <w:p w:rsidR="0062359C" w:rsidRPr="00D07B43" w:rsidRDefault="0062359C" w:rsidP="0062359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2359C" w:rsidRPr="00D07B43" w:rsidRDefault="0062359C" w:rsidP="0062359C">
      <w:pPr>
        <w:pStyle w:val="BodyText"/>
        <w:spacing w:before="117" w:line="322" w:lineRule="exact"/>
        <w:ind w:left="981" w:right="60"/>
        <w:jc w:val="center"/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3B4099">
        <w:t>2</w:t>
      </w:r>
    </w:p>
    <w:p w:rsidR="0062359C" w:rsidRPr="00D07B43" w:rsidRDefault="0062359C" w:rsidP="0062359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>Програмування</w:t>
      </w:r>
      <w:proofErr w:type="spellEnd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</w:t>
      </w:r>
      <w:proofErr w:type="spellStart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>Інтернет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62B9B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proofErr w:type="spellStart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>орма</w:t>
      </w:r>
      <w:proofErr w:type="spellEnd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як </w:t>
      </w:r>
      <w:proofErr w:type="spellStart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>головний</w:t>
      </w:r>
      <w:proofErr w:type="spellEnd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>динаміки</w:t>
      </w:r>
      <w:proofErr w:type="spellEnd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>зворотнього</w:t>
      </w:r>
      <w:proofErr w:type="spellEnd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>зв’язку</w:t>
      </w:r>
      <w:proofErr w:type="spellEnd"/>
      <w:r w:rsidR="00962B9B" w:rsidRPr="00962B9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 сервером</w:t>
      </w:r>
      <w:r w:rsidR="00962B9B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2359C" w:rsidRPr="006E1AF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2359C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62359C" w:rsidRPr="00A32FD7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2197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D07B43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2359C" w:rsidRPr="00D07B43" w:rsidRDefault="0062359C" w:rsidP="00837188">
      <w:pPr>
        <w:pStyle w:val="BodyText"/>
        <w:spacing w:before="7"/>
      </w:pPr>
    </w:p>
    <w:p w:rsidR="0062359C" w:rsidRPr="00D07B43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6E1AF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2359C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2359C" w:rsidRPr="00EE2197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Грицай </w:t>
      </w:r>
      <w:r w:rsidR="00EE2197">
        <w:rPr>
          <w:rFonts w:ascii="Times New Roman" w:eastAsia="Times New Roman" w:hAnsi="Times New Roman" w:cs="Times New Roman"/>
          <w:sz w:val="28"/>
          <w:szCs w:val="28"/>
          <w:lang w:val="uk-UA"/>
        </w:rPr>
        <w:t>О.Д.</w:t>
      </w:r>
    </w:p>
    <w:p w:rsidR="0062359C" w:rsidRPr="00D07B43" w:rsidRDefault="0062359C" w:rsidP="0062359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9F">
        <w:rPr>
          <w:rFonts w:ascii="Times New Roman" w:hAnsi="Times New Roman" w:cs="Times New Roman"/>
          <w:sz w:val="28"/>
          <w:szCs w:val="28"/>
          <w:lang w:val="uk-UA"/>
        </w:rPr>
        <w:t>∑=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59C" w:rsidRPr="0039039F" w:rsidRDefault="0062359C" w:rsidP="00962B9B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962B9B" w:rsidRPr="0039039F" w:rsidRDefault="00962B9B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pStyle w:val="BodyText"/>
        <w:spacing w:before="87"/>
        <w:ind w:left="979" w:right="60"/>
        <w:jc w:val="center"/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962B9B" w:rsidRPr="006E1AFA" w:rsidRDefault="00962B9B" w:rsidP="0062359C">
      <w:pPr>
        <w:pStyle w:val="BodyText"/>
        <w:spacing w:before="87"/>
        <w:ind w:left="979" w:right="60"/>
        <w:jc w:val="center"/>
        <w:rPr>
          <w:sz w:val="24"/>
          <w:szCs w:val="24"/>
        </w:rPr>
      </w:pPr>
    </w:p>
    <w:p w:rsidR="00C034B8" w:rsidRDefault="0039039F" w:rsidP="004C253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lastRenderedPageBreak/>
        <w:t xml:space="preserve">Тема: </w:t>
      </w:r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Ф</w:t>
      </w:r>
      <w:proofErr w:type="spellStart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орма</w:t>
      </w:r>
      <w:proofErr w:type="spellEnd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як </w:t>
      </w:r>
      <w:proofErr w:type="spellStart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головний</w:t>
      </w:r>
      <w:proofErr w:type="spellEnd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proofErr w:type="spellStart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елемент</w:t>
      </w:r>
      <w:proofErr w:type="spellEnd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proofErr w:type="spellStart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динаміки</w:t>
      </w:r>
      <w:proofErr w:type="spellEnd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та </w:t>
      </w:r>
      <w:proofErr w:type="spellStart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зворотнього</w:t>
      </w:r>
      <w:proofErr w:type="spellEnd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proofErr w:type="spellStart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зв’язку</w:t>
      </w:r>
      <w:proofErr w:type="spellEnd"/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з сервером.</w:t>
      </w:r>
      <w:r w:rsidR="00C034B8" w:rsidRPr="00962B9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C034B8" w:rsidRPr="00C034B8" w:rsidRDefault="0039039F" w:rsidP="00C034B8">
      <w:pP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39039F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Мета:</w:t>
      </w:r>
      <w:r w:rsidR="004C253B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C034B8"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оволодіти засобами керування формами, внесення інформації для сервера на</w:t>
      </w:r>
    </w:p>
    <w:p w:rsidR="00C034B8" w:rsidRDefault="00C034B8" w:rsidP="00C034B8">
      <w:pP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динамічній </w:t>
      </w:r>
      <w:proofErr w:type="spellStart"/>
      <w:r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web</w:t>
      </w:r>
      <w:proofErr w:type="spellEnd"/>
      <w:r w:rsidRP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-сторінці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</w:p>
    <w:p w:rsidR="00336A7F" w:rsidRPr="00336A7F" w:rsidRDefault="0039039F" w:rsidP="00336A7F">
      <w:pPr>
        <w:jc w:val="center"/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  <w:t>Теоретичні відомості</w:t>
      </w:r>
    </w:p>
    <w:p w:rsidR="00336A7F" w:rsidRPr="00336A7F" w:rsidRDefault="00336A7F" w:rsidP="00336A7F">
      <w:pPr>
        <w:jc w:val="center"/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  <w:t>Основні теги форми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Форма HTML містить групу елементів для приймання від користувача та пересилання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даних у рядку запиту на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web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-сервер. Ними є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button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checkbox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поля типу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text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input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тощо.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Важливий атрибут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action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вказує на URL сервера та програму на ньому для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опрацювання даних запиту. Атрибут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method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вказує на вибір метода передачі даних: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get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чи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post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 Наведемо приклад тегу форми,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form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action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="http://www.facerec.com/app.php"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method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get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"&gt;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fieldset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label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Name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: 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input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type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text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"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name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name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" /&gt;&lt;/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label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label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sex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: 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input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type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text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"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name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sex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" /&gt;&lt;/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label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label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country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?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input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type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checkbox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"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name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country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" /&gt;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&lt;/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label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input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id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sbutton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"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type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submit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"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value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Send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me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your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picture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!"/&gt;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fieldset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&lt;/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form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&gt;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Для перевірки правильності внесених на форму даних використовуються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скрипти</w:t>
      </w:r>
      <w:proofErr w:type="spellEnd"/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JavaScript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Наприклад, якщо під час натискання кнопки відсилання даних певне поле даних не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заповнене, то запит не надсилається. Фрагмент коду для реалізації цього сценарію наведено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нижче: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 . . . .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lastRenderedPageBreak/>
        <w:t>var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submit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=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document.getElementById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("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sbutton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"); 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submit.onclick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=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submitClick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();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 . . . .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function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submitClick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(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event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) {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if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(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document.getElementById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("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name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").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value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== 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"") {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event.preventDefault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(); // відмінити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submit</w:t>
      </w:r>
      <w:proofErr w:type="spellEnd"/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}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}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Код передбачає зупинку пересилання даних –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prevent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Default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 (IE9 використовує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return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false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; замість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preventDefault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).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Після натискання кнопки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submit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браузер формує запит у вигляді послідовності двох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груп даних : заголовок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http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-протоколу та рядок з DNS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адресою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сервера, назвою програми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для виконання та пар параметрів (назва–значення) :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GET /index.html HTTP/1.1 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Host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: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localhost</w:t>
      </w:r>
      <w:proofErr w:type="spellEnd"/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Accept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: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image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/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gif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image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/x-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xbitmap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image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/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jpeg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image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/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pjpeg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image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/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xbm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, */*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Accept-Language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: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en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Connection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: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Keep-Alive</w:t>
      </w:r>
      <w:proofErr w:type="spellEnd"/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User-Agent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: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Mozilla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/4.0 (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compatible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; MSIE 4.5;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Mac_PowerPC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)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http://www.xul.ua/somefile.xml'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first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this+is+a+field&amp;second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=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was+it+clear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+%28already%29%3F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Форма HTML приймає параметри для передачі на сервер та опрацювання їх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відповідним програмним засобом. Для зменшення кількості помилок на сервері, зменшення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трафіку пересилання на клієнті використовують </w:t>
      </w:r>
      <w:proofErr w:type="spellStart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скрипти</w:t>
      </w:r>
      <w:proofErr w:type="spellEnd"/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попередньої перевірки правильності</w:t>
      </w:r>
    </w:p>
    <w:p w:rsidR="00336A7F" w:rsidRPr="00336A7F" w:rsidRDefault="00336A7F" w:rsidP="00336A7F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36A7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та адекватності введених даних.</w:t>
      </w:r>
    </w:p>
    <w:p w:rsidR="00644F7E" w:rsidRDefault="00644F7E" w:rsidP="00336A7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44F7E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5B73B5" w:rsidRPr="009A408B" w:rsidRDefault="005B73B5" w:rsidP="005B73B5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1. Пройти наступні частини курсу по html на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codecademy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: HTML</w:t>
      </w:r>
      <w:r w:rsidR="000A5647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Forms та HTML </w:t>
      </w:r>
      <w:proofErr w:type="spellStart"/>
      <w:r w:rsidR="000A5647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Forms</w:t>
      </w:r>
      <w:proofErr w:type="spellEnd"/>
      <w:r w:rsidR="000A5647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="000A5647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Validation</w:t>
      </w:r>
      <w:proofErr w:type="spellEnd"/>
      <w:r w:rsidR="000A5647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</w:t>
      </w:r>
    </w:p>
    <w:p w:rsidR="005B73B5" w:rsidRPr="009A408B" w:rsidRDefault="005B73B5" w:rsidP="005B73B5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2. Доповнити частину для внесення даних гравця web-сторінки із полем для шахів: </w:t>
      </w:r>
    </w:p>
    <w:p w:rsidR="005B73B5" w:rsidRPr="009A408B" w:rsidRDefault="005B73B5" w:rsidP="005B73B5">
      <w:pPr>
        <w:ind w:left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● елементи внесення даних; </w:t>
      </w:r>
    </w:p>
    <w:p w:rsidR="005B73B5" w:rsidRPr="009A408B" w:rsidRDefault="005B73B5" w:rsidP="005B73B5">
      <w:pPr>
        <w:ind w:left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●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валідацію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форми лише засобами HTML;</w:t>
      </w:r>
    </w:p>
    <w:p w:rsidR="005B73B5" w:rsidRPr="009A408B" w:rsidRDefault="005B73B5" w:rsidP="005B73B5">
      <w:pPr>
        <w:ind w:left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● перемикачі; </w:t>
      </w:r>
    </w:p>
    <w:p w:rsidR="005B73B5" w:rsidRPr="009A408B" w:rsidRDefault="005B73B5" w:rsidP="005B73B5">
      <w:pPr>
        <w:ind w:left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● багаторядкові поля для вводу тексту та приховані поля; </w:t>
      </w:r>
    </w:p>
    <w:p w:rsidR="005B73B5" w:rsidRPr="009A408B" w:rsidRDefault="005B73B5" w:rsidP="005B73B5">
      <w:pPr>
        <w:ind w:left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● списки у формі; </w:t>
      </w:r>
    </w:p>
    <w:p w:rsidR="005B73B5" w:rsidRPr="009A408B" w:rsidRDefault="005B73B5" w:rsidP="005B73B5">
      <w:pPr>
        <w:ind w:left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● кнопки у формі та реакції на них функцією JavaScript; </w:t>
      </w:r>
    </w:p>
    <w:p w:rsidR="00336A7F" w:rsidRPr="009A408B" w:rsidRDefault="005B73B5" w:rsidP="005B73B5">
      <w:pPr>
        <w:ind w:left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●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сформувати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рядок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даних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що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буде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передаватись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з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даної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форми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на сервер. Тематика сайту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довільна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або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з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навчального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матеріалу</w:t>
      </w:r>
      <w:proofErr w:type="spellEnd"/>
      <w:r w:rsidRPr="009A408B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</w:t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644F7E" w:rsidRDefault="001358F8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358F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5E9D3155" wp14:editId="187C5A32">
            <wp:extent cx="2751827" cy="4881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930" cy="49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Рис.1.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вигляду </w:t>
      </w:r>
      <w:r w:rsidR="007D3CE8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форми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Код програми: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Chess.html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"registration"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fnickname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Nickname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input_line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fnickname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"Enter nickname"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"nickname"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femail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input_line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femail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fpsw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input_line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fpsw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fpsw_repeat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Confirm Password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input_line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fpsw_repeat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psw_repeat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fage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input_line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fage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"170"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fage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Do you ever play </w:t>
      </w:r>
      <w:proofErr w:type="gramStart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chess?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radio_yes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radio_play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radio_yes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radio_little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radio_play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"little"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radio_little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A little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radio_yes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radio_play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radio_no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fage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Chess level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input_line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flevel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flevel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fdatalist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input_line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fdatalist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"Enter your city"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fcity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fdatalist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Lviv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"Kyiv"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Melitopol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"Mariupol"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"Odesa"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"Chernihiv"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Ternopil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Kharkiv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fotherinfo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"38"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"Additional information"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fhiddeninfo_game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"chess"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proofErr w:type="gram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clear"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cancel"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DCDCAA"/>
          <w:sz w:val="21"/>
          <w:szCs w:val="21"/>
        </w:rPr>
        <w:t>closeForm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0A7" w:rsidRDefault="003070A7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Chess.cs</w:t>
      </w:r>
      <w:r w:rsidR="0042694B">
        <w:rPr>
          <w:rFonts w:ascii="Times New Roman" w:hAnsi="Times New Roman" w:cs="Times New Roman"/>
          <w:color w:val="000000"/>
          <w:sz w:val="28"/>
          <w:szCs w:val="28"/>
        </w:rPr>
        <w:t>s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98vw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98vh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openForm</w:t>
      </w:r>
      <w:proofErr w:type="spellEnd"/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openForm</w:t>
      </w:r>
      <w:proofErr w:type="gramEnd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330px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070A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input.input_line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.cancel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070A7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0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Default="003070A7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Chess.js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70A7">
        <w:rPr>
          <w:rFonts w:ascii="Consolas" w:eastAsia="Times New Roman" w:hAnsi="Consolas" w:cs="Times New Roman"/>
          <w:color w:val="DCDCAA"/>
          <w:sz w:val="21"/>
          <w:szCs w:val="21"/>
        </w:rPr>
        <w:t>closeForm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0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070A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0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pageName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070A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70A7">
        <w:rPr>
          <w:rFonts w:ascii="Consolas" w:eastAsia="Times New Roman" w:hAnsi="Consolas" w:cs="Times New Roman"/>
          <w:color w:val="DCDCAA"/>
          <w:sz w:val="21"/>
          <w:szCs w:val="21"/>
        </w:rPr>
        <w:t>openForm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0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070A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0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pageName</w:t>
      </w:r>
      <w:proofErr w:type="spellEnd"/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070A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0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70A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A7" w:rsidRPr="003070A7" w:rsidRDefault="003070A7" w:rsidP="0030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1" w:name="_GoBack"/>
      <w:bookmarkEnd w:id="1"/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:rsidR="00EC1F86" w:rsidRPr="009C20AA" w:rsidRDefault="00EC1F86" w:rsidP="00EC1F8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даній лабораторній роботі я вивчив основ</w:t>
      </w:r>
      <w:r w:rsidR="001358F8">
        <w:rPr>
          <w:rFonts w:ascii="Times New Roman" w:hAnsi="Times New Roman" w:cs="Times New Roman"/>
          <w:color w:val="000000"/>
          <w:sz w:val="28"/>
          <w:szCs w:val="28"/>
          <w:lang w:val="uk-UA"/>
        </w:rPr>
        <w:t>ні теги для створення форми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9C20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Створив форму для реєстрування гравця та використав </w:t>
      </w:r>
      <w:proofErr w:type="spellStart"/>
      <w:r w:rsidR="009C20A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валідацію</w:t>
      </w:r>
      <w:proofErr w:type="spellEnd"/>
      <w:r w:rsidR="009C20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форми за допомогою </w:t>
      </w:r>
      <w:r w:rsidR="009C20AA">
        <w:rPr>
          <w:rFonts w:ascii="Times New Roman" w:hAnsi="Times New Roman" w:cs="Times New Roman"/>
          <w:color w:val="000000"/>
          <w:sz w:val="28"/>
          <w:szCs w:val="28"/>
        </w:rPr>
        <w:t>HTML.</w:t>
      </w:r>
    </w:p>
    <w:sectPr w:rsidR="00EC1F86" w:rsidRPr="009C20AA" w:rsidSect="0062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A03"/>
    <w:multiLevelType w:val="hybridMultilevel"/>
    <w:tmpl w:val="AD3EBA9A"/>
    <w:lvl w:ilvl="0" w:tplc="6A4EB12E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158A1"/>
    <w:multiLevelType w:val="hybridMultilevel"/>
    <w:tmpl w:val="56706E9C"/>
    <w:lvl w:ilvl="0" w:tplc="4808E61C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958"/>
    <w:multiLevelType w:val="multilevel"/>
    <w:tmpl w:val="DD7C90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4"/>
    <w:rsid w:val="0007210D"/>
    <w:rsid w:val="000A5647"/>
    <w:rsid w:val="001358F8"/>
    <w:rsid w:val="002722A3"/>
    <w:rsid w:val="003070A7"/>
    <w:rsid w:val="00336A7F"/>
    <w:rsid w:val="0039039F"/>
    <w:rsid w:val="003B4099"/>
    <w:rsid w:val="0042694B"/>
    <w:rsid w:val="004C253B"/>
    <w:rsid w:val="005B73B5"/>
    <w:rsid w:val="005F688E"/>
    <w:rsid w:val="0062359C"/>
    <w:rsid w:val="00644F7E"/>
    <w:rsid w:val="007D3CE8"/>
    <w:rsid w:val="00837188"/>
    <w:rsid w:val="00962B9B"/>
    <w:rsid w:val="009826B4"/>
    <w:rsid w:val="009A408B"/>
    <w:rsid w:val="009C20AA"/>
    <w:rsid w:val="00B76F07"/>
    <w:rsid w:val="00C034B8"/>
    <w:rsid w:val="00EC1F86"/>
    <w:rsid w:val="00EE2197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DF4D69"/>
  <w15:chartTrackingRefBased/>
  <w15:docId w15:val="{0233C191-4D4A-4E19-AD7D-42DC65F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9C"/>
  </w:style>
  <w:style w:type="paragraph" w:styleId="Heading2">
    <w:name w:val="heading 2"/>
    <w:basedOn w:val="Normal"/>
    <w:next w:val="Normal"/>
    <w:link w:val="Heading2Char"/>
    <w:qFormat/>
    <w:rsid w:val="003903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2359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2359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rsid w:val="003903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9039F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NormalWeb">
    <w:name w:val="Normal (Web)"/>
    <w:basedOn w:val="Normal"/>
    <w:rsid w:val="0039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syntaxtemplate">
    <w:name w:val="syntaxtemplate"/>
    <w:basedOn w:val="DefaultParagraphFont"/>
    <w:rsid w:val="0039039F"/>
  </w:style>
  <w:style w:type="character" w:styleId="HTMLCode">
    <w:name w:val="HTML Code"/>
    <w:rsid w:val="00390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39039F"/>
    <w:rPr>
      <w:b/>
      <w:bCs/>
    </w:rPr>
  </w:style>
  <w:style w:type="paragraph" w:styleId="ListParagraph">
    <w:name w:val="List Paragraph"/>
    <w:basedOn w:val="Normal"/>
    <w:uiPriority w:val="34"/>
    <w:qFormat/>
    <w:rsid w:val="00644F7E"/>
    <w:pPr>
      <w:ind w:left="720"/>
      <w:contextualSpacing/>
    </w:pPr>
  </w:style>
  <w:style w:type="paragraph" w:customStyle="1" w:styleId="msonormal0">
    <w:name w:val="msonormal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22</cp:revision>
  <dcterms:created xsi:type="dcterms:W3CDTF">2022-03-22T19:05:00Z</dcterms:created>
  <dcterms:modified xsi:type="dcterms:W3CDTF">2022-04-09T18:55:00Z</dcterms:modified>
</cp:coreProperties>
</file>