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7C99" w14:textId="5D2248EC" w:rsidR="00E3793B" w:rsidRDefault="00733A84">
      <w:pPr>
        <w:rPr>
          <w:rFonts w:ascii="Bradley Hand ITC" w:hAnsi="Bradley Hand ITC"/>
          <w:sz w:val="44"/>
          <w:szCs w:val="44"/>
        </w:rPr>
      </w:pPr>
      <w:r>
        <w:rPr>
          <w:rFonts w:ascii="Bradley Hand ITC" w:hAnsi="Bradley Hand ITC"/>
          <w:sz w:val="44"/>
          <w:szCs w:val="44"/>
        </w:rPr>
        <w:t>HDOC-DAY-28</w:t>
      </w:r>
    </w:p>
    <w:p w14:paraId="4BB81281" w14:textId="5B9B21D2" w:rsidR="00733A84" w:rsidRDefault="00733A84">
      <w:pPr>
        <w:rPr>
          <w:rFonts w:ascii="Bradley Hand ITC" w:hAnsi="Bradley Hand ITC"/>
          <w:sz w:val="44"/>
          <w:szCs w:val="44"/>
        </w:rPr>
      </w:pPr>
      <w:r>
        <w:rPr>
          <w:rFonts w:ascii="Bradley Hand ITC" w:hAnsi="Bradley Hand ITC"/>
          <w:sz w:val="44"/>
          <w:szCs w:val="44"/>
        </w:rPr>
        <w:t>NAME – PAVNI GULYANI</w:t>
      </w:r>
    </w:p>
    <w:p w14:paraId="22842B06" w14:textId="13CA1094" w:rsidR="00733A84" w:rsidRDefault="00733A84">
      <w:pPr>
        <w:rPr>
          <w:rFonts w:ascii="Bradley Hand ITC" w:hAnsi="Bradley Hand ITC"/>
          <w:sz w:val="44"/>
          <w:szCs w:val="44"/>
        </w:rPr>
      </w:pPr>
      <w:r>
        <w:rPr>
          <w:rFonts w:ascii="Bradley Hand ITC" w:hAnsi="Bradley Hand ITC"/>
          <w:sz w:val="44"/>
          <w:szCs w:val="44"/>
        </w:rPr>
        <w:t>BATCH -16</w:t>
      </w:r>
    </w:p>
    <w:p w14:paraId="4EE003B1" w14:textId="7104EB5C" w:rsidR="00733A84" w:rsidRDefault="00733A84">
      <w:pPr>
        <w:rPr>
          <w:rFonts w:ascii="Bradley Hand ITC" w:hAnsi="Bradley Hand ITC"/>
          <w:sz w:val="44"/>
          <w:szCs w:val="44"/>
        </w:rPr>
      </w:pPr>
      <w:r>
        <w:rPr>
          <w:rFonts w:ascii="Bradley Hand ITC" w:hAnsi="Bradley Hand ITC"/>
          <w:sz w:val="44"/>
          <w:szCs w:val="44"/>
        </w:rPr>
        <w:t>SAPID- 590033879</w:t>
      </w:r>
    </w:p>
    <w:p w14:paraId="07092707" w14:textId="77777777" w:rsidR="00733A84" w:rsidRPr="00733A84" w:rsidRDefault="00733A84">
      <w:pPr>
        <w:rPr>
          <w:rFonts w:ascii="Bradley Hand ITC" w:hAnsi="Bradley Hand ITC"/>
        </w:rPr>
      </w:pPr>
      <w:r w:rsidRPr="00733A84">
        <w:rPr>
          <w:rFonts w:ascii="Bradley Hand ITC" w:hAnsi="Bradley Hand ITC"/>
        </w:rPr>
        <w:t xml:space="preserve">Write a C program to: </w:t>
      </w:r>
    </w:p>
    <w:p w14:paraId="21AF6CD6" w14:textId="7EF90AF8" w:rsidR="00733A84" w:rsidRPr="00733A84" w:rsidRDefault="00733A84" w:rsidP="00733A84">
      <w:pPr>
        <w:pStyle w:val="ListParagraph"/>
        <w:numPr>
          <w:ilvl w:val="0"/>
          <w:numId w:val="1"/>
        </w:numPr>
        <w:rPr>
          <w:rFonts w:ascii="Bradley Hand ITC" w:hAnsi="Bradley Hand ITC"/>
        </w:rPr>
      </w:pPr>
      <w:r w:rsidRPr="00733A84">
        <w:rPr>
          <w:rFonts w:ascii="Bradley Hand ITC" w:hAnsi="Bradley Hand ITC"/>
        </w:rPr>
        <w:t>Read the number of rows and columns from the user. Ensure that both values are positive. If not, repeat to get the desired input(s).  b) Declare a variable-length 2D integer array using the given dimensions.  c) Read the array elements column by column using nested loops, with the outer loop iterating over columns and the inner loop over rows.  d) Print the elements in row-major order using a single loop and a linear index.</w:t>
      </w:r>
    </w:p>
    <w:p w14:paraId="4EF74403" w14:textId="77777777" w:rsidR="00733A84" w:rsidRDefault="00733A84" w:rsidP="00733A84">
      <w:pPr>
        <w:pStyle w:val="ListParagraph"/>
        <w:rPr>
          <w:rFonts w:ascii="Bradley Hand ITC" w:hAnsi="Bradley Hand ITC"/>
        </w:rPr>
      </w:pPr>
    </w:p>
    <w:p w14:paraId="6EB49E8F" w14:textId="6AA7A3F7" w:rsidR="00733A84" w:rsidRPr="00733A84" w:rsidRDefault="00733A84" w:rsidP="00733A84">
      <w:pPr>
        <w:pStyle w:val="ListParagraph"/>
        <w:rPr>
          <w:rFonts w:ascii="Bradley Hand ITC" w:hAnsi="Bradley Hand ITC"/>
          <w:b/>
          <w:bCs/>
          <w:u w:val="single"/>
        </w:rPr>
      </w:pPr>
      <w:r w:rsidRPr="00733A84">
        <w:rPr>
          <w:rFonts w:ascii="Bradley Hand ITC" w:hAnsi="Bradley Hand ITC"/>
          <w:b/>
          <w:bCs/>
          <w:u w:val="single"/>
        </w:rPr>
        <w:t>C PROGRAM</w:t>
      </w:r>
    </w:p>
    <w:p w14:paraId="04BEA1F6" w14:textId="77777777" w:rsidR="00733A84" w:rsidRPr="00733A84" w:rsidRDefault="00733A84" w:rsidP="00733A84">
      <w:pPr>
        <w:pStyle w:val="ListParagraph"/>
        <w:rPr>
          <w:rFonts w:ascii="Bradley Hand ITC" w:hAnsi="Bradley Hand ITC"/>
        </w:rPr>
      </w:pPr>
      <w:r w:rsidRPr="00733A84">
        <w:rPr>
          <w:rFonts w:ascii="Bradley Hand ITC" w:hAnsi="Bradley Hand ITC"/>
        </w:rPr>
        <w:t>#include &lt;</w:t>
      </w:r>
      <w:proofErr w:type="spellStart"/>
      <w:r w:rsidRPr="00733A84">
        <w:rPr>
          <w:rFonts w:ascii="Bradley Hand ITC" w:hAnsi="Bradley Hand ITC"/>
        </w:rPr>
        <w:t>stdio.h</w:t>
      </w:r>
      <w:proofErr w:type="spellEnd"/>
      <w:r w:rsidRPr="00733A84">
        <w:rPr>
          <w:rFonts w:ascii="Bradley Hand ITC" w:hAnsi="Bradley Hand ITC"/>
        </w:rPr>
        <w:t>&gt;</w:t>
      </w:r>
    </w:p>
    <w:p w14:paraId="20580082" w14:textId="77777777" w:rsidR="00733A84" w:rsidRPr="00733A84" w:rsidRDefault="00733A84" w:rsidP="00733A84">
      <w:pPr>
        <w:pStyle w:val="ListParagraph"/>
        <w:rPr>
          <w:rFonts w:ascii="Bradley Hand ITC" w:hAnsi="Bradley Hand ITC"/>
        </w:rPr>
      </w:pPr>
    </w:p>
    <w:p w14:paraId="6B184029"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int </w:t>
      </w:r>
      <w:proofErr w:type="gramStart"/>
      <w:r w:rsidRPr="00733A84">
        <w:rPr>
          <w:rFonts w:ascii="Bradley Hand ITC" w:hAnsi="Bradley Hand ITC"/>
        </w:rPr>
        <w:t>main(</w:t>
      </w:r>
      <w:proofErr w:type="gramEnd"/>
      <w:r w:rsidRPr="00733A84">
        <w:rPr>
          <w:rFonts w:ascii="Bradley Hand ITC" w:hAnsi="Bradley Hand ITC"/>
        </w:rPr>
        <w:t>)</w:t>
      </w:r>
    </w:p>
    <w:p w14:paraId="1C6242EF" w14:textId="77777777" w:rsidR="00733A84" w:rsidRPr="00733A84" w:rsidRDefault="00733A84" w:rsidP="00733A84">
      <w:pPr>
        <w:pStyle w:val="ListParagraph"/>
        <w:rPr>
          <w:rFonts w:ascii="Bradley Hand ITC" w:hAnsi="Bradley Hand ITC"/>
        </w:rPr>
      </w:pPr>
      <w:r w:rsidRPr="00733A84">
        <w:rPr>
          <w:rFonts w:ascii="Bradley Hand ITC" w:hAnsi="Bradley Hand ITC"/>
        </w:rPr>
        <w:t>{</w:t>
      </w:r>
    </w:p>
    <w:p w14:paraId="00AE7CCE"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int rows, cols;</w:t>
      </w:r>
    </w:p>
    <w:p w14:paraId="40F6A43B" w14:textId="77777777" w:rsidR="00733A84" w:rsidRPr="00733A84" w:rsidRDefault="00733A84" w:rsidP="00733A84">
      <w:pPr>
        <w:pStyle w:val="ListParagraph"/>
        <w:rPr>
          <w:rFonts w:ascii="Bradley Hand ITC" w:hAnsi="Bradley Hand ITC"/>
        </w:rPr>
      </w:pPr>
    </w:p>
    <w:p w14:paraId="51074A85"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Read positive rows and columns</w:t>
      </w:r>
    </w:p>
    <w:p w14:paraId="1FC2A28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do</w:t>
      </w:r>
    </w:p>
    <w:p w14:paraId="08E15F66"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49157D6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"Enter number of rows: ");</w:t>
      </w:r>
    </w:p>
    <w:p w14:paraId="5879D9B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scanf</w:t>
      </w:r>
      <w:proofErr w:type="spellEnd"/>
      <w:r w:rsidRPr="00733A84">
        <w:rPr>
          <w:rFonts w:ascii="Bradley Hand ITC" w:hAnsi="Bradley Hand ITC"/>
        </w:rPr>
        <w:t>(</w:t>
      </w:r>
      <w:proofErr w:type="gramEnd"/>
      <w:r w:rsidRPr="00733A84">
        <w:rPr>
          <w:rFonts w:ascii="Bradley Hand ITC" w:hAnsi="Bradley Hand ITC"/>
        </w:rPr>
        <w:t>"%d", &amp;rows);</w:t>
      </w:r>
    </w:p>
    <w:p w14:paraId="55A181B7" w14:textId="77777777" w:rsidR="00733A84" w:rsidRPr="00733A84" w:rsidRDefault="00733A84" w:rsidP="00733A84">
      <w:pPr>
        <w:pStyle w:val="ListParagraph"/>
        <w:rPr>
          <w:rFonts w:ascii="Bradley Hand ITC" w:hAnsi="Bradley Hand ITC"/>
        </w:rPr>
      </w:pPr>
    </w:p>
    <w:p w14:paraId="2FFA3395"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"Enter number of columns: ");</w:t>
      </w:r>
    </w:p>
    <w:p w14:paraId="2C999666"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scanf</w:t>
      </w:r>
      <w:proofErr w:type="spellEnd"/>
      <w:r w:rsidRPr="00733A84">
        <w:rPr>
          <w:rFonts w:ascii="Bradley Hand ITC" w:hAnsi="Bradley Hand ITC"/>
        </w:rPr>
        <w:t>(</w:t>
      </w:r>
      <w:proofErr w:type="gramEnd"/>
      <w:r w:rsidRPr="00733A84">
        <w:rPr>
          <w:rFonts w:ascii="Bradley Hand ITC" w:hAnsi="Bradley Hand ITC"/>
        </w:rPr>
        <w:t>"%d", &amp;cols);</w:t>
      </w:r>
    </w:p>
    <w:p w14:paraId="1B2B9488" w14:textId="77777777" w:rsidR="00733A84" w:rsidRPr="00733A84" w:rsidRDefault="00733A84" w:rsidP="00733A84">
      <w:pPr>
        <w:pStyle w:val="ListParagraph"/>
        <w:rPr>
          <w:rFonts w:ascii="Bradley Hand ITC" w:hAnsi="Bradley Hand ITC"/>
        </w:rPr>
      </w:pPr>
    </w:p>
    <w:p w14:paraId="71EDF83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if (rows &lt;= 0 || cols &lt;= 0)</w:t>
      </w:r>
    </w:p>
    <w:p w14:paraId="5157B1B7"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"Rows and columns must be positive.\n");</w:t>
      </w:r>
    </w:p>
    <w:p w14:paraId="2C49969E" w14:textId="77777777" w:rsidR="00733A84" w:rsidRPr="00733A84" w:rsidRDefault="00733A84" w:rsidP="00733A84">
      <w:pPr>
        <w:pStyle w:val="ListParagraph"/>
        <w:rPr>
          <w:rFonts w:ascii="Bradley Hand ITC" w:hAnsi="Bradley Hand ITC"/>
        </w:rPr>
      </w:pPr>
    </w:p>
    <w:p w14:paraId="1E23FCC6" w14:textId="77777777" w:rsidR="00733A84" w:rsidRPr="00733A84" w:rsidRDefault="00733A84" w:rsidP="00733A84">
      <w:pPr>
        <w:pStyle w:val="ListParagraph"/>
        <w:rPr>
          <w:rFonts w:ascii="Bradley Hand ITC" w:hAnsi="Bradley Hand ITC"/>
        </w:rPr>
      </w:pPr>
      <w:r w:rsidRPr="00733A84">
        <w:rPr>
          <w:rFonts w:ascii="Bradley Hand ITC" w:hAnsi="Bradley Hand ITC"/>
        </w:rPr>
        <w:lastRenderedPageBreak/>
        <w:t xml:space="preserve">    } while (rows &lt;= 0 || cols &lt;= 0);</w:t>
      </w:r>
    </w:p>
    <w:p w14:paraId="65A4F572" w14:textId="77777777" w:rsidR="00733A84" w:rsidRPr="00733A84" w:rsidRDefault="00733A84" w:rsidP="00733A84">
      <w:pPr>
        <w:pStyle w:val="ListParagraph"/>
        <w:rPr>
          <w:rFonts w:ascii="Bradley Hand ITC" w:hAnsi="Bradley Hand ITC"/>
        </w:rPr>
      </w:pPr>
    </w:p>
    <w:p w14:paraId="0468F52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Variable-length 2D array</w:t>
      </w:r>
    </w:p>
    <w:p w14:paraId="499096E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int a[rows][cols];</w:t>
      </w:r>
    </w:p>
    <w:p w14:paraId="4AF90FCD" w14:textId="77777777" w:rsidR="00733A84" w:rsidRPr="00733A84" w:rsidRDefault="00733A84" w:rsidP="00733A84">
      <w:pPr>
        <w:pStyle w:val="ListParagraph"/>
        <w:rPr>
          <w:rFonts w:ascii="Bradley Hand ITC" w:hAnsi="Bradley Hand ITC"/>
        </w:rPr>
      </w:pPr>
    </w:p>
    <w:p w14:paraId="4FE0120D"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Input column by column</w:t>
      </w:r>
    </w:p>
    <w:p w14:paraId="622149B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w:t>
      </w:r>
      <w:proofErr w:type="spellStart"/>
      <w:r w:rsidRPr="00733A84">
        <w:rPr>
          <w:rFonts w:ascii="Bradley Hand ITC" w:hAnsi="Bradley Hand ITC"/>
        </w:rPr>
        <w:t>nEnter</w:t>
      </w:r>
      <w:proofErr w:type="spellEnd"/>
      <w:r w:rsidRPr="00733A84">
        <w:rPr>
          <w:rFonts w:ascii="Bradley Hand ITC" w:hAnsi="Bradley Hand ITC"/>
        </w:rPr>
        <w:t xml:space="preserve"> array elements column by column:\n");</w:t>
      </w:r>
    </w:p>
    <w:p w14:paraId="32171A1A" w14:textId="77777777" w:rsidR="00733A84" w:rsidRPr="00733A84" w:rsidRDefault="00733A84" w:rsidP="00733A84">
      <w:pPr>
        <w:pStyle w:val="ListParagraph"/>
        <w:rPr>
          <w:rFonts w:ascii="Bradley Hand ITC" w:hAnsi="Bradley Hand ITC"/>
        </w:rPr>
      </w:pPr>
    </w:p>
    <w:p w14:paraId="3B5118A2"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j = 0; j &lt; cols; </w:t>
      </w:r>
      <w:proofErr w:type="spellStart"/>
      <w:r w:rsidRPr="00733A84">
        <w:rPr>
          <w:rFonts w:ascii="Bradley Hand ITC" w:hAnsi="Bradley Hand ITC"/>
        </w:rPr>
        <w:t>j++</w:t>
      </w:r>
      <w:proofErr w:type="spellEnd"/>
      <w:r w:rsidRPr="00733A84">
        <w:rPr>
          <w:rFonts w:ascii="Bradley Hand ITC" w:hAnsi="Bradley Hand ITC"/>
        </w:rPr>
        <w:t>)</w:t>
      </w:r>
    </w:p>
    <w:p w14:paraId="312AD9BE"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53F00E29"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w:t>
      </w:r>
      <w:proofErr w:type="spellStart"/>
      <w:r w:rsidRPr="00733A84">
        <w:rPr>
          <w:rFonts w:ascii="Bradley Hand ITC" w:hAnsi="Bradley Hand ITC"/>
        </w:rPr>
        <w:t>i</w:t>
      </w:r>
      <w:proofErr w:type="spellEnd"/>
      <w:r w:rsidRPr="00733A84">
        <w:rPr>
          <w:rFonts w:ascii="Bradley Hand ITC" w:hAnsi="Bradley Hand ITC"/>
        </w:rPr>
        <w:t xml:space="preserve"> = 0; </w:t>
      </w:r>
      <w:proofErr w:type="spellStart"/>
      <w:r w:rsidRPr="00733A84">
        <w:rPr>
          <w:rFonts w:ascii="Bradley Hand ITC" w:hAnsi="Bradley Hand ITC"/>
        </w:rPr>
        <w:t>i</w:t>
      </w:r>
      <w:proofErr w:type="spellEnd"/>
      <w:r w:rsidRPr="00733A84">
        <w:rPr>
          <w:rFonts w:ascii="Bradley Hand ITC" w:hAnsi="Bradley Hand ITC"/>
        </w:rPr>
        <w:t xml:space="preserve"> &lt; rows; </w:t>
      </w:r>
      <w:proofErr w:type="spellStart"/>
      <w:r w:rsidRPr="00733A84">
        <w:rPr>
          <w:rFonts w:ascii="Bradley Hand ITC" w:hAnsi="Bradley Hand ITC"/>
        </w:rPr>
        <w:t>i</w:t>
      </w:r>
      <w:proofErr w:type="spellEnd"/>
      <w:r w:rsidRPr="00733A84">
        <w:rPr>
          <w:rFonts w:ascii="Bradley Hand ITC" w:hAnsi="Bradley Hand ITC"/>
        </w:rPr>
        <w:t>++)</w:t>
      </w:r>
    </w:p>
    <w:p w14:paraId="3B5C275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595D21E5"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r w:rsidRPr="00733A84">
        <w:rPr>
          <w:rFonts w:ascii="Bradley Hand ITC" w:hAnsi="Bradley Hand ITC"/>
        </w:rPr>
        <w:t>printf</w:t>
      </w:r>
      <w:proofErr w:type="spellEnd"/>
      <w:r w:rsidRPr="00733A84">
        <w:rPr>
          <w:rFonts w:ascii="Bradley Hand ITC" w:hAnsi="Bradley Hand ITC"/>
        </w:rPr>
        <w:t>("a[%</w:t>
      </w:r>
      <w:proofErr w:type="gramStart"/>
      <w:r w:rsidRPr="00733A84">
        <w:rPr>
          <w:rFonts w:ascii="Bradley Hand ITC" w:hAnsi="Bradley Hand ITC"/>
        </w:rPr>
        <w:t>d][</w:t>
      </w:r>
      <w:proofErr w:type="gramEnd"/>
      <w:r w:rsidRPr="00733A84">
        <w:rPr>
          <w:rFonts w:ascii="Bradley Hand ITC" w:hAnsi="Bradley Hand ITC"/>
        </w:rPr>
        <w:t xml:space="preserve">%d] = ", </w:t>
      </w:r>
      <w:proofErr w:type="spellStart"/>
      <w:r w:rsidRPr="00733A84">
        <w:rPr>
          <w:rFonts w:ascii="Bradley Hand ITC" w:hAnsi="Bradley Hand ITC"/>
        </w:rPr>
        <w:t>i</w:t>
      </w:r>
      <w:proofErr w:type="spellEnd"/>
      <w:r w:rsidRPr="00733A84">
        <w:rPr>
          <w:rFonts w:ascii="Bradley Hand ITC" w:hAnsi="Bradley Hand ITC"/>
        </w:rPr>
        <w:t>, j);</w:t>
      </w:r>
    </w:p>
    <w:p w14:paraId="64EA355E"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scanf</w:t>
      </w:r>
      <w:proofErr w:type="spellEnd"/>
      <w:r w:rsidRPr="00733A84">
        <w:rPr>
          <w:rFonts w:ascii="Bradley Hand ITC" w:hAnsi="Bradley Hand ITC"/>
        </w:rPr>
        <w:t>(</w:t>
      </w:r>
      <w:proofErr w:type="gramEnd"/>
      <w:r w:rsidRPr="00733A84">
        <w:rPr>
          <w:rFonts w:ascii="Bradley Hand ITC" w:hAnsi="Bradley Hand ITC"/>
        </w:rPr>
        <w:t>"%d", &amp;a[</w:t>
      </w:r>
      <w:proofErr w:type="spellStart"/>
      <w:r w:rsidRPr="00733A84">
        <w:rPr>
          <w:rFonts w:ascii="Bradley Hand ITC" w:hAnsi="Bradley Hand ITC"/>
        </w:rPr>
        <w:t>i</w:t>
      </w:r>
      <w:proofErr w:type="spellEnd"/>
      <w:r w:rsidRPr="00733A84">
        <w:rPr>
          <w:rFonts w:ascii="Bradley Hand ITC" w:hAnsi="Bradley Hand ITC"/>
        </w:rPr>
        <w:t>][j]);</w:t>
      </w:r>
    </w:p>
    <w:p w14:paraId="080E3590"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242983B2"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67AE07D9" w14:textId="77777777" w:rsidR="00733A84" w:rsidRPr="00733A84" w:rsidRDefault="00733A84" w:rsidP="00733A84">
      <w:pPr>
        <w:pStyle w:val="ListParagraph"/>
        <w:rPr>
          <w:rFonts w:ascii="Bradley Hand ITC" w:hAnsi="Bradley Hand ITC"/>
        </w:rPr>
      </w:pPr>
    </w:p>
    <w:p w14:paraId="1A6FF4EA"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Print in row-major order using single loop</w:t>
      </w:r>
    </w:p>
    <w:p w14:paraId="541369C2"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w:t>
      </w:r>
      <w:proofErr w:type="spellStart"/>
      <w:r w:rsidRPr="00733A84">
        <w:rPr>
          <w:rFonts w:ascii="Bradley Hand ITC" w:hAnsi="Bradley Hand ITC"/>
        </w:rPr>
        <w:t>nArray</w:t>
      </w:r>
      <w:proofErr w:type="spellEnd"/>
      <w:r w:rsidRPr="00733A84">
        <w:rPr>
          <w:rFonts w:ascii="Bradley Hand ITC" w:hAnsi="Bradley Hand ITC"/>
        </w:rPr>
        <w:t xml:space="preserve"> in row-major order:\n");</w:t>
      </w:r>
    </w:p>
    <w:p w14:paraId="07CD0C86" w14:textId="77777777" w:rsidR="00733A84" w:rsidRPr="00733A84" w:rsidRDefault="00733A84" w:rsidP="00733A84">
      <w:pPr>
        <w:pStyle w:val="ListParagraph"/>
        <w:rPr>
          <w:rFonts w:ascii="Bradley Hand ITC" w:hAnsi="Bradley Hand ITC"/>
        </w:rPr>
      </w:pPr>
    </w:p>
    <w:p w14:paraId="60662A5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k = 0; k &lt; rows * cols; k++)</w:t>
      </w:r>
    </w:p>
    <w:p w14:paraId="4A747978"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7164CD3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 xml:space="preserve">"%d ", </w:t>
      </w:r>
      <w:proofErr w:type="gramStart"/>
      <w:r w:rsidRPr="00733A84">
        <w:rPr>
          <w:rFonts w:ascii="Bradley Hand ITC" w:hAnsi="Bradley Hand ITC"/>
        </w:rPr>
        <w:t>a[</w:t>
      </w:r>
      <w:proofErr w:type="gramEnd"/>
      <w:r w:rsidRPr="00733A84">
        <w:rPr>
          <w:rFonts w:ascii="Bradley Hand ITC" w:hAnsi="Bradley Hand ITC"/>
        </w:rPr>
        <w:t xml:space="preserve">k / </w:t>
      </w:r>
      <w:proofErr w:type="gramStart"/>
      <w:r w:rsidRPr="00733A84">
        <w:rPr>
          <w:rFonts w:ascii="Bradley Hand ITC" w:hAnsi="Bradley Hand ITC"/>
        </w:rPr>
        <w:t>cols][</w:t>
      </w:r>
      <w:proofErr w:type="gramEnd"/>
      <w:r w:rsidRPr="00733A84">
        <w:rPr>
          <w:rFonts w:ascii="Bradley Hand ITC" w:hAnsi="Bradley Hand ITC"/>
        </w:rPr>
        <w:t>k % cols]);</w:t>
      </w:r>
    </w:p>
    <w:p w14:paraId="43213136"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6B69BF0E" w14:textId="77777777" w:rsidR="00733A84" w:rsidRPr="00733A84" w:rsidRDefault="00733A84" w:rsidP="00733A84">
      <w:pPr>
        <w:pStyle w:val="ListParagraph"/>
        <w:rPr>
          <w:rFonts w:ascii="Bradley Hand ITC" w:hAnsi="Bradley Hand ITC"/>
        </w:rPr>
      </w:pPr>
    </w:p>
    <w:p w14:paraId="52D35F2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r w:rsidRPr="00733A84">
        <w:rPr>
          <w:rFonts w:ascii="Bradley Hand ITC" w:hAnsi="Bradley Hand ITC"/>
        </w:rPr>
        <w:t>printf</w:t>
      </w:r>
      <w:proofErr w:type="spellEnd"/>
      <w:r w:rsidRPr="00733A84">
        <w:rPr>
          <w:rFonts w:ascii="Bradley Hand ITC" w:hAnsi="Bradley Hand ITC"/>
        </w:rPr>
        <w:t>("\n");</w:t>
      </w:r>
    </w:p>
    <w:p w14:paraId="11F5C704" w14:textId="77777777" w:rsidR="00733A84" w:rsidRPr="00733A84" w:rsidRDefault="00733A84" w:rsidP="00733A84">
      <w:pPr>
        <w:pStyle w:val="ListParagraph"/>
        <w:rPr>
          <w:rFonts w:ascii="Bradley Hand ITC" w:hAnsi="Bradley Hand ITC"/>
        </w:rPr>
      </w:pPr>
    </w:p>
    <w:p w14:paraId="1CE09D40"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return 0;</w:t>
      </w:r>
    </w:p>
    <w:p w14:paraId="072B2FD8" w14:textId="6FFD6DF3" w:rsidR="00733A84" w:rsidRDefault="00733A84" w:rsidP="00733A84">
      <w:pPr>
        <w:pStyle w:val="ListParagraph"/>
        <w:rPr>
          <w:rFonts w:ascii="Bradley Hand ITC" w:hAnsi="Bradley Hand ITC"/>
        </w:rPr>
      </w:pPr>
      <w:r w:rsidRPr="00733A84">
        <w:rPr>
          <w:rFonts w:ascii="Bradley Hand ITC" w:hAnsi="Bradley Hand ITC"/>
        </w:rPr>
        <w:t>}</w:t>
      </w:r>
    </w:p>
    <w:p w14:paraId="289661A6" w14:textId="77777777" w:rsidR="00733A84" w:rsidRDefault="00733A84" w:rsidP="00733A84">
      <w:pPr>
        <w:pStyle w:val="ListParagraph"/>
        <w:rPr>
          <w:rFonts w:ascii="Bradley Hand ITC" w:hAnsi="Bradley Hand ITC"/>
        </w:rPr>
      </w:pPr>
    </w:p>
    <w:p w14:paraId="4EFBF2B3" w14:textId="77777777" w:rsidR="00733A84" w:rsidRDefault="00733A84" w:rsidP="00733A84">
      <w:pPr>
        <w:pStyle w:val="ListParagraph"/>
        <w:rPr>
          <w:rFonts w:ascii="Bradley Hand ITC" w:hAnsi="Bradley Hand ITC"/>
        </w:rPr>
      </w:pPr>
    </w:p>
    <w:p w14:paraId="737C74D1" w14:textId="77777777" w:rsidR="00733A84" w:rsidRPr="00733A84" w:rsidRDefault="00733A84" w:rsidP="00733A84">
      <w:pPr>
        <w:pStyle w:val="ListParagraph"/>
        <w:rPr>
          <w:rFonts w:ascii="Bradley Hand ITC" w:hAnsi="Bradley Hand ITC"/>
          <w:b/>
          <w:bCs/>
        </w:rPr>
      </w:pPr>
      <w:r w:rsidRPr="00733A84">
        <w:rPr>
          <w:rFonts w:ascii="Bradley Hand ITC" w:hAnsi="Bradley Hand ITC"/>
          <w:b/>
          <w:bCs/>
        </w:rPr>
        <w:t>Algorithm</w:t>
      </w:r>
    </w:p>
    <w:p w14:paraId="089A60A1"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Start. </w:t>
      </w:r>
    </w:p>
    <w:p w14:paraId="2579A6C7"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Read the number of rows and columns. </w:t>
      </w:r>
    </w:p>
    <w:p w14:paraId="46FFF32A"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Check that both are positive. If not, repeat the input. </w:t>
      </w:r>
    </w:p>
    <w:p w14:paraId="6420680C"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Declare a VLA a[rows][cols]. </w:t>
      </w:r>
    </w:p>
    <w:p w14:paraId="4A4493BD"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Use nested loops to input elements </w:t>
      </w:r>
      <w:r w:rsidRPr="00733A84">
        <w:rPr>
          <w:rFonts w:ascii="Bradley Hand ITC" w:hAnsi="Bradley Hand ITC"/>
          <w:b/>
          <w:bCs/>
        </w:rPr>
        <w:t>column by column</w:t>
      </w:r>
      <w:r w:rsidRPr="00733A84">
        <w:rPr>
          <w:rFonts w:ascii="Bradley Hand ITC" w:hAnsi="Bradley Hand ITC"/>
        </w:rPr>
        <w:t xml:space="preserve">. </w:t>
      </w:r>
    </w:p>
    <w:p w14:paraId="43E48B68"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lastRenderedPageBreak/>
        <w:t xml:space="preserve">Use a single loop from 0 to rows × cols - 1. </w:t>
      </w:r>
    </w:p>
    <w:p w14:paraId="31C4F524"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Access each element using:</w:t>
      </w:r>
    </w:p>
    <w:p w14:paraId="6BFD302E" w14:textId="77777777" w:rsidR="00733A84" w:rsidRPr="00733A84" w:rsidRDefault="00733A84" w:rsidP="00733A84">
      <w:pPr>
        <w:pStyle w:val="ListParagraph"/>
        <w:rPr>
          <w:rFonts w:ascii="Bradley Hand ITC" w:hAnsi="Bradley Hand ITC"/>
        </w:rPr>
      </w:pPr>
      <w:proofErr w:type="gramStart"/>
      <w:r w:rsidRPr="00733A84">
        <w:rPr>
          <w:rFonts w:ascii="Bradley Hand ITC" w:hAnsi="Bradley Hand ITC"/>
        </w:rPr>
        <w:t>a[</w:t>
      </w:r>
      <w:proofErr w:type="gramEnd"/>
      <w:r w:rsidRPr="00733A84">
        <w:rPr>
          <w:rFonts w:ascii="Bradley Hand ITC" w:hAnsi="Bradley Hand ITC"/>
        </w:rPr>
        <w:t xml:space="preserve">k / </w:t>
      </w:r>
      <w:proofErr w:type="gramStart"/>
      <w:r w:rsidRPr="00733A84">
        <w:rPr>
          <w:rFonts w:ascii="Bradley Hand ITC" w:hAnsi="Bradley Hand ITC"/>
        </w:rPr>
        <w:t>cols][</w:t>
      </w:r>
      <w:proofErr w:type="gramEnd"/>
      <w:r w:rsidRPr="00733A84">
        <w:rPr>
          <w:rFonts w:ascii="Bradley Hand ITC" w:hAnsi="Bradley Hand ITC"/>
        </w:rPr>
        <w:t>k % cols]</w:t>
      </w:r>
    </w:p>
    <w:p w14:paraId="6B2E4733" w14:textId="77777777" w:rsidR="00733A84" w:rsidRP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Print the elements in row-major order. </w:t>
      </w:r>
    </w:p>
    <w:p w14:paraId="696E5E58" w14:textId="77777777" w:rsidR="00733A84" w:rsidRDefault="00733A84" w:rsidP="00733A84">
      <w:pPr>
        <w:pStyle w:val="ListParagraph"/>
        <w:numPr>
          <w:ilvl w:val="0"/>
          <w:numId w:val="2"/>
        </w:numPr>
        <w:rPr>
          <w:rFonts w:ascii="Bradley Hand ITC" w:hAnsi="Bradley Hand ITC"/>
        </w:rPr>
      </w:pPr>
      <w:r w:rsidRPr="00733A84">
        <w:rPr>
          <w:rFonts w:ascii="Bradley Hand ITC" w:hAnsi="Bradley Hand ITC"/>
        </w:rPr>
        <w:t xml:space="preserve">Stop. </w:t>
      </w:r>
    </w:p>
    <w:p w14:paraId="17DDC6A4" w14:textId="1E0B063E" w:rsidR="00DB265A" w:rsidRPr="00733A84" w:rsidRDefault="00DB265A" w:rsidP="00DB265A">
      <w:pPr>
        <w:pStyle w:val="ListParagraph"/>
        <w:rPr>
          <w:rFonts w:ascii="Bradley Hand ITC" w:hAnsi="Bradley Hand ITC"/>
        </w:rPr>
      </w:pPr>
      <w:r>
        <w:rPr>
          <w:noProof/>
        </w:rPr>
        <w:drawing>
          <wp:inline distT="0" distB="0" distL="0" distR="0" wp14:anchorId="27FB299A" wp14:editId="6977D1CF">
            <wp:extent cx="4486275" cy="6238875"/>
            <wp:effectExtent l="0" t="0" r="9525" b="9525"/>
            <wp:docPr id="13816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2731" name=""/>
                    <pic:cNvPicPr/>
                  </pic:nvPicPr>
                  <pic:blipFill>
                    <a:blip r:embed="rId5"/>
                    <a:stretch>
                      <a:fillRect/>
                    </a:stretch>
                  </pic:blipFill>
                  <pic:spPr>
                    <a:xfrm>
                      <a:off x="0" y="0"/>
                      <a:ext cx="4486275" cy="6238875"/>
                    </a:xfrm>
                    <a:prstGeom prst="rect">
                      <a:avLst/>
                    </a:prstGeom>
                  </pic:spPr>
                </pic:pic>
              </a:graphicData>
            </a:graphic>
          </wp:inline>
        </w:drawing>
      </w:r>
    </w:p>
    <w:p w14:paraId="6D980B78" w14:textId="77777777" w:rsidR="00733A84" w:rsidRDefault="00733A84" w:rsidP="00733A84">
      <w:pPr>
        <w:pStyle w:val="ListParagraph"/>
        <w:rPr>
          <w:rFonts w:ascii="Bradley Hand ITC" w:hAnsi="Bradley Hand ITC"/>
        </w:rPr>
      </w:pPr>
    </w:p>
    <w:p w14:paraId="1C8231E5" w14:textId="77777777" w:rsidR="00733A84" w:rsidRDefault="00733A84" w:rsidP="00733A84">
      <w:pPr>
        <w:pStyle w:val="ListParagraph"/>
        <w:rPr>
          <w:rFonts w:ascii="Bradley Hand ITC" w:hAnsi="Bradley Hand ITC"/>
        </w:rPr>
      </w:pPr>
    </w:p>
    <w:p w14:paraId="08B096D6" w14:textId="140F4EFC" w:rsidR="00733A84" w:rsidRDefault="00733A84" w:rsidP="00733A84">
      <w:pPr>
        <w:pStyle w:val="ListParagraph"/>
        <w:rPr>
          <w:rFonts w:ascii="Bradley Hand ITC" w:hAnsi="Bradley Hand ITC"/>
        </w:rPr>
      </w:pPr>
      <w:r w:rsidRPr="00733A84">
        <w:rPr>
          <w:rFonts w:ascii="Bradley Hand ITC" w:hAnsi="Bradley Hand ITC"/>
        </w:rPr>
        <w:t>Write a C program that reads elements into a variable-length 2D array, copies them into a 1D array in row-major order, and displays both arrays.</w:t>
      </w:r>
    </w:p>
    <w:p w14:paraId="38343606" w14:textId="77777777" w:rsidR="00733A84" w:rsidRDefault="00733A84" w:rsidP="00733A84">
      <w:pPr>
        <w:pStyle w:val="ListParagraph"/>
        <w:rPr>
          <w:rFonts w:ascii="Bradley Hand ITC" w:hAnsi="Bradley Hand ITC"/>
        </w:rPr>
      </w:pPr>
    </w:p>
    <w:p w14:paraId="720C649B" w14:textId="77777777" w:rsidR="00733A84" w:rsidRDefault="00733A84" w:rsidP="00733A84">
      <w:pPr>
        <w:pStyle w:val="ListParagraph"/>
        <w:rPr>
          <w:rFonts w:ascii="Bradley Hand ITC" w:hAnsi="Bradley Hand ITC"/>
        </w:rPr>
      </w:pPr>
    </w:p>
    <w:p w14:paraId="2174B761" w14:textId="77777777" w:rsidR="00733A84" w:rsidRDefault="00733A84" w:rsidP="00733A84">
      <w:pPr>
        <w:pStyle w:val="ListParagraph"/>
        <w:rPr>
          <w:rFonts w:ascii="Bradley Hand ITC" w:hAnsi="Bradley Hand ITC"/>
        </w:rPr>
      </w:pPr>
    </w:p>
    <w:p w14:paraId="19176463" w14:textId="77777777" w:rsidR="00733A84" w:rsidRPr="00733A84" w:rsidRDefault="00733A84" w:rsidP="00733A84">
      <w:pPr>
        <w:pStyle w:val="ListParagraph"/>
        <w:rPr>
          <w:rFonts w:ascii="Bradley Hand ITC" w:hAnsi="Bradley Hand ITC"/>
        </w:rPr>
      </w:pPr>
      <w:r w:rsidRPr="00733A84">
        <w:rPr>
          <w:rFonts w:ascii="Bradley Hand ITC" w:hAnsi="Bradley Hand ITC"/>
        </w:rPr>
        <w:t>#include &lt;</w:t>
      </w:r>
      <w:proofErr w:type="spellStart"/>
      <w:r w:rsidRPr="00733A84">
        <w:rPr>
          <w:rFonts w:ascii="Bradley Hand ITC" w:hAnsi="Bradley Hand ITC"/>
        </w:rPr>
        <w:t>stdio.h</w:t>
      </w:r>
      <w:proofErr w:type="spellEnd"/>
      <w:r w:rsidRPr="00733A84">
        <w:rPr>
          <w:rFonts w:ascii="Bradley Hand ITC" w:hAnsi="Bradley Hand ITC"/>
        </w:rPr>
        <w:t>&gt;</w:t>
      </w:r>
    </w:p>
    <w:p w14:paraId="3172DCD8" w14:textId="77777777" w:rsidR="00733A84" w:rsidRPr="00733A84" w:rsidRDefault="00733A84" w:rsidP="00733A84">
      <w:pPr>
        <w:pStyle w:val="ListParagraph"/>
        <w:rPr>
          <w:rFonts w:ascii="Bradley Hand ITC" w:hAnsi="Bradley Hand ITC"/>
        </w:rPr>
      </w:pPr>
    </w:p>
    <w:p w14:paraId="1E8F0AC2"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int </w:t>
      </w:r>
      <w:proofErr w:type="gramStart"/>
      <w:r w:rsidRPr="00733A84">
        <w:rPr>
          <w:rFonts w:ascii="Bradley Hand ITC" w:hAnsi="Bradley Hand ITC"/>
        </w:rPr>
        <w:t>main(</w:t>
      </w:r>
      <w:proofErr w:type="gramEnd"/>
      <w:r w:rsidRPr="00733A84">
        <w:rPr>
          <w:rFonts w:ascii="Bradley Hand ITC" w:hAnsi="Bradley Hand ITC"/>
        </w:rPr>
        <w:t>)</w:t>
      </w:r>
    </w:p>
    <w:p w14:paraId="709C8878" w14:textId="77777777" w:rsidR="00733A84" w:rsidRPr="00733A84" w:rsidRDefault="00733A84" w:rsidP="00733A84">
      <w:pPr>
        <w:pStyle w:val="ListParagraph"/>
        <w:rPr>
          <w:rFonts w:ascii="Bradley Hand ITC" w:hAnsi="Bradley Hand ITC"/>
        </w:rPr>
      </w:pPr>
      <w:r w:rsidRPr="00733A84">
        <w:rPr>
          <w:rFonts w:ascii="Bradley Hand ITC" w:hAnsi="Bradley Hand ITC"/>
        </w:rPr>
        <w:t>{</w:t>
      </w:r>
    </w:p>
    <w:p w14:paraId="402C552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int rows, cols;</w:t>
      </w:r>
    </w:p>
    <w:p w14:paraId="7FCCD3FF" w14:textId="77777777" w:rsidR="00733A84" w:rsidRPr="00733A84" w:rsidRDefault="00733A84" w:rsidP="00733A84">
      <w:pPr>
        <w:pStyle w:val="ListParagraph"/>
        <w:rPr>
          <w:rFonts w:ascii="Bradley Hand ITC" w:hAnsi="Bradley Hand ITC"/>
        </w:rPr>
      </w:pPr>
    </w:p>
    <w:p w14:paraId="6FEDDB5D"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"Enter number of rows: ");</w:t>
      </w:r>
    </w:p>
    <w:p w14:paraId="1305773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scanf</w:t>
      </w:r>
      <w:proofErr w:type="spellEnd"/>
      <w:r w:rsidRPr="00733A84">
        <w:rPr>
          <w:rFonts w:ascii="Bradley Hand ITC" w:hAnsi="Bradley Hand ITC"/>
        </w:rPr>
        <w:t>(</w:t>
      </w:r>
      <w:proofErr w:type="gramEnd"/>
      <w:r w:rsidRPr="00733A84">
        <w:rPr>
          <w:rFonts w:ascii="Bradley Hand ITC" w:hAnsi="Bradley Hand ITC"/>
        </w:rPr>
        <w:t>"%d", &amp;rows);</w:t>
      </w:r>
    </w:p>
    <w:p w14:paraId="53BA8F1B" w14:textId="77777777" w:rsidR="00733A84" w:rsidRPr="00733A84" w:rsidRDefault="00733A84" w:rsidP="00733A84">
      <w:pPr>
        <w:pStyle w:val="ListParagraph"/>
        <w:rPr>
          <w:rFonts w:ascii="Bradley Hand ITC" w:hAnsi="Bradley Hand ITC"/>
        </w:rPr>
      </w:pPr>
    </w:p>
    <w:p w14:paraId="3710E5C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"Enter number of columns: ");</w:t>
      </w:r>
    </w:p>
    <w:p w14:paraId="1E4B3359"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scanf</w:t>
      </w:r>
      <w:proofErr w:type="spellEnd"/>
      <w:r w:rsidRPr="00733A84">
        <w:rPr>
          <w:rFonts w:ascii="Bradley Hand ITC" w:hAnsi="Bradley Hand ITC"/>
        </w:rPr>
        <w:t>(</w:t>
      </w:r>
      <w:proofErr w:type="gramEnd"/>
      <w:r w:rsidRPr="00733A84">
        <w:rPr>
          <w:rFonts w:ascii="Bradley Hand ITC" w:hAnsi="Bradley Hand ITC"/>
        </w:rPr>
        <w:t>"%d", &amp;cols);</w:t>
      </w:r>
    </w:p>
    <w:p w14:paraId="45FD9813" w14:textId="77777777" w:rsidR="00733A84" w:rsidRPr="00733A84" w:rsidRDefault="00733A84" w:rsidP="00733A84">
      <w:pPr>
        <w:pStyle w:val="ListParagraph"/>
        <w:rPr>
          <w:rFonts w:ascii="Bradley Hand ITC" w:hAnsi="Bradley Hand ITC"/>
        </w:rPr>
      </w:pPr>
    </w:p>
    <w:p w14:paraId="2CBFFA5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Variable-length arrays</w:t>
      </w:r>
    </w:p>
    <w:p w14:paraId="5BF331CB"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int a[rows][cols];</w:t>
      </w:r>
    </w:p>
    <w:p w14:paraId="1BCA2B50"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int </w:t>
      </w:r>
      <w:proofErr w:type="gramStart"/>
      <w:r w:rsidRPr="00733A84">
        <w:rPr>
          <w:rFonts w:ascii="Bradley Hand ITC" w:hAnsi="Bradley Hand ITC"/>
        </w:rPr>
        <w:t>b[</w:t>
      </w:r>
      <w:proofErr w:type="gramEnd"/>
      <w:r w:rsidRPr="00733A84">
        <w:rPr>
          <w:rFonts w:ascii="Bradley Hand ITC" w:hAnsi="Bradley Hand ITC"/>
        </w:rPr>
        <w:t>rows * cols];</w:t>
      </w:r>
    </w:p>
    <w:p w14:paraId="35EC6B7D" w14:textId="77777777" w:rsidR="00733A84" w:rsidRPr="00733A84" w:rsidRDefault="00733A84" w:rsidP="00733A84">
      <w:pPr>
        <w:pStyle w:val="ListParagraph"/>
        <w:rPr>
          <w:rFonts w:ascii="Bradley Hand ITC" w:hAnsi="Bradley Hand ITC"/>
        </w:rPr>
      </w:pPr>
    </w:p>
    <w:p w14:paraId="49E4629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Read 2D array</w:t>
      </w:r>
    </w:p>
    <w:p w14:paraId="59A62B7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w:t>
      </w:r>
      <w:proofErr w:type="spellStart"/>
      <w:r w:rsidRPr="00733A84">
        <w:rPr>
          <w:rFonts w:ascii="Bradley Hand ITC" w:hAnsi="Bradley Hand ITC"/>
        </w:rPr>
        <w:t>nEnter</w:t>
      </w:r>
      <w:proofErr w:type="spellEnd"/>
      <w:r w:rsidRPr="00733A84">
        <w:rPr>
          <w:rFonts w:ascii="Bradley Hand ITC" w:hAnsi="Bradley Hand ITC"/>
        </w:rPr>
        <w:t xml:space="preserve"> elements of 2D array:\n");</w:t>
      </w:r>
    </w:p>
    <w:p w14:paraId="56DD74ED" w14:textId="77777777" w:rsidR="00733A84" w:rsidRPr="00733A84" w:rsidRDefault="00733A84" w:rsidP="00733A84">
      <w:pPr>
        <w:pStyle w:val="ListParagraph"/>
        <w:rPr>
          <w:rFonts w:ascii="Bradley Hand ITC" w:hAnsi="Bradley Hand ITC"/>
        </w:rPr>
      </w:pPr>
    </w:p>
    <w:p w14:paraId="08DB9100"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w:t>
      </w:r>
      <w:proofErr w:type="spellStart"/>
      <w:r w:rsidRPr="00733A84">
        <w:rPr>
          <w:rFonts w:ascii="Bradley Hand ITC" w:hAnsi="Bradley Hand ITC"/>
        </w:rPr>
        <w:t>i</w:t>
      </w:r>
      <w:proofErr w:type="spellEnd"/>
      <w:r w:rsidRPr="00733A84">
        <w:rPr>
          <w:rFonts w:ascii="Bradley Hand ITC" w:hAnsi="Bradley Hand ITC"/>
        </w:rPr>
        <w:t xml:space="preserve"> = 0; </w:t>
      </w:r>
      <w:proofErr w:type="spellStart"/>
      <w:r w:rsidRPr="00733A84">
        <w:rPr>
          <w:rFonts w:ascii="Bradley Hand ITC" w:hAnsi="Bradley Hand ITC"/>
        </w:rPr>
        <w:t>i</w:t>
      </w:r>
      <w:proofErr w:type="spellEnd"/>
      <w:r w:rsidRPr="00733A84">
        <w:rPr>
          <w:rFonts w:ascii="Bradley Hand ITC" w:hAnsi="Bradley Hand ITC"/>
        </w:rPr>
        <w:t xml:space="preserve"> &lt; rows; </w:t>
      </w:r>
      <w:proofErr w:type="spellStart"/>
      <w:r w:rsidRPr="00733A84">
        <w:rPr>
          <w:rFonts w:ascii="Bradley Hand ITC" w:hAnsi="Bradley Hand ITC"/>
        </w:rPr>
        <w:t>i</w:t>
      </w:r>
      <w:proofErr w:type="spellEnd"/>
      <w:r w:rsidRPr="00733A84">
        <w:rPr>
          <w:rFonts w:ascii="Bradley Hand ITC" w:hAnsi="Bradley Hand ITC"/>
        </w:rPr>
        <w:t>++)</w:t>
      </w:r>
    </w:p>
    <w:p w14:paraId="6A566BDD"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1074E656"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j = 0; j &lt; cols; </w:t>
      </w:r>
      <w:proofErr w:type="spellStart"/>
      <w:r w:rsidRPr="00733A84">
        <w:rPr>
          <w:rFonts w:ascii="Bradley Hand ITC" w:hAnsi="Bradley Hand ITC"/>
        </w:rPr>
        <w:t>j++</w:t>
      </w:r>
      <w:proofErr w:type="spellEnd"/>
      <w:r w:rsidRPr="00733A84">
        <w:rPr>
          <w:rFonts w:ascii="Bradley Hand ITC" w:hAnsi="Bradley Hand ITC"/>
        </w:rPr>
        <w:t>)</w:t>
      </w:r>
    </w:p>
    <w:p w14:paraId="6FB53E0B"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171A0CCE"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r w:rsidRPr="00733A84">
        <w:rPr>
          <w:rFonts w:ascii="Bradley Hand ITC" w:hAnsi="Bradley Hand ITC"/>
        </w:rPr>
        <w:t>printf</w:t>
      </w:r>
      <w:proofErr w:type="spellEnd"/>
      <w:r w:rsidRPr="00733A84">
        <w:rPr>
          <w:rFonts w:ascii="Bradley Hand ITC" w:hAnsi="Bradley Hand ITC"/>
        </w:rPr>
        <w:t>("a[%</w:t>
      </w:r>
      <w:proofErr w:type="gramStart"/>
      <w:r w:rsidRPr="00733A84">
        <w:rPr>
          <w:rFonts w:ascii="Bradley Hand ITC" w:hAnsi="Bradley Hand ITC"/>
        </w:rPr>
        <w:t>d][</w:t>
      </w:r>
      <w:proofErr w:type="gramEnd"/>
      <w:r w:rsidRPr="00733A84">
        <w:rPr>
          <w:rFonts w:ascii="Bradley Hand ITC" w:hAnsi="Bradley Hand ITC"/>
        </w:rPr>
        <w:t xml:space="preserve">%d] = ", </w:t>
      </w:r>
      <w:proofErr w:type="spellStart"/>
      <w:r w:rsidRPr="00733A84">
        <w:rPr>
          <w:rFonts w:ascii="Bradley Hand ITC" w:hAnsi="Bradley Hand ITC"/>
        </w:rPr>
        <w:t>i</w:t>
      </w:r>
      <w:proofErr w:type="spellEnd"/>
      <w:r w:rsidRPr="00733A84">
        <w:rPr>
          <w:rFonts w:ascii="Bradley Hand ITC" w:hAnsi="Bradley Hand ITC"/>
        </w:rPr>
        <w:t>, j);</w:t>
      </w:r>
    </w:p>
    <w:p w14:paraId="5D6A086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scanf</w:t>
      </w:r>
      <w:proofErr w:type="spellEnd"/>
      <w:r w:rsidRPr="00733A84">
        <w:rPr>
          <w:rFonts w:ascii="Bradley Hand ITC" w:hAnsi="Bradley Hand ITC"/>
        </w:rPr>
        <w:t>(</w:t>
      </w:r>
      <w:proofErr w:type="gramEnd"/>
      <w:r w:rsidRPr="00733A84">
        <w:rPr>
          <w:rFonts w:ascii="Bradley Hand ITC" w:hAnsi="Bradley Hand ITC"/>
        </w:rPr>
        <w:t>"%d", &amp;a[</w:t>
      </w:r>
      <w:proofErr w:type="spellStart"/>
      <w:r w:rsidRPr="00733A84">
        <w:rPr>
          <w:rFonts w:ascii="Bradley Hand ITC" w:hAnsi="Bradley Hand ITC"/>
        </w:rPr>
        <w:t>i</w:t>
      </w:r>
      <w:proofErr w:type="spellEnd"/>
      <w:r w:rsidRPr="00733A84">
        <w:rPr>
          <w:rFonts w:ascii="Bradley Hand ITC" w:hAnsi="Bradley Hand ITC"/>
        </w:rPr>
        <w:t>][j]);</w:t>
      </w:r>
    </w:p>
    <w:p w14:paraId="47D097BB"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2859ABA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131A69BA" w14:textId="77777777" w:rsidR="00733A84" w:rsidRPr="00733A84" w:rsidRDefault="00733A84" w:rsidP="00733A84">
      <w:pPr>
        <w:pStyle w:val="ListParagraph"/>
        <w:rPr>
          <w:rFonts w:ascii="Bradley Hand ITC" w:hAnsi="Bradley Hand ITC"/>
        </w:rPr>
      </w:pPr>
    </w:p>
    <w:p w14:paraId="7756D26B"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Copy 2D array into 1D array in row-major order</w:t>
      </w:r>
    </w:p>
    <w:p w14:paraId="58D34882"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int k = 0;</w:t>
      </w:r>
    </w:p>
    <w:p w14:paraId="3C9183F6" w14:textId="77777777" w:rsidR="00733A84" w:rsidRPr="00733A84" w:rsidRDefault="00733A84" w:rsidP="00733A84">
      <w:pPr>
        <w:pStyle w:val="ListParagraph"/>
        <w:rPr>
          <w:rFonts w:ascii="Bradley Hand ITC" w:hAnsi="Bradley Hand ITC"/>
        </w:rPr>
      </w:pPr>
    </w:p>
    <w:p w14:paraId="35803AF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w:t>
      </w:r>
      <w:proofErr w:type="spellStart"/>
      <w:r w:rsidRPr="00733A84">
        <w:rPr>
          <w:rFonts w:ascii="Bradley Hand ITC" w:hAnsi="Bradley Hand ITC"/>
        </w:rPr>
        <w:t>i</w:t>
      </w:r>
      <w:proofErr w:type="spellEnd"/>
      <w:r w:rsidRPr="00733A84">
        <w:rPr>
          <w:rFonts w:ascii="Bradley Hand ITC" w:hAnsi="Bradley Hand ITC"/>
        </w:rPr>
        <w:t xml:space="preserve"> = 0; </w:t>
      </w:r>
      <w:proofErr w:type="spellStart"/>
      <w:r w:rsidRPr="00733A84">
        <w:rPr>
          <w:rFonts w:ascii="Bradley Hand ITC" w:hAnsi="Bradley Hand ITC"/>
        </w:rPr>
        <w:t>i</w:t>
      </w:r>
      <w:proofErr w:type="spellEnd"/>
      <w:r w:rsidRPr="00733A84">
        <w:rPr>
          <w:rFonts w:ascii="Bradley Hand ITC" w:hAnsi="Bradley Hand ITC"/>
        </w:rPr>
        <w:t xml:space="preserve"> &lt; rows; </w:t>
      </w:r>
      <w:proofErr w:type="spellStart"/>
      <w:r w:rsidRPr="00733A84">
        <w:rPr>
          <w:rFonts w:ascii="Bradley Hand ITC" w:hAnsi="Bradley Hand ITC"/>
        </w:rPr>
        <w:t>i</w:t>
      </w:r>
      <w:proofErr w:type="spellEnd"/>
      <w:r w:rsidRPr="00733A84">
        <w:rPr>
          <w:rFonts w:ascii="Bradley Hand ITC" w:hAnsi="Bradley Hand ITC"/>
        </w:rPr>
        <w:t>++)</w:t>
      </w:r>
    </w:p>
    <w:p w14:paraId="13625A2A"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3F29C796"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j = 0; j &lt; cols; </w:t>
      </w:r>
      <w:proofErr w:type="spellStart"/>
      <w:r w:rsidRPr="00733A84">
        <w:rPr>
          <w:rFonts w:ascii="Bradley Hand ITC" w:hAnsi="Bradley Hand ITC"/>
        </w:rPr>
        <w:t>j++</w:t>
      </w:r>
      <w:proofErr w:type="spellEnd"/>
      <w:r w:rsidRPr="00733A84">
        <w:rPr>
          <w:rFonts w:ascii="Bradley Hand ITC" w:hAnsi="Bradley Hand ITC"/>
        </w:rPr>
        <w:t>)</w:t>
      </w:r>
    </w:p>
    <w:p w14:paraId="40DAA686" w14:textId="77777777" w:rsidR="00733A84" w:rsidRPr="00733A84" w:rsidRDefault="00733A84" w:rsidP="00733A84">
      <w:pPr>
        <w:pStyle w:val="ListParagraph"/>
        <w:rPr>
          <w:rFonts w:ascii="Bradley Hand ITC" w:hAnsi="Bradley Hand ITC"/>
        </w:rPr>
      </w:pPr>
      <w:r w:rsidRPr="00733A84">
        <w:rPr>
          <w:rFonts w:ascii="Bradley Hand ITC" w:hAnsi="Bradley Hand ITC"/>
        </w:rPr>
        <w:lastRenderedPageBreak/>
        <w:t xml:space="preserve">        {</w:t>
      </w:r>
    </w:p>
    <w:p w14:paraId="1F33452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b[k] = a[</w:t>
      </w:r>
      <w:proofErr w:type="spellStart"/>
      <w:r w:rsidRPr="00733A84">
        <w:rPr>
          <w:rFonts w:ascii="Bradley Hand ITC" w:hAnsi="Bradley Hand ITC"/>
        </w:rPr>
        <w:t>i</w:t>
      </w:r>
      <w:proofErr w:type="spellEnd"/>
      <w:r w:rsidRPr="00733A84">
        <w:rPr>
          <w:rFonts w:ascii="Bradley Hand ITC" w:hAnsi="Bradley Hand ITC"/>
        </w:rPr>
        <w:t>][j];</w:t>
      </w:r>
    </w:p>
    <w:p w14:paraId="0CF01D1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k++;</w:t>
      </w:r>
    </w:p>
    <w:p w14:paraId="7299D3B9"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125C5985"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7BE2F9C9" w14:textId="77777777" w:rsidR="00733A84" w:rsidRPr="00733A84" w:rsidRDefault="00733A84" w:rsidP="00733A84">
      <w:pPr>
        <w:pStyle w:val="ListParagraph"/>
        <w:rPr>
          <w:rFonts w:ascii="Bradley Hand ITC" w:hAnsi="Bradley Hand ITC"/>
        </w:rPr>
      </w:pPr>
    </w:p>
    <w:p w14:paraId="4D95963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Display 2D array</w:t>
      </w:r>
    </w:p>
    <w:p w14:paraId="7EB1BD09"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"\n2D Array:\n");</w:t>
      </w:r>
    </w:p>
    <w:p w14:paraId="03ADED6C" w14:textId="77777777" w:rsidR="00733A84" w:rsidRPr="00733A84" w:rsidRDefault="00733A84" w:rsidP="00733A84">
      <w:pPr>
        <w:pStyle w:val="ListParagraph"/>
        <w:rPr>
          <w:rFonts w:ascii="Bradley Hand ITC" w:hAnsi="Bradley Hand ITC"/>
        </w:rPr>
      </w:pPr>
    </w:p>
    <w:p w14:paraId="4279F21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w:t>
      </w:r>
      <w:proofErr w:type="spellStart"/>
      <w:r w:rsidRPr="00733A84">
        <w:rPr>
          <w:rFonts w:ascii="Bradley Hand ITC" w:hAnsi="Bradley Hand ITC"/>
        </w:rPr>
        <w:t>i</w:t>
      </w:r>
      <w:proofErr w:type="spellEnd"/>
      <w:r w:rsidRPr="00733A84">
        <w:rPr>
          <w:rFonts w:ascii="Bradley Hand ITC" w:hAnsi="Bradley Hand ITC"/>
        </w:rPr>
        <w:t xml:space="preserve"> = 0; </w:t>
      </w:r>
      <w:proofErr w:type="spellStart"/>
      <w:r w:rsidRPr="00733A84">
        <w:rPr>
          <w:rFonts w:ascii="Bradley Hand ITC" w:hAnsi="Bradley Hand ITC"/>
        </w:rPr>
        <w:t>i</w:t>
      </w:r>
      <w:proofErr w:type="spellEnd"/>
      <w:r w:rsidRPr="00733A84">
        <w:rPr>
          <w:rFonts w:ascii="Bradley Hand ITC" w:hAnsi="Bradley Hand ITC"/>
        </w:rPr>
        <w:t xml:space="preserve"> &lt; rows; </w:t>
      </w:r>
      <w:proofErr w:type="spellStart"/>
      <w:r w:rsidRPr="00733A84">
        <w:rPr>
          <w:rFonts w:ascii="Bradley Hand ITC" w:hAnsi="Bradley Hand ITC"/>
        </w:rPr>
        <w:t>i</w:t>
      </w:r>
      <w:proofErr w:type="spellEnd"/>
      <w:r w:rsidRPr="00733A84">
        <w:rPr>
          <w:rFonts w:ascii="Bradley Hand ITC" w:hAnsi="Bradley Hand ITC"/>
        </w:rPr>
        <w:t>++)</w:t>
      </w:r>
    </w:p>
    <w:p w14:paraId="5B4A5757"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4E059AC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j = 0; j &lt; cols; </w:t>
      </w:r>
      <w:proofErr w:type="spellStart"/>
      <w:r w:rsidRPr="00733A84">
        <w:rPr>
          <w:rFonts w:ascii="Bradley Hand ITC" w:hAnsi="Bradley Hand ITC"/>
        </w:rPr>
        <w:t>j++</w:t>
      </w:r>
      <w:proofErr w:type="spellEnd"/>
      <w:r w:rsidRPr="00733A84">
        <w:rPr>
          <w:rFonts w:ascii="Bradley Hand ITC" w:hAnsi="Bradley Hand ITC"/>
        </w:rPr>
        <w:t>)</w:t>
      </w:r>
    </w:p>
    <w:p w14:paraId="480F3C33"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0B85590E"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"%d ", a[</w:t>
      </w:r>
      <w:proofErr w:type="spellStart"/>
      <w:r w:rsidRPr="00733A84">
        <w:rPr>
          <w:rFonts w:ascii="Bradley Hand ITC" w:hAnsi="Bradley Hand ITC"/>
        </w:rPr>
        <w:t>i</w:t>
      </w:r>
      <w:proofErr w:type="spellEnd"/>
      <w:r w:rsidRPr="00733A84">
        <w:rPr>
          <w:rFonts w:ascii="Bradley Hand ITC" w:hAnsi="Bradley Hand ITC"/>
        </w:rPr>
        <w:t>][j]);</w:t>
      </w:r>
    </w:p>
    <w:p w14:paraId="15B6307A"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096E694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r w:rsidRPr="00733A84">
        <w:rPr>
          <w:rFonts w:ascii="Bradley Hand ITC" w:hAnsi="Bradley Hand ITC"/>
        </w:rPr>
        <w:t>printf</w:t>
      </w:r>
      <w:proofErr w:type="spellEnd"/>
      <w:r w:rsidRPr="00733A84">
        <w:rPr>
          <w:rFonts w:ascii="Bradley Hand ITC" w:hAnsi="Bradley Hand ITC"/>
        </w:rPr>
        <w:t>("\n");</w:t>
      </w:r>
    </w:p>
    <w:p w14:paraId="6BC8872D"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06F6BBC4" w14:textId="77777777" w:rsidR="00733A84" w:rsidRPr="00733A84" w:rsidRDefault="00733A84" w:rsidP="00733A84">
      <w:pPr>
        <w:pStyle w:val="ListParagraph"/>
        <w:rPr>
          <w:rFonts w:ascii="Bradley Hand ITC" w:hAnsi="Bradley Hand ITC"/>
        </w:rPr>
      </w:pPr>
    </w:p>
    <w:p w14:paraId="428E0FC4"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 Display 1D array</w:t>
      </w:r>
    </w:p>
    <w:p w14:paraId="5EFFA991"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"\n1D Array in row-major order:\n");</w:t>
      </w:r>
    </w:p>
    <w:p w14:paraId="111917F0" w14:textId="77777777" w:rsidR="00733A84" w:rsidRPr="00733A84" w:rsidRDefault="00733A84" w:rsidP="00733A84">
      <w:pPr>
        <w:pStyle w:val="ListParagraph"/>
        <w:rPr>
          <w:rFonts w:ascii="Bradley Hand ITC" w:hAnsi="Bradley Hand ITC"/>
        </w:rPr>
      </w:pPr>
    </w:p>
    <w:p w14:paraId="0AB81A1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for (int </w:t>
      </w:r>
      <w:proofErr w:type="spellStart"/>
      <w:r w:rsidRPr="00733A84">
        <w:rPr>
          <w:rFonts w:ascii="Bradley Hand ITC" w:hAnsi="Bradley Hand ITC"/>
        </w:rPr>
        <w:t>i</w:t>
      </w:r>
      <w:proofErr w:type="spellEnd"/>
      <w:r w:rsidRPr="00733A84">
        <w:rPr>
          <w:rFonts w:ascii="Bradley Hand ITC" w:hAnsi="Bradley Hand ITC"/>
        </w:rPr>
        <w:t xml:space="preserve"> = 0; </w:t>
      </w:r>
      <w:proofErr w:type="spellStart"/>
      <w:r w:rsidRPr="00733A84">
        <w:rPr>
          <w:rFonts w:ascii="Bradley Hand ITC" w:hAnsi="Bradley Hand ITC"/>
        </w:rPr>
        <w:t>i</w:t>
      </w:r>
      <w:proofErr w:type="spellEnd"/>
      <w:r w:rsidRPr="00733A84">
        <w:rPr>
          <w:rFonts w:ascii="Bradley Hand ITC" w:hAnsi="Bradley Hand ITC"/>
        </w:rPr>
        <w:t xml:space="preserve"> &lt; rows * cols; </w:t>
      </w:r>
      <w:proofErr w:type="spellStart"/>
      <w:r w:rsidRPr="00733A84">
        <w:rPr>
          <w:rFonts w:ascii="Bradley Hand ITC" w:hAnsi="Bradley Hand ITC"/>
        </w:rPr>
        <w:t>i</w:t>
      </w:r>
      <w:proofErr w:type="spellEnd"/>
      <w:r w:rsidRPr="00733A84">
        <w:rPr>
          <w:rFonts w:ascii="Bradley Hand ITC" w:hAnsi="Bradley Hand ITC"/>
        </w:rPr>
        <w:t>++)</w:t>
      </w:r>
    </w:p>
    <w:p w14:paraId="53CED91F"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416C6D80"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proofErr w:type="gramStart"/>
      <w:r w:rsidRPr="00733A84">
        <w:rPr>
          <w:rFonts w:ascii="Bradley Hand ITC" w:hAnsi="Bradley Hand ITC"/>
        </w:rPr>
        <w:t>printf</w:t>
      </w:r>
      <w:proofErr w:type="spellEnd"/>
      <w:r w:rsidRPr="00733A84">
        <w:rPr>
          <w:rFonts w:ascii="Bradley Hand ITC" w:hAnsi="Bradley Hand ITC"/>
        </w:rPr>
        <w:t>(</w:t>
      </w:r>
      <w:proofErr w:type="gramEnd"/>
      <w:r w:rsidRPr="00733A84">
        <w:rPr>
          <w:rFonts w:ascii="Bradley Hand ITC" w:hAnsi="Bradley Hand ITC"/>
        </w:rPr>
        <w:t>"%d ", b[</w:t>
      </w:r>
      <w:proofErr w:type="spellStart"/>
      <w:r w:rsidRPr="00733A84">
        <w:rPr>
          <w:rFonts w:ascii="Bradley Hand ITC" w:hAnsi="Bradley Hand ITC"/>
        </w:rPr>
        <w:t>i</w:t>
      </w:r>
      <w:proofErr w:type="spellEnd"/>
      <w:r w:rsidRPr="00733A84">
        <w:rPr>
          <w:rFonts w:ascii="Bradley Hand ITC" w:hAnsi="Bradley Hand ITC"/>
        </w:rPr>
        <w:t>]);</w:t>
      </w:r>
    </w:p>
    <w:p w14:paraId="77B1AF46"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
    <w:p w14:paraId="769E0038" w14:textId="77777777" w:rsidR="00733A84" w:rsidRPr="00733A84" w:rsidRDefault="00733A84" w:rsidP="00733A84">
      <w:pPr>
        <w:pStyle w:val="ListParagraph"/>
        <w:rPr>
          <w:rFonts w:ascii="Bradley Hand ITC" w:hAnsi="Bradley Hand ITC"/>
        </w:rPr>
      </w:pPr>
    </w:p>
    <w:p w14:paraId="267B64D9"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w:t>
      </w:r>
      <w:proofErr w:type="spellStart"/>
      <w:r w:rsidRPr="00733A84">
        <w:rPr>
          <w:rFonts w:ascii="Bradley Hand ITC" w:hAnsi="Bradley Hand ITC"/>
        </w:rPr>
        <w:t>printf</w:t>
      </w:r>
      <w:proofErr w:type="spellEnd"/>
      <w:r w:rsidRPr="00733A84">
        <w:rPr>
          <w:rFonts w:ascii="Bradley Hand ITC" w:hAnsi="Bradley Hand ITC"/>
        </w:rPr>
        <w:t>("\n");</w:t>
      </w:r>
    </w:p>
    <w:p w14:paraId="66D8A016" w14:textId="77777777" w:rsidR="00733A84" w:rsidRPr="00733A84" w:rsidRDefault="00733A84" w:rsidP="00733A84">
      <w:pPr>
        <w:pStyle w:val="ListParagraph"/>
        <w:rPr>
          <w:rFonts w:ascii="Bradley Hand ITC" w:hAnsi="Bradley Hand ITC"/>
        </w:rPr>
      </w:pPr>
    </w:p>
    <w:p w14:paraId="1F82623B" w14:textId="77777777" w:rsidR="00733A84" w:rsidRPr="00733A84" w:rsidRDefault="00733A84" w:rsidP="00733A84">
      <w:pPr>
        <w:pStyle w:val="ListParagraph"/>
        <w:rPr>
          <w:rFonts w:ascii="Bradley Hand ITC" w:hAnsi="Bradley Hand ITC"/>
        </w:rPr>
      </w:pPr>
      <w:r w:rsidRPr="00733A84">
        <w:rPr>
          <w:rFonts w:ascii="Bradley Hand ITC" w:hAnsi="Bradley Hand ITC"/>
        </w:rPr>
        <w:t xml:space="preserve">    return 0;</w:t>
      </w:r>
    </w:p>
    <w:p w14:paraId="7A123DDD" w14:textId="67FF3D09" w:rsidR="00733A84" w:rsidRDefault="00733A84" w:rsidP="00733A84">
      <w:pPr>
        <w:pStyle w:val="ListParagraph"/>
        <w:rPr>
          <w:rFonts w:ascii="Bradley Hand ITC" w:hAnsi="Bradley Hand ITC"/>
        </w:rPr>
      </w:pPr>
      <w:r w:rsidRPr="00733A84">
        <w:rPr>
          <w:rFonts w:ascii="Bradley Hand ITC" w:hAnsi="Bradley Hand ITC"/>
        </w:rPr>
        <w:t>}</w:t>
      </w:r>
    </w:p>
    <w:p w14:paraId="64BD8588" w14:textId="77777777" w:rsidR="00733A84" w:rsidRPr="00733A84" w:rsidRDefault="00733A84" w:rsidP="00733A84">
      <w:pPr>
        <w:pStyle w:val="ListParagraph"/>
        <w:rPr>
          <w:rFonts w:ascii="Bradley Hand ITC" w:hAnsi="Bradley Hand ITC"/>
          <w:b/>
          <w:bCs/>
        </w:rPr>
      </w:pPr>
      <w:r w:rsidRPr="00733A84">
        <w:rPr>
          <w:rFonts w:ascii="Bradley Hand ITC" w:hAnsi="Bradley Hand ITC"/>
          <w:b/>
          <w:bCs/>
        </w:rPr>
        <w:t>Algorithm</w:t>
      </w:r>
    </w:p>
    <w:p w14:paraId="55B89FA7"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Start. </w:t>
      </w:r>
    </w:p>
    <w:p w14:paraId="26D19D11"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Read rows and columns. </w:t>
      </w:r>
    </w:p>
    <w:p w14:paraId="52834F05"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Declare a VLA a[rows][cols]. </w:t>
      </w:r>
    </w:p>
    <w:p w14:paraId="127B555A"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Declare a 1D VLA </w:t>
      </w:r>
      <w:proofErr w:type="gramStart"/>
      <w:r w:rsidRPr="00733A84">
        <w:rPr>
          <w:rFonts w:ascii="Bradley Hand ITC" w:hAnsi="Bradley Hand ITC"/>
        </w:rPr>
        <w:t>b[</w:t>
      </w:r>
      <w:proofErr w:type="gramEnd"/>
      <w:r w:rsidRPr="00733A84">
        <w:rPr>
          <w:rFonts w:ascii="Bradley Hand ITC" w:hAnsi="Bradley Hand ITC"/>
        </w:rPr>
        <w:t xml:space="preserve">rows × cols]. </w:t>
      </w:r>
    </w:p>
    <w:p w14:paraId="20860BB4"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Read all elements of the 2D array row by row. </w:t>
      </w:r>
    </w:p>
    <w:p w14:paraId="517BC019"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Traverse the 2D array using nested loops. </w:t>
      </w:r>
    </w:p>
    <w:p w14:paraId="13855268"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lastRenderedPageBreak/>
        <w:t>Copy each element into the 1D array using b[k] = a[</w:t>
      </w:r>
      <w:proofErr w:type="spellStart"/>
      <w:r w:rsidRPr="00733A84">
        <w:rPr>
          <w:rFonts w:ascii="Bradley Hand ITC" w:hAnsi="Bradley Hand ITC"/>
        </w:rPr>
        <w:t>i</w:t>
      </w:r>
      <w:proofErr w:type="spellEnd"/>
      <w:r w:rsidRPr="00733A84">
        <w:rPr>
          <w:rFonts w:ascii="Bradley Hand ITC" w:hAnsi="Bradley Hand ITC"/>
        </w:rPr>
        <w:t xml:space="preserve">][j]. </w:t>
      </w:r>
    </w:p>
    <w:p w14:paraId="7CB712A7"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Increment k after every element. </w:t>
      </w:r>
    </w:p>
    <w:p w14:paraId="16539DB0"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Display the 2D array. </w:t>
      </w:r>
    </w:p>
    <w:p w14:paraId="20D516B9" w14:textId="77777777" w:rsidR="00733A84" w:rsidRPr="00733A84" w:rsidRDefault="00733A84" w:rsidP="00733A84">
      <w:pPr>
        <w:pStyle w:val="ListParagraph"/>
        <w:numPr>
          <w:ilvl w:val="0"/>
          <w:numId w:val="3"/>
        </w:numPr>
        <w:rPr>
          <w:rFonts w:ascii="Bradley Hand ITC" w:hAnsi="Bradley Hand ITC"/>
        </w:rPr>
      </w:pPr>
      <w:r w:rsidRPr="00733A84">
        <w:rPr>
          <w:rFonts w:ascii="Bradley Hand ITC" w:hAnsi="Bradley Hand ITC"/>
        </w:rPr>
        <w:t xml:space="preserve">Display the 1D array. </w:t>
      </w:r>
    </w:p>
    <w:p w14:paraId="29D56A03" w14:textId="77777777" w:rsidR="00733A84" w:rsidRDefault="00733A84" w:rsidP="00733A84">
      <w:pPr>
        <w:pStyle w:val="ListParagraph"/>
        <w:numPr>
          <w:ilvl w:val="0"/>
          <w:numId w:val="3"/>
        </w:numPr>
        <w:rPr>
          <w:rFonts w:ascii="Bradley Hand ITC" w:hAnsi="Bradley Hand ITC"/>
        </w:rPr>
      </w:pPr>
      <w:r w:rsidRPr="00733A84">
        <w:rPr>
          <w:rFonts w:ascii="Bradley Hand ITC" w:hAnsi="Bradley Hand ITC"/>
        </w:rPr>
        <w:t>Stop.</w:t>
      </w:r>
    </w:p>
    <w:p w14:paraId="1CF8C53F" w14:textId="6F8E95F6" w:rsidR="00DB265A" w:rsidRDefault="00DB265A" w:rsidP="00DB265A">
      <w:pPr>
        <w:pStyle w:val="ListParagraph"/>
        <w:rPr>
          <w:rFonts w:ascii="Bradley Hand ITC" w:hAnsi="Bradley Hand ITC"/>
        </w:rPr>
      </w:pPr>
      <w:r>
        <w:rPr>
          <w:noProof/>
        </w:rPr>
        <w:drawing>
          <wp:inline distT="0" distB="0" distL="0" distR="0" wp14:anchorId="4C1BE58B" wp14:editId="6541E3FB">
            <wp:extent cx="4000500" cy="5514975"/>
            <wp:effectExtent l="0" t="0" r="0" b="9525"/>
            <wp:docPr id="33491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13990" name=""/>
                    <pic:cNvPicPr/>
                  </pic:nvPicPr>
                  <pic:blipFill>
                    <a:blip r:embed="rId6"/>
                    <a:stretch>
                      <a:fillRect/>
                    </a:stretch>
                  </pic:blipFill>
                  <pic:spPr>
                    <a:xfrm>
                      <a:off x="0" y="0"/>
                      <a:ext cx="4000500" cy="5514975"/>
                    </a:xfrm>
                    <a:prstGeom prst="rect">
                      <a:avLst/>
                    </a:prstGeom>
                  </pic:spPr>
                </pic:pic>
              </a:graphicData>
            </a:graphic>
          </wp:inline>
        </w:drawing>
      </w:r>
    </w:p>
    <w:p w14:paraId="0AE8EFE8" w14:textId="77777777" w:rsidR="00DB265A" w:rsidRPr="00733A84" w:rsidRDefault="00DB265A" w:rsidP="00DB265A">
      <w:pPr>
        <w:pStyle w:val="ListParagraph"/>
        <w:rPr>
          <w:rFonts w:ascii="Bradley Hand ITC" w:hAnsi="Bradley Hand ITC"/>
        </w:rPr>
      </w:pPr>
    </w:p>
    <w:p w14:paraId="26D0BD9C" w14:textId="77777777" w:rsidR="00733A84" w:rsidRPr="00733A84" w:rsidRDefault="00733A84" w:rsidP="00733A84">
      <w:pPr>
        <w:pStyle w:val="ListParagraph"/>
        <w:rPr>
          <w:rFonts w:ascii="Bradley Hand ITC" w:hAnsi="Bradley Hand ITC"/>
        </w:rPr>
      </w:pPr>
    </w:p>
    <w:sectPr w:rsidR="00733A84" w:rsidRPr="00733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0737"/>
    <w:multiLevelType w:val="multilevel"/>
    <w:tmpl w:val="CF80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546F31"/>
    <w:multiLevelType w:val="multilevel"/>
    <w:tmpl w:val="ECC4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B52ED"/>
    <w:multiLevelType w:val="hybridMultilevel"/>
    <w:tmpl w:val="12EA0C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437204">
    <w:abstractNumId w:val="2"/>
  </w:num>
  <w:num w:numId="2" w16cid:durableId="1647709866">
    <w:abstractNumId w:val="0"/>
  </w:num>
  <w:num w:numId="3" w16cid:durableId="10056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A84"/>
    <w:rsid w:val="002617F7"/>
    <w:rsid w:val="00733A84"/>
    <w:rsid w:val="008D44C8"/>
    <w:rsid w:val="00DB265A"/>
    <w:rsid w:val="00E2497D"/>
    <w:rsid w:val="00E3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D184"/>
  <w15:chartTrackingRefBased/>
  <w15:docId w15:val="{BD589708-65D1-4943-AC3B-401F16B39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A84"/>
    <w:rPr>
      <w:rFonts w:eastAsiaTheme="majorEastAsia" w:cstheme="majorBidi"/>
      <w:color w:val="272727" w:themeColor="text1" w:themeTint="D8"/>
    </w:rPr>
  </w:style>
  <w:style w:type="paragraph" w:styleId="Title">
    <w:name w:val="Title"/>
    <w:basedOn w:val="Normal"/>
    <w:next w:val="Normal"/>
    <w:link w:val="TitleChar"/>
    <w:uiPriority w:val="10"/>
    <w:qFormat/>
    <w:rsid w:val="0073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A84"/>
    <w:pPr>
      <w:spacing w:before="160"/>
      <w:jc w:val="center"/>
    </w:pPr>
    <w:rPr>
      <w:i/>
      <w:iCs/>
      <w:color w:val="404040" w:themeColor="text1" w:themeTint="BF"/>
    </w:rPr>
  </w:style>
  <w:style w:type="character" w:customStyle="1" w:styleId="QuoteChar">
    <w:name w:val="Quote Char"/>
    <w:basedOn w:val="DefaultParagraphFont"/>
    <w:link w:val="Quote"/>
    <w:uiPriority w:val="29"/>
    <w:rsid w:val="00733A84"/>
    <w:rPr>
      <w:i/>
      <w:iCs/>
      <w:color w:val="404040" w:themeColor="text1" w:themeTint="BF"/>
    </w:rPr>
  </w:style>
  <w:style w:type="paragraph" w:styleId="ListParagraph">
    <w:name w:val="List Paragraph"/>
    <w:basedOn w:val="Normal"/>
    <w:uiPriority w:val="34"/>
    <w:qFormat/>
    <w:rsid w:val="00733A84"/>
    <w:pPr>
      <w:ind w:left="720"/>
      <w:contextualSpacing/>
    </w:pPr>
  </w:style>
  <w:style w:type="character" w:styleId="IntenseEmphasis">
    <w:name w:val="Intense Emphasis"/>
    <w:basedOn w:val="DefaultParagraphFont"/>
    <w:uiPriority w:val="21"/>
    <w:qFormat/>
    <w:rsid w:val="00733A84"/>
    <w:rPr>
      <w:i/>
      <w:iCs/>
      <w:color w:val="0F4761" w:themeColor="accent1" w:themeShade="BF"/>
    </w:rPr>
  </w:style>
  <w:style w:type="paragraph" w:styleId="IntenseQuote">
    <w:name w:val="Intense Quote"/>
    <w:basedOn w:val="Normal"/>
    <w:next w:val="Normal"/>
    <w:link w:val="IntenseQuoteChar"/>
    <w:uiPriority w:val="30"/>
    <w:qFormat/>
    <w:rsid w:val="0073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A84"/>
    <w:rPr>
      <w:i/>
      <w:iCs/>
      <w:color w:val="0F4761" w:themeColor="accent1" w:themeShade="BF"/>
    </w:rPr>
  </w:style>
  <w:style w:type="character" w:styleId="IntenseReference">
    <w:name w:val="Intense Reference"/>
    <w:basedOn w:val="DefaultParagraphFont"/>
    <w:uiPriority w:val="32"/>
    <w:qFormat/>
    <w:rsid w:val="00733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gulyanipavni0412@gmail.com</dc:creator>
  <cp:keywords/>
  <dc:description/>
  <cp:lastModifiedBy>gulyanipavni0412@gmail.com</cp:lastModifiedBy>
  <cp:revision>1</cp:revision>
  <dcterms:created xsi:type="dcterms:W3CDTF">2026-09-21T12:40:00Z</dcterms:created>
  <dcterms:modified xsi:type="dcterms:W3CDTF">2026-09-21T12:56:00Z</dcterms:modified>
</cp:coreProperties>
</file>