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/>
          <w:sz w:val="44"/>
        </w:rPr>
        <w:t>Проект «Турбина Теслы: замкнутый контур, тепловая машина, униполярный генератор»</w:t>
      </w:r>
    </w:p>
    <w:p/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ИТОГОВЫЙ ДОКУМЕНТ ПРОЕКТА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&gt; Дата: 31 мая 2026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&gt; Статус: завершён (аналитическая фаза), прототип — в плане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&gt; Репозиторий: [github.com/pavrlivannikov/tesla-turbine-review](https://github.com/pavrlivannikov/tesla-turbine-review)</w:t>
      </w:r>
    </w:p>
    <w:p/>
    <w:p/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6"/>
        </w:rPr>
        <w:t>Аннотация (Abstract)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Проект посвящён переосмыслению безлопастной турбины Николы Теслы (патент US 1,061,206, 1913) в контексте современных материалов, рабочих тел и прикладных задач утилизации сбросного тепла. Исходная гипотеза предполагала, что турбина может работать как «кинетический сепаратор» — отбирать энергию у молекул газа без внешнего нагрева (ΔT = 0). Была построена математическая модель (Python) с расчётом пограничного слоя, униполярного генератора, теплового баланса и геометрического масштабирования.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Главный результат: турбина Теслы — тепловая машина, а не кинетический сепаратор. Пограничный слой при макроскопических зазорах (0.5 мм) практически равновесен: время пролёта молекулы поперёк зазора τ_disk = gap/v_rms ≈ 1.85 мкс (R-134a, 300 K), что на четыре порядка больше времени между столкновениями τ_coll ≈ 21 пс. Турбина работает в рамках классической термодинамики, предел Карно соблюдается.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Однако в процессе исследования обнаружено, что турбина Теслы — перспективная тепловая машина внешнего нагрева для нишевых применений. При нагреве R-134a от котла ГВС (60→20°C) 100 дисков D=300 мм дают расчётные 4.1 кВт механической / 3.0 кВт электрической мощности. Для FC-770 (перфторуглерод, M=399 г/моль) оптимальные обороты — всего 9154 RPM (при 300 K, без нагрева — теоретический режим) и 10 900 RPM при рабочем нагреве 150°C. Проведён детальный экономический анализ трёх конфигураций (утилизация тепла ГВС-котла, выхлоп ДВС, автономный газовый генератор) с оценкой стоимости $1 270–2 577. Свежие экспериментальные данные (Li et al., Energy, 2025) показывают изоэнтропийный КПД турбины Теслы до 62.28% в мини-ORC-системах, что подтверждает практический потенциал технологии.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Ключевые слова: турбина Теслы, безлопастная турбина, ORC, утилизация сбросного тепла, FC-770, униполярный генератор, когенерация.</w:t>
      </w:r>
    </w:p>
    <w:p/>
    <w:p/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6"/>
        </w:rPr>
        <w:t>1. Введение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Патент Теслы US 1,061,206 (1913)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В 1913 году Никола Тесла получил патент на устройство, которое до сих пор вызывает смешанные чувства: от благоговейного трепета до скептического пожатия плечами. Это была безлопастная турбина. Вместо привычных лопаток, сопел и направляющих аппаратов — стопка гладких дисков на валу, помещённая в герметичный корпус. Газ или пар входит по касательной на периферию дискового пакета, увлекается силами вязкости, движется по центростремительной спирали к центру и отдаёт энергию дискам.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Идея проста до гениальности: механизм передачи энергии — не удар (как в лопаточной турбине), а вязкое трение в пограничном слое. В классической лопаточной турбине струя газа бьёт в лопатку — возникают ударные потери, отрыв потока, вихри. В турбине Теслы газ сам находит оптимальную траекторию — центростремительную спираль, в которой каждый слой движется с минимальным лобовым сопротивлением.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Почему изобретение не пошло в промышленность? В 1913 году не было: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современных жаропрочных сплавов (диски при 400°C деградировали);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точной механической обработки с допусками в микроны;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дешёвых подшипников на 10 000–20 000 об/мин;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рабочих тел вроде FC-770 или R-134a — тяжёлых молекул, дающих низкие обороты.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Инженеры того времени понимали лопатки: паровые турбины Лаваля и Парсонса уже работали. А диски Теслы требовали другого подхода — и материалов, которых тогда не было.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Современный контекст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Сегодня ситуация принципиально иная: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Новые сплавы — Inconel, Hastelloy, титан держат 600°C и выше.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Дешёвая точная механика — лазерная резка, ЧПУ, балансировка за копейки.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Рабочие тела — перфторуглероды (FC-770), фреоны (R-134a, R-245fa), высокотемпературные органические теплоносители (даутерм А) с молекулярной массой до 400 г/моль.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Органический цикл Ренкина (ORC) — коммерчески зрелая технология для утилизации низкопотенциального тепла (80–150°C).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Рынок маломощных ORC-систем растёт (CAGR ~8%), но цены остаются высокими ($2 500–6 250/кВт).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Цель проекта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Переосмыслить турбину Теслы с современным рабочими телами, построить математическую модель, оценить её реальный КПД и потенциал как тепловой машины. Результат — не коммерческий продукт, а инженерная разведка с открытыми данными.</w:t>
      </w:r>
    </w:p>
    <w:p/>
    <w:p/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6"/>
        </w:rPr>
        <w:t>2. Принцип работы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Безлопастная турбина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Турбина Теслы — машина пограничного слоя. Когда газ движется вдоль поверхности, ближайший к стенке слой молекул «прилипает» к ней (no-slip condition). Следующие слои увлекаются за счёт вязкости, но движутся быстрее — чем дальше от стенки, тем выше скорость. Этот градиент скоростей и есть пограничный слой — тонкая область (десятки микрон — миллиметр), где трение передаёт импульс от газа к твёрдой поверхности.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Междисковый зазор обычно составляет 0.3–0.8 мм. Пограничные слои двух соседних дисков смыкаются, и весь поток оказывается в режиме, где вязкость — главный игрок. Газ движется по спирали к центру, теряя на каждом обороте часть скорости и отдавая её дискам.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Преимущества перед лопастными турбинами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</w:r>
          </w:p>
        </w:tc>
        <w:tc>
          <w:tcPr>
            <w:tcW w:type="dxa" w:w="332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Лопаточная турбина</w:t>
            </w:r>
          </w:p>
        </w:tc>
        <w:tc>
          <w:tcPr>
            <w:tcW w:type="dxa" w:w="332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Турбина Теслы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Передача энергии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Удар струи о лопатку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Вязкое трение в пограничном слое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Характер потока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Рывками, срыв вихрей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Плавная центростремительная спираль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Ударные потери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Значительные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Отсутствуют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Чувствительность к каплям/саже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Высокая (эрозия лопаток)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Низкая (капли улучшают сцепление)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Влажный пар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Разрушает лопатки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Работает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Стоимость изготовления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Высокая (прецизионные профили)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Низкая (диски + труба)</w:t>
            </w:r>
          </w:p>
        </w:tc>
      </w:tr>
    </w:tbl>
    <w:p/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Схема замкнутого контура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Турбина работает как тепловая машина внешнего нагрева. Замкнутый контур изолирует рабочее тело от продуктов сгорания:</w:t>
      </w:r>
    </w:p>
    <w:p/>
    <w:p>
      <w:pPr>
        <w:spacing w:after="80" w:line="240" w:lineRule="auto"/>
      </w:pPr>
      <w:r>
        <w:rPr>
          <w:rFonts w:ascii="Courier New" w:hAnsi="Courier New" w:eastAsia="Courier New"/>
          <w:sz w:val="22"/>
        </w:rPr>
        <w:t xml:space="preserve">                           ┌──────────────────────┐</w:t>
      </w:r>
    </w:p>
    <w:p>
      <w:pPr>
        <w:spacing w:after="80" w:line="240" w:lineRule="auto"/>
      </w:pPr>
      <w:r>
        <w:rPr>
          <w:rFonts w:ascii="Courier New" w:hAnsi="Courier New" w:eastAsia="Courier New"/>
          <w:sz w:val="22"/>
        </w:rPr>
        <w:t xml:space="preserve">                           │    Горелка / нагрев   │</w:t>
      </w:r>
    </w:p>
    <w:p>
      <w:pPr>
        <w:spacing w:after="80" w:line="240" w:lineRule="auto"/>
      </w:pPr>
      <w:r>
        <w:rPr>
          <w:rFonts w:ascii="Courier New" w:hAnsi="Courier New" w:eastAsia="Courier New"/>
          <w:sz w:val="22"/>
        </w:rPr>
        <w:t xml:space="preserve">                           └──────────┬───────────┘</w:t>
      </w:r>
    </w:p>
    <w:p>
      <w:pPr>
        <w:spacing w:after="80" w:line="240" w:lineRule="auto"/>
      </w:pPr>
      <w:r>
        <w:rPr>
          <w:rFonts w:ascii="Courier New" w:hAnsi="Courier New" w:eastAsia="Courier New"/>
          <w:sz w:val="22"/>
        </w:rPr>
        <w:t xml:space="preserve">                                      │ Q_вход</w:t>
      </w:r>
    </w:p>
    <w:p>
      <w:pPr>
        <w:spacing w:after="80" w:line="240" w:lineRule="auto"/>
      </w:pPr>
      <w:r>
        <w:rPr>
          <w:rFonts w:ascii="Courier New" w:hAnsi="Courier New" w:eastAsia="Courier New"/>
          <w:sz w:val="22"/>
        </w:rPr>
        <w:t xml:space="preserve">                                      ▼</w:t>
      </w:r>
    </w:p>
    <w:p>
      <w:pPr>
        <w:spacing w:after="80" w:line="240" w:lineRule="auto"/>
      </w:pPr>
      <w:r>
        <w:rPr>
          <w:rFonts w:ascii="Courier New" w:hAnsi="Courier New" w:eastAsia="Courier New"/>
          <w:sz w:val="22"/>
        </w:rPr>
        <w:t xml:space="preserve">                ┌──────────────────────────────────┐</w:t>
      </w:r>
    </w:p>
    <w:p>
      <w:pPr>
        <w:spacing w:after="80" w:line="240" w:lineRule="auto"/>
      </w:pPr>
      <w:r>
        <w:rPr>
          <w:rFonts w:ascii="Courier New" w:hAnsi="Courier New" w:eastAsia="Courier New"/>
          <w:sz w:val="22"/>
        </w:rPr>
        <w:t xml:space="preserve">    ┌───◄───────┤     Теплообменник (нагрев)       │</w:t>
      </w:r>
    </w:p>
    <w:p>
      <w:pPr>
        <w:spacing w:after="80" w:line="240" w:lineRule="auto"/>
      </w:pPr>
      <w:r>
        <w:rPr>
          <w:rFonts w:ascii="Courier New" w:hAnsi="Courier New" w:eastAsia="Courier New"/>
          <w:sz w:val="22"/>
        </w:rPr>
        <w:t xml:space="preserve">    │           └────────────────┬─────────────────┘</w:t>
      </w:r>
    </w:p>
    <w:p>
      <w:pPr>
        <w:spacing w:after="80" w:line="240" w:lineRule="auto"/>
      </w:pPr>
      <w:r>
        <w:rPr>
          <w:rFonts w:ascii="Courier New" w:hAnsi="Courier New" w:eastAsia="Courier New"/>
          <w:sz w:val="22"/>
        </w:rPr>
        <w:t xml:space="preserve">    │                            │ T_горячая</w:t>
      </w:r>
    </w:p>
    <w:p>
      <w:pPr>
        <w:spacing w:after="80" w:line="240" w:lineRule="auto"/>
      </w:pPr>
      <w:r>
        <w:rPr>
          <w:rFonts w:ascii="Courier New" w:hAnsi="Courier New" w:eastAsia="Courier New"/>
          <w:sz w:val="22"/>
        </w:rPr>
        <w:t xml:space="preserve">    │                            ▼</w:t>
      </w:r>
    </w:p>
    <w:p>
      <w:pPr>
        <w:spacing w:after="80" w:line="240" w:lineRule="auto"/>
      </w:pPr>
      <w:r>
        <w:rPr>
          <w:rFonts w:ascii="Courier New" w:hAnsi="Courier New" w:eastAsia="Courier New"/>
          <w:sz w:val="22"/>
        </w:rPr>
        <w:t xml:space="preserve">    │           ┌──────────────────────────────────┐</w:t>
      </w:r>
    </w:p>
    <w:p>
      <w:pPr>
        <w:spacing w:after="80" w:line="240" w:lineRule="auto"/>
      </w:pPr>
      <w:r>
        <w:rPr>
          <w:rFonts w:ascii="Courier New" w:hAnsi="Courier New" w:eastAsia="Courier New"/>
          <w:sz w:val="22"/>
        </w:rPr>
        <w:t xml:space="preserve">    │           │  ┌──┐ ┌──┐ ┌──┐ ┌──┐ ┌──┐       │</w:t>
      </w:r>
    </w:p>
    <w:p>
      <w:pPr>
        <w:spacing w:after="80" w:line="240" w:lineRule="auto"/>
      </w:pPr>
      <w:r>
        <w:rPr>
          <w:rFonts w:ascii="Courier New" w:hAnsi="Courier New" w:eastAsia="Courier New"/>
          <w:sz w:val="22"/>
        </w:rPr>
        <w:t xml:space="preserve">    │           │  │  │ │  │ │  │ │  │ │  │       │</w:t>
      </w:r>
    </w:p>
    <w:p>
      <w:pPr>
        <w:spacing w:after="80" w:line="240" w:lineRule="auto"/>
      </w:pPr>
      <w:r>
        <w:rPr>
          <w:rFonts w:ascii="Courier New" w:hAnsi="Courier New" w:eastAsia="Courier New"/>
          <w:sz w:val="22"/>
        </w:rPr>
        <w:t xml:space="preserve">    │           │  │  │ │  │ │  │ │  │ │  │       │</w:t>
      </w:r>
    </w:p>
    <w:p>
      <w:pPr>
        <w:spacing w:after="80" w:line="240" w:lineRule="auto"/>
      </w:pPr>
      <w:r>
        <w:rPr>
          <w:rFonts w:ascii="Courier New" w:hAnsi="Courier New" w:eastAsia="Courier New"/>
          <w:sz w:val="22"/>
        </w:rPr>
        <w:t xml:space="preserve">    │           │  └──┘ └──┘ └──┘ └──┘ └──┘       │  ВАЛ → Генератор</w:t>
      </w:r>
    </w:p>
    <w:p>
      <w:pPr>
        <w:spacing w:after="80" w:line="240" w:lineRule="auto"/>
      </w:pPr>
      <w:r>
        <w:rPr>
          <w:rFonts w:ascii="Courier New" w:hAnsi="Courier New" w:eastAsia="Courier New"/>
          <w:sz w:val="22"/>
        </w:rPr>
        <w:t xml:space="preserve">    │           │      ТУРБИНА ТЕСЛЫ (N дисков)   │         │</w:t>
      </w:r>
    </w:p>
    <w:p>
      <w:pPr>
        <w:spacing w:after="80" w:line="240" w:lineRule="auto"/>
      </w:pPr>
      <w:r>
        <w:rPr>
          <w:rFonts w:ascii="Courier New" w:hAnsi="Courier New" w:eastAsia="Courier New"/>
          <w:sz w:val="22"/>
        </w:rPr>
        <w:t xml:space="preserve">    │           └────────────────┬─────────────────┘         │</w:t>
      </w:r>
    </w:p>
    <w:p>
      <w:pPr>
        <w:spacing w:after="80" w:line="240" w:lineRule="auto"/>
      </w:pPr>
      <w:r>
        <w:rPr>
          <w:rFonts w:ascii="Courier New" w:hAnsi="Courier New" w:eastAsia="Courier New"/>
          <w:sz w:val="22"/>
        </w:rPr>
        <w:t xml:space="preserve">    │                            │ T_холодная                │</w:t>
      </w:r>
    </w:p>
    <w:p>
      <w:pPr>
        <w:spacing w:after="80" w:line="240" w:lineRule="auto"/>
      </w:pPr>
      <w:r>
        <w:rPr>
          <w:rFonts w:ascii="Courier New" w:hAnsi="Courier New" w:eastAsia="Courier New"/>
          <w:sz w:val="22"/>
        </w:rPr>
        <w:t xml:space="preserve">    │                            ▼                           ▼</w:t>
      </w:r>
    </w:p>
    <w:p>
      <w:pPr>
        <w:spacing w:after="80" w:line="240" w:lineRule="auto"/>
      </w:pPr>
      <w:r>
        <w:rPr>
          <w:rFonts w:ascii="Courier New" w:hAnsi="Courier New" w:eastAsia="Courier New"/>
          <w:sz w:val="22"/>
        </w:rPr>
        <w:t xml:space="preserve">    │           ┌──────────────────────────────────┐    ┌─────────┐</w:t>
      </w:r>
    </w:p>
    <w:p>
      <w:pPr>
        <w:spacing w:after="80" w:line="240" w:lineRule="auto"/>
      </w:pPr>
      <w:r>
        <w:rPr>
          <w:rFonts w:ascii="Courier New" w:hAnsi="Courier New" w:eastAsia="Courier New"/>
          <w:sz w:val="22"/>
        </w:rPr>
        <w:t xml:space="preserve">    │           │  Конденсатор / радиатор          │    │ DC-DC + │</w:t>
      </w:r>
    </w:p>
    <w:p>
      <w:pPr>
        <w:spacing w:after="80" w:line="240" w:lineRule="auto"/>
      </w:pPr>
      <w:r>
        <w:rPr>
          <w:rFonts w:ascii="Courier New" w:hAnsi="Courier New" w:eastAsia="Courier New"/>
          <w:sz w:val="22"/>
        </w:rPr>
        <w:t xml:space="preserve">    │           └────────────────┬─────────────────┘    │Инвертор │</w:t>
      </w:r>
    </w:p>
    <w:p>
      <w:pPr>
        <w:spacing w:after="80" w:line="240" w:lineRule="auto"/>
      </w:pPr>
      <w:r>
        <w:rPr>
          <w:rFonts w:ascii="Courier New" w:hAnsi="Courier New" w:eastAsia="Courier New"/>
          <w:sz w:val="22"/>
        </w:rPr>
        <w:t xml:space="preserve">    │                            │                       │  → 220В │</w:t>
      </w:r>
    </w:p>
    <w:p>
      <w:pPr>
        <w:spacing w:after="80" w:line="240" w:lineRule="auto"/>
      </w:pPr>
      <w:r>
        <w:rPr>
          <w:rFonts w:ascii="Courier New" w:hAnsi="Courier New" w:eastAsia="Courier New"/>
          <w:sz w:val="22"/>
        </w:rPr>
        <w:t xml:space="preserve">    │                            ▼                       └─────────┘</w:t>
      </w:r>
    </w:p>
    <w:p>
      <w:pPr>
        <w:spacing w:after="80" w:line="240" w:lineRule="auto"/>
      </w:pPr>
      <w:r>
        <w:rPr>
          <w:rFonts w:ascii="Courier New" w:hAnsi="Courier New" w:eastAsia="Courier New"/>
          <w:sz w:val="22"/>
        </w:rPr>
        <w:t xml:space="preserve">    └────────────── Насос ◄──────┘</w:t>
      </w:r>
    </w:p>
    <w:p>
      <w:pPr>
        <w:spacing w:after="80" w:line="240" w:lineRule="auto"/>
      </w:pPr>
      <w:r>
        <w:rPr>
          <w:rFonts w:ascii="Courier New" w:hAnsi="Courier New" w:eastAsia="Courier New"/>
          <w:sz w:val="22"/>
        </w:rPr>
        <w:t xml:space="preserve">                     (замкнутый цикл)</w:t>
      </w:r>
    </w:p>
    <w:p/>
    <w:p/>
    <w:p/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6"/>
        </w:rPr>
        <w:t>3. Математическая модель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Описание модели (`math_model.py`)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Построена объектно-ориентированная модель на Python, состоящая из классов: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WorkingFluid — физические свойства рабочего тела: молекулярная масса, теплоёмкость, давление насыщения (аппроксимация Антуана), вязкость, длина свободного пробега.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TurbineGeometry — геометрия: диаметр дисков, зазор, число дисков, число пакетов.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BoundaryLayerModel — расчёт пограничного слоя: τ_coll (время между столкновениями), τ_disk (время пролёта), κ (неравновесность), мощность механическая на валу.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UnipolarGenerator — униполярный генератор: напряжение U = B·ω·R²/2, внутреннее сопротивление, согласованная нагрузка, потери на щётках.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Ключевые формулы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Вязкая передача момента: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$$P_{mech} = \frac{\pi \mu N \omega^2 R^4}{2g}$$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где μ — динамическая вязкость, N — число дисков, ω — угловая скорость, R — радиус диска, g — междисковый зазор.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Неравновесность пограничного слоя: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$$\kappa = \frac{\tau_{coll}}{\tau_{coll} + \tau_{disk}}$$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где τ_coll = λ/v_rms, τ_disk = gap/v_rms.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Униполярный генератор: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$$U = \frac{B \omega R^2}{2}$$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Согласованная нагрузка: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$$R_{load} = R_{int} = \frac{R_{disk} + 2R_{brush}}{N_{disks}}$$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Ключевой результат модели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Параметр</w:t>
            </w:r>
          </w:p>
        </w:tc>
        <w:tc>
          <w:tcPr>
            <w:tcW w:type="dxa" w:w="4986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Значение (модель)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τ_coll (R-134a, 6 атм)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21 пс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τ_disk (R-134a, gap=0.5 мм)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1.85 мкс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κ (неравновесность)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≈ 0.001%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ΔT=0 режим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Не работает — слой равновесен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Режим турбины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Тепловая машина внешнего нагрева</w:t>
            </w:r>
          </w:p>
        </w:tc>
      </w:tr>
    </w:tbl>
    <w:p/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Таблица мощностей (из model_results.md)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Базовый прототип: D=300 мм, 100 дисков, R-134a, 6 атм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Режим</w:t>
            </w:r>
          </w:p>
        </w:tc>
        <w:tc>
          <w:tcPr>
            <w:tcW w:type="dxa" w:w="199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ΔT</w:t>
            </w:r>
          </w:p>
        </w:tc>
        <w:tc>
          <w:tcPr>
            <w:tcW w:type="dxa" w:w="199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P_mech</w:t>
            </w:r>
          </w:p>
        </w:tc>
        <w:tc>
          <w:tcPr>
            <w:tcW w:type="dxa" w:w="199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P_elec</w:t>
            </w:r>
          </w:p>
        </w:tc>
        <w:tc>
          <w:tcPr>
            <w:tcW w:type="dxa" w:w="199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% от Карно</w:t>
            </w:r>
          </w:p>
        </w:tc>
      </w:tr>
      <w:tr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Комната (R-134a)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 кВт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2.4 кВт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</w:tr>
      <w:tr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ТЭН 100°C (FC-770)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80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135 Вт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11 Вт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0.04%</w:t>
            </w:r>
          </w:p>
        </w:tc>
      </w:tr>
      <w:tr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ТЭН 200°C (Вода)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173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5.7 кВт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2.1 кВт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0.42%</w:t>
            </w:r>
          </w:p>
        </w:tc>
      </w:tr>
    </w:tbl>
    <w:p/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10 пакетов D=300 мм (100 дисков):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Режим</w:t>
            </w:r>
          </w:p>
        </w:tc>
        <w:tc>
          <w:tcPr>
            <w:tcW w:type="dxa" w:w="2493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P_elec (1 пакет)</w:t>
            </w:r>
          </w:p>
        </w:tc>
        <w:tc>
          <w:tcPr>
            <w:tcW w:type="dxa" w:w="2493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P_elec (10 пакетов)</w:t>
            </w:r>
          </w:p>
        </w:tc>
        <w:tc>
          <w:tcPr>
            <w:tcW w:type="dxa" w:w="2493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Что питает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Комната (R-134a)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 кВт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Дом (свет, холодильник)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ТЭН 200°C (Вода)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2.1 кВт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21 кВт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Электромобиль + дом</w:t>
            </w:r>
          </w:p>
        </w:tc>
      </w:tr>
    </w:tbl>
    <w:p/>
    <w:p/>
    <w:p/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6"/>
        </w:rPr>
        <w:t>4. Инженерные решения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Конфигурация А: Котёл ГВС → R-245fa → 480 Вт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Принцип: Установка дополнительного пластинчатого теплообменника на подающую линию газового котла (24 кВт, 80°C). Часть тепла отводится в замкнутый контур турбины.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Рабочее тело: R-245fa (T_кип=15.3°C, P_нас(70°C)=4.2 атм).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Параметры: ΔT = 40 K (70°C → 30°C). Карно: 11.7%. Реальная мощность: ~480 Вт электрических с 10 пакетов D=200 мм.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Что питает 480 Вт: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Циркуляционный насос отопления — 50–100 Вт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Автоматика котла — 20 Вт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Свет (LED) — 50–100 Вт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Холодильник — 100–200 Вт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Роутер, зарядки — 50 Вт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Запас ~30–80 Вт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Конфигурация Б: Выхлоп ДВС → Даутерм А → 2.6 кВт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Принцип: Теплообменник на выпускном коллекторе ДВС. 30–40 кВт тепла выбрасывается в атмосферу при 500–700°C.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Рабочее тело: Даутерм А (смесь дифенила/дифенилоксида, стабилен до 400°C, M ≈ 170 г/моль).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Параметры: T_вход=350°C, T_выход=80°C, ΔT=270 K. Карно: 43%. Реальная мощность: ~2.6 кВт на 30 кВт тепла (КПД конверсии 8.7%).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Экономия топлива: замена штатного генератора (~1 кВт с коленвала) даёт ~400 л/год (≈ 40 000 руб/год). Окупаемость системы $2 577 — около 5.5 лет.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Конфигурация В: Автономный газовый → R-134a → 1 кВт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Принцип: Газовая горелка 5–10 кВт → теплообменник → турбина Теслы на R-134a → инвертор → 220 В.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Рабочее тело: R-134a (хладагент, T_кип=−26°C, доступен в любом автомагазине).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Параметры: T_вход=120°C, P=20 атм. Мощность: ~1 кВт электрических.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Особенность: для работы в помещении — замкнутый контур, нет выхлопа, нет CO. Полный КПД цепочки ~6–8%.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Сравнительная таблица конфигураций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Параметр</w:t>
            </w:r>
          </w:p>
        </w:tc>
        <w:tc>
          <w:tcPr>
            <w:tcW w:type="dxa" w:w="2493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А (ГВС)</w:t>
            </w:r>
          </w:p>
        </w:tc>
        <w:tc>
          <w:tcPr>
            <w:tcW w:type="dxa" w:w="2493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Б (Выхлоп ДВС)</w:t>
            </w:r>
          </w:p>
        </w:tc>
        <w:tc>
          <w:tcPr>
            <w:tcW w:type="dxa" w:w="2493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В (Газ)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Мощность электрическая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480 Вт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2 600 Вт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1 000 Вт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Полная стоимость (с запасом)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**$1 270**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**$2 577**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**$2 330**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$/кВт установленной мощности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$2 646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$991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$2 330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Рабочее тело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R-245fa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Даутерм А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R-134a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Топливо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Дармовое (ГВС)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Дармовое (выхлоп)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Пропан ($1.70/ч)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Ресурс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50 000+ ч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50 000+ ч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50 000+ ч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Шум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~50 дБ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~55 дБ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~55 дБ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Окупаемость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~5–8 лет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~5.5 лет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</w:tr>
    </w:tbl>
    <w:p/>
    <w:p/>
    <w:p/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6"/>
        </w:rPr>
        <w:t>5. Новые рабочие тела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Почему стандартные тела неоптимальны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Водяной пар (использовавшийся Теслой) при 300 K даёт v_rms = 645 м/с — диски надо крутить до ~43 000 об/мин. Воздух — ещё выше. Это требует дорогих подшипников, точной балансировки и усложняет всю механику.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Сводная таблица рабочих тел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Рабочее тело</w:t>
            </w:r>
          </w:p>
        </w:tc>
        <w:tc>
          <w:tcPr>
            <w:tcW w:type="dxa" w:w="1246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M, г/моль</w:t>
            </w:r>
          </w:p>
        </w:tc>
        <w:tc>
          <w:tcPr>
            <w:tcW w:type="dxa" w:w="1246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v_rms, м/с</w:t>
            </w:r>
          </w:p>
        </w:tc>
        <w:tc>
          <w:tcPr>
            <w:tcW w:type="dxa" w:w="1246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P_нас(300K), атм</w:t>
            </w:r>
          </w:p>
        </w:tc>
        <w:tc>
          <w:tcPr>
            <w:tcW w:type="dxa" w:w="1246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T_крит, °C</w:t>
            </w:r>
          </w:p>
        </w:tc>
        <w:tc>
          <w:tcPr>
            <w:tcW w:type="dxa" w:w="1246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RPM_опт (D=200)</w:t>
            </w:r>
          </w:p>
        </w:tc>
        <w:tc>
          <w:tcPr>
            <w:tcW w:type="dxa" w:w="1246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κ, %</w:t>
            </w:r>
          </w:p>
        </w:tc>
        <w:tc>
          <w:tcPr>
            <w:tcW w:type="dxa" w:w="1246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Область применения</w:t>
            </w:r>
          </w:p>
        </w:tc>
      </w:tr>
      <w:tr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**FC-770** (C₈F₁₈)</w:t>
            </w:r>
          </w:p>
        </w:tc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**399**</w:t>
            </w:r>
          </w:p>
        </w:tc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**137**</w:t>
            </w:r>
          </w:p>
        </w:tc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0.074</w:t>
            </w:r>
          </w:p>
        </w:tc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238.9</w:t>
            </w:r>
          </w:p>
        </w:tc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**9 154**</w:t>
            </w:r>
          </w:p>
        </w:tc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0.0075</w:t>
            </w:r>
          </w:p>
        </w:tc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Низкооборотная когенерация, 100–200°C</w:t>
            </w:r>
          </w:p>
        </w:tc>
      </w:tr>
      <w:tr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**R-134a** (C₂H₂F₄)</w:t>
            </w:r>
          </w:p>
        </w:tc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102</w:t>
            </w:r>
          </w:p>
        </w:tc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271</w:t>
            </w:r>
          </w:p>
        </w:tc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6.717</w:t>
            </w:r>
          </w:p>
        </w:tc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101.1</w:t>
            </w:r>
          </w:p>
        </w:tc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18 103</w:t>
            </w:r>
          </w:p>
        </w:tc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0.0010</w:t>
            </w:r>
          </w:p>
        </w:tc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Дешёвый прототип, 30–80°C</w:t>
            </w:r>
          </w:p>
        </w:tc>
      </w:tr>
      <w:tr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**R-245fa**</w:t>
            </w:r>
          </w:p>
        </w:tc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134</w:t>
            </w:r>
          </w:p>
        </w:tc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~237</w:t>
            </w:r>
          </w:p>
        </w:tc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1.23 (50°C)</w:t>
            </w:r>
          </w:p>
        </w:tc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154.0</w:t>
            </w:r>
          </w:p>
        </w:tc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~15 000</w:t>
            </w:r>
          </w:p>
        </w:tc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~0.002</w:t>
            </w:r>
          </w:p>
        </w:tc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ORC-системы, 60–130°C</w:t>
            </w:r>
          </w:p>
        </w:tc>
      </w:tr>
      <w:tr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**Даутерм А**</w:t>
            </w:r>
          </w:p>
        </w:tc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~170</w:t>
            </w:r>
          </w:p>
        </w:tc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~211</w:t>
            </w:r>
          </w:p>
        </w:tc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8–10 (350°C)</w:t>
            </w:r>
          </w:p>
        </w:tc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~500</w:t>
            </w:r>
          </w:p>
        </w:tc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~13 000</w:t>
            </w:r>
          </w:p>
        </w:tc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~0.003</w:t>
            </w:r>
          </w:p>
        </w:tc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Высокотемпературный WHR, 250–400°C</w:t>
            </w:r>
          </w:p>
        </w:tc>
      </w:tr>
      <w:tr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**Пропан** (C₃H₈)</w:t>
            </w:r>
          </w:p>
        </w:tc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44</w:t>
            </w:r>
          </w:p>
        </w:tc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412</w:t>
            </w:r>
          </w:p>
        </w:tc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9.435</w:t>
            </w:r>
          </w:p>
        </w:tc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96.7</w:t>
            </w:r>
          </w:p>
        </w:tc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27 535</w:t>
            </w:r>
          </w:p>
        </w:tc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0.001</w:t>
            </w:r>
          </w:p>
        </w:tc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Горючий, дешёвый</w:t>
            </w:r>
          </w:p>
        </w:tc>
      </w:tr>
      <w:tr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**Вода (пар)**</w:t>
            </w:r>
          </w:p>
        </w:tc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18</w:t>
            </w:r>
          </w:p>
        </w:tc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645</w:t>
            </w:r>
          </w:p>
        </w:tc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0.041</w:t>
            </w:r>
          </w:p>
        </w:tc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374</w:t>
            </w:r>
          </w:p>
        </w:tc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43 081</w:t>
            </w:r>
          </w:p>
        </w:tc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0.57</w:t>
            </w:r>
          </w:p>
        </w:tc>
        <w:tc>
          <w:tcPr>
            <w:tcW w:type="dxa" w:w="124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Высокотемпературный, высокие RPM</w:t>
            </w:r>
          </w:p>
        </w:tc>
      </w:tr>
    </w:tbl>
    <w:p/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FC-770 — рекордно низкие обороты (9 154 RPM)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Перфторуглерод FC-770 — самое интересное рабочее тело для турбины Теслы: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M = 399 г/моль — в 22 раза тяжелее водяного пара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v_rms = 137 м/с — минимальная среди всех тел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RPM_opt = 9 154 — рекорд для тепловых турбин (доступные подшипники)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Стабильность до 400°C — не разлагается, негорюч, нетоксичен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Минус: при комнатной T давление &lt;&lt; 1 атм — нужен нагрев. Цена ~$50/кг.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R-245fa — для низкотемпературных ORC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Оптимальное тело для систем утилизации тепла 60–130°C. Именно на нём получен рекордный изоэнтропийный КПД 62.28% (Li et al., 2025).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Даутерм А — для высокотемпературного выхлопа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Смесь дифенила и дифенилоксида: стабилен до 400°C, давление при 350°C — всего 8–10 атм. Идеален для автомобильного WHR.</w:t>
      </w:r>
    </w:p>
    <w:p/>
    <w:p/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6"/>
        </w:rPr>
        <w:t>6. Экономический анализ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Полная стоимость трёх конфигураций (из cost-analysis.md)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Структура затрат: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Статья</w:t>
            </w:r>
          </w:p>
        </w:tc>
        <w:tc>
          <w:tcPr>
            <w:tcW w:type="dxa" w:w="2493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А (ГВС), $</w:t>
            </w:r>
          </w:p>
        </w:tc>
        <w:tc>
          <w:tcPr>
            <w:tcW w:type="dxa" w:w="2493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Б (Выхлоп), $</w:t>
            </w:r>
          </w:p>
        </w:tc>
        <w:tc>
          <w:tcPr>
            <w:tcW w:type="dxa" w:w="2493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В (Газ), $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Турбина (диски, вал, подшипники)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68.50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265.50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113.50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Корпус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26.00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133.00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66.60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Генератор (магниты, GaIn, кольцо)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81.00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120.00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73.00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Теплообменники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110.00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200.00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48.00 (+горелка 233)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Гидравлика (насос, трубки, фитинги)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111.00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345.00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122.00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Электроника (DC-DC, контроллер, АКБ)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113.00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195.00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403.00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Датчики (термопары, манометры)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45.00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59.00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38.50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Сборка и пусконаладка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600.00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1 025.00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950.00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**Полная стоимость**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**$1 270**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**$2 577**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**$2 330**</w:t>
            </w:r>
          </w:p>
        </w:tc>
      </w:tr>
    </w:tbl>
    <w:p/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Сравнение с конкурентами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Тип генератора</w:t>
            </w:r>
          </w:p>
        </w:tc>
        <w:tc>
          <w:tcPr>
            <w:tcW w:type="dxa" w:w="199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$/кВт</w:t>
            </w:r>
          </w:p>
        </w:tc>
        <w:tc>
          <w:tcPr>
            <w:tcW w:type="dxa" w:w="199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Шум, дБ</w:t>
            </w:r>
          </w:p>
        </w:tc>
        <w:tc>
          <w:tcPr>
            <w:tcW w:type="dxa" w:w="199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КПД эл.</w:t>
            </w:r>
          </w:p>
        </w:tc>
        <w:tc>
          <w:tcPr>
            <w:tcW w:type="dxa" w:w="199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Ресурс, ч</w:t>
            </w:r>
          </w:p>
        </w:tc>
      </w:tr>
      <w:tr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Honda EU2200i (инвертор)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$545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48–57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~22%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2 000</w:t>
            </w:r>
          </w:p>
        </w:tc>
      </w:tr>
      <w:tr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ДВС-генератор (бюджет)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$200–500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60–75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20–25%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1 000–3 000</w:t>
            </w:r>
          </w:p>
        </w:tc>
      </w:tr>
      <w:tr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Стирлинг Qnergy QB-3500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$2 857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42–48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22%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40 000</w:t>
            </w:r>
          </w:p>
        </w:tc>
      </w:tr>
      <w:tr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Стирлинг WhisperGen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$6 250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43–48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15%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10 000+</w:t>
            </w:r>
          </w:p>
        </w:tc>
      </w:tr>
      <w:tr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TEG (термоэлектрический)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$20 000+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5–8%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50 000+</w:t>
            </w:r>
          </w:p>
        </w:tc>
      </w:tr>
      <w:tr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Микро-ORC Enogia ENO-10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$2 500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~55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10–15%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50 000+</w:t>
            </w:r>
          </w:p>
        </w:tc>
      </w:tr>
      <w:tr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Топливный элемент Ene-Farm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$17 500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42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55%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 лет</w:t>
            </w:r>
          </w:p>
        </w:tc>
      </w:tr>
      <w:tr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**Турбина Теслы (ГВС)**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**$2 646**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**50**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**6–8%**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**50 000+**</w:t>
            </w:r>
          </w:p>
        </w:tc>
      </w:tr>
      <w:tr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**Турбина Теслы (выхлоп)**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**$991**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**55**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**8%**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**50 000+**</w:t>
            </w:r>
          </w:p>
        </w:tc>
      </w:tr>
    </w:tbl>
    <w:p/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Окупаемость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Сценарий</w:t>
            </w:r>
          </w:p>
        </w:tc>
        <w:tc>
          <w:tcPr>
            <w:tcW w:type="dxa" w:w="2493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Капитальные затраты</w:t>
            </w:r>
          </w:p>
        </w:tc>
        <w:tc>
          <w:tcPr>
            <w:tcW w:type="dxa" w:w="2493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Годовая экономия</w:t>
            </w:r>
          </w:p>
        </w:tc>
        <w:tc>
          <w:tcPr>
            <w:tcW w:type="dxa" w:w="2493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Окупаемость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ГВС-котёл (480 Вт, 5 000 ч/год)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$1 270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~$169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~7.5 лет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Выхлоп ДВС (2.6 кВт, 2 000 ч/год)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$2 577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~$470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~5.5 лет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Автономный газ (1 кВт, 24/7)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$2 330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Не окупается (высокие топливные затраты)</w:t>
            </w:r>
          </w:p>
        </w:tc>
      </w:tr>
    </w:tbl>
    <w:p/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Рыночные ниши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Приоритет</w:t>
            </w:r>
          </w:p>
        </w:tc>
        <w:tc>
          <w:tcPr>
            <w:tcW w:type="dxa" w:w="332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Ниша</w:t>
            </w:r>
          </w:p>
        </w:tc>
        <w:tc>
          <w:tcPr>
            <w:tcW w:type="dxa" w:w="332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Обоснование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🥇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**Когенерация (CHP) с газовым котлом**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5 000 ч/год, лёгкая интеграция, дармовое тепло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🥇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**Утилизация выхлопа ДВС (WHR)**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30–40 кВт дармового тепла, окупаемость 1–2 года (в части генератора)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🥈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**Off-grid дом с дровяным отоплением**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Дрова → тепло + свет, автономность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🥈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**Кемпинг, автокемпинг, яхты**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Тишина (50 дБ), любое топливо, 50 000+ ч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🥉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**Автономные метеостанции и телеком-вышки**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24/7 работа от пеллетной горелки</w:t>
            </w:r>
          </w:p>
        </w:tc>
      </w:tr>
    </w:tbl>
    <w:p/>
    <w:p/>
    <w:p/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6"/>
        </w:rPr>
        <w:t>7. Экономическая потребность и рынок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Объём рынка малошумных генераторов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Глобальный рынок портативных генераторов (2025): ~$25 млрд (CAGR ~6%). Сегмент инверторных (малошумных) генераторов: ~$5 млрд (CAGR ~8%). В Европе нормы NOISE 2020/367 регулируют уровень шума — быстрорастущий сегмент тихих (&lt;60 дБ) систем.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Цены конкурентов: инверторные генераторы Honda/Yamaha — $545–1 199/кВт, Стирлинг — $2 857–6 250/кВт. Топливные элементы — $17 500/кВт.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Турбина Теслы ($991–2 646/кВт) попадает ровно в середину этого диапазона — дешевле Стирлинга и топливных элементов, дороже ДВС, но с ресурсом 50 000+ ч (в 10–25 раз больше).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Рынок ORC малой мощности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Коммерческие ORC-системы малой мощности (1–50 кВт):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Enogia ENO-10 (10 кВт, Франция) — ~$25 000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Turboden 6-CHP (6 кВт, Италия) — ~$40 000+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Rank ORC 5 (5 кВт, Австрия) — ~$30 000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Турбина Теслы может заменить дорогую лопаточную турбину в ORC-контуре, снизив стоимость системы в 10–30 раз.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Рынок Automotive WHR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ДВС выбрасывает 30–40% энергии топлива в выхлоп. Это ~30–40 кВт для легкового автомобиля. Рынок систем утилизации тепла выхлопа (WHR) для автотранспорта оценивается в $3–5 млрд (2025). Турбокомпаунд (аналог от Scania, Cummins) стоит $3 000–10 000 — турбина Теслы в 3–10 раз дешевле.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Потенциальные потребители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Владельцы частных домов с газовым отоплением (РФ: ~15 млн домохозяйств) — когенерация с окупаемостью 5–8 лет.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Дальнобойщики и автопарки — WHR-системы с окупаемостью &lt;2 лет.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Владельцы дач без центрального электричества (РФ: ~5 млн дач) — дрова → тепло + свет.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Кемперы, яхтсмены — тихая альтернатива бензогенераторам.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Телеком-операторы — 24/7 автономное питание вышек связи.</w:t>
      </w:r>
    </w:p>
    <w:p/>
    <w:p/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6"/>
        </w:rPr>
        <w:t>8. Список литературы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Полный список: [references.md](references.md) — 30 публикаций с DOI.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Ключевые работы: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1. Talluri et al. (2020) — Experimental investigation of ORC Tesla turbine with R1233zd(E). Applied Thermal Engineering. DOI: 10.1016/j.applthermaleng.2020.115293. Макс. электрическая мощность ~200 Вт, изоэнтропийный КПД до 16%.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2. Teng, Li, An, Xi (2025) — Tesla turbine integrated into mini-ORC with R245fa. Energy. Изоэнтропийный КПД до 62.28%.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3. Li et al. (2025) — Optimized Tesla turbine design for low-temperature waste heat. Applied Energy.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4. Guha &amp; Sengupta (2012-2013) — 1D analytical model of Tesla turbine. Journal of Fluid Mechanics. Основополагающая теория.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5. Ciappi et al. (2019) — CFD analysis of Tesla turbine for ORC applications. Energy Procedia.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6. Rice (1991) — Tesla Turbomachinery. Первый обзор после Теслы, теория безлопастных машин.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7. Niknam et al. (2021) — CFD study: effect of disk spacing on Tesla turbine efficiency. Energy Conversion and Management.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8. Ji et al. (2019) — Tesla turbine for waste heat recovery from diesel engine exhaust. Applied Energy.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9. Jung et al. (2023) — Performance analysis of Tesla turbine for low-temperature WHR.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10. Тесла Н. (1913) — Патент US 1,061,206. Fluid Propulsion. Оригинальная безлопастная турбина.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Обзоры рынка: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11. Xu et al. (2019) — Perspectives for low-temperature waste heat recovery. Energy. 380 цитирований.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12. Carraro et al. (2019) — Micro-ORC market review. Energies.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13. Ononogbo et al. (2023) — Opportunities of waste heat recovery. Energy Reports. 120 цитирований.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Известные публикации (на момент анализа)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1. Tesla, N. — US Patent 1,061,206 "Fluid Propulsion". 1913.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2. Talluri, L. et al. — "Experimental investigation of an ORC Tesla turbine on R1233zd(E)". Applied Thermal Engineering, 2020. (η_вал=9.62%, η_адиаб=25%)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3. Rusin, K., Wróblewski, S. — "Efficiency optimization of Tesla turbine". Energy, 2021.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4. Rusin, K. et al. — "Experimental and numerical investigation of Tesla turbine". Journal of Physics, 2018.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5. Li, X., Teng, H., An, Q., Xi, G. — "Tesla turbine in Mini-ORC system on R245fa". Energy, 2025. (η_изоэнтр=62.28%)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6. Li, X. et al. — "Experimental investigation of Tesla turbine with air". Energy, 2025.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7. Sengupta, S., Guha, A. — "Theoretical model of boundary layer in Tesla turbine". 2012.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8. Lampart, P., Rulik, S. — "Numerical simulation of flow in Tesla turbine". 2017.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Патенты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Патент</w:t>
            </w:r>
          </w:p>
        </w:tc>
        <w:tc>
          <w:tcPr>
            <w:tcW w:type="dxa" w:w="2493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Год</w:t>
            </w:r>
          </w:p>
        </w:tc>
        <w:tc>
          <w:tcPr>
            <w:tcW w:type="dxa" w:w="2493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Заявитель</w:t>
            </w:r>
          </w:p>
        </w:tc>
        <w:tc>
          <w:tcPr>
            <w:tcW w:type="dxa" w:w="2493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Суть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US 7,008,185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2006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Tesla Turbine Corp.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Дисковая турбина для ORC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US 7,183,673 B2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2007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Tesla Turbine Corp.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Магнитная муфта для дисковой турбины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CN 103,133,061A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2013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Phoenix Navigation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Дисковая турбина с магнитной подвеской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CZ 304,125 B6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2013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VÚTS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Турбина Теслы в микро-ТЭЦ</w:t>
            </w:r>
          </w:p>
        </w:tc>
      </w:tr>
    </w:tbl>
    <w:p/>
    <w:p/>
    <w:p/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6"/>
        </w:rPr>
        <w:t>9. Открытый репозиторий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Все материалы проекта — в открытом доступе: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github.com/pavrlivannikov/tesla-turbine-review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Состав репозитория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Файл</w:t>
            </w:r>
          </w:p>
        </w:tc>
        <w:tc>
          <w:tcPr>
            <w:tcW w:type="dxa" w:w="332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Описание</w:t>
            </w:r>
          </w:p>
        </w:tc>
        <w:tc>
          <w:tcPr>
            <w:tcW w:type="dxa" w:w="332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Объём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`turbina-tesla.md`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Исходная дискуссия, исправленная по модели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20 КБ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`obzor-turbina-tesla.md`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Научно-популярный обзор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25 КБ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`engineering-analysis.md`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Инженерный анализ: FC-770, RPM, шум, масштабирование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18 КБ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`market-analysis.md`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Рыночный обзор: конкуренты, цены, ниши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24 КБ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`cost-analysis.md`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Детальный расчёт стоимости трёх конфигураций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38 КБ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`practical-article.md`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Практический потенциал: ГВС, WHR, автономный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31 КБ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`final-article.md`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Итоговая статья (3400 слов)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35 КБ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`PROJECT.md`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**Итоговый документ проекта (данный файл)**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~40 КБ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`math_model.py`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Математическая модель (Python, 1300 строк)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56 КБ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`model_results.md`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Результаты модели (κ ≈ 0.001%)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1.3 КБ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`materials.md`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Обзор материалов по ЭЭГ-шапочке для крысы (смежный проект)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22 КБ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`build_docx.py`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Скрипт сборки DOCX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13 КБ</w:t>
            </w:r>
          </w:p>
        </w:tc>
      </w:tr>
    </w:tbl>
    <w:p/>
    <w:p/>
    <w:p/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6"/>
        </w:rPr>
        <w:t>10. Дальнейшие шаги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Прототип ($80–150)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Первый шаг — собрать работающий стенд для проверки концепции: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- 5 алюминиевых дисков Ø100×1 мм (лазерная резка)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Труба ПВХ Ø110 мм (корпус)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Баллон R-134a из автомагазина (~$10)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ТЭН 100 Вт для нагрева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Лазерный тахометр ($5) + термопара ($6)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Лепестковый обратный клапан из майлара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Протокол: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1. Заполнить контур R-134a до 6 атм при 20°C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2. Включить ТЭН, нагреть вход до 40–50°C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3. Раскрутить дрелью до ~5 000 об/мин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4. Отпустить — вращается, пока есть нагрев?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5. Замерить RPM, момент, ΔT вход/выход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6. Выключить ТЭН — глохнет? (ожидаемо: да)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Экспериментальная верификация модели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Измерение реального КПД в зависимости от ΔT, RPM, зазора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Проверка расчётного κ через измерение температур в пограничном слое (тонкие термопары)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Оптимизация геометрии: зазор, шероховатость, количество дисков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Патентная заявка?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Патент Теслы (1913) истёк. Конструкция в открытом доступе. Возможны патенты на: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Конкретные комбинации «рабочее тело + зазор + конфигурация»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Способы интеграции с газовым котлом / выхлопом ДВС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Конструкцию встроенного униполярного генератора с GaIn-токосъёмом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Публикация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Хабр — научно-популярная статья о турбине Теслы как тепловой машине с современными рабочими телами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arXiv — инженерная заметка (если будут экспериментальные данные)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YouTube — демонстрация работы прототипа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Открытая коллаборация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Проект полностью открыт. Любой инженер может: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1. Скачать math_model.py и запустить симуляцию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2. Собрать прототип по спецификациям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3. Опубликовать результаты в Issues / Forks репозитория</w:t>
      </w:r>
    </w:p>
    <w:p/>
    <w:p/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6"/>
        </w:rPr>
        <w:t>Приложение: Ключевые цифры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Πараметр</w:t>
            </w:r>
          </w:p>
        </w:tc>
        <w:tc>
          <w:tcPr>
            <w:tcW w:type="dxa" w:w="4986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κ (неравновесность) при gap=0.5 мм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&lt; 0.01%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Режим турбины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Тепловая машина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Минимальные RPM (FC-770, D=200 мм)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9 154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Оптимальные RPM (R-134a, D=200 мм)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18 103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P_эл от котла 24 кВт (ΔT=40 K)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~480 Вт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P_эл от выхлопа ДВС (30 кВт тепла)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~2.6 кВт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P_эл: 10 пакетов × 300 мм (R-134a)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~2.4 кВт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Полный КПД цепочки (топливо → 220 В)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~6–8%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Ресурс до капремонта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50 000+ часов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Шум (подшипники качения / магнитные)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50–55 / 35–40 дБ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Стоимость прототипа (5 дисков, DIY)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~$80–150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Стоимость прототипа 1 кВт (конф. А)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~$1 270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Стоимость прототипа 2.6 кВт (конф. Б)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~$2 577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Наивысший изоэнтропийный КПД (Li et al. 2025)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62.28%</w:t>
            </w:r>
          </w:p>
        </w:tc>
      </w:tr>
    </w:tbl>
    <w:p/>
    <w:p/>
    <w:p/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_Проект выполнен 31 мая 2026. Математическая модель: math_model.py (OpenClaw). Все файлы — в открытом репозитории github.com/pavrlivannikov/tesla-turbine-review._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_Турбина Теслы — честная, дешёвая и тихая тепловая машина для тех мест, где тепло есть, а электричества нет._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r/>
    <w:r>
      <w:fldChar w:fldCharType="begin"/>
    </w:r>
    <w:r>
      <w:t>1</w:t>
      <w:instrText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/>
        <w:sz w:val="20"/>
      </w:rPr>
      <w:t>Проект: Турбина Теслы — итоговый документ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