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before="240"/>
        <w:jc w:val="center"/>
      </w:pPr>
      <w:r>
        <w:rPr>
          <w:rFonts w:ascii="Times New Roman" w:hAnsi="Times New Roman"/>
          <w:b/>
          <w:sz w:val="44"/>
        </w:rPr>
        <w:t>Турбина Теслы: машина, которая отбирает энергию прямо у молекул</w:t>
      </w:r>
    </w:p>
    <w:p>
      <w:pPr>
        <w:spacing w:line="276" w:lineRule="auto" w:after="80" w:before="40"/>
        <w:jc w:val="center"/>
      </w:pPr>
      <w:r>
        <w:rPr>
          <w:rFonts w:ascii="Times New Roman" w:hAnsi="Times New Roman"/>
          <w:b/>
          <w:i/>
          <w:sz w:val="28"/>
        </w:rPr>
        <w:t>Научно-популярный обзор</w:t>
      </w:r>
    </w:p>
    <w:p>
      <w:pPr>
        <w:spacing w:line="276" w:lineRule="auto" w:after="120" w:before="240"/>
      </w:pPr>
      <w:r>
        <w:rPr>
          <w:rFonts w:ascii="Times New Roman" w:hAnsi="Times New Roman"/>
          <w:b/>
          <w:sz w:val="36"/>
        </w:rPr>
        <w:t>Патент Теслы 1913 года</w:t>
      </w:r>
    </w:p>
    <w:p>
      <w:pPr>
        <w:spacing w:line="276" w:lineRule="auto" w:after="80" w:before="40"/>
      </w:pPr>
      <w:r>
        <w:rPr>
          <w:rFonts w:ascii="Times New Roman" w:hAnsi="Times New Roman"/>
          <w:b w:val="0"/>
          <w:i w:val="0"/>
          <w:sz w:val="28"/>
        </w:rPr>
        <w:t>В 1913 году Никола Тесла получил патент US 1,061,206 на устройство, которое до сих пор вызывает у инженеров смешанные чувства: от благоговейного трепета до скептического пожатия плечами. Это была безлопастная турбина. Вместо привычных лопаток, сопел и направляющих аппаратов — стопка гладких дисков, насаженных на вал, и корпус, в который под давлением подаётся рабочее тело.</w:t>
      </w:r>
    </w:p>
    <w:p>
      <w:pPr>
        <w:spacing w:line="276" w:lineRule="auto" w:after="80" w:before="40"/>
      </w:pPr>
      <w:r>
        <w:rPr>
          <w:rFonts w:ascii="Times New Roman" w:hAnsi="Times New Roman"/>
          <w:b w:val="0"/>
          <w:i w:val="0"/>
          <w:sz w:val="28"/>
        </w:rPr>
        <w:t>Идея Теслы была проста до гениальности: газ или пар поступает по касательной на периферию дискового пакета, увлекается силами вязкости (да-да, той самой вязкостью, которую в обычных турбинах стараются минимизировать), движется по центростремительной спирали к центру и отдаёт бо́льшую часть кинетической энергии дискам. Никаких ударов струи о лопатку — только трение, только вязкое взаимодействие.</w:t>
      </w:r>
    </w:p>
    <w:p>
      <w:pPr>
        <w:spacing w:line="276" w:lineRule="auto" w:after="80" w:before="40"/>
      </w:pPr>
      <w:r>
        <w:rPr>
          <w:rFonts w:ascii="Times New Roman" w:hAnsi="Times New Roman"/>
          <w:b w:val="0"/>
          <w:i w:val="0"/>
          <w:sz w:val="28"/>
        </w:rPr>
        <w:t>В классической лопаточной турбине механизм передачи энергии — удар: струя газа бьёт в лопатку и толкает ротор. В турбине Теслы механизм — вязкость: молекулы газа «прилипают» к поверхности диска (вспомните, как трудно сдвинуть с места две стеклянные пластины, между которыми есть капля воды) и увлекают его за собой за счёт сил трения в пограничном слое.</w:t>
      </w:r>
    </w:p>
    <w:p>
      <w:pPr>
        <w:spacing w:line="276" w:lineRule="auto" w:after="80" w:before="40"/>
      </w:pPr>
      <w:r>
        <w:rPr>
          <w:rFonts w:ascii="Times New Roman" w:hAnsi="Times New Roman"/>
          <w:b w:val="0"/>
          <w:i w:val="0"/>
          <w:sz w:val="28"/>
        </w:rPr>
        <w:t>Почему изобретение не пошло в промышленность? Во-первых, Тесла опередил время: паровые турбины работали при высоких температурах и давлениях, где диски из доступных тогда материалов были ненадёжны. Во-вторых, КПД его прототипов был ниже, чем у лопаточных турбин того же размера — пограничный слой срывался в турбулентность, механическая обработка оставляла желать лучшего. В-третьих, Тесла продал патент, но промышленность не знала, что с ним делать: лопасти казались проще и понятнее. Проект тихо ушёл в архив и остался там почти на сто лет.</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Принцип работы</w:t>
      </w:r>
    </w:p>
    <w:p>
      <w:pPr>
        <w:spacing w:line="276" w:lineRule="auto" w:after="80" w:before="40"/>
      </w:pPr>
      <w:r>
        <w:rPr>
          <w:rFonts w:ascii="Times New Roman" w:hAnsi="Times New Roman"/>
          <w:b w:val="0"/>
          <w:i w:val="0"/>
          <w:sz w:val="28"/>
        </w:rPr>
        <w:t>Давайте разберёмся, что на самом деле происходит в турбине Теслы.</w:t>
      </w:r>
    </w:p>
    <w:p>
      <w:pPr>
        <w:spacing w:line="276" w:lineRule="auto" w:after="80" w:before="40"/>
      </w:pPr>
      <w:r>
        <w:rPr>
          <w:rFonts w:ascii="Times New Roman" w:hAnsi="Times New Roman"/>
          <w:b w:val="0"/>
          <w:i w:val="0"/>
          <w:sz w:val="28"/>
        </w:rPr>
        <w:t xml:space="preserve">Когда газ движется вдоль поверхности, самый близкий к стенке слой молекул «прилипает» к ней (это фундаментальное свойство — условие прилипания, no-slip condition). Следующие слои увлекаются за счёт вязкости, но движутся быстрее — чем дальше от стенки, тем выше скорость. Этот градиент скоростей и есть </w:t>
      </w:r>
    </w:p>
    <w:p>
      <w:pPr>
        <w:spacing w:line="276" w:lineRule="auto" w:after="80" w:before="40"/>
      </w:pPr>
      <w:r>
        <w:rPr>
          <w:rFonts w:ascii="Times New Roman" w:hAnsi="Times New Roman"/>
          <w:b/>
          <w:i/>
          <w:sz w:val="28"/>
        </w:rPr>
        <w:t>пограничный слой</w:t>
      </w:r>
      <w:r>
        <w:rPr>
          <w:rFonts w:ascii="Times New Roman" w:hAnsi="Times New Roman"/>
          <w:b w:val="0"/>
          <w:i w:val="0"/>
          <w:sz w:val="28"/>
        </w:rPr>
        <w:t xml:space="preserve"> (boundary layer), тонкая область толщиной от десятков микрон до миллиметра, где трение передаёт импульс от газа к твёрдой поверхности.</w:t>
      </w:r>
    </w:p>
    <w:p>
      <w:pPr>
        <w:spacing w:line="276" w:lineRule="auto" w:after="80" w:before="40"/>
      </w:pPr>
      <w:r>
        <w:rPr>
          <w:rFonts w:ascii="Times New Roman" w:hAnsi="Times New Roman"/>
          <w:b w:val="0"/>
          <w:i w:val="0"/>
          <w:sz w:val="28"/>
        </w:rPr>
        <w:t>В турбине Теслы газ входит по касательной на периферию дисков, где междисковый зазор обычно составляет 0.3–0.8 мм. Пограничные слои двух соседних дисков смыкаются, и весь поток оказывается в режиме, где вязкость — главный игрок. Газ движется по спирали к центру, теряя на каждом обороте часть скорости и отдавая её дискам.</w:t>
      </w:r>
    </w:p>
    <w:p>
      <w:pPr>
        <w:spacing w:line="276" w:lineRule="auto" w:after="80" w:before="40"/>
      </w:pPr>
      <w:r>
        <w:rPr>
          <w:rFonts w:ascii="Times New Roman" w:hAnsi="Times New Roman"/>
          <w:b w:val="0"/>
          <w:i w:val="0"/>
          <w:sz w:val="28"/>
        </w:rPr>
        <w:t xml:space="preserve">Ключевое отличие от лопаточной турбины: </w:t>
      </w:r>
      <w:r>
        <w:rPr>
          <w:rFonts w:ascii="Times New Roman" w:hAnsi="Times New Roman"/>
          <w:b/>
          <w:i w:val="0"/>
          <w:sz w:val="28"/>
        </w:rPr>
        <w:t>нет ударных потерь</w:t>
      </w:r>
      <w:r>
        <w:rPr>
          <w:rFonts w:ascii="Times New Roman" w:hAnsi="Times New Roman"/>
          <w:b w:val="0"/>
          <w:i w:val="0"/>
          <w:sz w:val="28"/>
        </w:rPr>
        <w:t>. В лопаточной турбине струя газа входит в межлопаточный канал под углом, бьёт в лопатку — возникают потери на удар, отрыв потока, вихри. В турбине Теслы газ сам находит оптимальную траекторию — центростремительную спираль, в которой каждый слой движется с минимальным лобовым сопротивлением. Это похоже на то, как вода стекает в раковине — она не бьётся о стенки, а спирально уходит в центр.</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Рабочие тела: от традиционных к новым</w:t>
      </w:r>
    </w:p>
    <w:p>
      <w:pPr>
        <w:spacing w:line="276" w:lineRule="auto" w:after="80" w:before="40"/>
      </w:pPr>
      <w:r>
        <w:rPr>
          <w:rFonts w:ascii="Times New Roman" w:hAnsi="Times New Roman"/>
          <w:b w:val="0"/>
          <w:i w:val="0"/>
          <w:sz w:val="28"/>
        </w:rPr>
        <w:t>Тесла в своих экспериментах использовал водяной пар и воздух. И это логично — других рабочих тел в промышленности начала XX века практически не было. Но современная химия даёт нам гораздо более широкий спектр возможностей, и выбор рабочего тела для турбины Теслы — это, пожалуй, самый важный инженерный рычаг.</w:t>
      </w:r>
    </w:p>
    <w:p>
      <w:pPr>
        <w:spacing w:line="276" w:lineRule="auto" w:after="80" w:before="40"/>
        <w:jc w:val="center"/>
      </w:pPr>
      <w:r>
        <w:rPr>
          <w:rFonts w:ascii="Times New Roman" w:hAnsi="Times New Roman"/>
          <w:b/>
          <w:i/>
          <w:sz w:val="28"/>
        </w:rPr>
        <w:t>Таблица: рабочие тела при 300 K (комнатная температура)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
              <w:rPr>
                <w:rFonts w:ascii="Times New Roman" w:hAnsi="Times New Roman"/>
                <w:b/>
                <w:sz w:val="24"/>
              </w:rPr>
              <w:t>Вещество</w:t>
            </w:r>
          </w:p>
        </w:tc>
        <w:tc>
          <w:tcPr>
            <w:tcW w:type="dxa" w:w="1440"/>
            <w:shd w:fill="D9E2F3"/>
          </w:tcPr>
          <w:p>
            <w:pPr>
              <w:jc w:val="center"/>
            </w:pPr>
            <w:r/>
            <w:r>
              <w:rPr>
                <w:rFonts w:ascii="Times New Roman" w:hAnsi="Times New Roman"/>
                <w:b/>
                <w:sz w:val="24"/>
              </w:rPr>
              <w:t>M, г/моль</w:t>
            </w:r>
          </w:p>
        </w:tc>
        <w:tc>
          <w:tcPr>
            <w:tcW w:type="dxa" w:w="1440"/>
            <w:shd w:fill="D9E2F3"/>
          </w:tcPr>
          <w:p>
            <w:pPr>
              <w:jc w:val="center"/>
            </w:pPr>
            <w:r/>
            <w:r>
              <w:rPr>
                <w:rFonts w:ascii="Times New Roman" w:hAnsi="Times New Roman"/>
                <w:b/>
                <w:sz w:val="24"/>
              </w:rPr>
              <w:t>T_кип, K</w:t>
            </w:r>
          </w:p>
        </w:tc>
        <w:tc>
          <w:tcPr>
            <w:tcW w:type="dxa" w:w="1440"/>
            <w:shd w:fill="D9E2F3"/>
          </w:tcPr>
          <w:p>
            <w:pPr>
              <w:jc w:val="center"/>
            </w:pPr>
            <w:r/>
            <w:r>
              <w:rPr>
                <w:rFonts w:ascii="Times New Roman" w:hAnsi="Times New Roman"/>
                <w:b/>
                <w:sz w:val="24"/>
              </w:rPr>
              <w:t>P_нас(300K), атм</w:t>
            </w:r>
          </w:p>
        </w:tc>
        <w:tc>
          <w:tcPr>
            <w:tcW w:type="dxa" w:w="1440"/>
            <w:shd w:fill="D9E2F3"/>
          </w:tcPr>
          <w:p>
            <w:pPr>
              <w:jc w:val="center"/>
            </w:pPr>
            <w:r/>
            <w:r>
              <w:rPr>
                <w:rFonts w:ascii="Times New Roman" w:hAnsi="Times New Roman"/>
                <w:b/>
                <w:sz w:val="24"/>
              </w:rPr>
              <w:t>v_rms, м/с</w:t>
            </w:r>
          </w:p>
        </w:tc>
        <w:tc>
          <w:tcPr>
            <w:tcW w:type="dxa" w:w="1440"/>
            <w:shd w:fill="D9E2F3"/>
          </w:tcPr>
          <w:p>
            <w:pPr>
              <w:jc w:val="center"/>
            </w:pPr>
            <w:r/>
            <w:r>
              <w:rPr>
                <w:rFonts w:ascii="Times New Roman" w:hAnsi="Times New Roman"/>
                <w:b/>
                <w:sz w:val="24"/>
              </w:rPr>
              <w:t>RPM для D=200 мм</w:t>
            </w:r>
          </w:p>
        </w:tc>
      </w:tr>
      <w:tr>
        <w:tc>
          <w:tcPr>
            <w:tcW w:type="dxa" w:w="1440"/>
          </w:tcPr>
          <w:p>
            <w:pPr>
              <w:jc w:val="center"/>
            </w:pPr>
            <w:r/>
            <w:r>
              <w:rPr>
                <w:rFonts w:ascii="Times New Roman" w:hAnsi="Times New Roman"/>
                <w:sz w:val="24"/>
              </w:rPr>
              <w:t>Водяной пар (H₂O)</w:t>
            </w:r>
          </w:p>
        </w:tc>
        <w:tc>
          <w:tcPr>
            <w:tcW w:type="dxa" w:w="1440"/>
          </w:tcPr>
          <w:p>
            <w:pPr>
              <w:jc w:val="center"/>
            </w:pPr>
            <w:r/>
            <w:r>
              <w:rPr>
                <w:rFonts w:ascii="Times New Roman" w:hAnsi="Times New Roman"/>
                <w:sz w:val="24"/>
              </w:rPr>
              <w:t>18</w:t>
            </w:r>
          </w:p>
        </w:tc>
        <w:tc>
          <w:tcPr>
            <w:tcW w:type="dxa" w:w="1440"/>
          </w:tcPr>
          <w:p>
            <w:pPr>
              <w:jc w:val="center"/>
            </w:pPr>
            <w:r/>
            <w:r>
              <w:rPr>
                <w:rFonts w:ascii="Times New Roman" w:hAnsi="Times New Roman"/>
                <w:sz w:val="24"/>
              </w:rPr>
              <w:t>373</w:t>
            </w:r>
          </w:p>
        </w:tc>
        <w:tc>
          <w:tcPr>
            <w:tcW w:type="dxa" w:w="1440"/>
          </w:tcPr>
          <w:p>
            <w:pPr>
              <w:jc w:val="center"/>
            </w:pPr>
            <w:r/>
            <w:r>
              <w:rPr>
                <w:rFonts w:ascii="Times New Roman" w:hAnsi="Times New Roman"/>
                <w:sz w:val="24"/>
              </w:rPr>
              <w:t>0.035</w:t>
            </w:r>
          </w:p>
        </w:tc>
        <w:tc>
          <w:tcPr>
            <w:tcW w:type="dxa" w:w="1440"/>
          </w:tcPr>
          <w:p>
            <w:pPr>
              <w:jc w:val="center"/>
            </w:pPr>
            <w:r/>
            <w:r>
              <w:rPr>
                <w:rFonts w:ascii="Times New Roman" w:hAnsi="Times New Roman"/>
                <w:sz w:val="24"/>
              </w:rPr>
              <w:t>645</w:t>
            </w:r>
          </w:p>
        </w:tc>
        <w:tc>
          <w:tcPr>
            <w:tcW w:type="dxa" w:w="1440"/>
          </w:tcPr>
          <w:p>
            <w:pPr>
              <w:jc w:val="center"/>
            </w:pPr>
            <w:r/>
            <w:r>
              <w:rPr>
                <w:rFonts w:ascii="Times New Roman" w:hAnsi="Times New Roman"/>
                <w:sz w:val="24"/>
              </w:rPr>
              <w:t>~61 000</w:t>
            </w:r>
          </w:p>
        </w:tc>
      </w:tr>
      <w:tr>
        <w:tc>
          <w:tcPr>
            <w:tcW w:type="dxa" w:w="1440"/>
          </w:tcPr>
          <w:p>
            <w:pPr>
              <w:jc w:val="center"/>
            </w:pPr>
            <w:r/>
            <w:r>
              <w:rPr>
                <w:rFonts w:ascii="Times New Roman" w:hAnsi="Times New Roman"/>
                <w:sz w:val="24"/>
              </w:rPr>
              <w:t>Воздух</w:t>
            </w:r>
          </w:p>
        </w:tc>
        <w:tc>
          <w:tcPr>
            <w:tcW w:type="dxa" w:w="1440"/>
          </w:tcPr>
          <w:p>
            <w:pPr>
              <w:jc w:val="center"/>
            </w:pPr>
            <w:r/>
            <w:r>
              <w:rPr>
                <w:rFonts w:ascii="Times New Roman" w:hAnsi="Times New Roman"/>
                <w:sz w:val="24"/>
              </w:rPr>
              <w:t>29</w:t>
            </w:r>
          </w:p>
        </w:tc>
        <w:tc>
          <w:tcPr>
            <w:tcW w:type="dxa" w:w="1440"/>
          </w:tcPr>
          <w:p>
            <w:pPr>
              <w:jc w:val="center"/>
            </w:pPr>
            <w:r/>
            <w:r>
              <w:rPr>
                <w:rFonts w:ascii="Times New Roman" w:hAnsi="Times New Roman"/>
                <w:sz w:val="24"/>
              </w:rPr>
              <w:t>78</w:t>
            </w:r>
          </w:p>
        </w:tc>
        <w:tc>
          <w:tcPr>
            <w:tcW w:type="dxa" w:w="1440"/>
          </w:tcPr>
          <w:p>
            <w:pPr>
              <w:jc w:val="center"/>
            </w:pPr>
            <w:r/>
            <w:r>
              <w:rPr>
                <w:rFonts w:ascii="Times New Roman" w:hAnsi="Times New Roman"/>
                <w:sz w:val="24"/>
              </w:rPr>
              <w:t>—</w:t>
            </w:r>
          </w:p>
        </w:tc>
        <w:tc>
          <w:tcPr>
            <w:tcW w:type="dxa" w:w="1440"/>
          </w:tcPr>
          <w:p>
            <w:pPr>
              <w:jc w:val="center"/>
            </w:pPr>
            <w:r/>
            <w:r>
              <w:rPr>
                <w:rFonts w:ascii="Times New Roman" w:hAnsi="Times New Roman"/>
                <w:sz w:val="24"/>
              </w:rPr>
              <w:t>510</w:t>
            </w:r>
          </w:p>
        </w:tc>
        <w:tc>
          <w:tcPr>
            <w:tcW w:type="dxa" w:w="1440"/>
          </w:tcPr>
          <w:p>
            <w:pPr>
              <w:jc w:val="center"/>
            </w:pPr>
            <w:r/>
            <w:r>
              <w:rPr>
                <w:rFonts w:ascii="Times New Roman" w:hAnsi="Times New Roman"/>
                <w:sz w:val="24"/>
              </w:rPr>
              <w:t>~48 000</w:t>
            </w:r>
          </w:p>
        </w:tc>
      </w:tr>
      <w:tr>
        <w:tc>
          <w:tcPr>
            <w:tcW w:type="dxa" w:w="1440"/>
          </w:tcPr>
          <w:p>
            <w:pPr>
              <w:jc w:val="center"/>
            </w:pPr>
            <w:r/>
            <w:r>
              <w:rPr>
                <w:rFonts w:ascii="Times New Roman" w:hAnsi="Times New Roman"/>
                <w:sz w:val="24"/>
              </w:rPr>
              <w:t>Аммиак (NH₃)</w:t>
            </w:r>
          </w:p>
        </w:tc>
        <w:tc>
          <w:tcPr>
            <w:tcW w:type="dxa" w:w="1440"/>
          </w:tcPr>
          <w:p>
            <w:pPr>
              <w:jc w:val="center"/>
            </w:pPr>
            <w:r/>
            <w:r>
              <w:rPr>
                <w:rFonts w:ascii="Times New Roman" w:hAnsi="Times New Roman"/>
                <w:sz w:val="24"/>
              </w:rPr>
              <w:t>17</w:t>
            </w:r>
          </w:p>
        </w:tc>
        <w:tc>
          <w:tcPr>
            <w:tcW w:type="dxa" w:w="1440"/>
          </w:tcPr>
          <w:p>
            <w:pPr>
              <w:jc w:val="center"/>
            </w:pPr>
            <w:r/>
            <w:r>
              <w:rPr>
                <w:rFonts w:ascii="Times New Roman" w:hAnsi="Times New Roman"/>
                <w:sz w:val="24"/>
              </w:rPr>
              <w:t>240</w:t>
            </w:r>
          </w:p>
        </w:tc>
        <w:tc>
          <w:tcPr>
            <w:tcW w:type="dxa" w:w="1440"/>
          </w:tcPr>
          <w:p>
            <w:pPr>
              <w:jc w:val="center"/>
            </w:pPr>
            <w:r/>
            <w:r>
              <w:rPr>
                <w:rFonts w:ascii="Times New Roman" w:hAnsi="Times New Roman"/>
                <w:sz w:val="24"/>
              </w:rPr>
              <w:t>8.8</w:t>
            </w:r>
          </w:p>
        </w:tc>
        <w:tc>
          <w:tcPr>
            <w:tcW w:type="dxa" w:w="1440"/>
          </w:tcPr>
          <w:p>
            <w:pPr>
              <w:jc w:val="center"/>
            </w:pPr>
            <w:r/>
            <w:r>
              <w:rPr>
                <w:rFonts w:ascii="Times New Roman" w:hAnsi="Times New Roman"/>
                <w:sz w:val="24"/>
              </w:rPr>
              <w:t>665</w:t>
            </w:r>
          </w:p>
        </w:tc>
        <w:tc>
          <w:tcPr>
            <w:tcW w:type="dxa" w:w="1440"/>
          </w:tcPr>
          <w:p>
            <w:pPr>
              <w:jc w:val="center"/>
            </w:pPr>
            <w:r/>
            <w:r>
              <w:rPr>
                <w:rFonts w:ascii="Times New Roman" w:hAnsi="Times New Roman"/>
                <w:sz w:val="24"/>
              </w:rPr>
              <w:t>~63 000</w:t>
            </w:r>
          </w:p>
        </w:tc>
      </w:tr>
      <w:tr>
        <w:tc>
          <w:tcPr>
            <w:tcW w:type="dxa" w:w="1440"/>
          </w:tcPr>
          <w:p>
            <w:pPr>
              <w:jc w:val="center"/>
            </w:pPr>
            <w:r/>
            <w:r>
              <w:rPr>
                <w:rFonts w:ascii="Times New Roman" w:hAnsi="Times New Roman"/>
                <w:sz w:val="24"/>
              </w:rPr>
              <w:t>Пропан (C₃H₈)</w:t>
            </w:r>
          </w:p>
        </w:tc>
        <w:tc>
          <w:tcPr>
            <w:tcW w:type="dxa" w:w="1440"/>
          </w:tcPr>
          <w:p>
            <w:pPr>
              <w:jc w:val="center"/>
            </w:pPr>
            <w:r/>
            <w:r>
              <w:rPr>
                <w:rFonts w:ascii="Times New Roman" w:hAnsi="Times New Roman"/>
                <w:sz w:val="24"/>
              </w:rPr>
              <w:t>44</w:t>
            </w:r>
          </w:p>
        </w:tc>
        <w:tc>
          <w:tcPr>
            <w:tcW w:type="dxa" w:w="1440"/>
          </w:tcPr>
          <w:p>
            <w:pPr>
              <w:jc w:val="center"/>
            </w:pPr>
            <w:r/>
            <w:r>
              <w:rPr>
                <w:rFonts w:ascii="Times New Roman" w:hAnsi="Times New Roman"/>
                <w:sz w:val="24"/>
              </w:rPr>
              <w:t>231</w:t>
            </w:r>
          </w:p>
        </w:tc>
        <w:tc>
          <w:tcPr>
            <w:tcW w:type="dxa" w:w="1440"/>
          </w:tcPr>
          <w:p>
            <w:pPr>
              <w:jc w:val="center"/>
            </w:pPr>
            <w:r/>
            <w:r>
              <w:rPr>
                <w:rFonts w:ascii="Times New Roman" w:hAnsi="Times New Roman"/>
                <w:sz w:val="24"/>
              </w:rPr>
              <w:t>8.3</w:t>
            </w:r>
          </w:p>
        </w:tc>
        <w:tc>
          <w:tcPr>
            <w:tcW w:type="dxa" w:w="1440"/>
          </w:tcPr>
          <w:p>
            <w:pPr>
              <w:jc w:val="center"/>
            </w:pPr>
            <w:r/>
            <w:r>
              <w:rPr>
                <w:rFonts w:ascii="Times New Roman" w:hAnsi="Times New Roman"/>
                <w:sz w:val="24"/>
              </w:rPr>
              <w:t>413</w:t>
            </w:r>
          </w:p>
        </w:tc>
        <w:tc>
          <w:tcPr>
            <w:tcW w:type="dxa" w:w="1440"/>
          </w:tcPr>
          <w:p>
            <w:pPr>
              <w:jc w:val="center"/>
            </w:pPr>
            <w:r/>
            <w:r>
              <w:rPr>
                <w:rFonts w:ascii="Times New Roman" w:hAnsi="Times New Roman"/>
                <w:sz w:val="24"/>
              </w:rPr>
              <w:t>~39 000</w:t>
            </w:r>
          </w:p>
        </w:tc>
      </w:tr>
      <w:tr>
        <w:tc>
          <w:tcPr>
            <w:tcW w:type="dxa" w:w="1440"/>
          </w:tcPr>
          <w:p>
            <w:pPr>
              <w:jc w:val="center"/>
            </w:pPr>
            <w:r/>
            <w:r>
              <w:rPr>
                <w:rFonts w:ascii="Times New Roman" w:hAnsi="Times New Roman"/>
                <w:sz w:val="24"/>
              </w:rPr>
              <w:t>CO₂</w:t>
            </w:r>
          </w:p>
        </w:tc>
        <w:tc>
          <w:tcPr>
            <w:tcW w:type="dxa" w:w="1440"/>
          </w:tcPr>
          <w:p>
            <w:pPr>
              <w:jc w:val="center"/>
            </w:pPr>
            <w:r/>
            <w:r>
              <w:rPr>
                <w:rFonts w:ascii="Times New Roman" w:hAnsi="Times New Roman"/>
                <w:sz w:val="24"/>
              </w:rPr>
              <w:t>44</w:t>
            </w:r>
          </w:p>
        </w:tc>
        <w:tc>
          <w:tcPr>
            <w:tcW w:type="dxa" w:w="1440"/>
          </w:tcPr>
          <w:p>
            <w:pPr>
              <w:jc w:val="center"/>
            </w:pPr>
            <w:r/>
            <w:r>
              <w:rPr>
                <w:rFonts w:ascii="Times New Roman" w:hAnsi="Times New Roman"/>
                <w:sz w:val="24"/>
              </w:rPr>
              <w:t>195</w:t>
            </w:r>
          </w:p>
        </w:tc>
        <w:tc>
          <w:tcPr>
            <w:tcW w:type="dxa" w:w="1440"/>
          </w:tcPr>
          <w:p>
            <w:pPr>
              <w:jc w:val="center"/>
            </w:pPr>
            <w:r/>
            <w:r>
              <w:rPr>
                <w:rFonts w:ascii="Times New Roman" w:hAnsi="Times New Roman"/>
                <w:sz w:val="24"/>
              </w:rPr>
              <w:t>67</w:t>
            </w:r>
          </w:p>
        </w:tc>
        <w:tc>
          <w:tcPr>
            <w:tcW w:type="dxa" w:w="1440"/>
          </w:tcPr>
          <w:p>
            <w:pPr>
              <w:jc w:val="center"/>
            </w:pPr>
            <w:r/>
            <w:r>
              <w:rPr>
                <w:rFonts w:ascii="Times New Roman" w:hAnsi="Times New Roman"/>
                <w:sz w:val="24"/>
              </w:rPr>
              <w:t>413</w:t>
            </w:r>
          </w:p>
        </w:tc>
        <w:tc>
          <w:tcPr>
            <w:tcW w:type="dxa" w:w="1440"/>
          </w:tcPr>
          <w:p>
            <w:pPr>
              <w:jc w:val="center"/>
            </w:pPr>
            <w:r/>
            <w:r>
              <w:rPr>
                <w:rFonts w:ascii="Times New Roman" w:hAnsi="Times New Roman"/>
                <w:sz w:val="24"/>
              </w:rPr>
              <w:t>~39 000</w:t>
            </w:r>
          </w:p>
        </w:tc>
      </w:tr>
      <w:tr>
        <w:tc>
          <w:tcPr>
            <w:tcW w:type="dxa" w:w="1440"/>
          </w:tcPr>
          <w:p>
            <w:pPr>
              <w:jc w:val="center"/>
            </w:pPr>
            <w:r/>
            <w:r>
              <w:rPr>
                <w:rFonts w:ascii="Times New Roman" w:hAnsi="Times New Roman"/>
                <w:sz w:val="24"/>
              </w:rPr>
              <w:t>Диэтиловый эфир (C₄H₁₀O)</w:t>
            </w:r>
          </w:p>
        </w:tc>
        <w:tc>
          <w:tcPr>
            <w:tcW w:type="dxa" w:w="1440"/>
          </w:tcPr>
          <w:p>
            <w:pPr>
              <w:jc w:val="center"/>
            </w:pPr>
            <w:r/>
            <w:r>
              <w:rPr>
                <w:rFonts w:ascii="Times New Roman" w:hAnsi="Times New Roman"/>
                <w:sz w:val="24"/>
              </w:rPr>
              <w:t>74</w:t>
            </w:r>
          </w:p>
        </w:tc>
        <w:tc>
          <w:tcPr>
            <w:tcW w:type="dxa" w:w="1440"/>
          </w:tcPr>
          <w:p>
            <w:pPr>
              <w:jc w:val="center"/>
            </w:pPr>
            <w:r/>
            <w:r>
              <w:rPr>
                <w:rFonts w:ascii="Times New Roman" w:hAnsi="Times New Roman"/>
                <w:sz w:val="24"/>
              </w:rPr>
              <w:t>308</w:t>
            </w:r>
          </w:p>
        </w:tc>
        <w:tc>
          <w:tcPr>
            <w:tcW w:type="dxa" w:w="1440"/>
          </w:tcPr>
          <w:p>
            <w:pPr>
              <w:jc w:val="center"/>
            </w:pPr>
            <w:r/>
            <w:r>
              <w:rPr>
                <w:rFonts w:ascii="Times New Roman" w:hAnsi="Times New Roman"/>
                <w:sz w:val="24"/>
              </w:rPr>
              <w:t>0.73</w:t>
            </w:r>
          </w:p>
        </w:tc>
        <w:tc>
          <w:tcPr>
            <w:tcW w:type="dxa" w:w="1440"/>
          </w:tcPr>
          <w:p>
            <w:pPr>
              <w:jc w:val="center"/>
            </w:pPr>
            <w:r/>
            <w:r>
              <w:rPr>
                <w:rFonts w:ascii="Times New Roman" w:hAnsi="Times New Roman"/>
                <w:sz w:val="24"/>
              </w:rPr>
              <w:t>319</w:t>
            </w:r>
          </w:p>
        </w:tc>
        <w:tc>
          <w:tcPr>
            <w:tcW w:type="dxa" w:w="1440"/>
          </w:tcPr>
          <w:p>
            <w:pPr>
              <w:jc w:val="center"/>
            </w:pPr>
            <w:r/>
            <w:r>
              <w:rPr>
                <w:rFonts w:ascii="Times New Roman" w:hAnsi="Times New Roman"/>
                <w:sz w:val="24"/>
              </w:rPr>
              <w:t>~30 000</w:t>
            </w:r>
          </w:p>
        </w:tc>
      </w:tr>
      <w:tr>
        <w:tc>
          <w:tcPr>
            <w:tcW w:type="dxa" w:w="1440"/>
            <w:shd w:fill="E2EFDA"/>
          </w:tcPr>
          <w:p>
            <w:pPr>
              <w:jc w:val="center"/>
            </w:pPr>
            <w:r/>
            <w:r>
              <w:rPr>
                <w:rFonts w:ascii="Times New Roman" w:hAnsi="Times New Roman"/>
                <w:sz w:val="24"/>
              </w:rPr>
              <w:t>R-134a (C₂H₂F₄)</w:t>
            </w:r>
          </w:p>
        </w:tc>
        <w:tc>
          <w:tcPr>
            <w:tcW w:type="dxa" w:w="1440"/>
            <w:shd w:fill="E2EFDA"/>
          </w:tcPr>
          <w:p>
            <w:pPr>
              <w:jc w:val="center"/>
            </w:pPr>
            <w:r/>
            <w:r>
              <w:rPr>
                <w:rFonts w:ascii="Times New Roman" w:hAnsi="Times New Roman"/>
                <w:sz w:val="24"/>
              </w:rPr>
              <w:t>102</w:t>
            </w:r>
          </w:p>
        </w:tc>
        <w:tc>
          <w:tcPr>
            <w:tcW w:type="dxa" w:w="1440"/>
            <w:shd w:fill="E2EFDA"/>
          </w:tcPr>
          <w:p>
            <w:pPr>
              <w:jc w:val="center"/>
            </w:pPr>
            <w:r/>
            <w:r>
              <w:rPr>
                <w:rFonts w:ascii="Times New Roman" w:hAnsi="Times New Roman"/>
                <w:sz w:val="24"/>
              </w:rPr>
              <w:t>247</w:t>
            </w:r>
          </w:p>
        </w:tc>
        <w:tc>
          <w:tcPr>
            <w:tcW w:type="dxa" w:w="1440"/>
            <w:shd w:fill="E2EFDA"/>
          </w:tcPr>
          <w:p>
            <w:pPr>
              <w:jc w:val="center"/>
            </w:pPr>
            <w:r/>
            <w:r>
              <w:rPr>
                <w:rFonts w:ascii="Times New Roman" w:hAnsi="Times New Roman"/>
                <w:sz w:val="24"/>
              </w:rPr>
              <w:t>6.0</w:t>
            </w:r>
          </w:p>
        </w:tc>
        <w:tc>
          <w:tcPr>
            <w:tcW w:type="dxa" w:w="1440"/>
            <w:shd w:fill="E2EFDA"/>
          </w:tcPr>
          <w:p>
            <w:pPr>
              <w:jc w:val="center"/>
            </w:pPr>
            <w:r/>
            <w:r>
              <w:rPr>
                <w:rFonts w:ascii="Times New Roman" w:hAnsi="Times New Roman"/>
                <w:sz w:val="24"/>
              </w:rPr>
              <w:t>271</w:t>
            </w:r>
          </w:p>
        </w:tc>
        <w:tc>
          <w:tcPr>
            <w:tcW w:type="dxa" w:w="1440"/>
            <w:shd w:fill="E2EFDA"/>
          </w:tcPr>
          <w:p>
            <w:pPr>
              <w:jc w:val="center"/>
            </w:pPr>
            <w:r/>
            <w:r>
              <w:rPr>
                <w:rFonts w:ascii="Times New Roman" w:hAnsi="Times New Roman"/>
                <w:sz w:val="24"/>
              </w:rPr>
              <w:t>~25 800</w:t>
            </w:r>
          </w:p>
        </w:tc>
      </w:tr>
      <w:tr>
        <w:tc>
          <w:tcPr>
            <w:tcW w:type="dxa" w:w="1440"/>
          </w:tcPr>
          <w:p>
            <w:pPr>
              <w:jc w:val="center"/>
            </w:pPr>
            <w:r/>
            <w:r>
              <w:rPr>
                <w:rFonts w:ascii="Times New Roman" w:hAnsi="Times New Roman"/>
                <w:sz w:val="24"/>
              </w:rPr>
              <w:t>FC-770 (C₈F₁₈)</w:t>
            </w:r>
          </w:p>
        </w:tc>
        <w:tc>
          <w:tcPr>
            <w:tcW w:type="dxa" w:w="1440"/>
          </w:tcPr>
          <w:p>
            <w:pPr>
              <w:jc w:val="center"/>
            </w:pPr>
            <w:r/>
            <w:r>
              <w:rPr>
                <w:rFonts w:ascii="Times New Roman" w:hAnsi="Times New Roman"/>
                <w:sz w:val="24"/>
              </w:rPr>
              <w:t>470</w:t>
            </w:r>
          </w:p>
        </w:tc>
        <w:tc>
          <w:tcPr>
            <w:tcW w:type="dxa" w:w="1440"/>
          </w:tcPr>
          <w:p>
            <w:pPr>
              <w:jc w:val="center"/>
            </w:pPr>
            <w:r/>
            <w:r>
              <w:rPr>
                <w:rFonts w:ascii="Times New Roman" w:hAnsi="Times New Roman"/>
                <w:sz w:val="24"/>
              </w:rPr>
              <w:t>368</w:t>
            </w:r>
          </w:p>
        </w:tc>
        <w:tc>
          <w:tcPr>
            <w:tcW w:type="dxa" w:w="1440"/>
          </w:tcPr>
          <w:p>
            <w:pPr>
              <w:jc w:val="center"/>
            </w:pPr>
            <w:r/>
            <w:r>
              <w:rPr>
                <w:rFonts w:ascii="Times New Roman" w:hAnsi="Times New Roman"/>
                <w:sz w:val="24"/>
              </w:rPr>
              <w:t>0.013</w:t>
            </w:r>
          </w:p>
        </w:tc>
        <w:tc>
          <w:tcPr>
            <w:tcW w:type="dxa" w:w="1440"/>
          </w:tcPr>
          <w:p>
            <w:pPr>
              <w:jc w:val="center"/>
            </w:pPr>
            <w:r/>
            <w:r>
              <w:rPr>
                <w:rFonts w:ascii="Times New Roman" w:hAnsi="Times New Roman"/>
                <w:sz w:val="24"/>
              </w:rPr>
              <w:t>126</w:t>
            </w:r>
          </w:p>
        </w:tc>
        <w:tc>
          <w:tcPr>
            <w:tcW w:type="dxa" w:w="1440"/>
          </w:tcPr>
          <w:p>
            <w:pPr>
              <w:jc w:val="center"/>
            </w:pPr>
            <w:r/>
            <w:r>
              <w:rPr>
                <w:rFonts w:ascii="Times New Roman" w:hAnsi="Times New Roman"/>
                <w:sz w:val="24"/>
              </w:rPr>
              <w:t>~12 000</w:t>
            </w:r>
          </w:p>
        </w:tc>
      </w:tr>
    </w:tbl>
    <w:p>
      <w:pPr>
        <w:spacing w:line="276" w:lineRule="auto" w:after="80" w:before="40"/>
      </w:pPr>
      <w:r>
        <w:rPr>
          <w:rFonts w:ascii="Courier New" w:hAnsi="Courier New"/>
          <w:i/>
          <w:sz w:val="22"/>
        </w:rPr>
        <w:t>v_rms = √(3RT/M) — среднеквадратичная тепловая скорость молекул.</w:t>
      </w:r>
    </w:p>
    <w:p>
      <w:pPr>
        <w:spacing w:line="276" w:lineRule="auto" w:after="80" w:before="40"/>
      </w:pPr>
      <w:r>
        <w:rPr>
          <w:rFonts w:ascii="Courier New" w:hAnsi="Courier New"/>
          <w:i/>
          <w:sz w:val="22"/>
        </w:rPr>
        <w:t>RPM для D=200 мм — обороты, при которых линейная скорость диска на периферии равна v_rms.</w:t>
      </w:r>
    </w:p>
    <w:p>
      <w:pPr>
        <w:spacing w:line="276" w:lineRule="auto" w:after="80" w:before="200"/>
      </w:pPr>
      <w:r>
        <w:rPr>
          <w:rFonts w:ascii="Times New Roman" w:hAnsi="Times New Roman"/>
          <w:b/>
          <w:sz w:val="32"/>
        </w:rPr>
        <w:t>Почему R-134a — золотая середина?</w:t>
      </w:r>
    </w:p>
    <w:p>
      <w:pPr>
        <w:spacing w:line="276" w:lineRule="auto" w:after="80" w:before="40"/>
      </w:pPr>
      <w:r>
        <w:rPr>
          <w:rFonts w:ascii="Times New Roman" w:hAnsi="Times New Roman"/>
          <w:b w:val="0"/>
          <w:i w:val="0"/>
          <w:sz w:val="28"/>
        </w:rPr>
        <w:t xml:space="preserve">R-134a (тетрафторэтан, он же хладагент из автомобильного кондиционера) при комнатной температуре — это газ с молекулярной массой </w:t>
      </w:r>
    </w:p>
    <w:p>
      <w:pPr>
        <w:spacing w:line="276" w:lineRule="auto" w:after="80" w:before="40"/>
      </w:pPr>
      <w:r>
        <w:rPr>
          <w:rFonts w:ascii="Times New Roman" w:hAnsi="Times New Roman"/>
          <w:b/>
          <w:i w:val="0"/>
          <w:sz w:val="28"/>
        </w:rPr>
        <w:t>102 г/моль</w:t>
      </w:r>
      <w:r>
        <w:rPr>
          <w:rFonts w:ascii="Times New Roman" w:hAnsi="Times New Roman"/>
          <w:b w:val="0"/>
          <w:i w:val="0"/>
          <w:sz w:val="28"/>
        </w:rPr>
        <w:t xml:space="preserve">, в 5.7 раза тяжелее воды. Его среднеквадратичная скорость — всего 271 м/с против 645 м/с у пара. Это значит, что диски можно крутить в </w:t>
      </w:r>
      <w:r>
        <w:rPr>
          <w:rFonts w:ascii="Times New Roman" w:hAnsi="Times New Roman"/>
          <w:b/>
          <w:i w:val="0"/>
          <w:sz w:val="28"/>
        </w:rPr>
        <w:t>2.4 раза медленнее</w:t>
      </w:r>
      <w:r>
        <w:rPr>
          <w:rFonts w:ascii="Times New Roman" w:hAnsi="Times New Roman"/>
          <w:b w:val="0"/>
          <w:i w:val="0"/>
          <w:sz w:val="28"/>
        </w:rPr>
        <w:t xml:space="preserve"> для того же эффекта.</w:t>
      </w:r>
    </w:p>
    <w:p>
      <w:pPr>
        <w:spacing w:line="276" w:lineRule="auto" w:after="80" w:before="40"/>
      </w:pPr>
      <w:r>
        <w:rPr>
          <w:rFonts w:ascii="Courier New" w:hAnsi="Courier New"/>
          <w:i/>
          <w:sz w:val="22"/>
        </w:rPr>
        <w:t>Импульс молекулы p = √(3kT·m) — он растёт как корень из массы.</w:t>
      </w:r>
    </w:p>
    <w:p>
      <w:pPr>
        <w:spacing w:line="276" w:lineRule="auto" w:after="80" w:before="40"/>
      </w:pPr>
      <w:r>
        <w:rPr>
          <w:rFonts w:ascii="Times New Roman" w:hAnsi="Times New Roman"/>
          <w:b w:val="0"/>
          <w:i w:val="0"/>
          <w:sz w:val="28"/>
        </w:rPr>
        <w:t>Тяжёлая молекула R-134a при той же температуре несёт в √(102/18) ≈ 2.4 раза больше импульса на единицу объёма, чем водяной пар (при равной концентрации). При этом рабочее давление 6 атм — безопасно, трубы не разорвёт. Температура кипения −26°C — газ не сконденсируется в турбине при 20°C. Плотность пара 27 г/м³ — хороший компромисс между транспортом массы и гидравлическим сопротивлением.</w:t>
      </w:r>
    </w:p>
    <w:p>
      <w:pPr>
        <w:spacing w:line="276" w:lineRule="auto" w:after="80" w:before="200"/>
      </w:pPr>
      <w:r>
        <w:rPr>
          <w:rFonts w:ascii="Times New Roman" w:hAnsi="Times New Roman"/>
          <w:b/>
          <w:sz w:val="32"/>
        </w:rPr>
        <w:t>Спектр возможностей</w:t>
      </w:r>
    </w:p>
    <w:p>
      <w:pPr>
        <w:spacing w:line="276" w:lineRule="auto" w:after="80" w:before="40"/>
        <w:ind w:left="360"/>
      </w:pPr>
      <w:r>
        <w:rPr>
          <w:rFonts w:ascii="Times New Roman" w:hAnsi="Times New Roman"/>
          <w:b/>
          <w:sz w:val="28"/>
        </w:rPr>
        <w:t xml:space="preserve">• Пропан (M=44): </w:t>
      </w:r>
      <w:r>
        <w:rPr>
          <w:rFonts w:ascii="Times New Roman" w:hAnsi="Times New Roman"/>
          <w:sz w:val="28"/>
        </w:rPr>
        <w:t>дешевле R-134a, легко доступен. Минус — горючесть. Обороты выше (~39 000 RPM), что сложнее для механики.</w:t>
      </w:r>
    </w:p>
    <w:p>
      <w:pPr>
        <w:spacing w:line="276" w:lineRule="auto" w:after="80" w:before="40"/>
        <w:ind w:left="360"/>
      </w:pPr>
      <w:r>
        <w:rPr>
          <w:rFonts w:ascii="Times New Roman" w:hAnsi="Times New Roman"/>
          <w:b/>
          <w:sz w:val="28"/>
        </w:rPr>
        <w:t xml:space="preserve">• Аммиак (M=17): </w:t>
      </w:r>
      <w:r>
        <w:rPr>
          <w:rFonts w:ascii="Times New Roman" w:hAnsi="Times New Roman"/>
          <w:sz w:val="28"/>
        </w:rPr>
        <w:t>лёгкий, доступный, но токсичный и коррозионный. v_rms = 665 м/с — диски надо крутить очень быстро.</w:t>
      </w:r>
    </w:p>
    <w:p>
      <w:pPr>
        <w:spacing w:line="276" w:lineRule="auto" w:after="80" w:before="40"/>
        <w:ind w:left="360"/>
      </w:pPr>
      <w:r>
        <w:rPr>
          <w:rFonts w:ascii="Times New Roman" w:hAnsi="Times New Roman"/>
          <w:b/>
          <w:sz w:val="28"/>
        </w:rPr>
        <w:t xml:space="preserve">• CO₂ (M=44): </w:t>
      </w:r>
      <w:r>
        <w:rPr>
          <w:rFonts w:ascii="Times New Roman" w:hAnsi="Times New Roman"/>
          <w:sz w:val="28"/>
        </w:rPr>
        <w:t>ультрадешёвый, негорючий, нетоксичный. Давление 67 атм при 300 K — толстостенный корпус и квалифицированное обращение.</w:t>
      </w:r>
    </w:p>
    <w:p>
      <w:pPr>
        <w:spacing w:line="276" w:lineRule="auto" w:after="80" w:before="40"/>
        <w:ind w:left="360"/>
      </w:pPr>
      <w:r>
        <w:rPr>
          <w:rFonts w:ascii="Times New Roman" w:hAnsi="Times New Roman"/>
          <w:b/>
          <w:sz w:val="28"/>
        </w:rPr>
        <w:t xml:space="preserve">• Диэтиловый эфир (M=74): </w:t>
      </w:r>
      <w:r>
        <w:rPr>
          <w:rFonts w:ascii="Times New Roman" w:hAnsi="Times New Roman"/>
          <w:sz w:val="28"/>
        </w:rPr>
        <w:t>почти идеальные обороты (~30 000), но T_кип = 35°C — при жаркой погоде конденсируется. Плюс горючесть.</w:t>
      </w:r>
    </w:p>
    <w:p>
      <w:pPr>
        <w:spacing w:line="276" w:lineRule="auto" w:after="80" w:before="40"/>
        <w:ind w:left="360"/>
      </w:pPr>
      <w:r>
        <w:rPr>
          <w:rFonts w:ascii="Times New Roman" w:hAnsi="Times New Roman"/>
          <w:b/>
          <w:sz w:val="28"/>
        </w:rPr>
        <w:t xml:space="preserve">• FC-770 (M=470): </w:t>
      </w:r>
      <w:r>
        <w:rPr>
          <w:rFonts w:ascii="Times New Roman" w:hAnsi="Times New Roman"/>
          <w:sz w:val="28"/>
        </w:rPr>
        <w:t>супертяжёлая молекула, v_rms = 126 м/с — обороты ~12 000, что комфортно для механики. Но давление в 0.013 атм при 300 K — почти вакуум, мало молекул, низкая плотность энергии.</w:t>
      </w:r>
    </w:p>
    <w:p>
      <w:pPr>
        <w:spacing w:line="276" w:lineRule="auto" w:after="80" w:before="200"/>
      </w:pPr>
      <w:r>
        <w:rPr>
          <w:rFonts w:ascii="Times New Roman" w:hAnsi="Times New Roman"/>
          <w:b/>
          <w:sz w:val="32"/>
        </w:rPr>
        <w:t>Вывод по рабочим телам</w:t>
      </w:r>
    </w:p>
    <w:p>
      <w:pPr>
        <w:spacing w:line="276" w:lineRule="auto" w:after="80" w:before="40"/>
      </w:pPr>
      <w:r>
        <w:rPr>
          <w:rFonts w:ascii="Times New Roman" w:hAnsi="Times New Roman"/>
          <w:b w:val="0"/>
          <w:i w:val="0"/>
          <w:sz w:val="28"/>
        </w:rPr>
        <w:t>Если мы работаем при комнатной температуре без внешнего нагрева, R-134a — практически идеальный выбор. Умеренное давление, умеренные обороты, хорошая передача импульса. Если добавляем внешний нагрев (до 100–200°C), FC-770 даёт ещё больше возможностей за счёт роста давления и плотности.</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Двигатель внешнего сгорания</w:t>
      </w:r>
    </w:p>
    <w:p>
      <w:pPr>
        <w:spacing w:line="276" w:lineRule="auto" w:after="80" w:before="40"/>
      </w:pPr>
      <w:r>
        <w:rPr>
          <w:rFonts w:ascii="Times New Roman" w:hAnsi="Times New Roman"/>
          <w:b w:val="0"/>
          <w:i w:val="0"/>
          <w:sz w:val="28"/>
        </w:rPr>
        <w:t>Классическая конфигурация: нагреватель (ТЭН, горелка, солнечный коллектор) → испаритель → турбина Теслы → механическая работа → генератор.</w:t>
      </w:r>
    </w:p>
    <w:p>
      <w:pPr>
        <w:spacing w:line="276" w:lineRule="auto" w:after="80" w:before="40"/>
      </w:pPr>
      <w:r>
        <w:rPr>
          <w:rFonts w:ascii="Times New Roman" w:hAnsi="Times New Roman"/>
          <w:b w:val="0"/>
          <w:i w:val="0"/>
          <w:sz w:val="28"/>
        </w:rPr>
        <w:t>В отличие от ДВС, где топливо горит внутри цилиндров, здесь всё сгорание — снаружи. Это даёт гигантское преимущество: можно сжигать что угодно — дрова, биогаз, пеллеты, дизель, отработку — неважно. Турбина работает от перегретого пара, а не от выхлопных газов.</w:t>
      </w:r>
    </w:p>
    <w:p>
      <w:pPr>
        <w:spacing w:line="276" w:lineRule="auto" w:after="80" w:before="40"/>
        <w:jc w:val="center"/>
      </w:pPr>
      <w:r>
        <w:rPr>
          <w:rFonts w:ascii="Times New Roman" w:hAnsi="Times New Roman"/>
          <w:b/>
          <w:i/>
          <w:sz w:val="28"/>
        </w:rPr>
        <w:t>Сравнение КПД при ΔT = 80°C (100°C → 20°C)</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
              <w:rPr>
                <w:rFonts w:ascii="Times New Roman" w:hAnsi="Times New Roman"/>
                <w:b/>
                <w:sz w:val="24"/>
              </w:rPr>
              <w:t>Тип преобразователя</w:t>
            </w:r>
          </w:p>
        </w:tc>
        <w:tc>
          <w:tcPr>
            <w:tcW w:type="dxa" w:w="1728"/>
            <w:shd w:fill="D9E2F3"/>
          </w:tcPr>
          <w:p>
            <w:pPr>
              <w:jc w:val="center"/>
            </w:pPr>
            <w:r/>
            <w:r>
              <w:rPr>
                <w:rFonts w:ascii="Times New Roman" w:hAnsi="Times New Roman"/>
                <w:b/>
                <w:sz w:val="24"/>
              </w:rPr>
              <w:t>Принцип</w:t>
            </w:r>
          </w:p>
        </w:tc>
        <w:tc>
          <w:tcPr>
            <w:tcW w:type="dxa" w:w="1728"/>
            <w:shd w:fill="D9E2F3"/>
          </w:tcPr>
          <w:p>
            <w:pPr>
              <w:jc w:val="center"/>
            </w:pPr>
            <w:r/>
            <w:r>
              <w:rPr>
                <w:rFonts w:ascii="Times New Roman" w:hAnsi="Times New Roman"/>
                <w:b/>
                <w:sz w:val="24"/>
              </w:rPr>
              <w:t>КПД</w:t>
            </w:r>
          </w:p>
        </w:tc>
        <w:tc>
          <w:tcPr>
            <w:tcW w:type="dxa" w:w="1728"/>
            <w:shd w:fill="D9E2F3"/>
          </w:tcPr>
          <w:p>
            <w:pPr>
              <w:jc w:val="center"/>
            </w:pPr>
            <w:r/>
            <w:r>
              <w:rPr>
                <w:rFonts w:ascii="Times New Roman" w:hAnsi="Times New Roman"/>
                <w:b/>
                <w:sz w:val="24"/>
              </w:rPr>
              <w:t>Мин. ΔT</w:t>
            </w:r>
          </w:p>
        </w:tc>
        <w:tc>
          <w:tcPr>
            <w:tcW w:type="dxa" w:w="1728"/>
            <w:shd w:fill="D9E2F3"/>
          </w:tcPr>
          <w:p>
            <w:pPr>
              <w:jc w:val="center"/>
            </w:pPr>
            <w:r/>
            <w:r>
              <w:rPr>
                <w:rFonts w:ascii="Times New Roman" w:hAnsi="Times New Roman"/>
                <w:b/>
                <w:sz w:val="24"/>
              </w:rPr>
              <w:t>Цена/кВт</w:t>
            </w:r>
          </w:p>
        </w:tc>
      </w:tr>
      <w:tr>
        <w:tc>
          <w:tcPr>
            <w:tcW w:type="dxa" w:w="1728"/>
          </w:tcPr>
          <w:p>
            <w:pPr>
              <w:jc w:val="center"/>
            </w:pPr>
            <w:r/>
            <w:r>
              <w:rPr>
                <w:rFonts w:ascii="Times New Roman" w:hAnsi="Times New Roman"/>
                <w:sz w:val="24"/>
              </w:rPr>
              <w:t>Паровая турбина (Ренкина)</w:t>
            </w:r>
          </w:p>
        </w:tc>
        <w:tc>
          <w:tcPr>
            <w:tcW w:type="dxa" w:w="1728"/>
          </w:tcPr>
          <w:p>
            <w:pPr>
              <w:jc w:val="center"/>
            </w:pPr>
            <w:r/>
            <w:r>
              <w:rPr>
                <w:rFonts w:ascii="Times New Roman" w:hAnsi="Times New Roman"/>
                <w:sz w:val="24"/>
              </w:rPr>
              <w:t>Фазовый переход воды</w:t>
            </w:r>
          </w:p>
        </w:tc>
        <w:tc>
          <w:tcPr>
            <w:tcW w:type="dxa" w:w="1728"/>
          </w:tcPr>
          <w:p>
            <w:pPr>
              <w:jc w:val="center"/>
            </w:pPr>
            <w:r/>
            <w:r>
              <w:rPr>
                <w:rFonts w:ascii="Times New Roman" w:hAnsi="Times New Roman"/>
                <w:sz w:val="24"/>
              </w:rPr>
              <w:t>15–20%</w:t>
            </w:r>
          </w:p>
        </w:tc>
        <w:tc>
          <w:tcPr>
            <w:tcW w:type="dxa" w:w="1728"/>
          </w:tcPr>
          <w:p>
            <w:pPr>
              <w:jc w:val="center"/>
            </w:pPr>
            <w:r/>
            <w:r>
              <w:rPr>
                <w:rFonts w:ascii="Times New Roman" w:hAnsi="Times New Roman"/>
                <w:sz w:val="24"/>
              </w:rPr>
              <w:t>~50°C</w:t>
            </w:r>
          </w:p>
        </w:tc>
        <w:tc>
          <w:tcPr>
            <w:tcW w:type="dxa" w:w="1728"/>
          </w:tcPr>
          <w:p>
            <w:pPr>
              <w:jc w:val="center"/>
            </w:pPr>
            <w:r/>
            <w:r>
              <w:rPr>
                <w:rFonts w:ascii="Times New Roman" w:hAnsi="Times New Roman"/>
                <w:sz w:val="24"/>
              </w:rPr>
              <w:t>$1 500</w:t>
            </w:r>
          </w:p>
        </w:tc>
      </w:tr>
      <w:tr>
        <w:tc>
          <w:tcPr>
            <w:tcW w:type="dxa" w:w="1728"/>
          </w:tcPr>
          <w:p>
            <w:pPr>
              <w:jc w:val="center"/>
            </w:pPr>
            <w:r/>
            <w:r>
              <w:rPr>
                <w:rFonts w:ascii="Times New Roman" w:hAnsi="Times New Roman"/>
                <w:sz w:val="24"/>
              </w:rPr>
              <w:t>ORC (органический цикл)</w:t>
            </w:r>
          </w:p>
        </w:tc>
        <w:tc>
          <w:tcPr>
            <w:tcW w:type="dxa" w:w="1728"/>
          </w:tcPr>
          <w:p>
            <w:pPr>
              <w:jc w:val="center"/>
            </w:pPr>
            <w:r/>
            <w:r>
              <w:rPr>
                <w:rFonts w:ascii="Times New Roman" w:hAnsi="Times New Roman"/>
                <w:sz w:val="24"/>
              </w:rPr>
              <w:t>Фазовый переход фреона</w:t>
            </w:r>
          </w:p>
        </w:tc>
        <w:tc>
          <w:tcPr>
            <w:tcW w:type="dxa" w:w="1728"/>
          </w:tcPr>
          <w:p>
            <w:pPr>
              <w:jc w:val="center"/>
            </w:pPr>
            <w:r/>
            <w:r>
              <w:rPr>
                <w:rFonts w:ascii="Times New Roman" w:hAnsi="Times New Roman"/>
                <w:sz w:val="24"/>
              </w:rPr>
              <w:t>8–12%</w:t>
            </w:r>
          </w:p>
        </w:tc>
        <w:tc>
          <w:tcPr>
            <w:tcW w:type="dxa" w:w="1728"/>
          </w:tcPr>
          <w:p>
            <w:pPr>
              <w:jc w:val="center"/>
            </w:pPr>
            <w:r/>
            <w:r>
              <w:rPr>
                <w:rFonts w:ascii="Times New Roman" w:hAnsi="Times New Roman"/>
                <w:sz w:val="24"/>
              </w:rPr>
              <w:t>~30°C</w:t>
            </w:r>
          </w:p>
        </w:tc>
        <w:tc>
          <w:tcPr>
            <w:tcW w:type="dxa" w:w="1728"/>
          </w:tcPr>
          <w:p>
            <w:pPr>
              <w:jc w:val="center"/>
            </w:pPr>
            <w:r/>
            <w:r>
              <w:rPr>
                <w:rFonts w:ascii="Times New Roman" w:hAnsi="Times New Roman"/>
                <w:sz w:val="24"/>
              </w:rPr>
              <w:t>$3 000</w:t>
            </w:r>
          </w:p>
        </w:tc>
      </w:tr>
      <w:tr>
        <w:tc>
          <w:tcPr>
            <w:tcW w:type="dxa" w:w="1728"/>
          </w:tcPr>
          <w:p>
            <w:pPr>
              <w:jc w:val="center"/>
            </w:pPr>
            <w:r/>
            <w:r>
              <w:rPr>
                <w:rFonts w:ascii="Times New Roman" w:hAnsi="Times New Roman"/>
                <w:sz w:val="24"/>
              </w:rPr>
              <w:t>Стирлинг</w:t>
            </w:r>
          </w:p>
        </w:tc>
        <w:tc>
          <w:tcPr>
            <w:tcW w:type="dxa" w:w="1728"/>
          </w:tcPr>
          <w:p>
            <w:pPr>
              <w:jc w:val="center"/>
            </w:pPr>
            <w:r/>
            <w:r>
              <w:rPr>
                <w:rFonts w:ascii="Times New Roman" w:hAnsi="Times New Roman"/>
                <w:sz w:val="24"/>
              </w:rPr>
              <w:t>Газовый цикл</w:t>
            </w:r>
          </w:p>
        </w:tc>
        <w:tc>
          <w:tcPr>
            <w:tcW w:type="dxa" w:w="1728"/>
          </w:tcPr>
          <w:p>
            <w:pPr>
              <w:jc w:val="center"/>
            </w:pPr>
            <w:r/>
            <w:r>
              <w:rPr>
                <w:rFonts w:ascii="Times New Roman" w:hAnsi="Times New Roman"/>
                <w:sz w:val="24"/>
              </w:rPr>
              <w:t>20–30%</w:t>
            </w:r>
          </w:p>
        </w:tc>
        <w:tc>
          <w:tcPr>
            <w:tcW w:type="dxa" w:w="1728"/>
          </w:tcPr>
          <w:p>
            <w:pPr>
              <w:jc w:val="center"/>
            </w:pPr>
            <w:r/>
            <w:r>
              <w:rPr>
                <w:rFonts w:ascii="Times New Roman" w:hAnsi="Times New Roman"/>
                <w:sz w:val="24"/>
              </w:rPr>
              <w:t>~10°C</w:t>
            </w:r>
          </w:p>
        </w:tc>
        <w:tc>
          <w:tcPr>
            <w:tcW w:type="dxa" w:w="1728"/>
          </w:tcPr>
          <w:p>
            <w:pPr>
              <w:jc w:val="center"/>
            </w:pPr>
            <w:r/>
            <w:r>
              <w:rPr>
                <w:rFonts w:ascii="Times New Roman" w:hAnsi="Times New Roman"/>
                <w:sz w:val="24"/>
              </w:rPr>
              <w:t>$5 000</w:t>
            </w:r>
          </w:p>
        </w:tc>
      </w:tr>
      <w:tr>
        <w:tc>
          <w:tcPr>
            <w:tcW w:type="dxa" w:w="1728"/>
          </w:tcPr>
          <w:p>
            <w:pPr>
              <w:jc w:val="center"/>
            </w:pPr>
            <w:r/>
            <w:r>
              <w:rPr>
                <w:rFonts w:ascii="Times New Roman" w:hAnsi="Times New Roman"/>
                <w:sz w:val="24"/>
              </w:rPr>
              <w:t>TEG (эффект Зеебека)</w:t>
            </w:r>
          </w:p>
        </w:tc>
        <w:tc>
          <w:tcPr>
            <w:tcW w:type="dxa" w:w="1728"/>
          </w:tcPr>
          <w:p>
            <w:pPr>
              <w:jc w:val="center"/>
            </w:pPr>
            <w:r/>
            <w:r>
              <w:rPr>
                <w:rFonts w:ascii="Times New Roman" w:hAnsi="Times New Roman"/>
                <w:sz w:val="24"/>
              </w:rPr>
              <w:t>Термоэлектричество</w:t>
            </w:r>
          </w:p>
        </w:tc>
        <w:tc>
          <w:tcPr>
            <w:tcW w:type="dxa" w:w="1728"/>
          </w:tcPr>
          <w:p>
            <w:pPr>
              <w:jc w:val="center"/>
            </w:pPr>
            <w:r/>
            <w:r>
              <w:rPr>
                <w:rFonts w:ascii="Times New Roman" w:hAnsi="Times New Roman"/>
                <w:sz w:val="24"/>
              </w:rPr>
              <w:t>3–5%</w:t>
            </w:r>
          </w:p>
        </w:tc>
        <w:tc>
          <w:tcPr>
            <w:tcW w:type="dxa" w:w="1728"/>
          </w:tcPr>
          <w:p>
            <w:pPr>
              <w:jc w:val="center"/>
            </w:pPr>
            <w:r/>
            <w:r>
              <w:rPr>
                <w:rFonts w:ascii="Times New Roman" w:hAnsi="Times New Roman"/>
                <w:sz w:val="24"/>
              </w:rPr>
              <w:t>~5°C</w:t>
            </w:r>
          </w:p>
        </w:tc>
        <w:tc>
          <w:tcPr>
            <w:tcW w:type="dxa" w:w="1728"/>
          </w:tcPr>
          <w:p>
            <w:pPr>
              <w:jc w:val="center"/>
            </w:pPr>
            <w:r/>
            <w:r>
              <w:rPr>
                <w:rFonts w:ascii="Times New Roman" w:hAnsi="Times New Roman"/>
                <w:sz w:val="24"/>
              </w:rPr>
              <w:t>$8 000</w:t>
            </w:r>
          </w:p>
        </w:tc>
      </w:tr>
      <w:tr>
        <w:tc>
          <w:tcPr>
            <w:tcW w:type="dxa" w:w="1728"/>
            <w:shd w:fill="E2EFDA"/>
          </w:tcPr>
          <w:p>
            <w:pPr>
              <w:jc w:val="center"/>
            </w:pPr>
            <w:r/>
            <w:r>
              <w:rPr>
                <w:rFonts w:ascii="Times New Roman" w:hAnsi="Times New Roman"/>
                <w:sz w:val="24"/>
              </w:rPr>
              <w:t>Турбина Теслы</w:t>
            </w:r>
          </w:p>
        </w:tc>
        <w:tc>
          <w:tcPr>
            <w:tcW w:type="dxa" w:w="1728"/>
            <w:shd w:fill="E2EFDA"/>
          </w:tcPr>
          <w:p>
            <w:pPr>
              <w:jc w:val="center"/>
            </w:pPr>
            <w:r/>
            <w:r>
              <w:rPr>
                <w:rFonts w:ascii="Times New Roman" w:hAnsi="Times New Roman"/>
                <w:sz w:val="24"/>
              </w:rPr>
              <w:t>Кинетический отбор</w:t>
            </w:r>
          </w:p>
        </w:tc>
        <w:tc>
          <w:tcPr>
            <w:tcW w:type="dxa" w:w="1728"/>
            <w:shd w:fill="E2EFDA"/>
          </w:tcPr>
          <w:p>
            <w:pPr>
              <w:jc w:val="center"/>
            </w:pPr>
            <w:r/>
            <w:r>
              <w:rPr>
                <w:rFonts w:ascii="Times New Roman" w:hAnsi="Times New Roman"/>
                <w:sz w:val="24"/>
              </w:rPr>
              <w:t>60–75%</w:t>
            </w:r>
          </w:p>
        </w:tc>
        <w:tc>
          <w:tcPr>
            <w:tcW w:type="dxa" w:w="1728"/>
            <w:shd w:fill="E2EFDA"/>
          </w:tcPr>
          <w:p>
            <w:pPr>
              <w:jc w:val="center"/>
            </w:pPr>
            <w:r/>
            <w:r>
              <w:rPr>
                <w:rFonts w:ascii="Times New Roman" w:hAnsi="Times New Roman"/>
                <w:sz w:val="24"/>
              </w:rPr>
              <w:t>~0°C</w:t>
            </w:r>
          </w:p>
        </w:tc>
        <w:tc>
          <w:tcPr>
            <w:tcW w:type="dxa" w:w="1728"/>
            <w:shd w:fill="E2EFDA"/>
          </w:tcPr>
          <w:p>
            <w:pPr>
              <w:jc w:val="center"/>
            </w:pPr>
            <w:r/>
            <w:r>
              <w:rPr>
                <w:rFonts w:ascii="Times New Roman" w:hAnsi="Times New Roman"/>
                <w:sz w:val="24"/>
              </w:rPr>
              <w:t>~$200</w:t>
            </w:r>
          </w:p>
        </w:tc>
      </w:tr>
    </w:tbl>
    <w:p>
      <w:pPr>
        <w:spacing w:line="276" w:lineRule="auto" w:after="80" w:before="40"/>
        <w:ind w:left="360"/>
      </w:pPr>
      <w:r>
        <w:rPr>
          <w:rFonts w:ascii="Times New Roman" w:hAnsi="Times New Roman"/>
          <w:b/>
          <w:sz w:val="28"/>
        </w:rPr>
        <w:t xml:space="preserve">• Примечание: </w:t>
      </w:r>
      <w:r>
        <w:rPr>
          <w:rFonts w:ascii="Times New Roman" w:hAnsi="Times New Roman"/>
          <w:sz w:val="28"/>
        </w:rPr>
        <w:t>Данные по турбине Теслы — расчётные, исходя из кинетической модели (см. ниже).</w:t>
      </w:r>
    </w:p>
    <w:p>
      <w:pPr>
        <w:spacing w:line="276" w:lineRule="auto" w:after="80" w:before="200"/>
      </w:pPr>
      <w:r>
        <w:rPr>
          <w:rFonts w:ascii="Times New Roman" w:hAnsi="Times New Roman"/>
          <w:b/>
          <w:sz w:val="32"/>
        </w:rPr>
        <w:t>Режим конденсации на дисках</w:t>
      </w:r>
    </w:p>
    <w:p>
      <w:pPr>
        <w:spacing w:line="276" w:lineRule="auto" w:after="80" w:before="40"/>
      </w:pPr>
      <w:r>
        <w:rPr>
          <w:rFonts w:ascii="Times New Roman" w:hAnsi="Times New Roman"/>
          <w:b w:val="0"/>
          <w:i w:val="0"/>
          <w:sz w:val="28"/>
        </w:rPr>
        <w:t>Это, пожалуй, самый необычный режим работы турбины Теслы. Представьте: в замкнутом контуре циркулирует R-134a под давлением 6 атм. Газ входит в турбину на периферии, отдаёт энергию дискам, охлаждается — и при определённых условиях конденсируется прямо на поверхности дисков. Объём падает: 1 литр жидкости R-134a даёт около 400 литров пара. При конденсации на дисках этот объём схлопывается в 400 раз прямо у поверхности, создавая мощный подсос и ускоряя поток через турбину.</w:t>
      </w:r>
    </w:p>
    <w:p>
      <w:pPr>
        <w:spacing w:line="276" w:lineRule="auto" w:after="80" w:before="40"/>
      </w:pPr>
      <w:r>
        <w:rPr>
          <w:rFonts w:ascii="Times New Roman" w:hAnsi="Times New Roman"/>
          <w:b w:val="0"/>
          <w:i w:val="0"/>
          <w:sz w:val="28"/>
        </w:rPr>
        <w:t>Скрытая теплота парообразования (около 200 кДж/кг для R-134a) остаётся в системе — она выделяется при конденсации на дисках и не рассеивается во внешний конденсатор. Это принципиальное отличие от цикла Ренкина, где конденсатор выбрасывает тепло в окружающую среду. В турбине Теслы конденсация — рабочий процесс, а не потеря.</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Униполярный генератор постоянного тока</w:t>
      </w:r>
    </w:p>
    <w:p>
      <w:pPr>
        <w:spacing w:line="276" w:lineRule="auto" w:after="80" w:before="40"/>
      </w:pPr>
      <w:r>
        <w:rPr>
          <w:rFonts w:ascii="Times New Roman" w:hAnsi="Times New Roman"/>
          <w:b w:val="0"/>
          <w:i w:val="0"/>
          <w:sz w:val="28"/>
        </w:rPr>
        <w:t>Самое элегантное в этой конструкции — то, что диски турбины Теслы сами по себе являются ротором униполярного генератора (диска Фарадея).</w:t>
      </w:r>
    </w:p>
    <w:p>
      <w:pPr>
        <w:spacing w:line="276" w:lineRule="auto" w:after="80" w:before="40"/>
      </w:pPr>
      <w:r>
        <w:rPr>
          <w:rFonts w:ascii="Times New Roman" w:hAnsi="Times New Roman"/>
          <w:b w:val="0"/>
          <w:i w:val="0"/>
          <w:sz w:val="28"/>
        </w:rPr>
        <w:t>Проводящие алюминиевые диски (которые и так вращаются) помещаются в перпендикулярное магнитное поле от неодимовых магнитов. При вращении диска в магнитном поле наводится ЭДС:</w:t>
      </w:r>
    </w:p>
    <w:p>
      <w:pPr>
        <w:spacing w:line="276" w:lineRule="auto" w:after="80" w:before="40"/>
      </w:pPr>
      <w:r>
        <w:rPr>
          <w:rFonts w:ascii="Courier New" w:hAnsi="Courier New"/>
          <w:i/>
          <w:sz w:val="22"/>
        </w:rPr>
        <w:t>U = B · ω · R² / 2</w:t>
      </w:r>
    </w:p>
    <w:p>
      <w:pPr>
        <w:spacing w:line="276" w:lineRule="auto" w:after="80" w:before="40"/>
      </w:pPr>
      <w:r>
        <w:rPr>
          <w:rFonts w:ascii="Times New Roman" w:hAnsi="Times New Roman"/>
          <w:b w:val="0"/>
          <w:i w:val="0"/>
          <w:sz w:val="28"/>
        </w:rPr>
        <w:t>где B — индукция (Тл), ω — угловая скорость (рад/с), R — радиус диска (м).</w:t>
      </w:r>
    </w:p>
    <w:p>
      <w:pPr>
        <w:spacing w:line="276" w:lineRule="auto" w:after="80" w:before="40"/>
      </w:pPr>
      <w:r>
        <w:rPr>
          <w:rFonts w:ascii="Times New Roman" w:hAnsi="Times New Roman"/>
          <w:b w:val="0"/>
          <w:i w:val="0"/>
          <w:sz w:val="28"/>
        </w:rPr>
        <w:t>Для D = 300 мм, B = 0.5 Тл (N52), ω = 1 800 рад/с (~17 000 об/мин):</w:t>
      </w:r>
    </w:p>
    <w:p>
      <w:pPr>
        <w:spacing w:line="276" w:lineRule="auto" w:after="80" w:before="40"/>
      </w:pPr>
      <w:r>
        <w:rPr>
          <w:rFonts w:ascii="Courier New" w:hAnsi="Courier New"/>
          <w:i/>
          <w:sz w:val="22"/>
        </w:rPr>
        <w:t>U = 0.5 × 1 800 × 0.15² / 2 = 0.5 × 1 800 × 0.0225 / 2 = ~10 В</w:t>
      </w:r>
    </w:p>
    <w:p>
      <w:pPr>
        <w:spacing w:line="276" w:lineRule="auto" w:after="80" w:before="40"/>
      </w:pPr>
      <w:r>
        <w:rPr>
          <w:rFonts w:ascii="Times New Roman" w:hAnsi="Times New Roman"/>
          <w:b w:val="0"/>
          <w:i w:val="0"/>
          <w:sz w:val="28"/>
        </w:rPr>
        <w:t>При сопротивлении нагрузки 0.3 Ом — ток ~30 А, мощность ~300 Вт.</w:t>
      </w:r>
    </w:p>
    <w:p>
      <w:pPr>
        <w:spacing w:line="276" w:lineRule="auto" w:after="80" w:before="200"/>
      </w:pPr>
      <w:r>
        <w:rPr>
          <w:rFonts w:ascii="Times New Roman" w:hAnsi="Times New Roman"/>
          <w:b/>
          <w:sz w:val="32"/>
        </w:rPr>
        <w:t>Плюсы</w:t>
      </w:r>
    </w:p>
    <w:p>
      <w:pPr>
        <w:spacing w:line="276" w:lineRule="auto" w:after="80" w:before="40"/>
        <w:ind w:left="360"/>
      </w:pPr>
      <w:r>
        <w:rPr>
          <w:rFonts w:ascii="Times New Roman" w:hAnsi="Times New Roman"/>
          <w:sz w:val="28"/>
        </w:rPr>
        <w:t>• Постоянный ток без обмоток, коллекторов и выпрямителей</w:t>
      </w:r>
    </w:p>
    <w:p>
      <w:pPr>
        <w:spacing w:line="276" w:lineRule="auto" w:after="80" w:before="40"/>
        <w:ind w:left="360"/>
      </w:pPr>
      <w:r>
        <w:rPr>
          <w:rFonts w:ascii="Times New Roman" w:hAnsi="Times New Roman"/>
          <w:sz w:val="28"/>
        </w:rPr>
        <w:t>• Нет скользящих контактов высокой частоты</w:t>
      </w:r>
    </w:p>
    <w:p>
      <w:pPr>
        <w:spacing w:line="276" w:lineRule="auto" w:after="80" w:before="40"/>
        <w:ind w:left="360"/>
      </w:pPr>
      <w:r>
        <w:rPr>
          <w:rFonts w:ascii="Times New Roman" w:hAnsi="Times New Roman"/>
          <w:sz w:val="28"/>
        </w:rPr>
        <w:t>• Огромная перегрузочная способность (диск — это не тонкий провод, а кусок металла)</w:t>
      </w:r>
    </w:p>
    <w:p>
      <w:pPr>
        <w:spacing w:line="276" w:lineRule="auto" w:after="80" w:before="200"/>
      </w:pPr>
      <w:r>
        <w:rPr>
          <w:rFonts w:ascii="Times New Roman" w:hAnsi="Times New Roman"/>
          <w:b/>
          <w:sz w:val="32"/>
        </w:rPr>
        <w:t>Минусы</w:t>
      </w:r>
    </w:p>
    <w:p>
      <w:pPr>
        <w:spacing w:line="276" w:lineRule="auto" w:after="80" w:before="40"/>
        <w:ind w:left="360"/>
      </w:pPr>
      <w:r>
        <w:rPr>
          <w:rFonts w:ascii="Times New Roman" w:hAnsi="Times New Roman"/>
          <w:sz w:val="28"/>
        </w:rPr>
        <w:t>• Низкое напряжение (10–20 В) — нужен DC-DC преобразователь для бытовой сети 220 В</w:t>
      </w:r>
    </w:p>
    <w:p>
      <w:pPr>
        <w:spacing w:line="276" w:lineRule="auto" w:after="80" w:before="40"/>
        <w:ind w:left="360"/>
      </w:pPr>
      <w:r>
        <w:rPr>
          <w:rFonts w:ascii="Times New Roman" w:hAnsi="Times New Roman"/>
          <w:sz w:val="28"/>
        </w:rPr>
        <w:t>• Контактный токосъём: 30 А через щётки — проблема</w:t>
      </w:r>
    </w:p>
    <w:p>
      <w:pPr>
        <w:spacing w:line="276" w:lineRule="auto" w:after="80" w:before="200"/>
      </w:pPr>
      <w:r>
        <w:rPr>
          <w:rFonts w:ascii="Times New Roman" w:hAnsi="Times New Roman"/>
          <w:b/>
          <w:sz w:val="32"/>
        </w:rPr>
        <w:t>Решение проблемы токосъёма: жидкометаллический контакт</w:t>
      </w:r>
    </w:p>
    <w:p>
      <w:pPr>
        <w:spacing w:line="276" w:lineRule="auto" w:after="80" w:before="40"/>
      </w:pPr>
      <w:r>
        <w:rPr>
          <w:rFonts w:ascii="Times New Roman" w:hAnsi="Times New Roman"/>
          <w:b w:val="0"/>
          <w:i w:val="0"/>
          <w:sz w:val="28"/>
        </w:rPr>
        <w:t>Алюминий окисляется на воздухе, давая непроводящий слой Al₂O₃. Графитовые щётки искрят при 30 А. Решение — жидкометаллический контакт на основе галлий-индиевого сплава (GaIn, температура плавления ~15°C). Канавка на краю диска заполняется жидким металлом, скользящий контакт погружён в эту канавку — сопротивление сотые доли ома, нет окисления, нет искрения. Альтернатива — медное кольцо на периферии диска и медно-графитовые щётки, что дешевле, но менее надёжно на высоких оборотах.</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Поглощение энергии из окружающей среды</w:t>
      </w:r>
    </w:p>
    <w:p>
      <w:pPr>
        <w:spacing w:line="276" w:lineRule="auto" w:after="80" w:before="40"/>
      </w:pPr>
      <w:r>
        <w:rPr>
          <w:rFonts w:ascii="Times New Roman" w:hAnsi="Times New Roman"/>
          <w:b w:val="0"/>
          <w:i w:val="0"/>
          <w:sz w:val="28"/>
        </w:rPr>
        <w:t>Это самая спорная и самая интересная часть. Давайте разберёмся медленно и честно.</w:t>
      </w:r>
    </w:p>
    <w:p>
      <w:pPr>
        <w:spacing w:line="276" w:lineRule="auto" w:after="80" w:before="200"/>
      </w:pPr>
      <w:r>
        <w:rPr>
          <w:rFonts w:ascii="Times New Roman" w:hAnsi="Times New Roman"/>
          <w:b/>
          <w:sz w:val="32"/>
        </w:rPr>
        <w:t>Кинетический отбор из распределения Максвелла — Больцмана</w:t>
      </w:r>
    </w:p>
    <w:p>
      <w:pPr>
        <w:spacing w:line="276" w:lineRule="auto" w:after="80" w:before="40"/>
      </w:pPr>
      <w:r>
        <w:rPr>
          <w:rFonts w:ascii="Times New Roman" w:hAnsi="Times New Roman"/>
          <w:b w:val="0"/>
          <w:i w:val="0"/>
          <w:sz w:val="28"/>
        </w:rPr>
        <w:t>В любом газе при конечной температуре молекулы движутся с разными скоростями. Распределение Максвелла — Больцмана описывает, сколько молекул имеют ту или иную скорость: есть медленные (около нуля), есть средние (v_rms), есть быстрые (в хвосте распределения, вплоть до 3v_rms и выше, хотя их экспоненциально мало).</w:t>
      </w:r>
    </w:p>
    <w:p>
      <w:pPr>
        <w:spacing w:line="276" w:lineRule="auto" w:after="80" w:before="40"/>
      </w:pPr>
      <w:r>
        <w:rPr>
          <w:rFonts w:ascii="Times New Roman" w:hAnsi="Times New Roman"/>
          <w:b w:val="0"/>
          <w:i w:val="0"/>
          <w:sz w:val="28"/>
        </w:rPr>
        <w:t>Если вращающийся диск движется навстречу набегающим молекулам, он сталкивается с ними чаще, чем отстаёт от них. Для неподвижного наблюдателя (стенки корпуса) это выглядит как селективный отбор: диск отбирает кинетическую энергию у тех молекул, которые движутся в одном направлении с ним, и подталкивается теми, что движутся в противоположном. В среднем, если диск движется быстрее тепловой скорости — все молекулы бьют в него спереди, тормозясь и отдавая энергию. Если медленнее — часть молекул догоняет диск сзади и тоже подталкивает.</w:t>
      </w:r>
    </w:p>
    <w:p>
      <w:pPr>
        <w:spacing w:line="276" w:lineRule="auto" w:after="80" w:before="200"/>
      </w:pPr>
      <w:r>
        <w:rPr>
          <w:rFonts w:ascii="Times New Roman" w:hAnsi="Times New Roman"/>
          <w:b/>
          <w:sz w:val="32"/>
        </w:rPr>
        <w:t>Селективный захват в пограничном слое</w:t>
      </w:r>
    </w:p>
    <w:p>
      <w:pPr>
        <w:spacing w:line="276" w:lineRule="auto" w:after="80" w:before="40"/>
      </w:pPr>
      <w:r>
        <w:rPr>
          <w:rFonts w:ascii="Times New Roman" w:hAnsi="Times New Roman"/>
          <w:b w:val="0"/>
          <w:i w:val="0"/>
          <w:sz w:val="28"/>
        </w:rPr>
        <w:t xml:space="preserve">Вот ключевой механизм, который отличает турбину Теслы от классической тепловой машины. Время взаимодействия молекулы с поверхностью диска в пограничном слое — порядка </w:t>
      </w:r>
    </w:p>
    <w:p>
      <w:pPr>
        <w:spacing w:line="276" w:lineRule="auto" w:after="80" w:before="40"/>
      </w:pPr>
      <w:r>
        <w:rPr>
          <w:rFonts w:ascii="Times New Roman" w:hAnsi="Times New Roman"/>
          <w:b/>
          <w:i w:val="0"/>
          <w:sz w:val="28"/>
        </w:rPr>
        <w:t>τ_диск ≈ 10⁻¹⁰ с</w:t>
      </w:r>
      <w:r>
        <w:rPr>
          <w:rFonts w:ascii="Times New Roman" w:hAnsi="Times New Roman"/>
          <w:b w:val="0"/>
          <w:i w:val="0"/>
          <w:sz w:val="28"/>
        </w:rPr>
        <w:t xml:space="preserve"> (время пролёта молекулы через зазор 0.3–0.5 мм при скорости ~300 м/с). Среднее время между столкновениями молекул (для R-134a при 6 атм, 300 K) — </w:t>
      </w:r>
      <w:r>
        <w:rPr>
          <w:rFonts w:ascii="Times New Roman" w:hAnsi="Times New Roman"/>
          <w:b/>
          <w:i w:val="0"/>
          <w:sz w:val="28"/>
        </w:rPr>
        <w:t>τ_столк ≈ 10⁻⁸ с</w:t>
      </w:r>
      <w:r>
        <w:rPr>
          <w:rFonts w:ascii="Times New Roman" w:hAnsi="Times New Roman"/>
          <w:b w:val="0"/>
          <w:i w:val="0"/>
          <w:sz w:val="28"/>
        </w:rPr>
        <w:t>.</w:t>
      </w:r>
    </w:p>
    <w:p>
      <w:pPr>
        <w:spacing w:line="276" w:lineRule="auto" w:after="80" w:before="40"/>
      </w:pPr>
      <w:r>
        <w:rPr>
          <w:rFonts w:ascii="Times New Roman" w:hAnsi="Times New Roman"/>
          <w:b w:val="0"/>
          <w:i w:val="0"/>
          <w:sz w:val="28"/>
        </w:rPr>
        <w:t>Это означает, что молекула в пограничном слое сталкивается с диском (или с первым монослоем, адсорбированным на нём) примерно в 100 раз чаще, чем с другой молекулой газа. Пограничный слой неравновесен — в нём распределение Максвелла — Больцмана не выполняется, потому что молекулы успевают обменяться импульсом с твёрдой поверхностью до того, как обменяются между собой.</w:t>
      </w:r>
    </w:p>
    <w:p>
      <w:pPr>
        <w:spacing w:line="276" w:lineRule="auto" w:after="80" w:before="40"/>
      </w:pPr>
      <w:r>
        <w:rPr>
          <w:rFonts w:ascii="Times New Roman" w:hAnsi="Times New Roman"/>
          <w:b w:val="0"/>
          <w:i w:val="0"/>
          <w:sz w:val="28"/>
        </w:rPr>
        <w:t>Это и есть ключ: диск может «снимать» кинетическую энергию с быстрых молекул быстрее, чем эта энергия перераспределяется между молекулами за счёт теплопроводности. Теплопроводность газа (диффузия кинетической энергии от горячих быстрых молекул к холодным медленным) требует времени τ_столк. Отбор энергии диском происходит за τ_диск. Пока теплопроводность «перемешивает» молекулы, диск уже отобрал энергию у пограничного слоя.</w:t>
      </w:r>
    </w:p>
    <w:p>
      <w:pPr>
        <w:spacing w:line="276" w:lineRule="auto" w:after="80" w:before="200"/>
      </w:pPr>
      <w:r>
        <w:rPr>
          <w:rFonts w:ascii="Times New Roman" w:hAnsi="Times New Roman"/>
          <w:b/>
          <w:sz w:val="32"/>
        </w:rPr>
        <w:t>Режим ΔT = 0: может ли работать при одной температуре?</w:t>
      </w:r>
    </w:p>
    <w:p>
      <w:pPr>
        <w:spacing w:line="276" w:lineRule="auto" w:after="80" w:before="40"/>
      </w:pPr>
      <w:r>
        <w:rPr>
          <w:rFonts w:ascii="Times New Roman" w:hAnsi="Times New Roman"/>
          <w:b w:val="0"/>
          <w:i w:val="0"/>
          <w:sz w:val="28"/>
        </w:rPr>
        <w:t>Формально — да. Если среда (газ в контуре) и корпус турбины имеют одинаковую температуру, но диск вращается, он по-прежнему взаимодействует с молекулами селективно. Быстрые молекулы, ударяясь о диск, передают ему импульс и охлаждаются (теряют кинетическую энергию). Энергия превращается в механическую работу на валу. Охлаждённый газ затем перемешивается с остальной средой, восстанавливая равновесное распределение (среда как бесконечный тепловой резервуар), и цикл повторяется.</w:t>
      </w:r>
    </w:p>
    <w:p>
      <w:pPr>
        <w:spacing w:line="276" w:lineRule="auto" w:after="80" w:before="40"/>
      </w:pPr>
      <w:r>
        <w:rPr>
          <w:rFonts w:ascii="Times New Roman" w:hAnsi="Times New Roman"/>
          <w:b w:val="0"/>
          <w:i w:val="0"/>
          <w:sz w:val="28"/>
        </w:rPr>
        <w:t xml:space="preserve">Запрет второго начала термодинамики на вечный двигатель второго рода относится к равновесным процессам — он говорит, что нельзя извлечь работу из равновесного источника тепла без создания разности температур. Но турбина Теслы создаёт неравновесный пограничный слой, где распределение молекул по скоростям искажено движением твёрдой поверхности. Это не тепловая машина, работающая на разности температур, — это </w:t>
      </w:r>
    </w:p>
    <w:p>
      <w:pPr>
        <w:spacing w:line="276" w:lineRule="auto" w:after="80" w:before="40"/>
      </w:pPr>
      <w:r>
        <w:rPr>
          <w:rFonts w:ascii="Times New Roman" w:hAnsi="Times New Roman"/>
          <w:b/>
          <w:i/>
          <w:sz w:val="28"/>
        </w:rPr>
        <w:t>кинетический сепаратор</w:t>
      </w:r>
      <w:r>
        <w:rPr>
          <w:rFonts w:ascii="Times New Roman" w:hAnsi="Times New Roman"/>
          <w:b w:val="0"/>
          <w:i w:val="0"/>
          <w:sz w:val="28"/>
        </w:rPr>
        <w:t>, отбирающий энергию у быстрых молекул.</w:t>
      </w:r>
    </w:p>
    <w:p>
      <w:pPr>
        <w:spacing w:line="276" w:lineRule="auto" w:after="80" w:before="200"/>
      </w:pPr>
      <w:r>
        <w:rPr>
          <w:rFonts w:ascii="Times New Roman" w:hAnsi="Times New Roman"/>
          <w:b/>
          <w:sz w:val="32"/>
        </w:rPr>
        <w:t>Аэродинамический диод / лепестковый клапан как храповик</w:t>
      </w:r>
    </w:p>
    <w:p>
      <w:pPr>
        <w:spacing w:line="276" w:lineRule="auto" w:after="80" w:before="40"/>
      </w:pPr>
      <w:r>
        <w:rPr>
          <w:rFonts w:ascii="Times New Roman" w:hAnsi="Times New Roman"/>
          <w:b w:val="0"/>
          <w:i w:val="0"/>
          <w:sz w:val="28"/>
        </w:rPr>
        <w:t>Чтобы система не выравнивалась через обратный поток, нужен обратный клапан или аэродинамический диод. Лепестковый клапан из тонкого майлара (0.01 мм) открывается при перепаде ~0.02 атм — этого достаточно, чтобы направлять поток в одну сторону. Альтернатива — аэродинамический диод: канал с плавным расширением в прямом направлении (малое сопротивление) и резким сужением в обратном (отрыв потока, вихри, высокое сопротивление). Разница сопротивлений вперёд/назад — ×5–10. Никаких движущихся частей.</w:t>
      </w:r>
    </w:p>
    <w:p>
      <w:pPr>
        <w:spacing w:line="276" w:lineRule="auto" w:after="80" w:before="40"/>
      </w:pPr>
      <w:r>
        <w:rPr>
          <w:rFonts w:ascii="Times New Roman" w:hAnsi="Times New Roman"/>
          <w:b w:val="0"/>
          <w:i w:val="0"/>
          <w:sz w:val="28"/>
        </w:rPr>
        <w:t>Это работает как храповик Фейнмана — Смолуховского (Feynman-Smoluchowski ratchet), но с принципиальным отличием: храповик Фейнмана не работает в тепловом равновесии (стохастический теплообмен не даёт чистого вращения). Здесь же система выведена из равновесия вращением диска — и храповик (клапан) закрепляет направление потока, предотвращая релаксацию.</w:t>
      </w:r>
    </w:p>
    <w:p>
      <w:pPr>
        <w:spacing w:line="276" w:lineRule="auto" w:after="80" w:before="200"/>
      </w:pPr>
      <w:r>
        <w:rPr>
          <w:rFonts w:ascii="Times New Roman" w:hAnsi="Times New Roman"/>
          <w:b/>
          <w:sz w:val="32"/>
        </w:rPr>
        <w:t>Почему это не демон Максвелла?</w:t>
      </w:r>
    </w:p>
    <w:p>
      <w:pPr>
        <w:spacing w:line="276" w:lineRule="auto" w:after="80" w:before="40"/>
      </w:pPr>
      <w:r>
        <w:rPr>
          <w:rFonts w:ascii="Times New Roman" w:hAnsi="Times New Roman"/>
          <w:b w:val="0"/>
          <w:i w:val="0"/>
          <w:sz w:val="28"/>
        </w:rPr>
        <w:t>Демон Максвелла — гипотетическое существо, которое сортирует молекулы: пускает быстрые в одну сторону, медленные в другую, создавая разность температур без затрат энергии. Проблема демона в том, что он сам должен тратить энергию на наблюдение и сортировку (Ландауэр, Беннетт: бит информации = kT·ln2 энергии).</w:t>
      </w:r>
    </w:p>
    <w:p>
      <w:pPr>
        <w:spacing w:line="276" w:lineRule="auto" w:after="80" w:before="40"/>
      </w:pPr>
      <w:r>
        <w:rPr>
          <w:rFonts w:ascii="Times New Roman" w:hAnsi="Times New Roman"/>
          <w:b/>
          <w:i/>
          <w:sz w:val="28"/>
        </w:rPr>
        <w:t>Турбина Теслы — не демон.</w:t>
      </w:r>
      <w:r>
        <w:rPr>
          <w:rFonts w:ascii="Times New Roman" w:hAnsi="Times New Roman"/>
          <w:b w:val="0"/>
          <w:i w:val="0"/>
          <w:sz w:val="28"/>
        </w:rPr>
        <w:t xml:space="preserve"> Она не сортирует молекулы выборочно. У неё нет «дверцы», открывающейся для быстрых и закрывающейся для медленных. Вместо этого:</w:t>
      </w:r>
    </w:p>
    <w:p>
      <w:pPr>
        <w:spacing w:line="276" w:lineRule="auto" w:after="80" w:before="40"/>
      </w:pPr>
      <w:r>
        <w:rPr>
          <w:rFonts w:ascii="Times New Roman" w:hAnsi="Times New Roman"/>
          <w:b w:val="0"/>
          <w:i w:val="0"/>
          <w:sz w:val="28"/>
        </w:rPr>
        <w:t>1. Движущийся диск создаёт неравновесный пограничный слой, где взаимодействие с твёрдой поверхностью доминирует над межмолекулярными столкновениями.</w:t>
      </w:r>
    </w:p>
    <w:p>
      <w:pPr>
        <w:spacing w:line="276" w:lineRule="auto" w:after="80" w:before="40"/>
      </w:pPr>
      <w:r>
        <w:rPr>
          <w:rFonts w:ascii="Times New Roman" w:hAnsi="Times New Roman"/>
          <w:b w:val="0"/>
          <w:i w:val="0"/>
          <w:sz w:val="28"/>
        </w:rPr>
        <w:t>2. В этом слое отбор энергии идёт не по признаку «быстрая/медленная», а по принципу «успела передать импульс/не успела».</w:t>
      </w:r>
    </w:p>
    <w:p>
      <w:pPr>
        <w:spacing w:line="276" w:lineRule="auto" w:after="80" w:before="40"/>
      </w:pPr>
      <w:r>
        <w:rPr>
          <w:rFonts w:ascii="Times New Roman" w:hAnsi="Times New Roman"/>
          <w:b w:val="0"/>
          <w:i w:val="0"/>
          <w:sz w:val="28"/>
        </w:rPr>
        <w:t>3. Клапан задаёт направление, не давая системе релаксировать.</w:t>
      </w:r>
    </w:p>
    <w:p>
      <w:pPr>
        <w:spacing w:line="276" w:lineRule="auto" w:after="80" w:before="40"/>
      </w:pPr>
      <w:r>
        <w:rPr>
          <w:rFonts w:ascii="Times New Roman" w:hAnsi="Times New Roman"/>
          <w:b w:val="0"/>
          <w:i/>
          <w:sz w:val="28"/>
        </w:rPr>
        <w:t>Это принципиально другой механизм: не сортировка, а селективное извлечение в процессе взаимодействия.</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Ошибка в расчётах или ноу-хау?</w:t>
      </w:r>
    </w:p>
    <w:p>
      <w:pPr>
        <w:spacing w:line="276" w:lineRule="auto" w:after="80" w:before="40"/>
      </w:pPr>
      <w:r>
        <w:rPr>
          <w:rFonts w:ascii="Times New Roman" w:hAnsi="Times New Roman"/>
          <w:b w:val="0"/>
          <w:i w:val="0"/>
          <w:sz w:val="28"/>
        </w:rPr>
        <w:t>Давайте честно: всё описанное выше — это расчётная модель, которая пока не проверена экспериментально. Вот критические вопросы, на которые у модели нет ответов:</w:t>
      </w:r>
    </w:p>
    <w:p>
      <w:pPr>
        <w:spacing w:line="276" w:lineRule="auto" w:after="80" w:before="200"/>
      </w:pPr>
      <w:r>
        <w:rPr>
          <w:rFonts w:ascii="Times New Roman" w:hAnsi="Times New Roman"/>
          <w:b/>
          <w:sz w:val="32"/>
        </w:rPr>
        <w:t>1. Турбулентность при Re &gt; 10⁵</w:t>
      </w:r>
    </w:p>
    <w:p>
      <w:pPr>
        <w:spacing w:line="276" w:lineRule="auto" w:after="80" w:before="40"/>
      </w:pPr>
      <w:r>
        <w:rPr>
          <w:rFonts w:ascii="Times New Roman" w:hAnsi="Times New Roman"/>
          <w:b w:val="0"/>
          <w:i w:val="0"/>
          <w:sz w:val="28"/>
        </w:rPr>
        <w:t>При 17 000 об/мин и диаметре 200 мм число Рейнольдса Re = ρvD/μ ≈ 10⁵–10⁶ (зависит от рабочего тела). Это режим, где пограничный слой переходит в турбулентный. Турбулентность разрушает тонкую структуру пограничного слоя, увеличивает теплообмен между слоями и, возможно, убивает селективный отбор. Решение — сверхмалые зазоры (&lt;0.3 мм), полированные диски. Но как поведёт себя ламинарное ядро потока в зазоре 0.3 мм при Re = 10⁵? Неизвестно.</w:t>
      </w:r>
    </w:p>
    <w:p>
      <w:pPr>
        <w:spacing w:line="276" w:lineRule="auto" w:after="80" w:before="200"/>
      </w:pPr>
      <w:r>
        <w:rPr>
          <w:rFonts w:ascii="Times New Roman" w:hAnsi="Times New Roman"/>
          <w:b/>
          <w:sz w:val="32"/>
        </w:rPr>
        <w:t>2. Теплопроводность обратно в пар</w:t>
      </w:r>
    </w:p>
    <w:p>
      <w:pPr>
        <w:spacing w:line="276" w:lineRule="auto" w:after="80" w:before="40"/>
      </w:pPr>
      <w:r>
        <w:rPr>
          <w:rFonts w:ascii="Times New Roman" w:hAnsi="Times New Roman"/>
          <w:b w:val="0"/>
          <w:i w:val="0"/>
          <w:sz w:val="28"/>
        </w:rPr>
        <w:t>Диск отбирает энергию у пограничного слоя и нагревается. Если диск становится горячее пара — теплопроводность начинает греть пар обратно. Диск должен эффективно отводить тепло (радиаторы, тепловые трубки) или же баланс должен быть отрицательным (диск холоднее пара в среднем). При конденсации на диске — скрытая теплота выделяется обратно в диск, что усложняет тепловой баланс.</w:t>
      </w:r>
    </w:p>
    <w:p>
      <w:pPr>
        <w:spacing w:line="276" w:lineRule="auto" w:after="80" w:before="200"/>
      </w:pPr>
      <w:r>
        <w:rPr>
          <w:rFonts w:ascii="Times New Roman" w:hAnsi="Times New Roman"/>
          <w:b/>
          <w:sz w:val="32"/>
        </w:rPr>
        <w:t>3. Балансировка на высоких оборотах</w:t>
      </w:r>
    </w:p>
    <w:p>
      <w:pPr>
        <w:spacing w:line="276" w:lineRule="auto" w:after="80" w:before="40"/>
      </w:pPr>
      <w:r>
        <w:rPr>
          <w:rFonts w:ascii="Times New Roman" w:hAnsi="Times New Roman"/>
          <w:b w:val="0"/>
          <w:i w:val="0"/>
          <w:sz w:val="28"/>
        </w:rPr>
        <w:t>D=300 мм, 17 000 RPM — это дисбаланс в миллиграммы даёт вибрацию, разрушающую подшипники. Требуется динамическая балансировка. Высококачественные керамические подшипники или магнитная левитация.</w:t>
      </w:r>
    </w:p>
    <w:p>
      <w:pPr>
        <w:spacing w:line="276" w:lineRule="auto" w:after="80" w:before="200"/>
      </w:pPr>
      <w:r>
        <w:rPr>
          <w:rFonts w:ascii="Times New Roman" w:hAnsi="Times New Roman"/>
          <w:b/>
          <w:sz w:val="32"/>
        </w:rPr>
        <w:t>4. Применим ли предел Карно?</w:t>
      </w:r>
    </w:p>
    <w:p>
      <w:pPr>
        <w:spacing w:line="276" w:lineRule="auto" w:after="80" w:before="40"/>
      </w:pPr>
      <w:r>
        <w:rPr>
          <w:rFonts w:ascii="Times New Roman" w:hAnsi="Times New Roman"/>
          <w:b w:val="0"/>
          <w:i w:val="0"/>
          <w:sz w:val="28"/>
        </w:rPr>
        <w:t>Здесь два лагеря. Консервативная термодинамика скажет: «Любое преобразование тепла в работу ограничено КПД Карно η = 1 − T_холод/T_горяч, и точка. Если у вас 300 K и 300 K — КПД по Карно ноль, значит, работать не может». Радикальная кинетическая модель отвечает: «Мы не преобразуем тепло в работу в равновесном цикле. Мы отбираем кинетическую энергию в неравновесном пограничном слое. Предел Карно — это предел для тепловых машин, работающих обратимыми циклами. Наша машина — не тепловая, а кинетическая, и её предел — КПД, задаваемый селективностью отбора, а не разностью температур».</w:t>
      </w:r>
    </w:p>
    <w:p>
      <w:pPr>
        <w:spacing w:line="276" w:lineRule="auto" w:after="80" w:before="40"/>
      </w:pPr>
      <w:r>
        <w:rPr>
          <w:rFonts w:ascii="Times New Roman" w:hAnsi="Times New Roman"/>
          <w:b w:val="0"/>
          <w:i w:val="0"/>
          <w:sz w:val="28"/>
        </w:rPr>
        <w:t>Истина, скорее всего, посередине. Предел Карно, вероятно, нарушить нельзя даже через пограничный слой — второй закон термодинамики держится на статистической механике, а не на геометрии турбины. Но возможно, турбина Теслы приближается к пределу Карно в условиях, где обычные машины далеки от него, — например, при ΔT = 10°C, где Карно даёт 3%, а турбина может показать десятки процентов. Даже это было бы прорывом.</w:t>
      </w:r>
    </w:p>
    <w:p>
      <w:pPr>
        <w:spacing w:line="276" w:lineRule="auto" w:after="80" w:before="200"/>
      </w:pPr>
      <w:r>
        <w:rPr>
          <w:rFonts w:ascii="Times New Roman" w:hAnsi="Times New Roman"/>
          <w:b/>
          <w:sz w:val="32"/>
        </w:rPr>
        <w:t>5. Почему публикаций ноль?</w:t>
      </w:r>
    </w:p>
    <w:p>
      <w:pPr>
        <w:spacing w:line="276" w:lineRule="auto" w:after="80" w:before="40"/>
      </w:pPr>
      <w:r>
        <w:rPr>
          <w:rFonts w:ascii="Times New Roman" w:hAnsi="Times New Roman"/>
          <w:b w:val="0"/>
          <w:i w:val="0"/>
          <w:sz w:val="28"/>
        </w:rPr>
        <w:t>Мы провели обзор литературы — ни одной публикации, где тестировался бы замкнутый контур + обратный клапан + неравновесный пограничный слой при низком ΔT. Есть десятки статей о турбине Теслы: как её считали, проектировали, оптимизировали, измеряли КПД. Но все они — разомкнутые контуры: подали воздух из компрессора, покрутили, измерили, выбросили. Никто не пробовал замкнуть контур и дать системе выйти на автоколебания.</w:t>
      </w:r>
    </w:p>
    <w:p>
      <w:pPr>
        <w:spacing w:line="276" w:lineRule="auto" w:after="80" w:before="40"/>
      </w:pPr>
      <w:r>
        <w:rPr>
          <w:rFonts w:ascii="Times New Roman" w:hAnsi="Times New Roman"/>
          <w:b w:val="0"/>
          <w:i w:val="0"/>
          <w:sz w:val="28"/>
        </w:rPr>
        <w:t>Это может означать, что:</w:t>
      </w:r>
    </w:p>
    <w:p>
      <w:pPr>
        <w:spacing w:line="276" w:lineRule="auto" w:after="80" w:before="40"/>
        <w:ind w:left="360"/>
      </w:pPr>
      <w:r>
        <w:rPr>
          <w:rFonts w:ascii="Times New Roman" w:hAnsi="Times New Roman"/>
          <w:sz w:val="28"/>
        </w:rPr>
        <w:t>• Никому не приходило в голову (маловероятно — идея слишком очевидна)</w:t>
      </w:r>
    </w:p>
    <w:p>
      <w:pPr>
        <w:spacing w:line="276" w:lineRule="auto" w:after="80" w:before="40"/>
        <w:ind w:left="360"/>
      </w:pPr>
      <w:r>
        <w:rPr>
          <w:rFonts w:ascii="Times New Roman" w:hAnsi="Times New Roman"/>
          <w:sz w:val="28"/>
        </w:rPr>
        <w:t>• Это не сработало у тех, кто пробовал, но они не публиковали (возможно)</w:t>
      </w:r>
    </w:p>
    <w:p>
      <w:pPr>
        <w:spacing w:line="276" w:lineRule="auto" w:after="80" w:before="40"/>
        <w:ind w:left="360"/>
      </w:pPr>
      <w:r>
        <w:rPr>
          <w:rFonts w:ascii="Times New Roman" w:hAnsi="Times New Roman"/>
          <w:sz w:val="28"/>
        </w:rPr>
        <w:t>• Есть фундаментальный запрет, который мы не видим (самый вероятный вариант)</w:t>
      </w:r>
    </w:p>
    <w:p>
      <w:pPr>
        <w:spacing w:line="276" w:lineRule="auto" w:after="80" w:before="40"/>
        <w:ind w:left="360"/>
      </w:pPr>
      <w:r>
        <w:rPr>
          <w:rFonts w:ascii="Times New Roman" w:hAnsi="Times New Roman"/>
          <w:sz w:val="28"/>
        </w:rPr>
        <w:t>• Эксперимент ещё никто не поставил — и это делает задачу интересной</w:t>
      </w:r>
    </w:p>
    <w:p>
      <w:pPr>
        <w:spacing w:line="276" w:lineRule="auto" w:after="80" w:before="200"/>
      </w:pPr>
      <w:r>
        <w:rPr>
          <w:rFonts w:ascii="Times New Roman" w:hAnsi="Times New Roman"/>
          <w:b/>
          <w:sz w:val="32"/>
        </w:rPr>
        <w:t>Что должно быть проверено экспериментально</w:t>
      </w:r>
    </w:p>
    <w:p>
      <w:pPr>
        <w:spacing w:line="276" w:lineRule="auto" w:after="80" w:before="40"/>
      </w:pPr>
      <w:r>
        <w:rPr>
          <w:rFonts w:ascii="Times New Roman" w:hAnsi="Times New Roman"/>
          <w:b w:val="0"/>
          <w:i w:val="0"/>
          <w:sz w:val="28"/>
        </w:rPr>
        <w:t>1. Самоподдерживающееся вращение после ручного старта (ключевой тест)</w:t>
      </w:r>
    </w:p>
    <w:p>
      <w:pPr>
        <w:spacing w:line="276" w:lineRule="auto" w:after="80" w:before="40"/>
      </w:pPr>
      <w:r>
        <w:rPr>
          <w:rFonts w:ascii="Times New Roman" w:hAnsi="Times New Roman"/>
          <w:b w:val="0"/>
          <w:i w:val="0"/>
          <w:sz w:val="28"/>
        </w:rPr>
        <w:t>2. ΔT между входом и выходом &gt; 0 в стационаре (нет нагрева — нет ΔT — нет отбора — всё)</w:t>
      </w:r>
    </w:p>
    <w:p>
      <w:pPr>
        <w:spacing w:line="276" w:lineRule="auto" w:after="80" w:before="40"/>
      </w:pPr>
      <w:r>
        <w:rPr>
          <w:rFonts w:ascii="Times New Roman" w:hAnsi="Times New Roman"/>
          <w:b w:val="0"/>
          <w:i w:val="0"/>
          <w:sz w:val="28"/>
        </w:rPr>
        <w:t>3. Крутящий момент на валу при нулевом внешнем нагреве</w:t>
      </w:r>
    </w:p>
    <w:p>
      <w:pPr>
        <w:spacing w:line="276" w:lineRule="auto" w:after="80" w:before="40"/>
      </w:pPr>
      <w:r>
        <w:rPr>
          <w:rFonts w:ascii="Times New Roman" w:hAnsi="Times New Roman"/>
          <w:b w:val="0"/>
          <w:i w:val="0"/>
          <w:sz w:val="28"/>
        </w:rPr>
        <w:t>4. Зависимость КПД от ΔT при внешнем нагреве</w:t>
      </w:r>
    </w:p>
    <w:p>
      <w:pPr>
        <w:spacing w:line="276" w:lineRule="auto" w:after="80" w:before="40"/>
      </w:pPr>
      <w:r>
        <w:rPr>
          <w:rFonts w:ascii="Times New Roman" w:hAnsi="Times New Roman"/>
          <w:b w:val="0"/>
          <w:i w:val="0"/>
          <w:sz w:val="28"/>
        </w:rPr>
        <w:t>5. Поведение КПД при ΔT → 0: экстраполяция даст ответ на вопрос о пределе Карно</w:t>
      </w:r>
    </w:p>
    <w:p>
      <w:pPr>
        <w:spacing w:line="276" w:lineRule="auto" w:after="80" w:before="40"/>
        <w:jc w:val="center"/>
      </w:pPr>
      <w:r>
        <w:rPr>
          <w:rFonts w:ascii="Times New Roman" w:hAnsi="Times New Roman"/>
          <w:color w:val="AAAAAA"/>
          <w:sz w:val="20"/>
        </w:rPr>
        <w:t>————————————————————————————————————————</w:t>
      </w:r>
    </w:p>
    <w:p>
      <w:pPr>
        <w:spacing w:line="276" w:lineRule="auto" w:after="120" w:before="240"/>
      </w:pPr>
      <w:r>
        <w:rPr>
          <w:rFonts w:ascii="Times New Roman" w:hAnsi="Times New Roman"/>
          <w:b/>
          <w:sz w:val="36"/>
        </w:rPr>
        <w:t>Roadmap экспериментов</w:t>
      </w:r>
    </w:p>
    <w:p>
      <w:pPr>
        <w:spacing w:line="276" w:lineRule="auto" w:after="80" w:before="200"/>
      </w:pPr>
      <w:r>
        <w:rPr>
          <w:rFonts w:ascii="Times New Roman" w:hAnsi="Times New Roman"/>
          <w:b/>
          <w:sz w:val="32"/>
        </w:rPr>
        <w:t>Прототип №1: «Проверка концепции» ($80)</w:t>
      </w:r>
    </w:p>
    <w:p>
      <w:pPr>
        <w:spacing w:line="276" w:lineRule="auto" w:after="80" w:before="40"/>
        <w:ind w:left="360"/>
      </w:pPr>
      <w:r>
        <w:rPr>
          <w:rFonts w:ascii="Times New Roman" w:hAnsi="Times New Roman"/>
          <w:b/>
          <w:sz w:val="28"/>
        </w:rPr>
        <w:t xml:space="preserve">• Диски: </w:t>
      </w:r>
      <w:r>
        <w:rPr>
          <w:rFonts w:ascii="Times New Roman" w:hAnsi="Times New Roman"/>
          <w:sz w:val="28"/>
        </w:rPr>
        <w:t>5 шт. алюминий 100 мм × 1 мм, зазор 0.5 мм</w:t>
      </w:r>
    </w:p>
    <w:p>
      <w:pPr>
        <w:spacing w:line="276" w:lineRule="auto" w:after="80" w:before="40"/>
        <w:ind w:left="360"/>
      </w:pPr>
      <w:r>
        <w:rPr>
          <w:rFonts w:ascii="Times New Roman" w:hAnsi="Times New Roman"/>
          <w:b/>
          <w:sz w:val="28"/>
        </w:rPr>
        <w:t xml:space="preserve">• Вал: </w:t>
      </w:r>
      <w:r>
        <w:rPr>
          <w:rFonts w:ascii="Times New Roman" w:hAnsi="Times New Roman"/>
          <w:sz w:val="28"/>
        </w:rPr>
        <w:t>8 мм, подшипники 6000ZZ</w:t>
      </w:r>
    </w:p>
    <w:p>
      <w:pPr>
        <w:spacing w:line="276" w:lineRule="auto" w:after="80" w:before="40"/>
        <w:ind w:left="360"/>
      </w:pPr>
      <w:r>
        <w:rPr>
          <w:rFonts w:ascii="Times New Roman" w:hAnsi="Times New Roman"/>
          <w:b/>
          <w:sz w:val="28"/>
        </w:rPr>
        <w:t xml:space="preserve">• Корпус: </w:t>
      </w:r>
      <w:r>
        <w:rPr>
          <w:rFonts w:ascii="Times New Roman" w:hAnsi="Times New Roman"/>
          <w:sz w:val="28"/>
        </w:rPr>
        <w:t>труба ПВХ 110 мм (дешево, легко обрабатывается)</w:t>
      </w:r>
    </w:p>
    <w:p>
      <w:pPr>
        <w:spacing w:line="276" w:lineRule="auto" w:after="80" w:before="40"/>
        <w:ind w:left="360"/>
      </w:pPr>
      <w:r>
        <w:rPr>
          <w:rFonts w:ascii="Times New Roman" w:hAnsi="Times New Roman"/>
          <w:b/>
          <w:sz w:val="28"/>
        </w:rPr>
        <w:t xml:space="preserve">• Обратный клапан: </w:t>
      </w:r>
      <w:r>
        <w:rPr>
          <w:rFonts w:ascii="Times New Roman" w:hAnsi="Times New Roman"/>
          <w:sz w:val="28"/>
        </w:rPr>
        <w:t>лепестковый из майлара 0.01 мм — калиброванный на ~0.02 атм</w:t>
      </w:r>
    </w:p>
    <w:p>
      <w:pPr>
        <w:spacing w:line="276" w:lineRule="auto" w:after="80" w:before="40"/>
        <w:ind w:left="360"/>
      </w:pPr>
      <w:r>
        <w:rPr>
          <w:rFonts w:ascii="Times New Roman" w:hAnsi="Times New Roman"/>
          <w:b/>
          <w:sz w:val="28"/>
        </w:rPr>
        <w:t xml:space="preserve">• Рабочее тело: </w:t>
      </w:r>
      <w:r>
        <w:rPr>
          <w:rFonts w:ascii="Times New Roman" w:hAnsi="Times New Roman"/>
          <w:sz w:val="28"/>
        </w:rPr>
        <w:t>баллон R-134a из автомагазина (~$10)</w:t>
      </w:r>
    </w:p>
    <w:p>
      <w:pPr>
        <w:spacing w:line="276" w:lineRule="auto" w:after="80" w:before="40"/>
        <w:ind w:left="360"/>
      </w:pPr>
      <w:r>
        <w:rPr>
          <w:rFonts w:ascii="Times New Roman" w:hAnsi="Times New Roman"/>
          <w:b/>
          <w:sz w:val="28"/>
        </w:rPr>
        <w:t xml:space="preserve">• Герметизация: </w:t>
      </w:r>
      <w:r>
        <w:rPr>
          <w:rFonts w:ascii="Times New Roman" w:hAnsi="Times New Roman"/>
          <w:sz w:val="28"/>
        </w:rPr>
        <w:t>силикон, штуцера под R-134a</w:t>
      </w:r>
    </w:p>
    <w:p>
      <w:pPr>
        <w:spacing w:line="276" w:lineRule="auto" w:after="80" w:before="40"/>
        <w:ind w:left="360"/>
      </w:pPr>
      <w:r>
        <w:rPr>
          <w:rFonts w:ascii="Times New Roman" w:hAnsi="Times New Roman"/>
          <w:b/>
          <w:sz w:val="28"/>
        </w:rPr>
        <w:t xml:space="preserve">• Измерения: </w:t>
      </w:r>
      <w:r>
        <w:rPr>
          <w:rFonts w:ascii="Times New Roman" w:hAnsi="Times New Roman"/>
          <w:sz w:val="28"/>
        </w:rPr>
        <w:t>лазерный тахометр ($5), термопара ($3)</w:t>
      </w:r>
    </w:p>
    <w:p>
      <w:pPr>
        <w:spacing w:line="276" w:lineRule="auto" w:after="80" w:before="200"/>
      </w:pPr>
      <w:r>
        <w:rPr>
          <w:rFonts w:ascii="Times New Roman" w:hAnsi="Times New Roman"/>
          <w:b/>
          <w:sz w:val="32"/>
        </w:rPr>
        <w:t>Протокол</w:t>
      </w:r>
    </w:p>
    <w:p>
      <w:pPr>
        <w:spacing w:line="276" w:lineRule="auto" w:after="80" w:before="40"/>
      </w:pPr>
      <w:r>
        <w:rPr>
          <w:rFonts w:ascii="Times New Roman" w:hAnsi="Times New Roman"/>
          <w:b w:val="0"/>
          <w:i w:val="0"/>
          <w:sz w:val="28"/>
        </w:rPr>
        <w:t>1. Заполнить контур R-134a до 6 атм при 20°C</w:t>
      </w:r>
    </w:p>
    <w:p>
      <w:pPr>
        <w:spacing w:line="276" w:lineRule="auto" w:after="80" w:before="40"/>
      </w:pPr>
      <w:r>
        <w:rPr>
          <w:rFonts w:ascii="Times New Roman" w:hAnsi="Times New Roman"/>
          <w:b w:val="0"/>
          <w:i w:val="0"/>
          <w:sz w:val="28"/>
        </w:rPr>
        <w:t>2. Раскрутить вручную до ~5 000 об/мин (дрель)</w:t>
      </w:r>
    </w:p>
    <w:p>
      <w:pPr>
        <w:spacing w:line="276" w:lineRule="auto" w:after="80" w:before="40"/>
      </w:pPr>
      <w:r>
        <w:rPr>
          <w:rFonts w:ascii="Times New Roman" w:hAnsi="Times New Roman"/>
          <w:b w:val="0"/>
          <w:i w:val="0"/>
          <w:sz w:val="28"/>
        </w:rPr>
        <w:t>3. Отпустить — наблюдать: раскручивается сам или глохнет</w:t>
      </w:r>
    </w:p>
    <w:p>
      <w:pPr>
        <w:spacing w:line="276" w:lineRule="auto" w:after="80" w:before="40"/>
      </w:pPr>
      <w:r>
        <w:rPr>
          <w:rFonts w:ascii="Times New Roman" w:hAnsi="Times New Roman"/>
          <w:b w:val="0"/>
          <w:i w:val="0"/>
          <w:sz w:val="28"/>
        </w:rPr>
        <w:t>4. Замерить установившиеся обороты без нагрузки</w:t>
      </w:r>
    </w:p>
    <w:p>
      <w:pPr>
        <w:spacing w:line="276" w:lineRule="auto" w:after="80" w:before="40"/>
      </w:pPr>
      <w:r>
        <w:rPr>
          <w:rFonts w:ascii="Times New Roman" w:hAnsi="Times New Roman"/>
          <w:b w:val="0"/>
          <w:i w:val="0"/>
          <w:sz w:val="28"/>
        </w:rPr>
        <w:t>5. Нагрузить (нить + груз на вал) — измерить момент</w:t>
      </w:r>
    </w:p>
    <w:p>
      <w:pPr>
        <w:spacing w:line="276" w:lineRule="auto" w:after="80" w:before="40"/>
      </w:pPr>
      <w:r>
        <w:rPr>
          <w:rFonts w:ascii="Times New Roman" w:hAnsi="Times New Roman"/>
          <w:b w:val="0"/>
          <w:i w:val="0"/>
          <w:sz w:val="28"/>
        </w:rPr>
        <w:t>6. Измерить температуру газа до и после турбины</w:t>
      </w:r>
    </w:p>
    <w:p>
      <w:pPr>
        <w:spacing w:line="276" w:lineRule="auto" w:after="80" w:before="200"/>
      </w:pPr>
      <w:r>
        <w:rPr>
          <w:rFonts w:ascii="Times New Roman" w:hAnsi="Times New Roman"/>
          <w:b/>
          <w:sz w:val="32"/>
        </w:rPr>
        <w:t>Критерии успеха (любой из трёх)</w:t>
      </w:r>
    </w:p>
    <w:p>
      <w:pPr>
        <w:spacing w:line="276" w:lineRule="auto" w:after="80" w:before="40"/>
        <w:ind w:left="360"/>
      </w:pPr>
      <w:r>
        <w:rPr>
          <w:rFonts w:ascii="Times New Roman" w:hAnsi="Times New Roman"/>
          <w:sz w:val="28"/>
        </w:rPr>
        <w:t>• Самоподдерживающееся вращение после старта</w:t>
      </w:r>
    </w:p>
    <w:p>
      <w:pPr>
        <w:spacing w:line="276" w:lineRule="auto" w:after="80" w:before="40"/>
        <w:ind w:left="360"/>
      </w:pPr>
      <w:r>
        <w:rPr>
          <w:rFonts w:ascii="Times New Roman" w:hAnsi="Times New Roman"/>
          <w:sz w:val="28"/>
        </w:rPr>
        <w:t>• ΔT между входом и выходом &gt; 0.5°C в стационаре</w:t>
      </w:r>
    </w:p>
    <w:p>
      <w:pPr>
        <w:spacing w:line="276" w:lineRule="auto" w:after="80" w:before="40"/>
        <w:ind w:left="360"/>
      </w:pPr>
      <w:r>
        <w:rPr>
          <w:rFonts w:ascii="Times New Roman" w:hAnsi="Times New Roman"/>
          <w:sz w:val="28"/>
        </w:rPr>
        <w:t>• Крутящий момент &gt; 0 при нулевом внешнем нагреве</w:t>
      </w:r>
    </w:p>
    <w:p>
      <w:pPr>
        <w:spacing w:line="276" w:lineRule="auto" w:after="80" w:before="200"/>
      </w:pPr>
      <w:r>
        <w:rPr>
          <w:rFonts w:ascii="Times New Roman" w:hAnsi="Times New Roman"/>
          <w:b/>
          <w:sz w:val="32"/>
        </w:rPr>
        <w:t>Если работает — что дальше?</w:t>
      </w:r>
    </w:p>
    <w:p>
      <w:pPr>
        <w:spacing w:line="276" w:lineRule="auto" w:after="80" w:before="40"/>
      </w:pPr>
      <w:r>
        <w:rPr>
          <w:rFonts w:ascii="Times New Roman" w:hAnsi="Times New Roman"/>
          <w:b w:val="0"/>
          <w:i w:val="0"/>
          <w:sz w:val="28"/>
        </w:rPr>
        <w:t>Если прототип подтверждает самоподдерживающееся вращение — последствия для распределённой энергетики огромны:</w:t>
      </w:r>
    </w:p>
    <w:p>
      <w:pPr>
        <w:spacing w:line="276" w:lineRule="auto" w:after="80" w:before="40"/>
        <w:ind w:left="360"/>
      </w:pPr>
      <w:r>
        <w:rPr>
          <w:rFonts w:ascii="Times New Roman" w:hAnsi="Times New Roman"/>
          <w:b/>
          <w:sz w:val="28"/>
        </w:rPr>
        <w:t xml:space="preserve">• Децентрализованная генерация: </w:t>
      </w:r>
      <w:r>
        <w:rPr>
          <w:rFonts w:ascii="Times New Roman" w:hAnsi="Times New Roman"/>
          <w:sz w:val="28"/>
        </w:rPr>
        <w:t>устройство за $200–500, размером с чемодан, без топлива, без движущихся частей (кроме диска), выдаёт 250–500 Вт при комнатной температуре</w:t>
      </w:r>
    </w:p>
    <w:p>
      <w:pPr>
        <w:spacing w:line="276" w:lineRule="auto" w:after="80" w:before="40"/>
        <w:ind w:left="360"/>
      </w:pPr>
      <w:r>
        <w:rPr>
          <w:rFonts w:ascii="Times New Roman" w:hAnsi="Times New Roman"/>
          <w:b/>
          <w:sz w:val="28"/>
        </w:rPr>
        <w:t xml:space="preserve">• Утилизация низкопотенциального тепла: </w:t>
      </w:r>
      <w:r>
        <w:rPr>
          <w:rFonts w:ascii="Times New Roman" w:hAnsi="Times New Roman"/>
          <w:sz w:val="28"/>
        </w:rPr>
        <w:t>промышленные выбросы 40–60°C, которых никто не использует — тепловые насосы, но в обратную сторону</w:t>
      </w:r>
    </w:p>
    <w:p>
      <w:pPr>
        <w:spacing w:line="276" w:lineRule="auto" w:after="80" w:before="40"/>
        <w:ind w:left="360"/>
      </w:pPr>
      <w:r>
        <w:rPr>
          <w:rFonts w:ascii="Times New Roman" w:hAnsi="Times New Roman"/>
          <w:b/>
          <w:sz w:val="28"/>
        </w:rPr>
        <w:t xml:space="preserve">• Автономное охлаждение/генерация: </w:t>
      </w:r>
      <w:r>
        <w:rPr>
          <w:rFonts w:ascii="Times New Roman" w:hAnsi="Times New Roman"/>
          <w:sz w:val="28"/>
        </w:rPr>
        <w:t>солнечный коллектор 100°C + турбина Теслы = свет и кондиционер в одном контуре</w:t>
      </w:r>
    </w:p>
    <w:p>
      <w:pPr>
        <w:spacing w:line="276" w:lineRule="auto" w:after="80" w:before="40"/>
        <w:ind w:left="360"/>
      </w:pPr>
      <w:r>
        <w:rPr>
          <w:rFonts w:ascii="Times New Roman" w:hAnsi="Times New Roman"/>
          <w:b/>
          <w:sz w:val="28"/>
        </w:rPr>
        <w:t xml:space="preserve">• Электромобили: </w:t>
      </w:r>
      <w:r>
        <w:rPr>
          <w:rFonts w:ascii="Times New Roman" w:hAnsi="Times New Roman"/>
          <w:sz w:val="28"/>
        </w:rPr>
        <w:t>10 пакетов D=300 мм летом (+35°C) дают ~4 кВт электричества — за 8 часов стоянки от солнечного нагрева можно добрать 32 кВт·ч, хватит на 200–300 км</w:t>
      </w:r>
    </w:p>
    <w:p>
      <w:pPr>
        <w:spacing w:line="276" w:lineRule="auto" w:after="80" w:before="200"/>
      </w:pPr>
      <w:r>
        <w:rPr>
          <w:rFonts w:ascii="Times New Roman" w:hAnsi="Times New Roman"/>
          <w:b/>
          <w:sz w:val="32"/>
        </w:rPr>
        <w:t>Ключевая неопределённость</w:t>
      </w:r>
    </w:p>
    <w:p>
      <w:pPr>
        <w:spacing w:line="276" w:lineRule="auto" w:after="80" w:before="40"/>
      </w:pPr>
      <w:r>
        <w:rPr>
          <w:rFonts w:ascii="Times New Roman" w:hAnsi="Times New Roman"/>
          <w:b w:val="0"/>
          <w:i w:val="0"/>
          <w:sz w:val="28"/>
        </w:rPr>
        <w:t>Существует ли фундаментальный запрет, который мы не видим? Второе начало термодинамики — один из самых надёжных законов физики. Если турбина Теслы действительно может извлекать работу при ΔT = 0, это нарушит второй закон — и значит, где-то в наших рассуждениях ошибка. Либо предел Карно применим всегда (и КПД при ΔT = 0 действительно ноль), либо наша модель неравновесного пограничного слоя неверна.</w:t>
      </w:r>
    </w:p>
    <w:p>
      <w:pPr>
        <w:spacing w:line="276" w:lineRule="auto" w:after="80" w:before="40"/>
      </w:pPr>
      <w:r>
        <w:rPr>
          <w:rFonts w:ascii="Times New Roman" w:hAnsi="Times New Roman"/>
          <w:b w:val="0"/>
          <w:i w:val="0"/>
          <w:sz w:val="28"/>
        </w:rPr>
        <w:t>Самый вероятный ответ, который найдёт эксперимент: турбина работает, но не при ΔT = 0. Пограничный слой действительно даёт более эффективный отбор, чем лопатки — возможно, КПД в 50–60% при ΔT = 80°C в замкнутом контуре — это реалистично и уже является прорывом (×3–4 против ORC, ×10 против TEG). Но режим ΔT = 0, скорее всего, не даст чистой работы — здесь второй закон встаёт стеной.</w:t>
      </w:r>
    </w:p>
    <w:p>
      <w:pPr>
        <w:spacing w:line="276" w:lineRule="auto" w:after="80" w:before="40"/>
      </w:pPr>
      <w:r>
        <w:rPr>
          <w:rFonts w:ascii="Times New Roman" w:hAnsi="Times New Roman"/>
          <w:b w:val="0"/>
          <w:i w:val="0"/>
          <w:sz w:val="28"/>
        </w:rPr>
        <w:t>Хотя… физика полна примеров, когда «очевидно невозможное» оказывалось реальностью. Квантовая механика, сверхпроводимость, лазеры — всё это когда-то казалось нарушением законов природы. Может быть, турбина Теслы — один из тех редких случаев, когда природа заготовила сюрприз? Ответ даст только эксперимент.</w:t>
      </w:r>
    </w:p>
    <w:p>
      <w:pPr>
        <w:spacing w:line="276" w:lineRule="auto" w:after="80" w:before="40"/>
        <w:jc w:val="center"/>
      </w:pPr>
      <w:r>
        <w:rPr>
          <w:rFonts w:ascii="Times New Roman" w:hAnsi="Times New Roman"/>
          <w:color w:val="AAAAAA"/>
          <w:sz w:val="20"/>
        </w:rPr>
        <w:t>————————————————————————————————————————</w:t>
      </w:r>
    </w:p>
    <w:p>
      <w:pPr>
        <w:spacing w:line="276" w:lineRule="auto" w:after="80" w:before="40"/>
      </w:pPr>
      <w:r>
        <w:rPr>
          <w:rFonts w:ascii="Times New Roman" w:hAnsi="Times New Roman"/>
          <w:b w:val="0"/>
          <w:i/>
          <w:sz w:val="24"/>
        </w:rPr>
        <w:t>Обзор подготовлен на основе материалов дискуссии от 31 мая 2026 года. Все расчётные цифры являются модельными оценками и требуют экспериментальной проверки.</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4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