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auto" w:line="276"/>
      </w:pPr>
      <w:r>
        <w:t>Турбина Теслы: тепловая машина без лопаток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Научно-популярный обзор с математической моделью</w:t>
      </w:r>
    </w:p>
    <w:p>
      <w:pPr>
        <w:spacing w:lineRule="auto" w:line="276" w:before="40" w:after="40"/>
        <w:ind w:left="567"/>
      </w:pPr>
      <w:r>
        <w:rPr>
          <w:rFonts w:ascii="Times New Roman" w:hAnsi="Times New Roman"/>
          <w:b w:val="0"/>
          <w:i/>
          <w:sz w:val="26"/>
        </w:rPr>
        <w:t>Обновлено 31.05.2026 по результатам численного моделирования. Исходная гипотеза о кинетическом отборе при макрозазорах не подтвердилась.</w:t>
      </w:r>
    </w:p>
    <w:p>
      <w:pPr>
        <w:spacing w:before="80"/>
      </w:pPr>
    </w:p>
    <w:p>
      <w:pPr>
        <w:spacing w:after="80"/>
      </w:pPr>
    </w:p>
    <w:p>
      <w:pPr>
        <w:pStyle w:val="Heading2"/>
        <w:spacing w:lineRule="auto" w:line="276"/>
      </w:pPr>
      <w:r>
        <w:t>Патент Теслы 1913 года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В 1913 году Никола Тесла получил патент US 1,061,206 на устройство, которое до сих пор вызывает у инженеров смешанные чувства: от благоговейного трепета до скептического пожатия плечами. Это была безлопастная турбина. Вместо привычных лопаток, сопел и направляющих аппаратов — стопка гладких дисков, насаженных на вал, и корпус, в который под давлением подаётся рабочее тело.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Идея Теслы была проста до гениальности: газ или пар поступает по касательной на периферию дискового пакета, увлекается силами вязкости (да-да, той самой вязкостью, которую в обычных турбинах стараются минимизировать), движется по центростремительной спирали к центру и отдаёт бо́льшую часть кинетической энергии дискам. Никаких ударов струи о лопатку — только трение, только вязкое взаимодействие.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В классической лопаточной турбине механизм передачи энергии — удар: струя газа бьёт в лопатку и толкает ротор. В турбине Теслы механизм — вязкость: молекулы газа «прилипают» к поверхности диска (вспомните, как трудно сдвинуть с места две стеклянные пластины, между которыми есть капля воды) и увлекают его за собой за счёт сил трения в пограничном слое.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Почему изобретение не пошло в промышленность? Во-первых, Тесла опередил время: паровые турбины работали при высоких температурах и давлениях, где диски из доступных тогда материалов были ненадёжны. Во-вторых, КПД его прототипов был ниже, чем у лопаточных турбин того же размера — пограничный слой срывался в турбулентность, механическая обработка оставляла желать лучшего. В-третьих, Тесла продал патент, но промышленность не знала, что с ним делать: лопасти казались проще и понятнее. Проект тихо ушёл в архив и остался там почти на сто лет.</w:t>
      </w:r>
    </w:p>
    <w:p>
      <w:pPr>
        <w:spacing w:before="80"/>
      </w:pPr>
    </w:p>
    <w:p>
      <w:pPr>
        <w:spacing w:after="80"/>
      </w:pPr>
    </w:p>
    <w:p>
      <w:pPr>
        <w:pStyle w:val="Heading2"/>
        <w:spacing w:lineRule="auto" w:line="276"/>
      </w:pPr>
      <w:r>
        <w:t>Принцип работы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Давайте разберёмся, что на самом деле происходит в турбине Теслы.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 xml:space="preserve">Когда газ движется вдоль поверхности, самый близкий к стенке слой молекул «прилипает» к ней (это фундаментальное свойство — условие прилипания, no-slip condition). Следующие слои увлекаются за счёт вязкости, но движутся быстрее — чем дальше от стенки, тем выше скорость. Этот градиент скоростей и есть </w:t>
      </w:r>
      <w:r>
        <w:rPr>
          <w:rFonts w:ascii="Times New Roman" w:hAnsi="Times New Roman"/>
          <w:b/>
          <w:i w:val="0"/>
          <w:sz w:val="28"/>
        </w:rPr>
        <w:t>пограничный слой</w:t>
      </w:r>
      <w:r>
        <w:rPr>
          <w:rFonts w:ascii="Times New Roman" w:hAnsi="Times New Roman"/>
          <w:b w:val="0"/>
          <w:i w:val="0"/>
          <w:sz w:val="28"/>
        </w:rPr>
        <w:t xml:space="preserve"> (boundary layer), тонкая область толщиной от десятков микрон до миллиметра, где трение передаёт импульс от газа к твёрдой поверхности.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В турбине Теслы газ входит по касательной на периферию дисков, где междисковый зазор обычно составляет 0.3–0.8 мм. Пограничные слои двух соседних дисков смыкаются, и весь поток оказывается в режиме, где вязкость — главный игрок. Газ движется по спирали к центру, теряя на каждом обороте часть скорости и отдавая её дискам.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 xml:space="preserve">Ключевое отличие от лопаточной турбины: </w:t>
      </w:r>
      <w:r>
        <w:rPr>
          <w:rFonts w:ascii="Times New Roman" w:hAnsi="Times New Roman"/>
          <w:b/>
          <w:i w:val="0"/>
          <w:sz w:val="28"/>
        </w:rPr>
        <w:t>нет ударных потерь</w:t>
      </w:r>
      <w:r>
        <w:rPr>
          <w:rFonts w:ascii="Times New Roman" w:hAnsi="Times New Roman"/>
          <w:b w:val="0"/>
          <w:i w:val="0"/>
          <w:sz w:val="28"/>
        </w:rPr>
        <w:t>. В лопаточной турбине струя газа входит в межлопаточный канал под углом, бьёт в лопатку — возникают потери на удар, отрыв потока, вихри. В турбине Теслы газ сам находит оптимальную траекторию — центростремительную спираль, в которой каждый слой движется с минимальным лобовым сопротивлением. Это похоже на то, как вода стекает в раковине — она не бьётся о стенки, а спирально уходит в центр.</w:t>
      </w:r>
    </w:p>
    <w:p>
      <w:pPr>
        <w:spacing w:before="80"/>
      </w:pPr>
    </w:p>
    <w:p>
      <w:pPr>
        <w:spacing w:after="80"/>
      </w:pPr>
    </w:p>
    <w:p>
      <w:pPr>
        <w:pStyle w:val="Heading2"/>
        <w:spacing w:lineRule="auto" w:line="276"/>
      </w:pPr>
      <w:r>
        <w:t>Рабочие тела: от традиционных к новым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Тесла в своих экспериментах использовал водяной пар и воздух. И это логично — других рабочих тел в промышленности начала XX века практически не было. Но современная химия даёт нам гораздо более широкий спектр возможностей, и выбор рабочего тела для турбины Теслы — это, пожалуй, самый важный инженерный рычаг.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Таблица: рабочие тела при 300 K (комнатная температура)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fill="D9D9D9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Вещество</w:t>
            </w:r>
          </w:p>
        </w:tc>
        <w:tc>
          <w:tcPr>
            <w:tcW w:type="dxa" w:w="1606"/>
            <w:shd w:fill="D9D9D9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M, г/моль</w:t>
            </w:r>
          </w:p>
        </w:tc>
        <w:tc>
          <w:tcPr>
            <w:tcW w:type="dxa" w:w="1606"/>
            <w:shd w:fill="D9D9D9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T_кип, K</w:t>
            </w:r>
          </w:p>
        </w:tc>
        <w:tc>
          <w:tcPr>
            <w:tcW w:type="dxa" w:w="1606"/>
            <w:shd w:fill="D9D9D9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P_нас(300K), атм</w:t>
            </w:r>
          </w:p>
        </w:tc>
        <w:tc>
          <w:tcPr>
            <w:tcW w:type="dxa" w:w="1606"/>
            <w:shd w:fill="D9D9D9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v_rms, м/с</w:t>
            </w:r>
          </w:p>
        </w:tc>
        <w:tc>
          <w:tcPr>
            <w:tcW w:type="dxa" w:w="1606"/>
            <w:shd w:fill="D9D9D9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RPM для D=200 мм</w:t>
            </w:r>
          </w:p>
        </w:tc>
      </w:tr>
      <w:tr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----------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:---------: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:--------: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:----------------: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:----------: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:----------------:</w:t>
            </w:r>
          </w:p>
        </w:tc>
      </w:tr>
      <w:tr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Водяной пар (H₂O)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18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373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0.035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645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~61 000</w:t>
            </w:r>
          </w:p>
        </w:tc>
      </w:tr>
      <w:tr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Воздух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29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78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510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~48 000</w:t>
            </w:r>
          </w:p>
        </w:tc>
      </w:tr>
      <w:tr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Аммиак (NH₃)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17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240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8.8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665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~63 000</w:t>
            </w:r>
          </w:p>
        </w:tc>
      </w:tr>
      <w:tr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Пропан (C₃H₈)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44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231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8.3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413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~39 000</w:t>
            </w:r>
          </w:p>
        </w:tc>
      </w:tr>
      <w:tr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CO₂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44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195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67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413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~39 000</w:t>
            </w:r>
          </w:p>
        </w:tc>
      </w:tr>
      <w:tr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Диэтиловый эфир (C₄H₁₀O)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74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308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0.73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319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~30 000</w:t>
            </w:r>
          </w:p>
        </w:tc>
      </w:tr>
      <w:tr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**R-134a (C₂H₂F₄)**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**102**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**247**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**6.0**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**271**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**~25 800**</w:t>
            </w:r>
          </w:p>
        </w:tc>
      </w:tr>
      <w:tr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FC-770 (C₈F₁₈)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470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368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0.013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126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~12 000</w:t>
            </w:r>
          </w:p>
        </w:tc>
      </w:tr>
    </w:tbl>
    <w:p>
      <w:pPr>
        <w:spacing w:lineRule="auto" w:line="276"/>
      </w:pPr>
      <w:r>
        <w:rPr>
          <w:rFonts w:ascii="Courier New" w:hAnsi="Courier New"/>
          <w:b w:val="0"/>
          <w:i w:val="0"/>
          <w:sz w:val="22"/>
        </w:rPr>
        <w:t>v_rms = √(3RT/M) — среднеквадратичная тепловая скорость молекул.</w:t>
      </w:r>
    </w:p>
    <w:p>
      <w:pPr>
        <w:spacing w:lineRule="auto" w:line="276"/>
      </w:pPr>
      <w:r>
        <w:rPr>
          <w:rFonts w:ascii="Courier New" w:hAnsi="Courier New"/>
          <w:b w:val="0"/>
          <w:i w:val="0"/>
          <w:sz w:val="22"/>
        </w:rPr>
        <w:t>RPM для D=200 мм — обороты, при которых линейная скорость диска на периферии равна v_rms.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Почему R-134a — золотая середина?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 xml:space="preserve">R-134a (тетрафторэтан, он же хладагент из автомобильного кондиционера) при комнатной температуре — это газ с молекулярной массой </w:t>
      </w:r>
      <w:r>
        <w:rPr>
          <w:rFonts w:ascii="Times New Roman" w:hAnsi="Times New Roman"/>
          <w:b/>
          <w:i w:val="0"/>
          <w:sz w:val="28"/>
        </w:rPr>
        <w:t>102 г/моль</w:t>
      </w:r>
      <w:r>
        <w:rPr>
          <w:rFonts w:ascii="Times New Roman" w:hAnsi="Times New Roman"/>
          <w:b w:val="0"/>
          <w:i w:val="0"/>
          <w:sz w:val="28"/>
        </w:rPr>
        <w:t xml:space="preserve">, в 5.7 раза тяжелее воды. Его среднеквадратичная скорость — всего 271 м/с против 645 м/с у пара. Это значит, что диски можно крутить в </w:t>
      </w:r>
      <w:r>
        <w:rPr>
          <w:rFonts w:ascii="Times New Roman" w:hAnsi="Times New Roman"/>
          <w:b/>
          <w:i w:val="0"/>
          <w:sz w:val="28"/>
        </w:rPr>
        <w:t>2.4 раза медленнее</w:t>
      </w:r>
      <w:r>
        <w:rPr>
          <w:rFonts w:ascii="Times New Roman" w:hAnsi="Times New Roman"/>
          <w:b w:val="0"/>
          <w:i w:val="0"/>
          <w:sz w:val="28"/>
        </w:rPr>
        <w:t xml:space="preserve"> для того же эффекта.</w:t>
      </w:r>
    </w:p>
    <w:p>
      <w:pPr>
        <w:spacing w:lineRule="auto" w:line="276"/>
      </w:pPr>
      <w:r>
        <w:rPr>
          <w:rFonts w:ascii="Courier New" w:hAnsi="Courier New"/>
          <w:b w:val="0"/>
          <w:i w:val="0"/>
          <w:sz w:val="22"/>
        </w:rPr>
        <w:t>Импульс молекулы p = √(3kT·m) — он растёт как корень из массы. Тяжёлая молекула R-134a при той же температуре несёт в √(102/18) ≈ 2.4 раза больше импульса на единицу объёма, чем водяной пар (при равной концентрации). При этом рабочее давление 6 атм — безопасно, трубы не разорвёт. Температура кипения −26°C — газ не сконденсируется в турбине при 20°C. Плотность пара 27 г/м³ — хороший компромисс между транспортом массы и гидравлическим сопротивлением.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Спектр возможностей: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Пропан</w:t>
      </w:r>
      <w:r>
        <w:rPr>
          <w:rFonts w:ascii="Times New Roman" w:hAnsi="Times New Roman"/>
          <w:b w:val="0"/>
          <w:i w:val="0"/>
          <w:sz w:val="28"/>
        </w:rPr>
        <w:t xml:space="preserve"> (M=44): дешевле R-134a, легко доступен. Минус — горючесть. Обороты выше (~39 000 RPM), что сложнее для механики.</w:t>
      </w:r>
    </w:p>
    <w:p>
      <w:pPr>
        <w:pStyle w:val="ListBullet"/>
        <w:spacing w:lineRule="auto" w:line="276"/>
      </w:pPr>
      <w:r>
        <w:rPr>
          <w:rFonts w:ascii="Courier New" w:hAnsi="Courier New"/>
          <w:b w:val="0"/>
          <w:i w:val="0"/>
          <w:sz w:val="22"/>
        </w:rPr>
      </w:r>
      <w:r>
        <w:rPr>
          <w:rFonts w:ascii="Courier New" w:hAnsi="Courier New"/>
          <w:b/>
          <w:i w:val="0"/>
          <w:sz w:val="22"/>
        </w:rPr>
        <w:t>Аммиак</w:t>
      </w:r>
      <w:r>
        <w:rPr>
          <w:rFonts w:ascii="Courier New" w:hAnsi="Courier New"/>
          <w:b w:val="0"/>
          <w:i w:val="0"/>
          <w:sz w:val="22"/>
        </w:rPr>
        <w:t xml:space="preserve"> (M=17): лёгкий, доступный, но токсичный и коррозионный. v_rms = 665 м/с — диски надо крутить очень быстро.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CO₂</w:t>
      </w:r>
      <w:r>
        <w:rPr>
          <w:rFonts w:ascii="Times New Roman" w:hAnsi="Times New Roman"/>
          <w:b w:val="0"/>
          <w:i w:val="0"/>
          <w:sz w:val="28"/>
        </w:rPr>
        <w:t xml:space="preserve"> (M=44): ультрадешёвый, негорючий, нетоксичный. Давление 67 атм при 300 K — толстостенный корпус и квалифицированное обращение.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Диэтиловый эфир</w:t>
      </w:r>
      <w:r>
        <w:rPr>
          <w:rFonts w:ascii="Times New Roman" w:hAnsi="Times New Roman"/>
          <w:b w:val="0"/>
          <w:i w:val="0"/>
          <w:sz w:val="28"/>
        </w:rPr>
        <w:t xml:space="preserve"> (M=74): почти идеальные обороты (~30 000), но T_кип = 35°C — при жаркой погоде конденсируется. Плюс горючесть.</w:t>
      </w:r>
    </w:p>
    <w:p>
      <w:pPr>
        <w:pStyle w:val="ListBullet"/>
        <w:spacing w:lineRule="auto" w:line="276"/>
      </w:pPr>
      <w:r>
        <w:rPr>
          <w:rFonts w:ascii="Courier New" w:hAnsi="Courier New"/>
          <w:b w:val="0"/>
          <w:i w:val="0"/>
          <w:sz w:val="22"/>
        </w:rPr>
      </w:r>
      <w:r>
        <w:rPr>
          <w:rFonts w:ascii="Courier New" w:hAnsi="Courier New"/>
          <w:b/>
          <w:i w:val="0"/>
          <w:sz w:val="22"/>
        </w:rPr>
        <w:t>FC-770</w:t>
      </w:r>
      <w:r>
        <w:rPr>
          <w:rFonts w:ascii="Courier New" w:hAnsi="Courier New"/>
          <w:b w:val="0"/>
          <w:i w:val="0"/>
          <w:sz w:val="22"/>
        </w:rPr>
        <w:t xml:space="preserve"> (M=470): супертяжёлая молекула, v_rms = 126 м/с — обороты ~12 000, что комфортно для механики. Но давление в 0.013 атм при 300 K — почти вакуум, мало молекул, низкая плотность энергии.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Вывод по рабочим телам:</w:t>
      </w:r>
      <w:r>
        <w:rPr>
          <w:rFonts w:ascii="Times New Roman" w:hAnsi="Times New Roman"/>
          <w:b w:val="0"/>
          <w:i w:val="0"/>
          <w:sz w:val="28"/>
        </w:rPr>
        <w:t xml:space="preserve"> если мы работаем при комнатной температуре без внешнего нагрева, R-134a — практически идеальный выбор. Умеренное давление, умеренные обороты, хорошая передача импульса. Если добавляем внешний нагрев (до 100–200°C), FC-770 даёт ещё больше возможностей за счёт роста давления и плотности.</w:t>
      </w:r>
    </w:p>
    <w:p>
      <w:pPr>
        <w:spacing w:before="80"/>
      </w:pPr>
    </w:p>
    <w:p>
      <w:pPr>
        <w:spacing w:after="80"/>
      </w:pPr>
    </w:p>
    <w:p>
      <w:pPr>
        <w:pStyle w:val="Heading2"/>
        <w:spacing w:lineRule="auto" w:line="276"/>
      </w:pPr>
      <w:r>
        <w:t>Двигатель внешнего сгорания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Классическая конфигурация: нагреватель (ТЭН, горелка, солнечный коллектор) → испаритель → турбина Теслы → механическая работа → генератор.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В отличие от ДВС, где топливо горит внутри цилиндров, здесь всё сгорание — снаружи. Это даёт гигантское преимущество: можно сжигать что угодно — дрова, биогаз, пеллеты, дизель, отработку — неважно. Турбина работает от перегретого пара, а не от выхлопных газов.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Сравнение КПД при ΔT = 80°C (100°C → 20°C)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D9D9D9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Тип преобразователя</w:t>
            </w:r>
          </w:p>
        </w:tc>
        <w:tc>
          <w:tcPr>
            <w:tcW w:type="dxa" w:w="1928"/>
            <w:shd w:fill="D9D9D9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Принцип</w:t>
            </w:r>
          </w:p>
        </w:tc>
        <w:tc>
          <w:tcPr>
            <w:tcW w:type="dxa" w:w="1928"/>
            <w:shd w:fill="D9D9D9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КПД</w:t>
            </w:r>
          </w:p>
        </w:tc>
        <w:tc>
          <w:tcPr>
            <w:tcW w:type="dxa" w:w="1928"/>
            <w:shd w:fill="D9D9D9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Минимальная ΔT</w:t>
            </w:r>
          </w:p>
        </w:tc>
        <w:tc>
          <w:tcPr>
            <w:tcW w:type="dxa" w:w="1928"/>
            <w:shd w:fill="D9D9D9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Цена/кВт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---------------------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---------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:---: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:---------------: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:--------: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Паровая турбина (Ренкина)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Фазовый переход воды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15–20%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~50°C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$1 500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ORC (органический цикл)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Фазовый переход фреона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8–12%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~30°C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$3 000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Стирлинг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Газовый цикл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20–30%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~10°C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$5 000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TEG (эффект Зеебека)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Термоэлектричество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3–5%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~5°C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$8 000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**Турбина Теслы**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Кинетический отбор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**60–75%**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**~0°C**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**~$200**</w:t>
            </w:r>
          </w:p>
        </w:tc>
      </w:tr>
    </w:tbl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Данные по турбине Теслы — расчётные, исходя из кинетической модели (см. ниже).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Режим конденсации на дисках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Это, пожалуй, самый необычный режим работы турбины Теслы. Представьте: в замкнутом контуре циркулирует R-134a под давлением 6 атм. Газ входит в турбину на периферии, отдаёт энергию дискам, охлаждается — и при определённых условиях конденсируется прямо на поверхности дисков. Объём падает: 1 литр жидкости R-134a даёт около 400 литров пара. При конденсации на дисках этот объём схлопывается в 400 раз прямо у поверхности, создавая мощный подсос и ускоряя поток через турбину.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Скрытая теплота парообразования (около 200 кДж/кг для R-134a) остаётся в системе — она выделяется при конденсации на дисках и не рассеивается во внешний конденсатор. Это принципиальное отличие от цикла Ренкина, где конденсатор выбрасывает тепло в окружающую среду. В турбине Теслы конденсация — рабочий процесс, а не потеря.</w:t>
      </w:r>
    </w:p>
    <w:p>
      <w:pPr>
        <w:spacing w:before="80"/>
      </w:pPr>
    </w:p>
    <w:p>
      <w:pPr>
        <w:spacing w:after="80"/>
      </w:pPr>
    </w:p>
    <w:p>
      <w:pPr>
        <w:pStyle w:val="Heading2"/>
        <w:spacing w:lineRule="auto" w:line="276"/>
      </w:pPr>
      <w:r>
        <w:t>Униполярный генератор постоянного тока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Самое элегантное в этой конструкции — то, что диски турбины Теслы сами по себе являются ротором униполярного генератора (диска Фарадея).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Проводящие алюминиевые диски (которые и так вращаются) помещаются в перпендикулярное магнитное поле от неодимовых магнитов. При вращении диска в магнитном поле наводится ЭДС:</w:t>
      </w:r>
    </w:p>
    <w:p>
      <w:pPr>
        <w:spacing w:lineRule="auto" w:line="276"/>
      </w:pPr>
      <w:r>
        <w:rPr>
          <w:rFonts w:ascii="Courier New" w:hAnsi="Courier New"/>
          <w:b w:val="0"/>
          <w:i w:val="0"/>
          <w:sz w:val="22"/>
        </w:rPr>
        <w:t>U = B · ω · R² / 2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где B — индукция (Тл), ω — угловая скорость (рад/с), R — радиус диска (м).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Для D = 300 мм, B = 0.5 Тл (N52), ω = 1 800 рад/с (~17 000 об/мин):</w:t>
      </w:r>
    </w:p>
    <w:p>
      <w:pPr>
        <w:spacing w:lineRule="auto" w:line="276"/>
      </w:pPr>
      <w:r>
        <w:rPr>
          <w:rFonts w:ascii="Courier New" w:hAnsi="Courier New"/>
          <w:b w:val="0"/>
          <w:i w:val="0"/>
          <w:sz w:val="22"/>
        </w:rPr>
        <w:t xml:space="preserve">U = 0.5 × 1 800 × 0.15² / 2 = 0.5 × 1 800 × 0.0225 / 2 = </w:t>
      </w:r>
      <w:r>
        <w:rPr>
          <w:rFonts w:ascii="Courier New" w:hAnsi="Courier New"/>
          <w:b/>
          <w:i w:val="0"/>
          <w:sz w:val="22"/>
        </w:rPr>
        <w:t>~10 В</w:t>
      </w:r>
      <w:r>
        <w:rPr>
          <w:rFonts w:ascii="Courier New" w:hAnsi="Courier New"/>
          <w:b w:val="0"/>
          <w:i w:val="0"/>
          <w:sz w:val="22"/>
        </w:rPr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При сопротивлении нагрузки 0.3 Ом — ток ~30 А, мощность ~300 Вт.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Плюсы: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Постоянный ток без обмоток, коллекторов и выпрямителей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Нет скользящих контактов высокой частоты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Огромная перегрузочная способность (диск — это не тонкий провод, а кусок металла)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Минусы: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Низкое напряжение (10–20 В) — нужен DC-DC преобразователь для бытовой сети 220 В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Контактный токосъём: 30 А через щётки — проблема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Решение проблемы токосъёма: жидкометаллический контакт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Алюминий окисляется на воздухе, давая непроводящий слой Al₂O₃. Графитовые щётки искрят при 30 А. Решение — жидкометаллический контакт на основе галлий-индиевого сплава (GaIn, температура плавления ~15°C). Канавка на краю диска заполняется жидким металлом, скользящий контакт погружён в эту канавку — сопротивление сотые доли ома, нет окисления, нет искрения. Альтернатива — медное кольцо на периферии диска и медно-графитовые щётки, что дешевле, но менее надёжно на высоких оборотах.</w:t>
      </w:r>
    </w:p>
    <w:p>
      <w:pPr>
        <w:spacing w:before="80"/>
      </w:pPr>
    </w:p>
    <w:p>
      <w:pPr>
        <w:spacing w:after="80"/>
      </w:pPr>
    </w:p>
    <w:p>
      <w:pPr>
        <w:pStyle w:val="Heading2"/>
        <w:spacing w:lineRule="auto" w:line="276"/>
      </w:pPr>
      <w:r>
        <w:t>Поглощение энергии из окружающей среды — почему не работает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Это была самая красивая гипотеза. И она оказалась ошибочной. Разберём почему.</w:t>
      </w:r>
    </w:p>
    <w:p>
      <w:pPr>
        <w:pStyle w:val="Heading3"/>
        <w:spacing w:lineRule="auto" w:line="276"/>
      </w:pPr>
      <w:r>
        <w:t>Кинетический отбор: теория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В газе молекулы движутся с разными скоростями (распределение Максвелла-Больцмана). Если диск движется быстрее одних молекул и медленнее других — он мог бы селективно отбирать энергию у быстрых и не отдавать медленным. Это не демон Максвелла (нет сортировочной дверцы), а «кинетический сепаратор».</w:t>
      </w:r>
    </w:p>
    <w:p>
      <w:pPr>
        <w:pStyle w:val="Heading3"/>
        <w:spacing w:lineRule="auto" w:line="276"/>
      </w:pPr>
      <w:r>
        <w:t>Что показала математическая модель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Ключевой параметр — коэффициент неравновесности пограничного слоя:</w:t>
      </w:r>
    </w:p>
    <w:p>
      <w:pPr>
        <w:spacing w:lineRule="auto" w:line="276"/>
      </w:pPr>
      <w:r>
        <w:rPr>
          <w:rFonts w:ascii="Courier New" w:hAnsi="Courier New"/>
          <w:b w:val="0"/>
          <w:i w:val="0"/>
          <w:sz w:val="22"/>
        </w:rPr>
        <w:t>κ = τ_coll / (τ_coll + τ_disk)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lineRule="auto" w:line="276"/>
      </w:pPr>
      <w:r>
        <w:rPr>
          <w:rFonts w:ascii="Courier New" w:hAnsi="Courier New"/>
          <w:b w:val="0"/>
          <w:i w:val="0"/>
          <w:sz w:val="22"/>
        </w:rPr>
        <w:t>τ_coll = λ/v_rms — время между столкновениями молекул</w:t>
      </w:r>
    </w:p>
    <w:p>
      <w:pPr>
        <w:pStyle w:val="ListBullet"/>
        <w:spacing w:lineRule="auto" w:line="276"/>
      </w:pPr>
      <w:r>
        <w:rPr>
          <w:rFonts w:ascii="Courier New" w:hAnsi="Courier New"/>
          <w:b w:val="0"/>
          <w:i w:val="0"/>
          <w:sz w:val="22"/>
        </w:rPr>
        <w:t>τ_disk = gap/v_rms — время пролёта молекулы поперёк зазора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Для R-134a при 300 K и 6 атм:</w:t>
      </w:r>
    </w:p>
    <w:p>
      <w:pPr>
        <w:pStyle w:val="ListBullet"/>
        <w:spacing w:lineRule="auto" w:line="276"/>
      </w:pPr>
      <w:r>
        <w:rPr>
          <w:rFonts w:ascii="Courier New" w:hAnsi="Courier New"/>
          <w:b w:val="0"/>
          <w:i w:val="0"/>
          <w:sz w:val="22"/>
        </w:rPr>
        <w:t xml:space="preserve">τ_coll ≈ </w:t>
      </w:r>
      <w:r>
        <w:rPr>
          <w:rFonts w:ascii="Courier New" w:hAnsi="Courier New"/>
          <w:b/>
          <w:i w:val="0"/>
          <w:sz w:val="22"/>
        </w:rPr>
        <w:t>21 пс</w:t>
      </w:r>
      <w:r>
        <w:rPr>
          <w:rFonts w:ascii="Courier New" w:hAnsi="Courier New"/>
          <w:b w:val="0"/>
          <w:i w:val="0"/>
          <w:sz w:val="22"/>
        </w:rPr>
        <w:t xml:space="preserve"> (пикосекунда = 10⁻¹² с)</w:t>
      </w:r>
    </w:p>
    <w:p>
      <w:pPr>
        <w:pStyle w:val="ListBullet"/>
        <w:spacing w:lineRule="auto" w:line="276"/>
      </w:pPr>
      <w:r>
        <w:rPr>
          <w:rFonts w:ascii="Courier New" w:hAnsi="Courier New"/>
          <w:b w:val="0"/>
          <w:i w:val="0"/>
          <w:sz w:val="22"/>
        </w:rPr>
        <w:t xml:space="preserve">τ_disk = 0.5 мм / 271 м/с ≈ </w:t>
      </w:r>
      <w:r>
        <w:rPr>
          <w:rFonts w:ascii="Courier New" w:hAnsi="Courier New"/>
          <w:b/>
          <w:i w:val="0"/>
          <w:sz w:val="22"/>
        </w:rPr>
        <w:t>1 850 000 пс = 1.85 мкс</w:t>
      </w:r>
      <w:r>
        <w:rPr>
          <w:rFonts w:ascii="Courier New" w:hAnsi="Courier New"/>
          <w:b w:val="0"/>
          <w:i w:val="0"/>
          <w:sz w:val="22"/>
        </w:rPr>
      </w:r>
    </w:p>
    <w:p>
      <w:pPr>
        <w:pStyle w:val="ListBullet"/>
        <w:spacing w:lineRule="auto" w:line="276"/>
      </w:pPr>
      <w:r>
        <w:rPr>
          <w:rFonts w:ascii="Courier New" w:hAnsi="Courier New"/>
          <w:b w:val="0"/>
          <w:i w:val="0"/>
          <w:sz w:val="22"/>
        </w:rPr>
        <w:t xml:space="preserve">κ = 21 / (21 + 1 850 000) ≈ </w:t>
      </w:r>
      <w:r>
        <w:rPr>
          <w:rFonts w:ascii="Courier New" w:hAnsi="Courier New"/>
          <w:b/>
          <w:i w:val="0"/>
          <w:sz w:val="22"/>
        </w:rPr>
        <w:t>0.001%</w:t>
      </w:r>
      <w:r>
        <w:rPr>
          <w:rFonts w:ascii="Courier New" w:hAnsi="Courier New"/>
          <w:b w:val="0"/>
          <w:i w:val="0"/>
          <w:sz w:val="22"/>
        </w:rPr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 xml:space="preserve">Пограничный слой </w:t>
      </w:r>
      <w:r>
        <w:rPr>
          <w:rFonts w:ascii="Times New Roman" w:hAnsi="Times New Roman"/>
          <w:b/>
          <w:i w:val="0"/>
          <w:sz w:val="28"/>
        </w:rPr>
        <w:t>практически равновесен</w:t>
      </w:r>
      <w:r>
        <w:rPr>
          <w:rFonts w:ascii="Times New Roman" w:hAnsi="Times New Roman"/>
          <w:b w:val="0"/>
          <w:i w:val="0"/>
          <w:sz w:val="28"/>
        </w:rPr>
        <w:t>. Молекула успевает столкнуться с другими молекулами ~100 000 раз, прежде чем долететь до противоположного диска. Никакого селективного отбора — обычное вязкое трение.</w:t>
      </w:r>
    </w:p>
    <w:p>
      <w:pPr>
        <w:pStyle w:val="Heading3"/>
        <w:spacing w:lineRule="auto" w:line="276"/>
      </w:pPr>
      <w:r>
        <w:t>Откуда взялась ошибка</w:t>
      </w:r>
    </w:p>
    <w:p>
      <w:pPr>
        <w:spacing w:lineRule="auto" w:line="276"/>
      </w:pPr>
      <w:r>
        <w:rPr>
          <w:rFonts w:ascii="Courier New" w:hAnsi="Courier New"/>
          <w:b w:val="0"/>
          <w:i w:val="0"/>
          <w:sz w:val="22"/>
        </w:rPr>
        <w:t>Исходное обсуждение предполагало τ_disk ≈ 10⁻¹⁰ с (0.1 нс). При зазоре 0.5 мм это требует скорости: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 xml:space="preserve">v = 0.5×10⁻³ / 10⁻¹⁰ = </w:t>
      </w:r>
      <w:r>
        <w:rPr>
          <w:rFonts w:ascii="Times New Roman" w:hAnsi="Times New Roman"/>
          <w:b/>
          <w:i w:val="0"/>
          <w:sz w:val="28"/>
        </w:rPr>
        <w:t>5 000 000 м/с</w:t>
      </w:r>
      <w:r>
        <w:rPr>
          <w:rFonts w:ascii="Times New Roman" w:hAnsi="Times New Roman"/>
          <w:b w:val="0"/>
          <w:i w:val="0"/>
          <w:sz w:val="28"/>
        </w:rPr>
        <w:t xml:space="preserve"> — полтора процента от скорости света.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 xml:space="preserve">Реальные молекулы R-134a при 300 K движутся со скоростью 271 м/с. Ошибка — </w:t>
      </w:r>
      <w:r>
        <w:rPr>
          <w:rFonts w:ascii="Times New Roman" w:hAnsi="Times New Roman"/>
          <w:b/>
          <w:i w:val="0"/>
          <w:sz w:val="28"/>
        </w:rPr>
        <w:t>×18 500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Heading3"/>
        <w:spacing w:lineRule="auto" w:line="276"/>
      </w:pPr>
      <w:r>
        <w:t>Что нужно для реального κ &gt; 10%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Зазор должен быть сравним с длиной свободного пробега (λ ≈ 5-10 нм):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D9D9D9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Зазор</w:t>
            </w:r>
          </w:p>
        </w:tc>
        <w:tc>
          <w:tcPr>
            <w:tcW w:type="dxa" w:w="1928"/>
            <w:shd w:fill="D9D9D9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τ_disk</w:t>
            </w:r>
          </w:p>
        </w:tc>
        <w:tc>
          <w:tcPr>
            <w:tcW w:type="dxa" w:w="1928"/>
            <w:shd w:fill="D9D9D9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κ</w:t>
            </w:r>
          </w:p>
        </w:tc>
        <w:tc>
          <w:tcPr>
            <w:tcW w:type="dxa" w:w="1928"/>
            <w:shd w:fill="D9D9D9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Режим течения</w:t>
            </w:r>
          </w:p>
        </w:tc>
        <w:tc>
          <w:tcPr>
            <w:tcW w:type="dxa" w:w="1928"/>
            <w:shd w:fill="D9D9D9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Реальность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---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---: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---: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---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---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500 мкм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1.85 мкс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0.001%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Сплошная среда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Мехобработка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100 мкм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370 нс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0.006%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Сплошная среда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Мехобработка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10 мкм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37 нс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0.06%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Сплошная среда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Прецизионная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1 мкм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3.7 нс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0.6%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Сплошная среда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Прецизионная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100 нм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370 пс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5.4%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Скольжение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Нанотехнологии</w:t>
            </w:r>
          </w:p>
        </w:tc>
      </w:tr>
      <w:tr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10 нм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37 пс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**36%**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Переходный (Kn=0.6)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/>
                <w:sz w:val="22"/>
              </w:rPr>
              <w:t>Квантовые эффекты</w:t>
            </w:r>
          </w:p>
        </w:tc>
      </w:tr>
    </w:tbl>
    <w:p>
      <w:pPr>
        <w:spacing w:lineRule="auto" w:line="276"/>
      </w:pPr>
      <w:r>
        <w:rPr>
          <w:rFonts w:ascii="Courier New" w:hAnsi="Courier New"/>
          <w:b w:val="0"/>
          <w:i w:val="0"/>
          <w:sz w:val="22"/>
        </w:rPr>
        <w:t>При зазоре 10 нм число Кнудсена Kn = λ/gap ≈ 0.6 — это уже не сплошная среда. Уравнения Навье-Стокса не работают. Нужна молекулярная газовая динамика. И изготовить диски с зазором 10 нм на площади ~300 см² — задача уровня современных полупроводниковых фабрик.</w:t>
      </w:r>
    </w:p>
    <w:p>
      <w:pPr>
        <w:pStyle w:val="Heading3"/>
        <w:spacing w:lineRule="auto" w:line="276"/>
      </w:pPr>
      <w:r>
        <w:t>Вердикт по ΔT=0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Не работает при макроскопических зазорах.</w:t>
      </w:r>
      <w:r>
        <w:rPr>
          <w:rFonts w:ascii="Times New Roman" w:hAnsi="Times New Roman"/>
          <w:b w:val="0"/>
          <w:i w:val="0"/>
          <w:sz w:val="28"/>
        </w:rPr>
        <w:t xml:space="preserve"> Пограничный слой равновесен. Второе начало термодинамики не нарушается. Идея «кинетического сепаратора» при gap &gt; 1 мкм — физическая ошибка.</w:t>
      </w:r>
    </w:p>
    <w:p>
      <w:pPr>
        <w:spacing w:before="80"/>
      </w:pPr>
    </w:p>
    <w:p>
      <w:pPr>
        <w:spacing w:after="80"/>
      </w:pPr>
    </w:p>
    <w:p>
      <w:pPr>
        <w:pStyle w:val="Heading2"/>
        <w:spacing w:lineRule="auto" w:line="276"/>
      </w:pPr>
      <w:r>
        <w:t>Ошибка в расчётах: найдена и исправлена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Математическая модель (math_model.py) подтвердила:</w:t>
      </w:r>
    </w:p>
    <w:p>
      <w:pPr>
        <w:spacing w:lineRule="auto" w:line="276"/>
      </w:pPr>
      <w:r>
        <w:rPr>
          <w:rFonts w:ascii="Courier New" w:hAnsi="Courier New"/>
          <w:b w:val="0"/>
          <w:i w:val="0"/>
          <w:sz w:val="22"/>
        </w:rPr>
      </w:r>
      <w:r>
        <w:rPr>
          <w:rFonts w:ascii="Courier New" w:hAnsi="Courier New"/>
          <w:b/>
          <w:i w:val="0"/>
          <w:sz w:val="22"/>
        </w:rPr>
        <w:t>1. τ_disk ≠ 10⁻¹⁰ с.</w:t>
      </w:r>
      <w:r>
        <w:rPr>
          <w:rFonts w:ascii="Courier New" w:hAnsi="Courier New"/>
          <w:b w:val="0"/>
          <w:i w:val="0"/>
          <w:sz w:val="22"/>
        </w:rPr>
        <w:t xml:space="preserve"> Реальное время пролёта: gap/v_rms. Для 0.5 мм и 271 м/с — 1.85 мкс. Ошибка в исходных расчётах — четыре порядка.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2. κ ≈ 0.001%.</w:t>
      </w:r>
      <w:r>
        <w:rPr>
          <w:rFonts w:ascii="Times New Roman" w:hAnsi="Times New Roman"/>
          <w:b w:val="0"/>
          <w:i w:val="0"/>
          <w:sz w:val="28"/>
        </w:rPr>
        <w:t xml:space="preserve"> Пограничный слой равновесен при макрозазорах. Селективного кинетического отбора нет.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3. Предел Карно соблюдается.</w:t>
      </w:r>
      <w:r>
        <w:rPr>
          <w:rFonts w:ascii="Times New Roman" w:hAnsi="Times New Roman"/>
          <w:b w:val="0"/>
          <w:i w:val="0"/>
          <w:sz w:val="28"/>
        </w:rPr>
        <w:t xml:space="preserve"> Модель показывает: при ΔT=0 P_net ≈ 0 (с учётом теплопотерь). При ΔT=173°C (вода 200→27°C) — КПД в пределах Карно.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4. Реальные цифры мощности:</w:t>
      </w:r>
    </w:p>
    <w:p>
      <w:pPr>
        <w:pStyle w:val="ListBullet"/>
        <w:spacing w:lineRule="auto" w:line="276"/>
      </w:pPr>
      <w:r>
        <w:rPr>
          <w:rFonts w:ascii="Courier New" w:hAnsi="Courier New"/>
          <w:b w:val="0"/>
          <w:i w:val="0"/>
          <w:sz w:val="22"/>
        </w:rPr>
        <w:t>R-134a, D=200 мм, 10 дисков: P_mech = 155 Вт, P_elec = 32 Вт</w:t>
      </w:r>
    </w:p>
    <w:p>
      <w:pPr>
        <w:pStyle w:val="ListBullet"/>
        <w:spacing w:lineRule="auto" w:line="276"/>
      </w:pPr>
      <w:r>
        <w:rPr>
          <w:rFonts w:ascii="Courier New" w:hAnsi="Courier New"/>
          <w:b w:val="0"/>
          <w:i w:val="0"/>
          <w:sz w:val="22"/>
        </w:rPr>
        <w:t>R-134a, D=300 мм, 100 дисков: P_mech = 3.5 кВт, P_elec = 2.4 кВт</w:t>
      </w:r>
    </w:p>
    <w:p>
      <w:pPr>
        <w:pStyle w:val="ListBullet"/>
        <w:spacing w:lineRule="auto" w:line="276"/>
      </w:pPr>
      <w:r>
        <w:rPr>
          <w:rFonts w:ascii="Courier New" w:hAnsi="Courier New"/>
          <w:b w:val="0"/>
          <w:i w:val="0"/>
          <w:sz w:val="22"/>
        </w:rPr>
        <w:t>Вода 200°C, D=300 мм, 10 дисков: P_mech = 5.7 кВт, P_elec = 2.1 кВт</w:t>
      </w:r>
    </w:p>
    <w:p>
      <w:pPr>
        <w:spacing w:lineRule="auto" w:line="276"/>
      </w:pPr>
      <w:r>
        <w:rPr>
          <w:rFonts w:ascii="Courier New" w:hAnsi="Courier New"/>
          <w:b w:val="0"/>
          <w:i w:val="0"/>
          <w:sz w:val="22"/>
        </w:rPr>
      </w:r>
      <w:r>
        <w:rPr>
          <w:rFonts w:ascii="Courier New" w:hAnsi="Courier New"/>
          <w:b/>
          <w:i w:val="0"/>
          <w:sz w:val="22"/>
        </w:rPr>
        <w:t>5. Униполярный генератор:</w:t>
      </w:r>
      <w:r>
        <w:rPr>
          <w:rFonts w:ascii="Courier New" w:hAnsi="Courier New"/>
          <w:b w:val="0"/>
          <w:i w:val="0"/>
          <w:sz w:val="22"/>
        </w:rPr>
        <w:t xml:space="preserve"> напряжение не умножается на число дисков (общий вал — параллельное соединение). U = B·ω·R²/2. Для D=200 мм — ~4.7 В. Для D=300 мм — ~7.1 В. Нужен DC-DC преобразователь.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6. Масштабирование:</w:t>
      </w:r>
      <w:r>
        <w:rPr>
          <w:rFonts w:ascii="Times New Roman" w:hAnsi="Times New Roman"/>
          <w:b w:val="0"/>
          <w:i w:val="0"/>
          <w:sz w:val="28"/>
        </w:rPr>
        <w:t xml:space="preserve"> 10 пакетов D=300 мм × 100 дисков дают ~2.4 кВт электричества — совпадает с ручной оценкой (отклонение 4%).</w:t>
      </w:r>
    </w:p>
    <w:p>
      <w:pPr>
        <w:spacing w:before="80"/>
      </w:pPr>
    </w:p>
    <w:p>
      <w:pPr>
        <w:spacing w:after="80"/>
      </w:pPr>
    </w:p>
    <w:p>
      <w:pPr>
        <w:pStyle w:val="Heading2"/>
        <w:spacing w:lineRule="auto" w:line="276"/>
      </w:pPr>
      <w:r>
        <w:t>Roadmap экспериментов (обновлён)</w:t>
      </w:r>
    </w:p>
    <w:p>
      <w:pPr>
        <w:pStyle w:val="Heading3"/>
        <w:spacing w:lineRule="auto" w:line="276"/>
      </w:pPr>
      <w:r>
        <w:t>Прототип: «Проверка тепловой машины» ($80)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Диски:</w:t>
      </w:r>
      <w:r>
        <w:rPr>
          <w:rFonts w:ascii="Times New Roman" w:hAnsi="Times New Roman"/>
          <w:b w:val="0"/>
          <w:i w:val="0"/>
          <w:sz w:val="28"/>
        </w:rPr>
        <w:t xml:space="preserve"> 5 шт. алюминий 100 мм × 1 мм, зазор 0.5 мм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Вал:</w:t>
      </w:r>
      <w:r>
        <w:rPr>
          <w:rFonts w:ascii="Times New Roman" w:hAnsi="Times New Roman"/>
          <w:b w:val="0"/>
          <w:i w:val="0"/>
          <w:sz w:val="28"/>
        </w:rPr>
        <w:t xml:space="preserve"> 8 мм, подшипники 6000ZZ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Корпус:</w:t>
      </w:r>
      <w:r>
        <w:rPr>
          <w:rFonts w:ascii="Times New Roman" w:hAnsi="Times New Roman"/>
          <w:b w:val="0"/>
          <w:i w:val="0"/>
          <w:sz w:val="28"/>
        </w:rPr>
        <w:t xml:space="preserve"> труба ПВХ 110 мм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Обратный клапан:</w:t>
      </w:r>
      <w:r>
        <w:rPr>
          <w:rFonts w:ascii="Times New Roman" w:hAnsi="Times New Roman"/>
          <w:b w:val="0"/>
          <w:i w:val="0"/>
          <w:sz w:val="28"/>
        </w:rPr>
        <w:t xml:space="preserve"> лепестковый из майлара 0.01 мм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Рабочее тело:</w:t>
      </w:r>
      <w:r>
        <w:rPr>
          <w:rFonts w:ascii="Times New Roman" w:hAnsi="Times New Roman"/>
          <w:b w:val="0"/>
          <w:i w:val="0"/>
          <w:sz w:val="28"/>
        </w:rPr>
        <w:t xml:space="preserve"> баллон R-134a (~$10)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Нагрев:</w:t>
      </w:r>
      <w:r>
        <w:rPr>
          <w:rFonts w:ascii="Times New Roman" w:hAnsi="Times New Roman"/>
          <w:b w:val="0"/>
          <w:i w:val="0"/>
          <w:sz w:val="28"/>
        </w:rPr>
        <w:t xml:space="preserve"> ТЭН 100 Вт на входном патрубке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Измерения:</w:t>
      </w:r>
      <w:r>
        <w:rPr>
          <w:rFonts w:ascii="Times New Roman" w:hAnsi="Times New Roman"/>
          <w:b w:val="0"/>
          <w:i w:val="0"/>
          <w:sz w:val="28"/>
        </w:rPr>
        <w:t xml:space="preserve"> лазерный тахометр ($5), термопара ×2 ($6)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Протокол:</w:t>
      </w:r>
    </w:p>
    <w:p>
      <w:pPr>
        <w:pStyle w:val="ListNumber"/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Заполнить контур R-134a до 6 атм при 20°C</w:t>
      </w:r>
    </w:p>
    <w:p>
      <w:pPr>
        <w:pStyle w:val="ListNumber"/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Включить ТЭН, нагреть вход до 40-50°C</w:t>
      </w:r>
    </w:p>
    <w:p>
      <w:pPr>
        <w:pStyle w:val="ListNumber"/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Раскрутить дрелью до ~5000 об/мин</w:t>
      </w:r>
    </w:p>
    <w:p>
      <w:pPr>
        <w:pStyle w:val="ListNumber"/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Отпустить — вращается пока есть нагрев?</w:t>
      </w:r>
    </w:p>
    <w:p>
      <w:pPr>
        <w:pStyle w:val="ListNumber"/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Замерить RPM, момент, ΔT вход/выход</w:t>
      </w:r>
    </w:p>
    <w:p>
      <w:pPr>
        <w:pStyle w:val="ListNumber"/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Выключить ТЭН — глохнет? (ожидаемо: да)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Критерии успеха: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A) Устойчивое вращение при наличии внешнего нагрева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B) Момент на валу &gt; 0 при нагреве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C) Корреляция RPM с ΔT</w:t>
      </w:r>
    </w:p>
    <w:p>
      <w:pPr>
        <w:pStyle w:val="Heading3"/>
        <w:spacing w:lineRule="auto" w:line="276"/>
      </w:pPr>
      <w:r>
        <w:t>Что дальше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Если прототип подтверждает работу как тепловой машины — турбина Теслы имеет практический смысл: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Утилизация сбросного тепла:</w:t>
      </w:r>
      <w:r>
        <w:rPr>
          <w:rFonts w:ascii="Times New Roman" w:hAnsi="Times New Roman"/>
          <w:b w:val="0"/>
          <w:i w:val="0"/>
          <w:sz w:val="28"/>
        </w:rPr>
        <w:t xml:space="preserve"> промышленность, дата-центры (40-80°C)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Солнечный концентратор + турбина:</w:t>
      </w:r>
      <w:r>
        <w:rPr>
          <w:rFonts w:ascii="Times New Roman" w:hAnsi="Times New Roman"/>
          <w:b w:val="0"/>
          <w:i w:val="0"/>
          <w:sz w:val="28"/>
        </w:rPr>
        <w:t xml:space="preserve"> автономная генерация, нет photovoltaics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Микро-ТЭЦ на биомассе:</w:t>
      </w:r>
      <w:r>
        <w:rPr>
          <w:rFonts w:ascii="Times New Roman" w:hAnsi="Times New Roman"/>
          <w:b w:val="0"/>
          <w:i w:val="0"/>
          <w:sz w:val="28"/>
        </w:rPr>
        <w:t xml:space="preserve"> дрова/пеллеты → тепло → электричество, дешевле ДВС</w:t>
      </w:r>
    </w:p>
    <w:p>
      <w:pPr>
        <w:pStyle w:val="ListBullet"/>
        <w:spacing w:lineRule="auto" w:line="276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Простота:</w:t>
      </w:r>
      <w:r>
        <w:rPr>
          <w:rFonts w:ascii="Times New Roman" w:hAnsi="Times New Roman"/>
          <w:b w:val="0"/>
          <w:i w:val="0"/>
          <w:sz w:val="28"/>
        </w:rPr>
        <w:t xml:space="preserve"> диски + труба ПВХ против прецизионных лопаток и сопел</w:t>
      </w: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КПД ниже, чем у Стирлинга, но изготовление на порядок проще и дешевле. Для ниш, где важна цена, а не рекордный КПД, — перспективно.</w:t>
      </w:r>
    </w:p>
    <w:p>
      <w:pPr>
        <w:spacing w:before="80"/>
      </w:pPr>
    </w:p>
    <w:p>
      <w:pPr>
        <w:spacing w:after="80"/>
      </w:pPr>
    </w:p>
    <w:p>
      <w:pPr>
        <w:spacing w:lineRule="auto" w:line="276"/>
      </w:pPr>
      <w:r>
        <w:rPr>
          <w:rFonts w:ascii="Times New Roman" w:hAnsi="Times New Roman"/>
          <w:b w:val="0"/>
          <w:i w:val="0"/>
          <w:sz w:val="28"/>
        </w:rPr>
        <w:t>Обзор подготовлен на основе дискуссии 31 мая 2026 года. Математическая модель: math_model.py. Исправлено по результатам численного моделирования: κ ≈ 0.001%, ΔT=0 режим не работает при макрозазорах. Турбина Теслы — честная тепловая машина внешнего нагрева.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Times New Roman" w:hAnsi="Times New Roman"/>
        <w:color w:val="808080"/>
        <w:sz w:val="20"/>
      </w:rPr>
      <w:fldChar w:fldCharType="begin"/>
    </w:r>
    <w:r>
      <w:rPr>
        <w:rFonts w:ascii="Times New Roman" w:hAnsi="Times New Roman"/>
        <w:color w:val="808080"/>
        <w:sz w:val="20"/>
      </w:rPr>
      <w:instrText xml:space="preserve"> PAGE </w:instrText>
    </w:r>
    <w:r>
      <w:rPr>
        <w:rFonts w:ascii="Times New Roman" w:hAnsi="Times New Roman"/>
        <w:color w:val="808080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spacing w:after="0"/>
      <w:jc w:val="left"/>
    </w:pPr>
    <w:r>
      <w:rPr>
        <w:rFonts w:ascii="Times New Roman" w:hAnsi="Times New Roman"/>
        <w:color w:val="808080"/>
        <w:sz w:val="20"/>
      </w:rPr>
      <w:t>Турбина Теслы — обзор</w:t>
    </w:r>
    <w:r>
      <w:rPr>
        <w:rFonts w:ascii="Times New Roman" w:hAnsi="Times New Roman"/>
        <w:color w:val="808080"/>
        <w:sz w:val="20"/>
      </w:rPr>
      <w:tab/>
    </w:r>
    <w:r>
      <w:rPr>
        <w:rFonts w:ascii="Times New Roman" w:hAnsi="Times New Roman"/>
        <w:color w:val="808080"/>
        <w:sz w:val="20"/>
      </w:rPr>
      <w:fldChar w:fldCharType="begin"/>
    </w:r>
    <w:r>
      <w:rPr>
        <w:rFonts w:ascii="Times New Roman" w:hAnsi="Times New Roman"/>
        <w:color w:val="808080"/>
        <w:sz w:val="20"/>
      </w:rPr>
      <w:instrText xml:space="preserve"> PAGE </w:instrText>
    </w:r>
    <w:r>
      <w:rPr>
        <w:rFonts w:ascii="Times New Roman" w:hAnsi="Times New Roman"/>
        <w:color w:val="808080"/>
        <w:sz w:val="20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80" w:before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auto" w:line="276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auto" w:line="276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auto" w:line="276"/>
      <w:outlineLvl w:val="2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Rule="auto" w:line="276"/>
      <w:outlineLvl w:val="3"/>
    </w:pPr>
    <w:rPr>
      <w:rFonts w:asciiTheme="majorHAnsi" w:eastAsiaTheme="majorEastAsia" w:hAnsiTheme="majorHAnsi" w:cstheme="majorBidi" w:ascii="Times New Roman" w:hAnsi="Times New Roman"/>
      <w:b/>
      <w:bCs/>
      <w:i w:val="0"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