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52960" w14:textId="77777777" w:rsidR="00485BAC" w:rsidRDefault="00485BAC">
      <w:pPr>
        <w:pStyle w:val="BodyText"/>
        <w:rPr>
          <w:sz w:val="20"/>
        </w:rPr>
      </w:pPr>
      <w:bookmarkStart w:id="0" w:name="_GoBack"/>
      <w:bookmarkEnd w:id="0"/>
    </w:p>
    <w:p w14:paraId="3A911786" w14:textId="77777777" w:rsidR="00485BAC" w:rsidRDefault="00485BAC">
      <w:pPr>
        <w:pStyle w:val="BodyText"/>
        <w:spacing w:before="6"/>
        <w:rPr>
          <w:sz w:val="17"/>
        </w:rPr>
      </w:pPr>
    </w:p>
    <w:p w14:paraId="6B404CBD" w14:textId="70402D7F" w:rsidR="00485BAC" w:rsidRDefault="00291119">
      <w:pPr>
        <w:tabs>
          <w:tab w:val="left" w:pos="6682"/>
        </w:tabs>
        <w:spacing w:before="88"/>
        <w:ind w:left="114"/>
        <w:jc w:val="center"/>
        <w:rPr>
          <w:b/>
          <w:sz w:val="18"/>
        </w:rPr>
      </w:pPr>
      <w:r>
        <w:rPr>
          <w:noProof/>
        </w:rPr>
        <w:drawing>
          <wp:anchor distT="0" distB="0" distL="0" distR="0" simplePos="0" relativeHeight="15730176" behindDoc="0" locked="0" layoutInCell="1" allowOverlap="1" wp14:anchorId="630D5BE2" wp14:editId="128AE165">
            <wp:simplePos x="0" y="0"/>
            <wp:positionH relativeFrom="page">
              <wp:posOffset>914400</wp:posOffset>
            </wp:positionH>
            <wp:positionV relativeFrom="paragraph">
              <wp:posOffset>-273427</wp:posOffset>
            </wp:positionV>
            <wp:extent cx="605650" cy="4965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05650" cy="496570"/>
                    </a:xfrm>
                    <a:prstGeom prst="rect">
                      <a:avLst/>
                    </a:prstGeom>
                  </pic:spPr>
                </pic:pic>
              </a:graphicData>
            </a:graphic>
          </wp:anchor>
        </w:drawing>
      </w:r>
      <w:r>
        <w:rPr>
          <w:b/>
          <w:color w:val="0000FF"/>
          <w:position w:val="2"/>
          <w:sz w:val="28"/>
        </w:rPr>
        <w:t>UNIVERSITY OF</w:t>
      </w:r>
      <w:r>
        <w:rPr>
          <w:b/>
          <w:color w:val="0000FF"/>
          <w:spacing w:val="-6"/>
          <w:position w:val="2"/>
          <w:sz w:val="28"/>
        </w:rPr>
        <w:t xml:space="preserve"> </w:t>
      </w:r>
      <w:r>
        <w:rPr>
          <w:b/>
          <w:color w:val="0000FF"/>
          <w:spacing w:val="-3"/>
          <w:position w:val="2"/>
          <w:sz w:val="28"/>
        </w:rPr>
        <w:t xml:space="preserve">CAPE </w:t>
      </w:r>
      <w:r>
        <w:rPr>
          <w:b/>
          <w:color w:val="0000FF"/>
          <w:position w:val="2"/>
          <w:sz w:val="28"/>
        </w:rPr>
        <w:t>TOWN</w:t>
      </w:r>
      <w:r>
        <w:rPr>
          <w:b/>
          <w:color w:val="0000FF"/>
          <w:position w:val="2"/>
          <w:sz w:val="28"/>
        </w:rPr>
        <w:tab/>
      </w:r>
      <w:r>
        <w:rPr>
          <w:b/>
          <w:color w:val="0000FF"/>
          <w:sz w:val="18"/>
        </w:rPr>
        <w:t>January</w:t>
      </w:r>
      <w:r>
        <w:rPr>
          <w:b/>
          <w:color w:val="0000FF"/>
          <w:spacing w:val="-1"/>
          <w:sz w:val="18"/>
        </w:rPr>
        <w:t xml:space="preserve"> </w:t>
      </w:r>
      <w:r>
        <w:rPr>
          <w:b/>
          <w:color w:val="0000FF"/>
          <w:sz w:val="18"/>
        </w:rPr>
        <w:t>202</w:t>
      </w:r>
      <w:r w:rsidR="00EF4221">
        <w:rPr>
          <w:b/>
          <w:color w:val="0000FF"/>
          <w:sz w:val="18"/>
        </w:rPr>
        <w:t>1</w:t>
      </w:r>
    </w:p>
    <w:p w14:paraId="1CCCDF6E" w14:textId="77777777" w:rsidR="00485BAC" w:rsidRDefault="00291119">
      <w:pPr>
        <w:spacing w:before="2"/>
        <w:ind w:right="4068"/>
        <w:jc w:val="right"/>
        <w:rPr>
          <w:b/>
          <w:sz w:val="20"/>
        </w:rPr>
      </w:pPr>
      <w:r>
        <w:rPr>
          <w:b/>
          <w:color w:val="0000FF"/>
          <w:sz w:val="20"/>
        </w:rPr>
        <w:t>Office of the Deputy Registrar: Academic Administration</w:t>
      </w:r>
    </w:p>
    <w:p w14:paraId="7AA440AB" w14:textId="4422E199" w:rsidR="00485BAC" w:rsidRDefault="00291119">
      <w:pPr>
        <w:pStyle w:val="BodyText"/>
        <w:spacing w:before="10"/>
        <w:rPr>
          <w:b/>
          <w:sz w:val="24"/>
        </w:rPr>
      </w:pPr>
      <w:r>
        <w:rPr>
          <w:noProof/>
        </w:rPr>
        <mc:AlternateContent>
          <mc:Choice Requires="wps">
            <w:drawing>
              <wp:anchor distT="0" distB="0" distL="0" distR="0" simplePos="0" relativeHeight="487587840" behindDoc="1" locked="0" layoutInCell="1" allowOverlap="1" wp14:anchorId="74F58F91" wp14:editId="43703EB8">
                <wp:simplePos x="0" y="0"/>
                <wp:positionH relativeFrom="page">
                  <wp:posOffset>937260</wp:posOffset>
                </wp:positionH>
                <wp:positionV relativeFrom="paragraph">
                  <wp:posOffset>211455</wp:posOffset>
                </wp:positionV>
                <wp:extent cx="5631180" cy="2540"/>
                <wp:effectExtent l="0" t="0" r="0" b="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1180" cy="254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E633B" id="Line 3" o:spid="_x0000_s1026" style="position:absolute;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3.8pt,16.65pt" to="517.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u2zzwEAAIUDAAAOAAAAZHJzL2Uyb0RvYy54bWysU8GO2yAQvVfqPyDujePsZrW14uwh6faS&#10;tpF2+wETwDYqZhCQ2Pn7DjhJt+2tqg8ImJnHm/fGq6exN+ykfNBoa17O5pwpK1Bq29b8++vzh0fO&#10;QgQrwaBVNT+rwJ/W79+tBlepBXZopPKMQGyoBlfzLkZXFUUQneohzNApS8EGfQ+Rjr4tpIeB0HtT&#10;LObzh2JAL51HoUKg2+0U5OuM3zRKxG9NE1RkpubELebV5/WQ1mK9gqr14DotLjTgH1j0oC09eoPa&#10;QgR29PovqF4LjwGbOBPYF9g0WqjcA3VTzv/o5qUDp3IvJE5wN5nC/4MVX097z7Ss+T1nFnqyaKet&#10;YndJmcGFihI2du9Tb2K0L26H4kdgFjcd2FZlhq9nR2Vlqih+K0mH4Aj/MHxBSTlwjJhlGhvfJ0gS&#10;gI3ZjfPNDTVGJuhy+XBXlo9kmqDYYnmfzSqgutY6H+JnhT1Lm5obop2x4bQLMXGB6pqSnrL4rI3J&#10;fhvLhpp/XC6WuSCg0TIFU1rw7WFjPDtBmpj85cYo8jYtIW8hdFNeDk2z5PFoZX6lUyA/XfYRtJn2&#10;xMrYi1BJm0nlA8rz3l8FJK8z/ctcpmF6e87Vv/6e9U8AAAD//wMAUEsDBBQABgAIAAAAIQCy/V9k&#10;3QAAAAoBAAAPAAAAZHJzL2Rvd25yZXYueG1sTI/BTsMwDIbvSLxDZCQu05ayVBsqTScE9MaFAdrV&#10;a0xb0Thdk22Fpyc9jeNvf/r9Od+MthMnGnzrWMPdIgFBXDnTcq3h472c34PwAdlg55g0/JCHTXF9&#10;lWNm3Jnf6LQNtYgl7DPU0ITQZ1L6qiGLfuF64rj7coPFEONQSzPgOZbbTi6TZCUtthwvNNjTU0PV&#10;9/ZoNfjykw7l76yaJTtVO1oenl9fUOvbm/HxAUSgMVxgmPSjOhTRae+ObLzoYk7Xq4hqUEqBmIBE&#10;pSmI/TRZgyxy+f+F4g8AAP//AwBQSwECLQAUAAYACAAAACEAtoM4kv4AAADhAQAAEwAAAAAAAAAA&#10;AAAAAAAAAAAAW0NvbnRlbnRfVHlwZXNdLnhtbFBLAQItABQABgAIAAAAIQA4/SH/1gAAAJQBAAAL&#10;AAAAAAAAAAAAAAAAAC8BAABfcmVscy8ucmVsc1BLAQItABQABgAIAAAAIQA2Lu2zzwEAAIUDAAAO&#10;AAAAAAAAAAAAAAAAAC4CAABkcnMvZTJvRG9jLnhtbFBLAQItABQABgAIAAAAIQCy/V9k3QAAAAoB&#10;AAAPAAAAAAAAAAAAAAAAACkEAABkcnMvZG93bnJldi54bWxQSwUGAAAAAAQABADzAAAAMwUAAAAA&#10;">
                <w10:wrap type="topAndBottom" anchorx="page"/>
              </v:line>
            </w:pict>
          </mc:Fallback>
        </mc:AlternateContent>
      </w:r>
    </w:p>
    <w:p w14:paraId="0A51EBCB" w14:textId="77777777" w:rsidR="00485BAC" w:rsidRDefault="00291119">
      <w:pPr>
        <w:spacing w:before="116"/>
        <w:ind w:right="4006"/>
        <w:jc w:val="right"/>
        <w:rPr>
          <w:b/>
        </w:rPr>
      </w:pPr>
      <w:r>
        <w:rPr>
          <w:b/>
          <w:u w:val="thick"/>
        </w:rPr>
        <w:t>Student Responsibilities:</w:t>
      </w:r>
    </w:p>
    <w:p w14:paraId="03CF6E0B" w14:textId="77777777" w:rsidR="00485BAC" w:rsidRDefault="00485BAC">
      <w:pPr>
        <w:pStyle w:val="BodyText"/>
        <w:spacing w:before="1"/>
        <w:rPr>
          <w:b/>
          <w:sz w:val="14"/>
        </w:rPr>
      </w:pPr>
    </w:p>
    <w:p w14:paraId="47BD3E50" w14:textId="77777777" w:rsidR="00485BAC" w:rsidRDefault="00291119">
      <w:pPr>
        <w:spacing w:before="91"/>
        <w:ind w:left="119"/>
        <w:jc w:val="both"/>
        <w:rPr>
          <w:b/>
        </w:rPr>
      </w:pPr>
      <w:r>
        <w:rPr>
          <w:b/>
        </w:rPr>
        <w:t>Student email</w:t>
      </w:r>
    </w:p>
    <w:p w14:paraId="420C643F" w14:textId="77777777" w:rsidR="00485BAC" w:rsidRDefault="00485BAC">
      <w:pPr>
        <w:pStyle w:val="BodyText"/>
        <w:spacing w:before="5"/>
        <w:rPr>
          <w:b/>
          <w:sz w:val="21"/>
        </w:rPr>
      </w:pPr>
    </w:p>
    <w:p w14:paraId="706E8EEA" w14:textId="77777777" w:rsidR="00485BAC" w:rsidRDefault="00291119">
      <w:pPr>
        <w:pStyle w:val="BodyText"/>
        <w:ind w:left="520" w:right="116"/>
        <w:jc w:val="both"/>
      </w:pPr>
      <w:r>
        <w:t>We use your UCT email account to communicate with you. Check your UCT email regularly and ensure that your mailbox quota is not exceeded, as messages will not reach you if your mailbox is full. You may auto- forward your UCT email to another email to ensure you receive official notices.</w:t>
      </w:r>
    </w:p>
    <w:p w14:paraId="5C6D9287" w14:textId="77777777" w:rsidR="00485BAC" w:rsidRDefault="00291119">
      <w:pPr>
        <w:pStyle w:val="Heading1"/>
        <w:spacing w:before="124"/>
        <w:jc w:val="both"/>
      </w:pPr>
      <w:r>
        <w:t>Maintaining personal and academic information</w:t>
      </w:r>
    </w:p>
    <w:p w14:paraId="729B380E" w14:textId="77777777" w:rsidR="00485BAC" w:rsidRDefault="00485BAC">
      <w:pPr>
        <w:pStyle w:val="BodyText"/>
        <w:spacing w:before="8"/>
        <w:rPr>
          <w:b/>
          <w:sz w:val="21"/>
        </w:rPr>
      </w:pPr>
    </w:p>
    <w:p w14:paraId="47C26A52" w14:textId="77777777" w:rsidR="00485BAC" w:rsidRDefault="00291119">
      <w:pPr>
        <w:pStyle w:val="BodyText"/>
        <w:ind w:left="597" w:right="132"/>
        <w:jc w:val="both"/>
      </w:pPr>
      <w:r>
        <w:t>You</w:t>
      </w:r>
      <w:r>
        <w:rPr>
          <w:spacing w:val="-10"/>
        </w:rPr>
        <w:t xml:space="preserve"> </w:t>
      </w:r>
      <w:r>
        <w:t>are</w:t>
      </w:r>
      <w:r>
        <w:rPr>
          <w:spacing w:val="-8"/>
        </w:rPr>
        <w:t xml:space="preserve"> </w:t>
      </w:r>
      <w:r>
        <w:t>responsible</w:t>
      </w:r>
      <w:r>
        <w:rPr>
          <w:spacing w:val="-8"/>
        </w:rPr>
        <w:t xml:space="preserve"> </w:t>
      </w:r>
      <w:r>
        <w:t>for</w:t>
      </w:r>
      <w:r>
        <w:rPr>
          <w:spacing w:val="-8"/>
        </w:rPr>
        <w:t xml:space="preserve"> </w:t>
      </w:r>
      <w:r>
        <w:t>regularly</w:t>
      </w:r>
      <w:r>
        <w:rPr>
          <w:spacing w:val="-11"/>
        </w:rPr>
        <w:t xml:space="preserve"> </w:t>
      </w:r>
      <w:r>
        <w:t>checking</w:t>
      </w:r>
      <w:r>
        <w:rPr>
          <w:spacing w:val="-11"/>
        </w:rPr>
        <w:t xml:space="preserve"> </w:t>
      </w:r>
      <w:r>
        <w:t>and</w:t>
      </w:r>
      <w:r>
        <w:rPr>
          <w:spacing w:val="-9"/>
        </w:rPr>
        <w:t xml:space="preserve"> </w:t>
      </w:r>
      <w:r>
        <w:t>maintaining</w:t>
      </w:r>
      <w:r>
        <w:rPr>
          <w:spacing w:val="-11"/>
        </w:rPr>
        <w:t xml:space="preserve"> </w:t>
      </w:r>
      <w:r>
        <w:t>the</w:t>
      </w:r>
      <w:r>
        <w:rPr>
          <w:spacing w:val="-8"/>
        </w:rPr>
        <w:t xml:space="preserve"> </w:t>
      </w:r>
      <w:r>
        <w:t>following</w:t>
      </w:r>
      <w:r>
        <w:rPr>
          <w:spacing w:val="-11"/>
        </w:rPr>
        <w:t xml:space="preserve"> </w:t>
      </w:r>
      <w:r>
        <w:t>information</w:t>
      </w:r>
      <w:r>
        <w:rPr>
          <w:spacing w:val="-9"/>
        </w:rPr>
        <w:t xml:space="preserve"> </w:t>
      </w:r>
      <w:r>
        <w:t>yourself</w:t>
      </w:r>
      <w:r>
        <w:rPr>
          <w:spacing w:val="-8"/>
        </w:rPr>
        <w:t xml:space="preserve"> </w:t>
      </w:r>
      <w:r>
        <w:t>via</w:t>
      </w:r>
      <w:r>
        <w:rPr>
          <w:spacing w:val="-9"/>
        </w:rPr>
        <w:t xml:space="preserve"> </w:t>
      </w:r>
      <w:r>
        <w:t>Student</w:t>
      </w:r>
      <w:r>
        <w:rPr>
          <w:spacing w:val="-7"/>
        </w:rPr>
        <w:t xml:space="preserve"> </w:t>
      </w:r>
      <w:r>
        <w:t xml:space="preserve">Self Service. </w:t>
      </w:r>
      <w:r>
        <w:rPr>
          <w:spacing w:val="-2"/>
        </w:rPr>
        <w:t xml:space="preserve">UCT </w:t>
      </w:r>
      <w:r>
        <w:t>will not accept responsibility for consequences of incorrect, outdated, invalid or missing information:</w:t>
      </w:r>
    </w:p>
    <w:p w14:paraId="0875A1BC" w14:textId="77777777" w:rsidR="00485BAC" w:rsidRDefault="00485BAC">
      <w:pPr>
        <w:pStyle w:val="BodyText"/>
        <w:spacing w:before="3"/>
      </w:pPr>
    </w:p>
    <w:p w14:paraId="23CA69E3" w14:textId="77777777" w:rsidR="00485BAC" w:rsidRDefault="00291119">
      <w:pPr>
        <w:pStyle w:val="Heading1"/>
        <w:numPr>
          <w:ilvl w:val="0"/>
          <w:numId w:val="2"/>
        </w:numPr>
        <w:tabs>
          <w:tab w:val="left" w:pos="958"/>
        </w:tabs>
        <w:ind w:hanging="361"/>
      </w:pPr>
      <w:r>
        <w:t>Contact Information: Addresses, Telephone Numbers and Emergency</w:t>
      </w:r>
      <w:r>
        <w:rPr>
          <w:spacing w:val="-10"/>
        </w:rPr>
        <w:t xml:space="preserve"> </w:t>
      </w:r>
      <w:r>
        <w:t>Contacts</w:t>
      </w:r>
    </w:p>
    <w:p w14:paraId="274CF2F9" w14:textId="77777777" w:rsidR="00485BAC" w:rsidRDefault="00291119">
      <w:pPr>
        <w:pStyle w:val="BodyText"/>
        <w:spacing w:before="4"/>
        <w:ind w:left="957" w:right="1107"/>
      </w:pPr>
      <w:r>
        <w:t xml:space="preserve">This information must be </w:t>
      </w:r>
      <w:proofErr w:type="gramStart"/>
      <w:r>
        <w:t>up-to-date</w:t>
      </w:r>
      <w:proofErr w:type="gramEnd"/>
      <w:r>
        <w:t xml:space="preserve"> to ensure that communications reach you, and that you are contactable by University staff.</w:t>
      </w:r>
    </w:p>
    <w:p w14:paraId="4E11F533" w14:textId="77777777" w:rsidR="00485BAC" w:rsidRDefault="00291119">
      <w:pPr>
        <w:pStyle w:val="Heading1"/>
        <w:numPr>
          <w:ilvl w:val="0"/>
          <w:numId w:val="2"/>
        </w:numPr>
        <w:tabs>
          <w:tab w:val="left" w:pos="958"/>
        </w:tabs>
        <w:spacing w:line="249" w:lineRule="exact"/>
        <w:ind w:hanging="361"/>
      </w:pPr>
      <w:r>
        <w:t>Bank Account</w:t>
      </w:r>
      <w:r>
        <w:rPr>
          <w:spacing w:val="-7"/>
        </w:rPr>
        <w:t xml:space="preserve"> </w:t>
      </w:r>
      <w:r>
        <w:t>Information</w:t>
      </w:r>
    </w:p>
    <w:p w14:paraId="21F88EF4" w14:textId="77777777" w:rsidR="00485BAC" w:rsidRDefault="00291119">
      <w:pPr>
        <w:pStyle w:val="BodyText"/>
        <w:spacing w:before="6"/>
        <w:ind w:left="957" w:right="832"/>
      </w:pPr>
      <w:r>
        <w:t>No cash payments are made to students. Any financial aid allowances, bursary advances and other refunds will go to the bank account that you specify.</w:t>
      </w:r>
    </w:p>
    <w:p w14:paraId="5790EFEB" w14:textId="77777777" w:rsidR="00485BAC" w:rsidRDefault="00291119">
      <w:pPr>
        <w:pStyle w:val="Heading1"/>
        <w:numPr>
          <w:ilvl w:val="0"/>
          <w:numId w:val="2"/>
        </w:numPr>
        <w:tabs>
          <w:tab w:val="left" w:pos="958"/>
        </w:tabs>
        <w:spacing w:line="251" w:lineRule="exact"/>
        <w:ind w:hanging="361"/>
      </w:pPr>
      <w:r>
        <w:t>Course Registrations</w:t>
      </w:r>
    </w:p>
    <w:p w14:paraId="6E50FCEF" w14:textId="77777777" w:rsidR="00485BAC" w:rsidRDefault="00291119">
      <w:pPr>
        <w:pStyle w:val="BodyText"/>
        <w:spacing w:before="2"/>
        <w:ind w:left="957" w:right="411"/>
      </w:pPr>
      <w:r>
        <w:t>Make sure that your course registrations are correctly reflected, as late changes will incur fee penalties. Changes and refunds are not allowed after the published deadlines.</w:t>
      </w:r>
    </w:p>
    <w:p w14:paraId="3404529D" w14:textId="77777777" w:rsidR="00485BAC" w:rsidRDefault="00291119">
      <w:pPr>
        <w:pStyle w:val="Heading1"/>
        <w:numPr>
          <w:ilvl w:val="0"/>
          <w:numId w:val="2"/>
        </w:numPr>
        <w:tabs>
          <w:tab w:val="left" w:pos="958"/>
        </w:tabs>
        <w:spacing w:line="249" w:lineRule="exact"/>
        <w:ind w:hanging="361"/>
      </w:pPr>
      <w:r>
        <w:t>Fee Account</w:t>
      </w:r>
    </w:p>
    <w:p w14:paraId="24E21931" w14:textId="77777777" w:rsidR="00485BAC" w:rsidRDefault="00291119">
      <w:pPr>
        <w:pStyle w:val="BodyText"/>
        <w:spacing w:before="1"/>
        <w:ind w:left="957" w:right="898"/>
      </w:pPr>
      <w:r>
        <w:t>Check this regularly. Statements are e-mailed to the Fee Payer e-mail address you provide. If this information is not maintained on system statements will be e-mailed to your UCT e-mail address.</w:t>
      </w:r>
    </w:p>
    <w:p w14:paraId="10ED4392" w14:textId="77777777" w:rsidR="00485BAC" w:rsidRDefault="00485BAC">
      <w:pPr>
        <w:pStyle w:val="BodyText"/>
      </w:pPr>
    </w:p>
    <w:p w14:paraId="7945F88D" w14:textId="77777777" w:rsidR="00485BAC" w:rsidRDefault="00291119">
      <w:pPr>
        <w:pStyle w:val="Heading1"/>
        <w:jc w:val="both"/>
      </w:pPr>
      <w:r>
        <w:t>Protect your password</w:t>
      </w:r>
    </w:p>
    <w:p w14:paraId="0C5D2220" w14:textId="77777777" w:rsidR="00485BAC" w:rsidRDefault="00485BAC">
      <w:pPr>
        <w:pStyle w:val="BodyText"/>
        <w:spacing w:before="7"/>
        <w:rPr>
          <w:b/>
          <w:sz w:val="21"/>
        </w:rPr>
      </w:pPr>
    </w:p>
    <w:p w14:paraId="6BF2E47D" w14:textId="77777777" w:rsidR="00485BAC" w:rsidRDefault="00291119">
      <w:pPr>
        <w:pStyle w:val="BodyText"/>
        <w:ind w:left="520" w:right="883"/>
      </w:pPr>
      <w:r>
        <w:t>Do not divulge your password to anyone. Do not leave a PC unattended if you are logged in. UCT will not accept responsibility for damage or loss arising from abuse of your User ID and Password.</w:t>
      </w:r>
    </w:p>
    <w:p w14:paraId="60347875" w14:textId="77777777" w:rsidR="00485BAC" w:rsidRDefault="00485BAC">
      <w:pPr>
        <w:pStyle w:val="BodyText"/>
        <w:spacing w:before="4"/>
      </w:pPr>
    </w:p>
    <w:p w14:paraId="57FE13D1" w14:textId="77777777" w:rsidR="00485BAC" w:rsidRDefault="00291119">
      <w:pPr>
        <w:pStyle w:val="Heading1"/>
        <w:jc w:val="both"/>
      </w:pPr>
      <w:r>
        <w:t>Obtaining end-of-year results</w:t>
      </w:r>
    </w:p>
    <w:p w14:paraId="494B27AB" w14:textId="77777777" w:rsidR="00485BAC" w:rsidRDefault="00485BAC">
      <w:pPr>
        <w:pStyle w:val="BodyText"/>
        <w:spacing w:before="5"/>
        <w:rPr>
          <w:b/>
          <w:sz w:val="21"/>
        </w:rPr>
      </w:pPr>
    </w:p>
    <w:p w14:paraId="633DB6CB" w14:textId="77777777" w:rsidR="00485BAC" w:rsidRDefault="00291119">
      <w:pPr>
        <w:pStyle w:val="BodyText"/>
        <w:ind w:left="520" w:right="122"/>
        <w:jc w:val="both"/>
      </w:pPr>
      <w:r>
        <w:t>Your</w:t>
      </w:r>
      <w:r>
        <w:rPr>
          <w:spacing w:val="-11"/>
        </w:rPr>
        <w:t xml:space="preserve"> </w:t>
      </w:r>
      <w:r>
        <w:t>end-of-year</w:t>
      </w:r>
      <w:r>
        <w:rPr>
          <w:spacing w:val="-11"/>
        </w:rPr>
        <w:t xml:space="preserve"> </w:t>
      </w:r>
      <w:r>
        <w:t>results</w:t>
      </w:r>
      <w:r>
        <w:rPr>
          <w:spacing w:val="-13"/>
        </w:rPr>
        <w:t xml:space="preserve"> </w:t>
      </w:r>
      <w:r>
        <w:t>will</w:t>
      </w:r>
      <w:r>
        <w:rPr>
          <w:spacing w:val="-11"/>
        </w:rPr>
        <w:t xml:space="preserve"> </w:t>
      </w:r>
      <w:r>
        <w:t>not</w:t>
      </w:r>
      <w:r>
        <w:rPr>
          <w:spacing w:val="-13"/>
        </w:rPr>
        <w:t xml:space="preserve"> </w:t>
      </w:r>
      <w:r>
        <w:t>be</w:t>
      </w:r>
      <w:r>
        <w:rPr>
          <w:spacing w:val="-11"/>
        </w:rPr>
        <w:t xml:space="preserve"> </w:t>
      </w:r>
      <w:r>
        <w:t>mailed</w:t>
      </w:r>
      <w:r>
        <w:rPr>
          <w:spacing w:val="-14"/>
        </w:rPr>
        <w:t xml:space="preserve"> </w:t>
      </w:r>
      <w:r>
        <w:t>to</w:t>
      </w:r>
      <w:r>
        <w:rPr>
          <w:spacing w:val="-11"/>
        </w:rPr>
        <w:t xml:space="preserve"> </w:t>
      </w:r>
      <w:proofErr w:type="gramStart"/>
      <w:r>
        <w:t>you,</w:t>
      </w:r>
      <w:r>
        <w:rPr>
          <w:spacing w:val="-12"/>
        </w:rPr>
        <w:t xml:space="preserve"> </w:t>
      </w:r>
      <w:r>
        <w:t>but</w:t>
      </w:r>
      <w:proofErr w:type="gramEnd"/>
      <w:r>
        <w:rPr>
          <w:spacing w:val="-13"/>
        </w:rPr>
        <w:t xml:space="preserve"> </w:t>
      </w:r>
      <w:r>
        <w:t>will</w:t>
      </w:r>
      <w:r>
        <w:rPr>
          <w:spacing w:val="-12"/>
        </w:rPr>
        <w:t xml:space="preserve"> </w:t>
      </w:r>
      <w:r>
        <w:t>be</w:t>
      </w:r>
      <w:r>
        <w:rPr>
          <w:spacing w:val="-14"/>
        </w:rPr>
        <w:t xml:space="preserve"> </w:t>
      </w:r>
      <w:r>
        <w:t>released</w:t>
      </w:r>
      <w:r>
        <w:rPr>
          <w:spacing w:val="-13"/>
        </w:rPr>
        <w:t xml:space="preserve"> </w:t>
      </w:r>
      <w:r>
        <w:t>in</w:t>
      </w:r>
      <w:r>
        <w:rPr>
          <w:spacing w:val="-14"/>
        </w:rPr>
        <w:t xml:space="preserve"> </w:t>
      </w:r>
      <w:r>
        <w:t>a</w:t>
      </w:r>
      <w:r>
        <w:rPr>
          <w:spacing w:val="-11"/>
        </w:rPr>
        <w:t xml:space="preserve"> </w:t>
      </w:r>
      <w:r>
        <w:t>downloadable</w:t>
      </w:r>
      <w:r>
        <w:rPr>
          <w:spacing w:val="-12"/>
        </w:rPr>
        <w:t xml:space="preserve"> </w:t>
      </w:r>
      <w:r>
        <w:t>verifiable</w:t>
      </w:r>
      <w:r>
        <w:rPr>
          <w:spacing w:val="-14"/>
        </w:rPr>
        <w:t xml:space="preserve"> </w:t>
      </w:r>
      <w:r>
        <w:t>format</w:t>
      </w:r>
      <w:r>
        <w:rPr>
          <w:spacing w:val="-10"/>
        </w:rPr>
        <w:t xml:space="preserve"> </w:t>
      </w:r>
      <w:r>
        <w:t>using self-service at the end of the year. If you want a print version mailed to you, you must request this from the Student Records Office (Middle Campus) in</w:t>
      </w:r>
      <w:r>
        <w:rPr>
          <w:spacing w:val="-2"/>
        </w:rPr>
        <w:t xml:space="preserve"> </w:t>
      </w:r>
      <w:r>
        <w:t>advance.</w:t>
      </w:r>
    </w:p>
    <w:p w14:paraId="519A6442" w14:textId="77777777" w:rsidR="00485BAC" w:rsidRDefault="00485BAC">
      <w:pPr>
        <w:pStyle w:val="BodyText"/>
        <w:spacing w:before="4"/>
      </w:pPr>
    </w:p>
    <w:p w14:paraId="2B052200" w14:textId="77777777" w:rsidR="00485BAC" w:rsidRDefault="00291119">
      <w:pPr>
        <w:pStyle w:val="Heading1"/>
        <w:jc w:val="both"/>
      </w:pPr>
      <w:r>
        <w:t>Accessing Student Self Service:</w:t>
      </w:r>
    </w:p>
    <w:p w14:paraId="7EF634A9" w14:textId="77777777" w:rsidR="00485BAC" w:rsidRDefault="00485BAC">
      <w:pPr>
        <w:pStyle w:val="BodyText"/>
        <w:spacing w:before="9"/>
        <w:rPr>
          <w:b/>
          <w:sz w:val="21"/>
        </w:rPr>
      </w:pPr>
    </w:p>
    <w:p w14:paraId="464F2F5B" w14:textId="77777777" w:rsidR="00485BAC" w:rsidRDefault="00291119">
      <w:pPr>
        <w:pStyle w:val="BodyText"/>
        <w:spacing w:line="251" w:lineRule="exact"/>
        <w:ind w:left="839"/>
      </w:pPr>
      <w:r>
        <w:t xml:space="preserve">Student </w:t>
      </w:r>
      <w:hyperlink r:id="rId6">
        <w:r>
          <w:rPr>
            <w:color w:val="0000FF"/>
            <w:u w:val="single" w:color="0000FF"/>
          </w:rPr>
          <w:t>Self-Service</w:t>
        </w:r>
        <w:r>
          <w:rPr>
            <w:color w:val="0000FF"/>
          </w:rPr>
          <w:t xml:space="preserve"> </w:t>
        </w:r>
      </w:hyperlink>
      <w:r>
        <w:t xml:space="preserve">is available from the </w:t>
      </w:r>
      <w:hyperlink r:id="rId7">
        <w:r>
          <w:rPr>
            <w:color w:val="0000FF"/>
            <w:u w:val="single" w:color="0000FF"/>
          </w:rPr>
          <w:t>Students UCT Website</w:t>
        </w:r>
        <w:r>
          <w:rPr>
            <w:color w:val="0000FF"/>
          </w:rPr>
          <w:t xml:space="preserve"> </w:t>
        </w:r>
      </w:hyperlink>
      <w:r>
        <w:t>as follows:</w:t>
      </w:r>
    </w:p>
    <w:p w14:paraId="66D8888D" w14:textId="77777777" w:rsidR="00485BAC" w:rsidRDefault="00291119">
      <w:pPr>
        <w:pStyle w:val="ListParagraph"/>
        <w:numPr>
          <w:ilvl w:val="0"/>
          <w:numId w:val="1"/>
        </w:numPr>
        <w:tabs>
          <w:tab w:val="left" w:pos="1240"/>
          <w:tab w:val="left" w:pos="1241"/>
        </w:tabs>
        <w:spacing w:line="267" w:lineRule="exact"/>
        <w:ind w:left="1240" w:hanging="361"/>
      </w:pPr>
      <w:r>
        <w:t>Current Students&gt; Online resources &gt;</w:t>
      </w:r>
      <w:r>
        <w:rPr>
          <w:spacing w:val="-2"/>
        </w:rPr>
        <w:t xml:space="preserve"> </w:t>
      </w:r>
      <w:r>
        <w:t>Undergraduate</w:t>
      </w:r>
    </w:p>
    <w:p w14:paraId="1BFB88E7" w14:textId="77777777" w:rsidR="00485BAC" w:rsidRDefault="00291119">
      <w:pPr>
        <w:pStyle w:val="ListParagraph"/>
        <w:numPr>
          <w:ilvl w:val="0"/>
          <w:numId w:val="1"/>
        </w:numPr>
        <w:tabs>
          <w:tab w:val="left" w:pos="1240"/>
          <w:tab w:val="left" w:pos="1241"/>
        </w:tabs>
        <w:spacing w:line="470" w:lineRule="auto"/>
        <w:ind w:right="3322" w:firstLine="360"/>
      </w:pPr>
      <w:r>
        <w:t>Current Students&gt; Online resources &gt; Postgraduate &amp; postdoctoral Log in using your UCT student number and UCT network</w:t>
      </w:r>
      <w:r>
        <w:rPr>
          <w:spacing w:val="-10"/>
        </w:rPr>
        <w:t xml:space="preserve"> </w:t>
      </w:r>
      <w:r>
        <w:t>password</w:t>
      </w:r>
    </w:p>
    <w:p w14:paraId="1BBFCD2D" w14:textId="6E372507" w:rsidR="00485BAC" w:rsidRDefault="00291119">
      <w:pPr>
        <w:pStyle w:val="BodyText"/>
        <w:spacing w:before="10"/>
        <w:ind w:left="520" w:right="847"/>
      </w:pPr>
      <w:r>
        <w:t>“UCT Mobile app: A mobile app suitable for Android</w:t>
      </w:r>
      <w:r w:rsidR="00CF6FDE">
        <w:t xml:space="preserve"> and</w:t>
      </w:r>
      <w:r>
        <w:t xml:space="preserve"> IOS via the relevant app stores – search for </w:t>
      </w:r>
      <w:r>
        <w:rPr>
          <w:spacing w:val="-4"/>
        </w:rPr>
        <w:t xml:space="preserve">UCT </w:t>
      </w:r>
      <w:r>
        <w:t>Mobile. This app was recently launched and will be expanded over time. It can be accessed</w:t>
      </w:r>
      <w:r>
        <w:rPr>
          <w:spacing w:val="1"/>
        </w:rPr>
        <w:t xml:space="preserve"> </w:t>
      </w:r>
      <w:hyperlink r:id="rId8">
        <w:r>
          <w:rPr>
            <w:color w:val="0000FF"/>
            <w:u w:val="single" w:color="0000FF"/>
          </w:rPr>
          <w:t>here</w:t>
        </w:r>
      </w:hyperlink>
      <w:r>
        <w:t>”</w:t>
      </w:r>
    </w:p>
    <w:p w14:paraId="282F0739" w14:textId="77777777" w:rsidR="00485BAC" w:rsidRDefault="00291119">
      <w:pPr>
        <w:pStyle w:val="BodyText"/>
        <w:rPr>
          <w:sz w:val="19"/>
        </w:rPr>
      </w:pPr>
      <w:r>
        <w:rPr>
          <w:noProof/>
        </w:rPr>
        <w:drawing>
          <wp:anchor distT="0" distB="0" distL="0" distR="0" simplePos="0" relativeHeight="251658240" behindDoc="0" locked="0" layoutInCell="1" allowOverlap="1" wp14:anchorId="0B91B081" wp14:editId="6F2CFE08">
            <wp:simplePos x="0" y="0"/>
            <wp:positionH relativeFrom="page">
              <wp:posOffset>1107439</wp:posOffset>
            </wp:positionH>
            <wp:positionV relativeFrom="paragraph">
              <wp:posOffset>164027</wp:posOffset>
            </wp:positionV>
            <wp:extent cx="989003" cy="32575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89003" cy="325754"/>
                    </a:xfrm>
                    <a:prstGeom prst="rect">
                      <a:avLst/>
                    </a:prstGeom>
                  </pic:spPr>
                </pic:pic>
              </a:graphicData>
            </a:graphic>
          </wp:anchor>
        </w:drawing>
      </w:r>
    </w:p>
    <w:p w14:paraId="2F34E150" w14:textId="77777777" w:rsidR="00485BAC" w:rsidRDefault="00291119">
      <w:pPr>
        <w:pStyle w:val="BodyText"/>
        <w:spacing w:before="68"/>
        <w:ind w:left="520"/>
      </w:pPr>
      <w:r>
        <w:t>Karen van Heerden</w:t>
      </w:r>
    </w:p>
    <w:p w14:paraId="1AB4781B" w14:textId="77777777" w:rsidR="00485BAC" w:rsidRDefault="00291119">
      <w:pPr>
        <w:pStyle w:val="Heading1"/>
        <w:spacing w:before="6"/>
        <w:ind w:left="520"/>
      </w:pPr>
      <w:r>
        <w:t>Deputy Registrar: Academic Administration</w:t>
      </w:r>
    </w:p>
    <w:p w14:paraId="18706693" w14:textId="5BD91415" w:rsidR="00485BAC" w:rsidRDefault="00291119">
      <w:pPr>
        <w:pStyle w:val="BodyText"/>
        <w:spacing w:before="7"/>
        <w:rPr>
          <w:b/>
          <w:sz w:val="26"/>
        </w:rPr>
      </w:pPr>
      <w:r>
        <w:rPr>
          <w:noProof/>
        </w:rPr>
        <mc:AlternateContent>
          <mc:Choice Requires="wps">
            <w:drawing>
              <wp:anchor distT="0" distB="0" distL="0" distR="0" simplePos="0" relativeHeight="487588864" behindDoc="1" locked="0" layoutInCell="1" allowOverlap="1" wp14:anchorId="2C1A6973" wp14:editId="4D374183">
                <wp:simplePos x="0" y="0"/>
                <wp:positionH relativeFrom="page">
                  <wp:posOffset>896620</wp:posOffset>
                </wp:positionH>
                <wp:positionV relativeFrom="paragraph">
                  <wp:posOffset>224155</wp:posOffset>
                </wp:positionV>
                <wp:extent cx="5874385"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74385" cy="1270"/>
                        </a:xfrm>
                        <a:custGeom>
                          <a:avLst/>
                          <a:gdLst>
                            <a:gd name="T0" fmla="+- 0 1412 1412"/>
                            <a:gd name="T1" fmla="*/ T0 w 9251"/>
                            <a:gd name="T2" fmla="+- 0 10663 1412"/>
                            <a:gd name="T3" fmla="*/ T2 w 9251"/>
                          </a:gdLst>
                          <a:ahLst/>
                          <a:cxnLst>
                            <a:cxn ang="0">
                              <a:pos x="T1" y="0"/>
                            </a:cxn>
                            <a:cxn ang="0">
                              <a:pos x="T3" y="0"/>
                            </a:cxn>
                          </a:cxnLst>
                          <a:rect l="0" t="0" r="r" b="b"/>
                          <a:pathLst>
                            <a:path w="9251">
                              <a:moveTo>
                                <a:pt x="0" y="0"/>
                              </a:moveTo>
                              <a:lnTo>
                                <a:pt x="925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87867" id="Freeform 2" o:spid="_x0000_s1026" style="position:absolute;margin-left:70.6pt;margin-top:17.65pt;width:462.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5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9VDqQIAAL0FAAAOAAAAZHJzL2Uyb0RvYy54bWysVNtu2zAMfR+wfxD0uKH1pUnaBnWKoV2H&#10;Ad1WoNkHKLIcG5NFTVLitF8/inZSN9tehvlBoEzq8PBQ4tX1rtVsq5xvwBQ8O005U0ZC2Zh1wb8v&#10;704uOPNBmFJoMKrgT8rz68XbN1ednascatClcgxBjJ93tuB1CHaeJF7WqhX+FKwy6KzAtSLg1q2T&#10;0okO0Vud5Gk6SzpwpXUglff497Z38gXhV5WS4VtVeRWYLjhyC7Q6WldxTRZXYr52wtaNHGiIf2DR&#10;isZg0gPUrQiCbVzzG1TbSAceqnAqoU2gqhqpqAasJkuPqnmshVVUC4rj7UEm//9g5dftg2NNWfCc&#10;MyNabNGdUyoKzvKoTmf9HIMe7YOL9Xl7D/KHR0fyyhM3HmPYqvsCJaKITQBSZFe5Np7EWtmOhH86&#10;CK92gUn8Ob04n5xdTDmT6Mvyc+pLIub7s3LjwycFhCO29z70bSvRItHLgfoSW1y1Gjv4/oSlLJtk&#10;OS1Dmw9h2T7sXcKWKevYZT7NjoNQkDFWOpud/RHsbB8XwfIRGBaw3lMU9Z613JmBNlpMxHeSklAW&#10;fBRoieT2CiECBsUS/xKLuY9j+zNDCocP4PjqO87w6q/6cq0IkVlMEU3WFZy0iD9a2KolkCsctQ6T&#10;vHi1GUfR8TGr3o0nYgK8N71BSSPXUWsN3DVaU2+1ISrZZELaeNBNGZ2RjXfr1Y12bCvio6YvFoNg&#10;r8Ks8+FW+LqPI1dfs4ONKSlLrUT5cbCDaHRvI5BG0emCxzvdP4IVlE94vx30MwRnHho1uGfOOpwf&#10;Bfc/N8IpzvRngw/0EqnHgUObyfQ8x40be1ZjjzASoQoeON6IaN6EfkhtrGvWNWbKSAcDH/BdVU18&#10;AMSvZzVscEaQDMM8i0NovKeol6m7+AUAAP//AwBQSwMEFAAGAAgAAAAhAFWU+encAAAACgEAAA8A&#10;AABkcnMvZG93bnJldi54bWxMj71ug0AQhPtIfofTWkoXHzY2igiHhRyldBHHRcqD2wDy/Yk7DH77&#10;LFXS7eyOZr4tjrPR7I5D6J0VsN0kwNA2TvW2FXD9+nh5BRaitEpqZ1HAAwMcy9VTIXPlJvuJ90ts&#10;GYXYkEsBXYw+5zw0HRoZNs6jpduPG4yMJIeWq0FOFG403yVJxo3sLTV00uOpw+Z2GQ31nqeT339X&#10;j9v1HHWavld+rCshntdz9QYs4hz/zLDgEzqUxFS70arANOn9dkdWAekhBbYYkiyjqV42B+Blwf+/&#10;UP4CAAD//wMAUEsBAi0AFAAGAAgAAAAhALaDOJL+AAAA4QEAABMAAAAAAAAAAAAAAAAAAAAAAFtD&#10;b250ZW50X1R5cGVzXS54bWxQSwECLQAUAAYACAAAACEAOP0h/9YAAACUAQAACwAAAAAAAAAAAAAA&#10;AAAvAQAAX3JlbHMvLnJlbHNQSwECLQAUAAYACAAAACEAKwfVQ6kCAAC9BQAADgAAAAAAAAAAAAAA&#10;AAAuAgAAZHJzL2Uyb0RvYy54bWxQSwECLQAUAAYACAAAACEAVZT56dwAAAAKAQAADwAAAAAAAAAA&#10;AAAAAAADBQAAZHJzL2Rvd25yZXYueG1sUEsFBgAAAAAEAAQA8wAAAAwGAAAAAA==&#10;" path="m,l9251,e" filled="f" strokeweight=".72pt">
                <v:path arrowok="t" o:connecttype="custom" o:connectlocs="0,0;5874385,0" o:connectangles="0,0"/>
                <w10:wrap type="topAndBottom" anchorx="page"/>
              </v:shape>
            </w:pict>
          </mc:Fallback>
        </mc:AlternateContent>
      </w:r>
    </w:p>
    <w:p w14:paraId="2B1BC2CF" w14:textId="77777777" w:rsidR="00485BAC" w:rsidRDefault="00291119">
      <w:pPr>
        <w:spacing w:before="22"/>
        <w:ind w:left="628"/>
        <w:rPr>
          <w:sz w:val="16"/>
        </w:rPr>
      </w:pPr>
      <w:r>
        <w:rPr>
          <w:color w:val="0000FF"/>
          <w:sz w:val="16"/>
        </w:rPr>
        <w:t>OUR MISSION is to be an outstanding teaching and research university, educating for life and addressing the challenges facing our society.</w:t>
      </w:r>
    </w:p>
    <w:sectPr w:rsidR="00485BAC">
      <w:type w:val="continuous"/>
      <w:pgSz w:w="11920" w:h="16850"/>
      <w:pgMar w:top="700" w:right="540" w:bottom="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71C42"/>
    <w:multiLevelType w:val="hybridMultilevel"/>
    <w:tmpl w:val="6DF0F1A0"/>
    <w:lvl w:ilvl="0" w:tplc="4E9E85EA">
      <w:start w:val="1"/>
      <w:numFmt w:val="decimal"/>
      <w:lvlText w:val="%1."/>
      <w:lvlJc w:val="left"/>
      <w:pPr>
        <w:ind w:left="957" w:hanging="360"/>
        <w:jc w:val="left"/>
      </w:pPr>
      <w:rPr>
        <w:rFonts w:ascii="Times New Roman" w:eastAsia="Times New Roman" w:hAnsi="Times New Roman" w:cs="Times New Roman" w:hint="default"/>
        <w:b/>
        <w:bCs/>
        <w:w w:val="100"/>
        <w:sz w:val="22"/>
        <w:szCs w:val="22"/>
        <w:lang w:val="en-ZA" w:eastAsia="en-US" w:bidi="ar-SA"/>
      </w:rPr>
    </w:lvl>
    <w:lvl w:ilvl="1" w:tplc="0AE09546">
      <w:numFmt w:val="bullet"/>
      <w:lvlText w:val="•"/>
      <w:lvlJc w:val="left"/>
      <w:pPr>
        <w:ind w:left="1909" w:hanging="360"/>
      </w:pPr>
      <w:rPr>
        <w:rFonts w:hint="default"/>
        <w:lang w:val="en-ZA" w:eastAsia="en-US" w:bidi="ar-SA"/>
      </w:rPr>
    </w:lvl>
    <w:lvl w:ilvl="2" w:tplc="1826BF82">
      <w:numFmt w:val="bullet"/>
      <w:lvlText w:val="•"/>
      <w:lvlJc w:val="left"/>
      <w:pPr>
        <w:ind w:left="2858" w:hanging="360"/>
      </w:pPr>
      <w:rPr>
        <w:rFonts w:hint="default"/>
        <w:lang w:val="en-ZA" w:eastAsia="en-US" w:bidi="ar-SA"/>
      </w:rPr>
    </w:lvl>
    <w:lvl w:ilvl="3" w:tplc="77184296">
      <w:numFmt w:val="bullet"/>
      <w:lvlText w:val="•"/>
      <w:lvlJc w:val="left"/>
      <w:pPr>
        <w:ind w:left="3807" w:hanging="360"/>
      </w:pPr>
      <w:rPr>
        <w:rFonts w:hint="default"/>
        <w:lang w:val="en-ZA" w:eastAsia="en-US" w:bidi="ar-SA"/>
      </w:rPr>
    </w:lvl>
    <w:lvl w:ilvl="4" w:tplc="F1C83C98">
      <w:numFmt w:val="bullet"/>
      <w:lvlText w:val="•"/>
      <w:lvlJc w:val="left"/>
      <w:pPr>
        <w:ind w:left="4756" w:hanging="360"/>
      </w:pPr>
      <w:rPr>
        <w:rFonts w:hint="default"/>
        <w:lang w:val="en-ZA" w:eastAsia="en-US" w:bidi="ar-SA"/>
      </w:rPr>
    </w:lvl>
    <w:lvl w:ilvl="5" w:tplc="0840CD08">
      <w:numFmt w:val="bullet"/>
      <w:lvlText w:val="•"/>
      <w:lvlJc w:val="left"/>
      <w:pPr>
        <w:ind w:left="5705" w:hanging="360"/>
      </w:pPr>
      <w:rPr>
        <w:rFonts w:hint="default"/>
        <w:lang w:val="en-ZA" w:eastAsia="en-US" w:bidi="ar-SA"/>
      </w:rPr>
    </w:lvl>
    <w:lvl w:ilvl="6" w:tplc="3D22ACDA">
      <w:numFmt w:val="bullet"/>
      <w:lvlText w:val="•"/>
      <w:lvlJc w:val="left"/>
      <w:pPr>
        <w:ind w:left="6654" w:hanging="360"/>
      </w:pPr>
      <w:rPr>
        <w:rFonts w:hint="default"/>
        <w:lang w:val="en-ZA" w:eastAsia="en-US" w:bidi="ar-SA"/>
      </w:rPr>
    </w:lvl>
    <w:lvl w:ilvl="7" w:tplc="B5B0960E">
      <w:numFmt w:val="bullet"/>
      <w:lvlText w:val="•"/>
      <w:lvlJc w:val="left"/>
      <w:pPr>
        <w:ind w:left="7603" w:hanging="360"/>
      </w:pPr>
      <w:rPr>
        <w:rFonts w:hint="default"/>
        <w:lang w:val="en-ZA" w:eastAsia="en-US" w:bidi="ar-SA"/>
      </w:rPr>
    </w:lvl>
    <w:lvl w:ilvl="8" w:tplc="095A1EA0">
      <w:numFmt w:val="bullet"/>
      <w:lvlText w:val="•"/>
      <w:lvlJc w:val="left"/>
      <w:pPr>
        <w:ind w:left="8552" w:hanging="360"/>
      </w:pPr>
      <w:rPr>
        <w:rFonts w:hint="default"/>
        <w:lang w:val="en-ZA" w:eastAsia="en-US" w:bidi="ar-SA"/>
      </w:rPr>
    </w:lvl>
  </w:abstractNum>
  <w:abstractNum w:abstractNumId="1" w15:restartNumberingAfterBreak="0">
    <w:nsid w:val="6EFA40C2"/>
    <w:multiLevelType w:val="hybridMultilevel"/>
    <w:tmpl w:val="2812BA58"/>
    <w:lvl w:ilvl="0" w:tplc="5F18A88A">
      <w:numFmt w:val="bullet"/>
      <w:lvlText w:val=""/>
      <w:lvlJc w:val="left"/>
      <w:pPr>
        <w:ind w:left="520" w:hanging="360"/>
      </w:pPr>
      <w:rPr>
        <w:rFonts w:ascii="Symbol" w:eastAsia="Symbol" w:hAnsi="Symbol" w:cs="Symbol" w:hint="default"/>
        <w:w w:val="100"/>
        <w:sz w:val="22"/>
        <w:szCs w:val="22"/>
        <w:lang w:val="en-ZA" w:eastAsia="en-US" w:bidi="ar-SA"/>
      </w:rPr>
    </w:lvl>
    <w:lvl w:ilvl="1" w:tplc="3604BC92">
      <w:numFmt w:val="bullet"/>
      <w:lvlText w:val="•"/>
      <w:lvlJc w:val="left"/>
      <w:pPr>
        <w:ind w:left="1513" w:hanging="360"/>
      </w:pPr>
      <w:rPr>
        <w:rFonts w:hint="default"/>
        <w:lang w:val="en-ZA" w:eastAsia="en-US" w:bidi="ar-SA"/>
      </w:rPr>
    </w:lvl>
    <w:lvl w:ilvl="2" w:tplc="C5C22A56">
      <w:numFmt w:val="bullet"/>
      <w:lvlText w:val="•"/>
      <w:lvlJc w:val="left"/>
      <w:pPr>
        <w:ind w:left="2506" w:hanging="360"/>
      </w:pPr>
      <w:rPr>
        <w:rFonts w:hint="default"/>
        <w:lang w:val="en-ZA" w:eastAsia="en-US" w:bidi="ar-SA"/>
      </w:rPr>
    </w:lvl>
    <w:lvl w:ilvl="3" w:tplc="AC722B3A">
      <w:numFmt w:val="bullet"/>
      <w:lvlText w:val="•"/>
      <w:lvlJc w:val="left"/>
      <w:pPr>
        <w:ind w:left="3499" w:hanging="360"/>
      </w:pPr>
      <w:rPr>
        <w:rFonts w:hint="default"/>
        <w:lang w:val="en-ZA" w:eastAsia="en-US" w:bidi="ar-SA"/>
      </w:rPr>
    </w:lvl>
    <w:lvl w:ilvl="4" w:tplc="D7AA5322">
      <w:numFmt w:val="bullet"/>
      <w:lvlText w:val="•"/>
      <w:lvlJc w:val="left"/>
      <w:pPr>
        <w:ind w:left="4492" w:hanging="360"/>
      </w:pPr>
      <w:rPr>
        <w:rFonts w:hint="default"/>
        <w:lang w:val="en-ZA" w:eastAsia="en-US" w:bidi="ar-SA"/>
      </w:rPr>
    </w:lvl>
    <w:lvl w:ilvl="5" w:tplc="AA64685C">
      <w:numFmt w:val="bullet"/>
      <w:lvlText w:val="•"/>
      <w:lvlJc w:val="left"/>
      <w:pPr>
        <w:ind w:left="5485" w:hanging="360"/>
      </w:pPr>
      <w:rPr>
        <w:rFonts w:hint="default"/>
        <w:lang w:val="en-ZA" w:eastAsia="en-US" w:bidi="ar-SA"/>
      </w:rPr>
    </w:lvl>
    <w:lvl w:ilvl="6" w:tplc="20909F5E">
      <w:numFmt w:val="bullet"/>
      <w:lvlText w:val="•"/>
      <w:lvlJc w:val="left"/>
      <w:pPr>
        <w:ind w:left="6478" w:hanging="360"/>
      </w:pPr>
      <w:rPr>
        <w:rFonts w:hint="default"/>
        <w:lang w:val="en-ZA" w:eastAsia="en-US" w:bidi="ar-SA"/>
      </w:rPr>
    </w:lvl>
    <w:lvl w:ilvl="7" w:tplc="828CBF2E">
      <w:numFmt w:val="bullet"/>
      <w:lvlText w:val="•"/>
      <w:lvlJc w:val="left"/>
      <w:pPr>
        <w:ind w:left="7471" w:hanging="360"/>
      </w:pPr>
      <w:rPr>
        <w:rFonts w:hint="default"/>
        <w:lang w:val="en-ZA" w:eastAsia="en-US" w:bidi="ar-SA"/>
      </w:rPr>
    </w:lvl>
    <w:lvl w:ilvl="8" w:tplc="EF4CDC5C">
      <w:numFmt w:val="bullet"/>
      <w:lvlText w:val="•"/>
      <w:lvlJc w:val="left"/>
      <w:pPr>
        <w:ind w:left="8464" w:hanging="360"/>
      </w:pPr>
      <w:rPr>
        <w:rFonts w:hint="default"/>
        <w:lang w:val="en-ZA"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AC"/>
    <w:rsid w:val="001D12E1"/>
    <w:rsid w:val="00291119"/>
    <w:rsid w:val="00485BAC"/>
    <w:rsid w:val="00CF6FDE"/>
    <w:rsid w:val="00DC3964"/>
    <w:rsid w:val="00EF42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9C73"/>
  <w15:docId w15:val="{54F1F53F-D788-40CC-82A5-E022CA84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ZA"/>
    </w:rPr>
  </w:style>
  <w:style w:type="paragraph" w:styleId="Heading1">
    <w:name w:val="heading 1"/>
    <w:basedOn w:val="Normal"/>
    <w:uiPriority w:val="9"/>
    <w:qFormat/>
    <w:pPr>
      <w:ind w:left="23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49" w:lineRule="exact"/>
      <w:ind w:left="957"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D12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2E1"/>
    <w:rPr>
      <w:rFonts w:ascii="Segoe UI" w:eastAsia="Times New Roman" w:hAnsi="Segoe UI" w:cs="Segoe UI"/>
      <w:sz w:val="18"/>
      <w:szCs w:val="18"/>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uct.ombiel.co.uk/"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students.uct.ac.za/"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sonline.uct.ac.z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2A0898E543F944886D8531ABCE674A" ma:contentTypeVersion="8" ma:contentTypeDescription="Create a new document." ma:contentTypeScope="" ma:versionID="7923df1c0e311abbd91d364eb7d30538">
  <xsd:schema xmlns:xsd="http://www.w3.org/2001/XMLSchema" xmlns:xs="http://www.w3.org/2001/XMLSchema" xmlns:p="http://schemas.microsoft.com/office/2006/metadata/properties" xmlns:ns2="91eaeff0-6ab8-4bd2-b334-4386cdde2b88" xmlns:ns3="77c65b8b-97e8-453c-8332-2d20281f608a" targetNamespace="http://schemas.microsoft.com/office/2006/metadata/properties" ma:root="true" ma:fieldsID="0c1a1c3fec5a745bb82af36170abdf27" ns2:_="" ns3:_="">
    <xsd:import namespace="91eaeff0-6ab8-4bd2-b334-4386cdde2b88"/>
    <xsd:import namespace="77c65b8b-97e8-453c-8332-2d20281f60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aeff0-6ab8-4bd2-b334-4386cdde2b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c65b8b-97e8-453c-8332-2d20281f60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ccf73db-bb66-407c-a2be-524b26312b8f}" ma:internalName="TaxCatchAll" ma:showField="CatchAllData" ma:web="77c65b8b-97e8-453c-8332-2d20281f60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1eaeff0-6ab8-4bd2-b334-4386cdde2b88">
      <Terms xmlns="http://schemas.microsoft.com/office/infopath/2007/PartnerControls"/>
    </lcf76f155ced4ddcb4097134ff3c332f>
    <TaxCatchAll xmlns="77c65b8b-97e8-453c-8332-2d20281f608a" xsi:nil="true"/>
  </documentManagement>
</p:properties>
</file>

<file path=customXml/itemProps1.xml><?xml version="1.0" encoding="utf-8"?>
<ds:datastoreItem xmlns:ds="http://schemas.openxmlformats.org/officeDocument/2006/customXml" ds:itemID="{15567124-3ACD-4EED-BE68-B659301E54F0}"/>
</file>

<file path=customXml/itemProps2.xml><?xml version="1.0" encoding="utf-8"?>
<ds:datastoreItem xmlns:ds="http://schemas.openxmlformats.org/officeDocument/2006/customXml" ds:itemID="{176FF873-C0A4-48DE-909E-647CDC18C53E}"/>
</file>

<file path=customXml/itemProps3.xml><?xml version="1.0" encoding="utf-8"?>
<ds:datastoreItem xmlns:ds="http://schemas.openxmlformats.org/officeDocument/2006/customXml" ds:itemID="{FCF74B12-D26F-4FB4-878F-9CDD302A3CB2}"/>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CAPE TOWN</dc:title>
  <dc:creator>SSS</dc:creator>
  <cp:lastModifiedBy>Katherine Wilson</cp:lastModifiedBy>
  <cp:revision>2</cp:revision>
  <dcterms:created xsi:type="dcterms:W3CDTF">2021-01-04T09:52:00Z</dcterms:created>
  <dcterms:modified xsi:type="dcterms:W3CDTF">2021-01-04T09:52:00Z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2019-12-11T00:00:00Z</vt:filetime>
  </property>
  <property fmtid="{D5CDD505-2E9C-101B-9397-08002B2CF9AE}" pid="3" name="Creator">
    <vt:lpwstr>Microsoft® Word for Office 365</vt:lpwstr>
  </property>
  <property fmtid="{D5CDD505-2E9C-101B-9397-08002B2CF9AE}" pid="4" name="LastSaved">
    <vt:filetime>2020-12-17T00:00:00Z</vt:filetime>
  </property>
  <property fmtid="{D5CDD505-2E9C-101B-9397-08002B2CF9AE}" pid="5" name="ContentTypeId">
    <vt:lpwstr>0x010100CA2A0898E543F944886D8531ABCE674A</vt:lpwstr>
  </property>
</Properties>
</file>