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0248" w:rsidRDefault="005D7927">
      <w:r>
        <w:t>Баг-репорты, выявленные при тестировании Яндекс Метро (релиз 3.6)</w:t>
      </w:r>
    </w:p>
    <w:p w:rsidR="005D7927" w:rsidRDefault="005D7927"/>
    <w:p w:rsidR="005D7927" w:rsidRPr="005D7927" w:rsidRDefault="00852EDE" w:rsidP="00852E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77000" cy="32175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477000" cy="3510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477000" cy="33635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477000" cy="33635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477000" cy="33635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6477000" cy="33635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477000" cy="33635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927" w:rsidRPr="005D7927" w:rsidSect="00852EDE">
      <w:pgSz w:w="11900" w:h="16840"/>
      <w:pgMar w:top="1134" w:right="850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927"/>
    <w:rsid w:val="002B5E16"/>
    <w:rsid w:val="005D7927"/>
    <w:rsid w:val="00852EDE"/>
    <w:rsid w:val="00CD0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BD2020"/>
  <w15:chartTrackingRefBased/>
  <w15:docId w15:val="{05D55E3A-70C2-A24C-B62F-02B2FFBCA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2023-09-28T14:43:00Z</dcterms:created>
  <dcterms:modified xsi:type="dcterms:W3CDTF">2023-09-28T14:48:00Z</dcterms:modified>
</cp:coreProperties>
</file>