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6357B8" w14:textId="4DA3F992" w:rsidR="00DB4C6B" w:rsidRPr="00DB4C6B" w:rsidRDefault="00DB4C6B" w:rsidP="00DB4C6B">
      <w:pPr>
        <w:pStyle w:val="Heading1"/>
        <w:jc w:val="center"/>
        <w:rPr>
          <w:b/>
          <w:bCs/>
          <w:sz w:val="52"/>
          <w:szCs w:val="52"/>
        </w:rPr>
      </w:pPr>
      <w:bookmarkStart w:id="0" w:name="_wq0f37d48d5q" w:colFirst="0" w:colLast="0"/>
      <w:bookmarkEnd w:id="0"/>
      <w:proofErr w:type="spellStart"/>
      <w:r w:rsidRPr="00DB4C6B">
        <w:rPr>
          <w:b/>
          <w:bCs/>
          <w:sz w:val="52"/>
          <w:szCs w:val="52"/>
        </w:rPr>
        <w:t>FinChat</w:t>
      </w:r>
      <w:proofErr w:type="spellEnd"/>
    </w:p>
    <w:p w14:paraId="467022DC" w14:textId="7A33E19E" w:rsidR="00C77A09" w:rsidRDefault="00000000">
      <w:pPr>
        <w:pStyle w:val="Heading1"/>
        <w:rPr>
          <w:sz w:val="52"/>
          <w:szCs w:val="52"/>
        </w:rPr>
      </w:pPr>
      <w:r>
        <w:rPr>
          <w:sz w:val="52"/>
          <w:szCs w:val="52"/>
        </w:rPr>
        <w:t>CMPE 258 Final Project, Milestone 4</w:t>
      </w:r>
    </w:p>
    <w:p w14:paraId="56F621F2" w14:textId="0CAEFEC5" w:rsidR="00C77A09" w:rsidRDefault="00000000">
      <w:pPr>
        <w:rPr>
          <w:b/>
          <w:highlight w:val="yellow"/>
        </w:rPr>
      </w:pPr>
      <w:r>
        <w:rPr>
          <w:b/>
        </w:rPr>
        <w:t xml:space="preserve">Name of Leader: </w:t>
      </w:r>
      <w:r w:rsidR="003C636C" w:rsidRPr="003C636C">
        <w:rPr>
          <w:b/>
        </w:rPr>
        <w:t>Pawan Aditya Man</w:t>
      </w:r>
    </w:p>
    <w:p w14:paraId="3B813175" w14:textId="377738A2" w:rsidR="00C77A09" w:rsidRDefault="00000000">
      <w:pPr>
        <w:rPr>
          <w:b/>
          <w:highlight w:val="yellow"/>
        </w:rPr>
      </w:pPr>
      <w:r>
        <w:rPr>
          <w:b/>
        </w:rPr>
        <w:t xml:space="preserve">Other team members: </w:t>
      </w:r>
      <w:r w:rsidR="003C636C" w:rsidRPr="003C636C">
        <w:rPr>
          <w:b/>
        </w:rPr>
        <w:t>A</w:t>
      </w:r>
      <w:bookmarkStart w:id="1" w:name="_81bzjqnvm0fh" w:colFirst="0" w:colLast="0"/>
      <w:bookmarkEnd w:id="1"/>
      <w:r w:rsidR="003C636C" w:rsidRPr="003C636C">
        <w:rPr>
          <w:b/>
        </w:rPr>
        <w:t xml:space="preserve">marender Reddy Jakka, Shreekar </w:t>
      </w:r>
      <w:proofErr w:type="spellStart"/>
      <w:r w:rsidR="003C636C" w:rsidRPr="003C636C">
        <w:rPr>
          <w:b/>
        </w:rPr>
        <w:t>Kolanu</w:t>
      </w:r>
      <w:proofErr w:type="spellEnd"/>
    </w:p>
    <w:p w14:paraId="66532899" w14:textId="77777777" w:rsidR="00C77A09" w:rsidRDefault="00000000">
      <w:pPr>
        <w:pStyle w:val="Heading1"/>
      </w:pPr>
      <w:r>
        <w:t>One sentence summary</w:t>
      </w:r>
    </w:p>
    <w:p w14:paraId="3294E3C5" w14:textId="09F35560" w:rsidR="003C636C" w:rsidRDefault="003C636C" w:rsidP="003C636C">
      <w:bookmarkStart w:id="2" w:name="_od5y3peol8m4" w:colFirst="0" w:colLast="0"/>
      <w:bookmarkEnd w:id="2"/>
      <w:r w:rsidRPr="000073AF">
        <w:t xml:space="preserve">Developing an AI-powered personal financial advisor by </w:t>
      </w:r>
      <w:r>
        <w:t xml:space="preserve">fine-tuning base model </w:t>
      </w:r>
      <w:r w:rsidRPr="000073AF">
        <w:t>and RAG-integrated LLMs, evaluated with RAGAS for optimized, real-time financial advice.</w:t>
      </w:r>
    </w:p>
    <w:p w14:paraId="5CFF76CE" w14:textId="77777777" w:rsidR="00C77A09" w:rsidRDefault="00000000">
      <w:pPr>
        <w:pStyle w:val="Heading1"/>
        <w:ind w:firstLine="180"/>
      </w:pPr>
      <w:r>
        <w:t>Abstract</w:t>
      </w:r>
    </w:p>
    <w:p w14:paraId="0D742E53" w14:textId="77777777" w:rsidR="00C1468E" w:rsidRDefault="00C1468E" w:rsidP="00C1468E">
      <w:pPr>
        <w:rPr>
          <w:lang w:val="en-US"/>
        </w:rPr>
      </w:pPr>
      <w:r w:rsidRPr="00C1468E">
        <w:rPr>
          <w:lang w:val="en-US"/>
        </w:rPr>
        <w:t xml:space="preserve">The </w:t>
      </w:r>
      <w:proofErr w:type="spellStart"/>
      <w:r w:rsidRPr="00C1468E">
        <w:rPr>
          <w:lang w:val="en-US"/>
        </w:rPr>
        <w:t>FinChat</w:t>
      </w:r>
      <w:proofErr w:type="spellEnd"/>
      <w:r w:rsidRPr="00C1468E">
        <w:rPr>
          <w:lang w:val="en-US"/>
        </w:rPr>
        <w:t xml:space="preserve"> project introduces a cutting-edge approach to building a personal financial advisor by combining a fine-tuned Large Language Model (LLM) with a Retrieval-Augmented Generation (RAG) model. Unlike proprietary models like </w:t>
      </w:r>
      <w:proofErr w:type="spellStart"/>
      <w:r w:rsidRPr="00C1468E">
        <w:rPr>
          <w:lang w:val="en-US"/>
        </w:rPr>
        <w:t>BloombergGPT</w:t>
      </w:r>
      <w:proofErr w:type="spellEnd"/>
      <w:r w:rsidRPr="00C1468E">
        <w:rPr>
          <w:lang w:val="en-US"/>
        </w:rPr>
        <w:t xml:space="preserve">, which are costly and restricted, </w:t>
      </w:r>
      <w:proofErr w:type="spellStart"/>
      <w:r w:rsidRPr="00C1468E">
        <w:rPr>
          <w:lang w:val="en-US"/>
        </w:rPr>
        <w:t>FinChat</w:t>
      </w:r>
      <w:proofErr w:type="spellEnd"/>
      <w:r w:rsidRPr="00C1468E">
        <w:rPr>
          <w:lang w:val="en-US"/>
        </w:rPr>
        <w:t xml:space="preserve"> leverages publicly available data sources such as finance-related books and Wikipedia to create an accessible, legally compliant solution for financial guidance.</w:t>
      </w:r>
    </w:p>
    <w:p w14:paraId="6E854BB2" w14:textId="77777777" w:rsidR="00C1468E" w:rsidRPr="00C1468E" w:rsidRDefault="00C1468E" w:rsidP="00C1468E">
      <w:pPr>
        <w:rPr>
          <w:lang w:val="en-US"/>
        </w:rPr>
      </w:pPr>
    </w:p>
    <w:p w14:paraId="3D21DAAD" w14:textId="77777777" w:rsidR="00C1468E" w:rsidRDefault="00C1468E" w:rsidP="00C1468E">
      <w:pPr>
        <w:rPr>
          <w:lang w:val="en-US"/>
        </w:rPr>
      </w:pPr>
      <w:r w:rsidRPr="00C1468E">
        <w:rPr>
          <w:lang w:val="en-US"/>
        </w:rPr>
        <w:t xml:space="preserve">By integrating static, fine-tuned LLMs with dynamically adaptive RAG models, </w:t>
      </w:r>
      <w:proofErr w:type="spellStart"/>
      <w:r w:rsidRPr="00C1468E">
        <w:rPr>
          <w:lang w:val="en-US"/>
        </w:rPr>
        <w:t>FinChat</w:t>
      </w:r>
      <w:proofErr w:type="spellEnd"/>
      <w:r w:rsidRPr="00C1468E">
        <w:rPr>
          <w:lang w:val="en-US"/>
        </w:rPr>
        <w:t xml:space="preserve"> delivers personalized, real-time financial advice that adjusts to changing market conditions. This dual-model architecture bridges the gap between interpretability and contextual relevance, addressing the limitations of traditional static advisory systems. Inspired by the open-source principles of </w:t>
      </w:r>
      <w:proofErr w:type="spellStart"/>
      <w:r w:rsidRPr="00C1468E">
        <w:rPr>
          <w:lang w:val="en-US"/>
        </w:rPr>
        <w:t>FinGPT</w:t>
      </w:r>
      <w:proofErr w:type="spellEnd"/>
      <w:r w:rsidRPr="00C1468E">
        <w:rPr>
          <w:lang w:val="en-US"/>
        </w:rPr>
        <w:t xml:space="preserve">, </w:t>
      </w:r>
      <w:proofErr w:type="spellStart"/>
      <w:r w:rsidRPr="00C1468E">
        <w:rPr>
          <w:lang w:val="en-US"/>
        </w:rPr>
        <w:t>FinChat</w:t>
      </w:r>
      <w:proofErr w:type="spellEnd"/>
      <w:r w:rsidRPr="00C1468E">
        <w:rPr>
          <w:lang w:val="en-US"/>
        </w:rPr>
        <w:t xml:space="preserve"> promotes transparency, collaboration, and democratized access to advanced financial tools.</w:t>
      </w:r>
    </w:p>
    <w:p w14:paraId="7DF8CE7B" w14:textId="77777777" w:rsidR="00C1468E" w:rsidRPr="00C1468E" w:rsidRDefault="00C1468E" w:rsidP="00C1468E">
      <w:pPr>
        <w:rPr>
          <w:lang w:val="en-US"/>
        </w:rPr>
      </w:pPr>
    </w:p>
    <w:p w14:paraId="32A74BC7" w14:textId="4D164543" w:rsidR="00C1468E" w:rsidRPr="00C1468E" w:rsidRDefault="00C1468E">
      <w:pPr>
        <w:rPr>
          <w:lang w:val="en-US"/>
        </w:rPr>
      </w:pPr>
      <w:r w:rsidRPr="00C1468E">
        <w:rPr>
          <w:lang w:val="en-US"/>
        </w:rPr>
        <w:t xml:space="preserve">The market for AI-driven financial advisory is growing rapidly as individuals and small businesses increasingly seek affordable, personalized insights. </w:t>
      </w:r>
      <w:proofErr w:type="spellStart"/>
      <w:r w:rsidRPr="00C1468E">
        <w:rPr>
          <w:lang w:val="en-US"/>
        </w:rPr>
        <w:t>FinChat</w:t>
      </w:r>
      <w:proofErr w:type="spellEnd"/>
      <w:r w:rsidRPr="00C1468E">
        <w:rPr>
          <w:lang w:val="en-US"/>
        </w:rPr>
        <w:t xml:space="preserve"> fills this gap by providing a cost-effective, adaptive solution that aligns with the rising complexity of financial decision-making and the digital transformation of the financial sector.</w:t>
      </w:r>
    </w:p>
    <w:p w14:paraId="06E4F362" w14:textId="77777777" w:rsidR="00C77A09" w:rsidRDefault="00000000">
      <w:pPr>
        <w:pStyle w:val="Heading1"/>
      </w:pPr>
      <w:bookmarkStart w:id="3" w:name="_4n802m5u9pg2" w:colFirst="0" w:colLast="0"/>
      <w:bookmarkEnd w:id="3"/>
      <w:r>
        <w:t>Introduction</w:t>
      </w:r>
    </w:p>
    <w:p w14:paraId="0CD0BD23" w14:textId="77777777" w:rsidR="00644583" w:rsidRPr="00644583" w:rsidRDefault="00644583" w:rsidP="00644583">
      <w:pPr>
        <w:rPr>
          <w:lang w:val="en-US"/>
        </w:rPr>
      </w:pPr>
      <w:r w:rsidRPr="00644583">
        <w:rPr>
          <w:lang w:val="en-US"/>
        </w:rPr>
        <w:t xml:space="preserve">Financial chatbots are transforming the way individuals and organizations manage their finances by offering personalized, accessible, and efficient advisory services. These AI-powered tools leverage advancements in natural language processing (NLP) and large language models (LLMs) to provide tailored insights into budgeting, investments, and financial planning. Unlike </w:t>
      </w:r>
      <w:r w:rsidRPr="00644583">
        <w:rPr>
          <w:lang w:val="en-US"/>
        </w:rPr>
        <w:lastRenderedPageBreak/>
        <w:t xml:space="preserve">traditional financial advisors or static </w:t>
      </w:r>
      <w:proofErr w:type="spellStart"/>
      <w:r w:rsidRPr="00644583">
        <w:rPr>
          <w:lang w:val="en-US"/>
        </w:rPr>
        <w:t>robo</w:t>
      </w:r>
      <w:proofErr w:type="spellEnd"/>
      <w:r w:rsidRPr="00644583">
        <w:rPr>
          <w:lang w:val="en-US"/>
        </w:rPr>
        <w:t xml:space="preserve">-advisors, financial chatbots can dynamically integrate real-time data to address rapidly changing market conditions. However, proprietary models, such as </w:t>
      </w:r>
      <w:proofErr w:type="spellStart"/>
      <w:r w:rsidRPr="00644583">
        <w:rPr>
          <w:lang w:val="en-US"/>
        </w:rPr>
        <w:t>BloombergGPT</w:t>
      </w:r>
      <w:proofErr w:type="spellEnd"/>
      <w:r w:rsidRPr="00644583">
        <w:rPr>
          <w:lang w:val="en-US"/>
        </w:rPr>
        <w:t xml:space="preserve">, rely heavily on restricted datasets and incur significant costs, making them inaccessible to a broader audience [1]. Open-source frameworks like </w:t>
      </w:r>
      <w:proofErr w:type="spellStart"/>
      <w:r w:rsidRPr="00644583">
        <w:rPr>
          <w:lang w:val="en-US"/>
        </w:rPr>
        <w:t>FinGPT</w:t>
      </w:r>
      <w:proofErr w:type="spellEnd"/>
      <w:r w:rsidRPr="00644583">
        <w:rPr>
          <w:lang w:val="en-US"/>
        </w:rPr>
        <w:t xml:space="preserve"> have demonstrated how financial AI models can democratize access to reliable advisory tools, encouraging transparency and innovation in the financial domain [1], [2].</w:t>
      </w:r>
    </w:p>
    <w:p w14:paraId="7229568A" w14:textId="757C2D47" w:rsidR="006410D4" w:rsidRDefault="00644583" w:rsidP="006410D4">
      <w:r w:rsidRPr="00644583">
        <w:rPr>
          <w:lang w:val="en-US"/>
        </w:rPr>
        <w:t xml:space="preserve">The </w:t>
      </w:r>
      <w:proofErr w:type="spellStart"/>
      <w:r w:rsidRPr="00644583">
        <w:rPr>
          <w:lang w:val="en-US"/>
        </w:rPr>
        <w:t>FinChat</w:t>
      </w:r>
      <w:proofErr w:type="spellEnd"/>
      <w:r w:rsidRPr="00644583">
        <w:rPr>
          <w:lang w:val="en-US"/>
        </w:rPr>
        <w:t xml:space="preserve"> project builds on this foundation by proposing an open-source financial chatbot that delivers personalized financial advice using a dual-model framework. This approach combines fine-tuned Large Language Models (LLMs) for domain-specific expertise with a Retrieval-Augmented Generation (RAG) system to integrate real-time financial news and market updates dynamically.</w:t>
      </w:r>
      <w:r w:rsidR="006410D4">
        <w:rPr>
          <w:lang w:val="en-US"/>
        </w:rPr>
        <w:t xml:space="preserve"> </w:t>
      </w:r>
      <w:r w:rsidR="006410D4" w:rsidRPr="00A718BE">
        <w:t>RAG frameworks have proven advantageous for long-form financial Q&amp;A by integrating up-to-date data from external sources, enhancing response precision for complex financial inquiries [3].</w:t>
      </w:r>
    </w:p>
    <w:p w14:paraId="3EF49532" w14:textId="511D5993" w:rsidR="00644583" w:rsidRPr="00644583" w:rsidRDefault="00644583" w:rsidP="00644583">
      <w:pPr>
        <w:rPr>
          <w:lang w:val="en-US"/>
        </w:rPr>
      </w:pPr>
      <w:r w:rsidRPr="00644583">
        <w:rPr>
          <w:lang w:val="en-US"/>
        </w:rPr>
        <w:t xml:space="preserve">By maintaining an updated vector database, </w:t>
      </w:r>
      <w:proofErr w:type="spellStart"/>
      <w:r w:rsidRPr="00644583">
        <w:rPr>
          <w:lang w:val="en-US"/>
        </w:rPr>
        <w:t>FinChat</w:t>
      </w:r>
      <w:proofErr w:type="spellEnd"/>
      <w:r w:rsidRPr="00644583">
        <w:rPr>
          <w:lang w:val="en-US"/>
        </w:rPr>
        <w:t xml:space="preserve"> ensures its recommendations remain timely and contextually relevant, addressing the limitations of static advisory systems [3].</w:t>
      </w:r>
    </w:p>
    <w:p w14:paraId="480C82D2" w14:textId="77777777" w:rsidR="00644583" w:rsidRPr="00644583" w:rsidRDefault="00644583" w:rsidP="00644583">
      <w:pPr>
        <w:rPr>
          <w:lang w:val="en-US"/>
        </w:rPr>
      </w:pPr>
      <w:r w:rsidRPr="00644583">
        <w:rPr>
          <w:lang w:val="en-US"/>
        </w:rPr>
        <w:t xml:space="preserve">A major challenge encountered during the project was data curation, as the chatbot required datasets to be meticulously modified and structured to ensure relevance and personalization. This step was crucial for developing a signature response style that reflects user-specific needs. To achieve this, multiple rounds of fine-tuning were necessary, which demanded substantial computational resources and incurred significant costs due to infrastructure requirements. Despite these challenges, </w:t>
      </w:r>
      <w:proofErr w:type="spellStart"/>
      <w:r w:rsidRPr="00644583">
        <w:rPr>
          <w:lang w:val="en-US"/>
        </w:rPr>
        <w:t>FinChat</w:t>
      </w:r>
      <w:proofErr w:type="spellEnd"/>
      <w:r w:rsidRPr="00644583">
        <w:rPr>
          <w:lang w:val="en-US"/>
        </w:rPr>
        <w:t xml:space="preserve"> highlights the potential of open-source financial AI to bridge the gap between advanced technology and accessible financial guidance for individuals and small businesses [1], [4].</w:t>
      </w:r>
    </w:p>
    <w:p w14:paraId="23037C18" w14:textId="77777777" w:rsidR="00644583" w:rsidRPr="00644583" w:rsidRDefault="00644583" w:rsidP="00644583">
      <w:pPr>
        <w:rPr>
          <w:lang w:val="en-US"/>
        </w:rPr>
      </w:pPr>
      <w:r w:rsidRPr="00644583">
        <w:rPr>
          <w:lang w:val="en-US"/>
        </w:rPr>
        <w:t xml:space="preserve">By integrating fine-tuned LLMs with RAG and addressing key challenges such as data relevance and computational efficiency, </w:t>
      </w:r>
      <w:proofErr w:type="spellStart"/>
      <w:r w:rsidRPr="00644583">
        <w:rPr>
          <w:lang w:val="en-US"/>
        </w:rPr>
        <w:t>FinChat</w:t>
      </w:r>
      <w:proofErr w:type="spellEnd"/>
      <w:r w:rsidRPr="00644583">
        <w:rPr>
          <w:lang w:val="en-US"/>
        </w:rPr>
        <w:t xml:space="preserve"> aims to set a new standard for AI-driven financial advisory tools, fostering inclusivity and innovation in the financial sector [2].</w:t>
      </w:r>
    </w:p>
    <w:p w14:paraId="07AF87B9" w14:textId="77777777" w:rsidR="00644583" w:rsidRPr="00644583" w:rsidRDefault="00644583" w:rsidP="00644583"/>
    <w:p w14:paraId="3FD5F8F7" w14:textId="77777777" w:rsidR="00C77A09" w:rsidRDefault="00000000">
      <w:pPr>
        <w:pStyle w:val="Heading1"/>
      </w:pPr>
      <w:bookmarkStart w:id="4" w:name="_o2jejq13gpl" w:colFirst="0" w:colLast="0"/>
      <w:bookmarkEnd w:id="4"/>
      <w:r>
        <w:t>Materials and Methods</w:t>
      </w:r>
    </w:p>
    <w:p w14:paraId="0EBCF14D" w14:textId="77777777" w:rsidR="00C77A09" w:rsidRDefault="00000000">
      <w:pPr>
        <w:pStyle w:val="Heading2"/>
      </w:pPr>
      <w:bookmarkStart w:id="5" w:name="_phmm932g33mx" w:colFirst="0" w:colLast="0"/>
      <w:bookmarkEnd w:id="5"/>
      <w:r>
        <w:t>Datasets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410D4" w14:paraId="2D64223C" w14:textId="77777777" w:rsidTr="00914FA8">
        <w:tc>
          <w:tcPr>
            <w:tcW w:w="2340" w:type="dxa"/>
            <w:shd w:val="clear" w:color="auto" w:fill="auto"/>
            <w:tcMar>
              <w:top w:w="100" w:type="dxa"/>
              <w:left w:w="100" w:type="dxa"/>
              <w:bottom w:w="100" w:type="dxa"/>
              <w:right w:w="100" w:type="dxa"/>
            </w:tcMar>
          </w:tcPr>
          <w:p w14:paraId="3222BB97" w14:textId="77777777" w:rsidR="006410D4" w:rsidRDefault="006410D4" w:rsidP="00914FA8">
            <w:pPr>
              <w:widowControl w:val="0"/>
              <w:pBdr>
                <w:top w:val="nil"/>
                <w:left w:val="nil"/>
                <w:bottom w:val="nil"/>
                <w:right w:val="nil"/>
                <w:between w:val="nil"/>
              </w:pBdr>
              <w:spacing w:line="240" w:lineRule="auto"/>
              <w:rPr>
                <w:b/>
              </w:rPr>
            </w:pPr>
            <w:r>
              <w:rPr>
                <w:b/>
              </w:rPr>
              <w:t>Dataset name</w:t>
            </w:r>
          </w:p>
        </w:tc>
        <w:tc>
          <w:tcPr>
            <w:tcW w:w="2340" w:type="dxa"/>
            <w:shd w:val="clear" w:color="auto" w:fill="auto"/>
            <w:tcMar>
              <w:top w:w="100" w:type="dxa"/>
              <w:left w:w="100" w:type="dxa"/>
              <w:bottom w:w="100" w:type="dxa"/>
              <w:right w:w="100" w:type="dxa"/>
            </w:tcMar>
          </w:tcPr>
          <w:p w14:paraId="79835469" w14:textId="77777777" w:rsidR="006410D4" w:rsidRDefault="006410D4" w:rsidP="00914FA8">
            <w:pPr>
              <w:widowControl w:val="0"/>
              <w:pBdr>
                <w:top w:val="nil"/>
                <w:left w:val="nil"/>
                <w:bottom w:val="nil"/>
                <w:right w:val="nil"/>
                <w:between w:val="nil"/>
              </w:pBdr>
              <w:spacing w:line="240" w:lineRule="auto"/>
              <w:rPr>
                <w:b/>
              </w:rPr>
            </w:pPr>
            <w:r>
              <w:rPr>
                <w:b/>
              </w:rPr>
              <w:t>Contents with examples</w:t>
            </w:r>
          </w:p>
        </w:tc>
        <w:tc>
          <w:tcPr>
            <w:tcW w:w="2340" w:type="dxa"/>
            <w:shd w:val="clear" w:color="auto" w:fill="auto"/>
            <w:tcMar>
              <w:top w:w="100" w:type="dxa"/>
              <w:left w:w="100" w:type="dxa"/>
              <w:bottom w:w="100" w:type="dxa"/>
              <w:right w:w="100" w:type="dxa"/>
            </w:tcMar>
          </w:tcPr>
          <w:p w14:paraId="3E4A4811" w14:textId="77777777" w:rsidR="006410D4" w:rsidRDefault="006410D4" w:rsidP="00914FA8">
            <w:pPr>
              <w:widowControl w:val="0"/>
              <w:pBdr>
                <w:top w:val="nil"/>
                <w:left w:val="nil"/>
                <w:bottom w:val="nil"/>
                <w:right w:val="nil"/>
                <w:between w:val="nil"/>
              </w:pBdr>
              <w:spacing w:line="240" w:lineRule="auto"/>
              <w:rPr>
                <w:b/>
              </w:rPr>
            </w:pPr>
            <w:r>
              <w:rPr>
                <w:b/>
              </w:rPr>
              <w:t>Pros</w:t>
            </w:r>
          </w:p>
        </w:tc>
        <w:tc>
          <w:tcPr>
            <w:tcW w:w="2340" w:type="dxa"/>
            <w:shd w:val="clear" w:color="auto" w:fill="auto"/>
            <w:tcMar>
              <w:top w:w="100" w:type="dxa"/>
              <w:left w:w="100" w:type="dxa"/>
              <w:bottom w:w="100" w:type="dxa"/>
              <w:right w:w="100" w:type="dxa"/>
            </w:tcMar>
          </w:tcPr>
          <w:p w14:paraId="42BB7AD5" w14:textId="77777777" w:rsidR="006410D4" w:rsidRDefault="006410D4" w:rsidP="00914FA8">
            <w:pPr>
              <w:widowControl w:val="0"/>
              <w:pBdr>
                <w:top w:val="nil"/>
                <w:left w:val="nil"/>
                <w:bottom w:val="nil"/>
                <w:right w:val="nil"/>
                <w:between w:val="nil"/>
              </w:pBdr>
              <w:spacing w:line="240" w:lineRule="auto"/>
              <w:rPr>
                <w:b/>
              </w:rPr>
            </w:pPr>
            <w:r>
              <w:rPr>
                <w:b/>
              </w:rPr>
              <w:t>Cons</w:t>
            </w:r>
          </w:p>
        </w:tc>
      </w:tr>
      <w:tr w:rsidR="006410D4" w14:paraId="456492ED" w14:textId="77777777" w:rsidTr="00914FA8">
        <w:tc>
          <w:tcPr>
            <w:tcW w:w="2340" w:type="dxa"/>
            <w:shd w:val="clear" w:color="auto" w:fill="auto"/>
            <w:tcMar>
              <w:top w:w="100" w:type="dxa"/>
              <w:left w:w="100" w:type="dxa"/>
              <w:bottom w:w="100" w:type="dxa"/>
              <w:right w:w="100" w:type="dxa"/>
            </w:tcMar>
          </w:tcPr>
          <w:p w14:paraId="75821E00" w14:textId="77777777" w:rsidR="006410D4" w:rsidRDefault="006410D4" w:rsidP="00914FA8">
            <w:pPr>
              <w:widowControl w:val="0"/>
              <w:pBdr>
                <w:top w:val="nil"/>
                <w:left w:val="nil"/>
                <w:bottom w:val="nil"/>
                <w:right w:val="nil"/>
                <w:between w:val="nil"/>
              </w:pBdr>
              <w:spacing w:line="240" w:lineRule="auto"/>
              <w:rPr>
                <w:highlight w:val="yellow"/>
              </w:rPr>
            </w:pPr>
            <w:r w:rsidRPr="00836428">
              <w:t>Personal Finance QA Dataset</w:t>
            </w:r>
          </w:p>
        </w:tc>
        <w:tc>
          <w:tcPr>
            <w:tcW w:w="2340" w:type="dxa"/>
            <w:shd w:val="clear" w:color="auto" w:fill="auto"/>
            <w:tcMar>
              <w:top w:w="100" w:type="dxa"/>
              <w:left w:w="100" w:type="dxa"/>
              <w:bottom w:w="100" w:type="dxa"/>
              <w:right w:w="100" w:type="dxa"/>
            </w:tcMar>
          </w:tcPr>
          <w:p w14:paraId="1BC5EDC6" w14:textId="77777777" w:rsidR="006410D4" w:rsidRPr="00836428" w:rsidRDefault="006410D4" w:rsidP="00914FA8">
            <w:pPr>
              <w:widowControl w:val="0"/>
              <w:pBdr>
                <w:top w:val="nil"/>
                <w:left w:val="nil"/>
                <w:bottom w:val="nil"/>
                <w:right w:val="nil"/>
                <w:between w:val="nil"/>
              </w:pBdr>
              <w:spacing w:line="240" w:lineRule="auto"/>
            </w:pPr>
            <w:r w:rsidRPr="00836428">
              <w:t>2000 Question and answers with format</w:t>
            </w:r>
          </w:p>
          <w:p w14:paraId="133F7D81" w14:textId="77777777" w:rsidR="006410D4" w:rsidRPr="00836428" w:rsidRDefault="006410D4" w:rsidP="00914FA8">
            <w:pPr>
              <w:widowControl w:val="0"/>
              <w:pBdr>
                <w:top w:val="nil"/>
                <w:left w:val="nil"/>
                <w:bottom w:val="nil"/>
                <w:right w:val="nil"/>
                <w:between w:val="nil"/>
              </w:pBdr>
              <w:spacing w:line="240" w:lineRule="auto"/>
              <w:rPr>
                <w:lang w:val="en-US"/>
              </w:rPr>
            </w:pPr>
            <w:r w:rsidRPr="00836428">
              <w:rPr>
                <w:b/>
                <w:bCs/>
                <w:lang w:val="en-US"/>
              </w:rPr>
              <w:t>Input</w:t>
            </w:r>
            <w:r w:rsidRPr="00836428">
              <w:rPr>
                <w:lang w:val="en-US"/>
              </w:rPr>
              <w:t>: Questions related to personal finance.</w:t>
            </w:r>
          </w:p>
          <w:p w14:paraId="05BE76AA" w14:textId="77777777" w:rsidR="006410D4" w:rsidRPr="00836428" w:rsidRDefault="006410D4" w:rsidP="00914FA8">
            <w:pPr>
              <w:widowControl w:val="0"/>
              <w:pBdr>
                <w:top w:val="nil"/>
                <w:left w:val="nil"/>
                <w:bottom w:val="nil"/>
                <w:right w:val="nil"/>
                <w:between w:val="nil"/>
              </w:pBdr>
              <w:spacing w:line="240" w:lineRule="auto"/>
              <w:rPr>
                <w:lang w:val="en-US"/>
              </w:rPr>
            </w:pPr>
            <w:r w:rsidRPr="00836428">
              <w:rPr>
                <w:b/>
                <w:bCs/>
                <w:lang w:val="en-US"/>
              </w:rPr>
              <w:t>Output</w:t>
            </w:r>
            <w:r w:rsidRPr="00836428">
              <w:rPr>
                <w:lang w:val="en-US"/>
              </w:rPr>
              <w:t xml:space="preserve">: Corresponding detailed answers offering insights and </w:t>
            </w:r>
            <w:r w:rsidRPr="00836428">
              <w:rPr>
                <w:lang w:val="en-US"/>
              </w:rPr>
              <w:lastRenderedPageBreak/>
              <w:t>guidance.</w:t>
            </w:r>
          </w:p>
          <w:p w14:paraId="76DAFF18" w14:textId="77777777" w:rsidR="006410D4" w:rsidRDefault="006410D4" w:rsidP="00914FA8">
            <w:pPr>
              <w:widowControl w:val="0"/>
              <w:pBdr>
                <w:top w:val="nil"/>
                <w:left w:val="nil"/>
                <w:bottom w:val="nil"/>
                <w:right w:val="nil"/>
                <w:between w:val="nil"/>
              </w:pBdr>
              <w:spacing w:line="240" w:lineRule="auto"/>
              <w:rPr>
                <w:highlight w:val="yellow"/>
              </w:rPr>
            </w:pPr>
          </w:p>
        </w:tc>
        <w:tc>
          <w:tcPr>
            <w:tcW w:w="2340" w:type="dxa"/>
            <w:shd w:val="clear" w:color="auto" w:fill="auto"/>
            <w:tcMar>
              <w:top w:w="100" w:type="dxa"/>
              <w:left w:w="100" w:type="dxa"/>
              <w:bottom w:w="100" w:type="dxa"/>
              <w:right w:w="100" w:type="dxa"/>
            </w:tcMar>
          </w:tcPr>
          <w:p w14:paraId="4A79236B" w14:textId="77777777" w:rsidR="006410D4" w:rsidRDefault="006410D4" w:rsidP="00914FA8">
            <w:pPr>
              <w:widowControl w:val="0"/>
              <w:pBdr>
                <w:top w:val="nil"/>
                <w:left w:val="nil"/>
                <w:bottom w:val="nil"/>
                <w:right w:val="nil"/>
                <w:between w:val="nil"/>
              </w:pBdr>
              <w:spacing w:line="240" w:lineRule="auto"/>
              <w:rPr>
                <w:highlight w:val="yellow"/>
              </w:rPr>
            </w:pPr>
            <w:r w:rsidRPr="00836428">
              <w:lastRenderedPageBreak/>
              <w:t xml:space="preserve">The dataset encompasses a wide range of personal finance topics including budgeting, investments, and credit management, serving as a valuable educational resource </w:t>
            </w:r>
            <w:r w:rsidRPr="00836428">
              <w:lastRenderedPageBreak/>
              <w:t>for enhancing financial literacy.</w:t>
            </w:r>
          </w:p>
        </w:tc>
        <w:tc>
          <w:tcPr>
            <w:tcW w:w="2340" w:type="dxa"/>
            <w:shd w:val="clear" w:color="auto" w:fill="auto"/>
            <w:tcMar>
              <w:top w:w="100" w:type="dxa"/>
              <w:left w:w="100" w:type="dxa"/>
              <w:bottom w:w="100" w:type="dxa"/>
              <w:right w:w="100" w:type="dxa"/>
            </w:tcMar>
          </w:tcPr>
          <w:p w14:paraId="2450A8B3" w14:textId="77777777" w:rsidR="006410D4" w:rsidRDefault="006410D4" w:rsidP="00914FA8">
            <w:pPr>
              <w:widowControl w:val="0"/>
              <w:pBdr>
                <w:top w:val="nil"/>
                <w:left w:val="nil"/>
                <w:bottom w:val="nil"/>
                <w:right w:val="nil"/>
                <w:between w:val="nil"/>
              </w:pBdr>
              <w:spacing w:line="240" w:lineRule="auto"/>
              <w:rPr>
                <w:highlight w:val="yellow"/>
              </w:rPr>
            </w:pPr>
            <w:r w:rsidRPr="00836428">
              <w:lastRenderedPageBreak/>
              <w:t xml:space="preserve">The dataset's 2000 QA pairs offer a strong base, but its limited diversity across financial scenarios and demographics may affect its generalizability </w:t>
            </w:r>
            <w:r w:rsidRPr="00836428">
              <w:lastRenderedPageBreak/>
              <w:t>across varied user groups.</w:t>
            </w:r>
          </w:p>
        </w:tc>
      </w:tr>
      <w:tr w:rsidR="006410D4" w14:paraId="405A09E9" w14:textId="77777777" w:rsidTr="00914FA8">
        <w:tc>
          <w:tcPr>
            <w:tcW w:w="2340" w:type="dxa"/>
            <w:shd w:val="clear" w:color="auto" w:fill="auto"/>
            <w:tcMar>
              <w:top w:w="100" w:type="dxa"/>
              <w:left w:w="100" w:type="dxa"/>
              <w:bottom w:w="100" w:type="dxa"/>
              <w:right w:w="100" w:type="dxa"/>
            </w:tcMar>
          </w:tcPr>
          <w:p w14:paraId="3E6554E8" w14:textId="77777777" w:rsidR="006410D4" w:rsidRDefault="006410D4" w:rsidP="00914FA8">
            <w:pPr>
              <w:widowControl w:val="0"/>
              <w:pBdr>
                <w:top w:val="nil"/>
                <w:left w:val="nil"/>
                <w:bottom w:val="nil"/>
                <w:right w:val="nil"/>
                <w:between w:val="nil"/>
              </w:pBdr>
              <w:spacing w:line="240" w:lineRule="auto"/>
              <w:rPr>
                <w:highlight w:val="yellow"/>
              </w:rPr>
            </w:pPr>
            <w:proofErr w:type="spellStart"/>
            <w:r w:rsidRPr="00B31D85">
              <w:lastRenderedPageBreak/>
              <w:t>FinTextQA</w:t>
            </w:r>
            <w:proofErr w:type="spellEnd"/>
          </w:p>
        </w:tc>
        <w:tc>
          <w:tcPr>
            <w:tcW w:w="2340" w:type="dxa"/>
            <w:shd w:val="clear" w:color="auto" w:fill="auto"/>
            <w:tcMar>
              <w:top w:w="100" w:type="dxa"/>
              <w:left w:w="100" w:type="dxa"/>
              <w:bottom w:w="100" w:type="dxa"/>
              <w:right w:w="100" w:type="dxa"/>
            </w:tcMar>
          </w:tcPr>
          <w:p w14:paraId="507714B5" w14:textId="77777777" w:rsidR="006410D4" w:rsidRDefault="006410D4" w:rsidP="00914FA8">
            <w:pPr>
              <w:widowControl w:val="0"/>
              <w:spacing w:line="240" w:lineRule="auto"/>
            </w:pPr>
            <w:proofErr w:type="spellStart"/>
            <w:r w:rsidRPr="00B31D85">
              <w:t>FinTextQA</w:t>
            </w:r>
            <w:proofErr w:type="spellEnd"/>
            <w:r w:rsidRPr="00B31D85">
              <w:t xml:space="preserve"> contains 1,262 QA pairs, with 1,022 pairs from finance textbooks, accounting for 80.98% of the dataset, and 240 pairs from policies and regulations, accounting for 19.02% of the dataset. </w:t>
            </w:r>
          </w:p>
        </w:tc>
        <w:tc>
          <w:tcPr>
            <w:tcW w:w="2340" w:type="dxa"/>
            <w:shd w:val="clear" w:color="auto" w:fill="auto"/>
            <w:tcMar>
              <w:top w:w="100" w:type="dxa"/>
              <w:left w:w="100" w:type="dxa"/>
              <w:bottom w:w="100" w:type="dxa"/>
              <w:right w:w="100" w:type="dxa"/>
            </w:tcMar>
          </w:tcPr>
          <w:p w14:paraId="03624816" w14:textId="77777777" w:rsidR="006410D4" w:rsidRDefault="006410D4" w:rsidP="00914FA8">
            <w:pPr>
              <w:widowControl w:val="0"/>
              <w:spacing w:line="240" w:lineRule="auto"/>
            </w:pPr>
            <w:r w:rsidRPr="00B31D85">
              <w:t xml:space="preserve">The </w:t>
            </w:r>
            <w:proofErr w:type="spellStart"/>
            <w:r w:rsidRPr="00B31D85">
              <w:t>FinTextQA</w:t>
            </w:r>
            <w:proofErr w:type="spellEnd"/>
            <w:r w:rsidRPr="00B31D85">
              <w:t xml:space="preserve"> dataset comprises expert-authored Q&amp;A pairs from renowned finance textbooks and authoritative sources like HKMA, EU, and FR, covering a range of question types from conceptual explanations to numerical calculations and comparative analyses.</w:t>
            </w:r>
          </w:p>
        </w:tc>
        <w:tc>
          <w:tcPr>
            <w:tcW w:w="2340" w:type="dxa"/>
            <w:shd w:val="clear" w:color="auto" w:fill="auto"/>
            <w:tcMar>
              <w:top w:w="100" w:type="dxa"/>
              <w:left w:w="100" w:type="dxa"/>
              <w:bottom w:w="100" w:type="dxa"/>
              <w:right w:w="100" w:type="dxa"/>
            </w:tcMar>
          </w:tcPr>
          <w:p w14:paraId="6C742FC8" w14:textId="77777777" w:rsidR="006410D4" w:rsidRDefault="006410D4" w:rsidP="00914FA8">
            <w:pPr>
              <w:widowControl w:val="0"/>
              <w:spacing w:line="240" w:lineRule="auto"/>
            </w:pPr>
            <w:r>
              <w:t xml:space="preserve">The dataset is not available for open source because </w:t>
            </w:r>
            <w:r w:rsidRPr="00B31D85">
              <w:t>legal department at HSBC has not granted permission</w:t>
            </w:r>
            <w:r>
              <w:t>.</w:t>
            </w:r>
          </w:p>
        </w:tc>
      </w:tr>
      <w:tr w:rsidR="006410D4" w14:paraId="75CA2FF6" w14:textId="77777777" w:rsidTr="00914FA8">
        <w:tc>
          <w:tcPr>
            <w:tcW w:w="2340" w:type="dxa"/>
            <w:shd w:val="clear" w:color="auto" w:fill="auto"/>
            <w:tcMar>
              <w:top w:w="100" w:type="dxa"/>
              <w:left w:w="100" w:type="dxa"/>
              <w:bottom w:w="100" w:type="dxa"/>
              <w:right w:w="100" w:type="dxa"/>
            </w:tcMar>
          </w:tcPr>
          <w:p w14:paraId="593B0C08" w14:textId="77777777" w:rsidR="006410D4" w:rsidRDefault="006410D4" w:rsidP="00914FA8">
            <w:pPr>
              <w:widowControl w:val="0"/>
              <w:pBdr>
                <w:top w:val="nil"/>
                <w:left w:val="nil"/>
                <w:bottom w:val="nil"/>
                <w:right w:val="nil"/>
                <w:between w:val="nil"/>
              </w:pBdr>
              <w:spacing w:line="240" w:lineRule="auto"/>
              <w:rPr>
                <w:highlight w:val="yellow"/>
              </w:rPr>
            </w:pPr>
            <w:r>
              <w:t>f</w:t>
            </w:r>
            <w:r w:rsidRPr="00B31D85">
              <w:t>inanacial-advisor-100</w:t>
            </w:r>
          </w:p>
        </w:tc>
        <w:tc>
          <w:tcPr>
            <w:tcW w:w="2340" w:type="dxa"/>
            <w:shd w:val="clear" w:color="auto" w:fill="auto"/>
            <w:tcMar>
              <w:top w:w="100" w:type="dxa"/>
              <w:left w:w="100" w:type="dxa"/>
              <w:bottom w:w="100" w:type="dxa"/>
              <w:right w:w="100" w:type="dxa"/>
            </w:tcMar>
          </w:tcPr>
          <w:p w14:paraId="49496752" w14:textId="77777777" w:rsidR="006410D4" w:rsidRPr="00222EC5" w:rsidRDefault="006410D4" w:rsidP="00914FA8">
            <w:pPr>
              <w:widowControl w:val="0"/>
              <w:pBdr>
                <w:top w:val="nil"/>
                <w:left w:val="nil"/>
                <w:bottom w:val="nil"/>
                <w:right w:val="nil"/>
                <w:between w:val="nil"/>
              </w:pBdr>
              <w:spacing w:line="240" w:lineRule="auto"/>
              <w:rPr>
                <w:sz w:val="20"/>
                <w:szCs w:val="20"/>
                <w:lang w:val="en-US"/>
              </w:rPr>
            </w:pPr>
            <w:r w:rsidRPr="00222EC5">
              <w:rPr>
                <w:sz w:val="20"/>
                <w:szCs w:val="20"/>
              </w:rPr>
              <w:t xml:space="preserve">The dataset has 100 QA pairs in format of </w:t>
            </w:r>
          </w:p>
          <w:p w14:paraId="200D9B85" w14:textId="77777777" w:rsidR="006410D4" w:rsidRPr="00222EC5" w:rsidRDefault="006410D4" w:rsidP="00914FA8">
            <w:pPr>
              <w:widowControl w:val="0"/>
              <w:pBdr>
                <w:top w:val="nil"/>
                <w:left w:val="nil"/>
                <w:bottom w:val="nil"/>
                <w:right w:val="nil"/>
                <w:between w:val="nil"/>
              </w:pBdr>
              <w:spacing w:line="240" w:lineRule="auto"/>
              <w:rPr>
                <w:sz w:val="20"/>
                <w:szCs w:val="20"/>
                <w:lang w:val="en-US"/>
              </w:rPr>
            </w:pPr>
            <w:r w:rsidRPr="00222EC5">
              <w:rPr>
                <w:b/>
                <w:bCs/>
                <w:sz w:val="20"/>
                <w:szCs w:val="20"/>
                <w:lang w:val="en-US"/>
              </w:rPr>
              <w:t>Question:</w:t>
            </w:r>
            <w:r w:rsidRPr="00222EC5">
              <w:rPr>
                <w:sz w:val="20"/>
                <w:szCs w:val="20"/>
                <w:lang w:val="en-US"/>
              </w:rPr>
              <w:t xml:space="preserve"> Personal finance-related query posted by a user.</w:t>
            </w:r>
          </w:p>
          <w:p w14:paraId="4513F1EB" w14:textId="77777777" w:rsidR="006410D4" w:rsidRPr="00222EC5" w:rsidRDefault="006410D4" w:rsidP="00914FA8">
            <w:pPr>
              <w:widowControl w:val="0"/>
              <w:pBdr>
                <w:top w:val="nil"/>
                <w:left w:val="nil"/>
                <w:bottom w:val="nil"/>
                <w:right w:val="nil"/>
                <w:between w:val="nil"/>
              </w:pBdr>
              <w:spacing w:line="240" w:lineRule="auto"/>
              <w:rPr>
                <w:sz w:val="20"/>
                <w:szCs w:val="20"/>
                <w:lang w:val="en-US"/>
              </w:rPr>
            </w:pPr>
            <w:r w:rsidRPr="00222EC5">
              <w:rPr>
                <w:b/>
                <w:bCs/>
                <w:sz w:val="20"/>
                <w:szCs w:val="20"/>
                <w:lang w:val="en-US"/>
              </w:rPr>
              <w:t>Answer:</w:t>
            </w:r>
            <w:r w:rsidRPr="00222EC5">
              <w:rPr>
                <w:sz w:val="20"/>
                <w:szCs w:val="20"/>
                <w:lang w:val="en-US"/>
              </w:rPr>
              <w:t xml:space="preserve"> Detailed response generated by an AI or expert, providing advice or information based on the question.</w:t>
            </w:r>
          </w:p>
          <w:p w14:paraId="29348B7B" w14:textId="77777777" w:rsidR="006410D4" w:rsidRDefault="006410D4" w:rsidP="00914FA8">
            <w:pPr>
              <w:widowControl w:val="0"/>
              <w:pBdr>
                <w:top w:val="nil"/>
                <w:left w:val="nil"/>
                <w:bottom w:val="nil"/>
                <w:right w:val="nil"/>
                <w:between w:val="nil"/>
              </w:pBdr>
              <w:spacing w:line="240" w:lineRule="auto"/>
            </w:pPr>
            <w:r w:rsidRPr="00222EC5">
              <w:rPr>
                <w:b/>
                <w:bCs/>
                <w:sz w:val="20"/>
                <w:szCs w:val="20"/>
              </w:rPr>
              <w:t>Text:</w:t>
            </w:r>
            <w:r w:rsidRPr="00222EC5">
              <w:rPr>
                <w:sz w:val="20"/>
                <w:szCs w:val="20"/>
              </w:rPr>
              <w:t xml:space="preserve"> Additional narrative or context related to the question, giving further insight into the user's financial situation or concerns</w:t>
            </w:r>
          </w:p>
        </w:tc>
        <w:tc>
          <w:tcPr>
            <w:tcW w:w="2340" w:type="dxa"/>
            <w:shd w:val="clear" w:color="auto" w:fill="auto"/>
            <w:tcMar>
              <w:top w:w="100" w:type="dxa"/>
              <w:left w:w="100" w:type="dxa"/>
              <w:bottom w:w="100" w:type="dxa"/>
              <w:right w:w="100" w:type="dxa"/>
            </w:tcMar>
          </w:tcPr>
          <w:p w14:paraId="5FD7AF9E" w14:textId="77777777" w:rsidR="006410D4" w:rsidRDefault="006410D4" w:rsidP="00914FA8">
            <w:pPr>
              <w:widowControl w:val="0"/>
              <w:pBdr>
                <w:top w:val="nil"/>
                <w:left w:val="nil"/>
                <w:bottom w:val="nil"/>
                <w:right w:val="nil"/>
                <w:between w:val="nil"/>
              </w:pBdr>
              <w:spacing w:line="240" w:lineRule="auto"/>
            </w:pPr>
            <w:r w:rsidRPr="00B31D85">
              <w:rPr>
                <w:b/>
                <w:bCs/>
              </w:rPr>
              <w:t>Evaluating financial advising algorithms</w:t>
            </w:r>
            <w:r w:rsidRPr="00B31D85">
              <w:t xml:space="preserve"> to see how well they understand and respond to complex personal finance queries.</w:t>
            </w:r>
          </w:p>
        </w:tc>
        <w:tc>
          <w:tcPr>
            <w:tcW w:w="2340" w:type="dxa"/>
            <w:shd w:val="clear" w:color="auto" w:fill="auto"/>
            <w:tcMar>
              <w:top w:w="100" w:type="dxa"/>
              <w:left w:w="100" w:type="dxa"/>
              <w:bottom w:w="100" w:type="dxa"/>
              <w:right w:w="100" w:type="dxa"/>
            </w:tcMar>
          </w:tcPr>
          <w:p w14:paraId="70793A9B" w14:textId="77777777" w:rsidR="006410D4" w:rsidRDefault="006410D4" w:rsidP="00914FA8">
            <w:pPr>
              <w:widowControl w:val="0"/>
              <w:pBdr>
                <w:top w:val="nil"/>
                <w:left w:val="nil"/>
                <w:bottom w:val="nil"/>
                <w:right w:val="nil"/>
                <w:between w:val="nil"/>
              </w:pBdr>
              <w:spacing w:line="240" w:lineRule="auto"/>
            </w:pPr>
            <w:r>
              <w:t xml:space="preserve">The dataset is very small compared to other dataset which can lead to bias </w:t>
            </w:r>
            <w:proofErr w:type="gramStart"/>
            <w:r>
              <w:t>and also</w:t>
            </w:r>
            <w:proofErr w:type="gramEnd"/>
            <w:r>
              <w:t xml:space="preserve"> </w:t>
            </w:r>
            <w:r w:rsidRPr="005E2C87">
              <w:t>the dataset might not cover all geographical or personal scenarios equally.</w:t>
            </w:r>
          </w:p>
        </w:tc>
      </w:tr>
    </w:tbl>
    <w:p w14:paraId="11FE2ADA" w14:textId="77777777" w:rsidR="00C77A09" w:rsidRDefault="00C77A09"/>
    <w:p w14:paraId="52A2F79C" w14:textId="5101FE6D" w:rsidR="006410D4" w:rsidRDefault="006410D4">
      <w:r w:rsidRPr="000074A2">
        <w:rPr>
          <w:noProof/>
        </w:rPr>
        <w:lastRenderedPageBreak/>
        <w:drawing>
          <wp:inline distT="0" distB="0" distL="0" distR="0" wp14:anchorId="548A84DF" wp14:editId="4CE9C206">
            <wp:extent cx="5943600" cy="2335363"/>
            <wp:effectExtent l="0" t="0" r="0" b="8255"/>
            <wp:docPr id="45024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44381" name=""/>
                    <pic:cNvPicPr/>
                  </pic:nvPicPr>
                  <pic:blipFill>
                    <a:blip r:embed="rId8"/>
                    <a:stretch>
                      <a:fillRect/>
                    </a:stretch>
                  </pic:blipFill>
                  <pic:spPr>
                    <a:xfrm>
                      <a:off x="0" y="0"/>
                      <a:ext cx="5943600" cy="2335363"/>
                    </a:xfrm>
                    <a:prstGeom prst="rect">
                      <a:avLst/>
                    </a:prstGeom>
                  </pic:spPr>
                </pic:pic>
              </a:graphicData>
            </a:graphic>
          </wp:inline>
        </w:drawing>
      </w:r>
    </w:p>
    <w:p w14:paraId="1D812932" w14:textId="77777777" w:rsidR="006410D4" w:rsidRPr="000074A2" w:rsidRDefault="006410D4" w:rsidP="006410D4">
      <w:pPr>
        <w:widowControl w:val="0"/>
        <w:pBdr>
          <w:top w:val="nil"/>
          <w:left w:val="nil"/>
          <w:bottom w:val="nil"/>
          <w:right w:val="nil"/>
          <w:between w:val="nil"/>
        </w:pBdr>
        <w:spacing w:line="240" w:lineRule="auto"/>
        <w:rPr>
          <w:highlight w:val="yellow"/>
        </w:rPr>
      </w:pPr>
      <w:r w:rsidRPr="00836428">
        <w:t>Personal Finance QA Dataset</w:t>
      </w:r>
      <w:r>
        <w:rPr>
          <w:highlight w:val="yellow"/>
        </w:rPr>
        <w:t>.</w:t>
      </w:r>
    </w:p>
    <w:p w14:paraId="515E655F" w14:textId="77777777" w:rsidR="00C77A09" w:rsidRDefault="00000000">
      <w:pPr>
        <w:pStyle w:val="Heading2"/>
      </w:pPr>
      <w:bookmarkStart w:id="6" w:name="_2crnrmyl8pjb" w:colFirst="0" w:colLast="0"/>
      <w:bookmarkEnd w:id="6"/>
      <w:r>
        <w:t>Models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6410D4" w14:paraId="21A6333F" w14:textId="77777777" w:rsidTr="00914FA8">
        <w:tc>
          <w:tcPr>
            <w:tcW w:w="1560" w:type="dxa"/>
            <w:shd w:val="clear" w:color="auto" w:fill="auto"/>
            <w:tcMar>
              <w:top w:w="100" w:type="dxa"/>
              <w:left w:w="100" w:type="dxa"/>
              <w:bottom w:w="100" w:type="dxa"/>
              <w:right w:w="100" w:type="dxa"/>
            </w:tcMar>
          </w:tcPr>
          <w:p w14:paraId="685F4542" w14:textId="77777777" w:rsidR="006410D4" w:rsidRDefault="006410D4" w:rsidP="00914FA8">
            <w:pPr>
              <w:widowControl w:val="0"/>
              <w:spacing w:line="240" w:lineRule="auto"/>
              <w:rPr>
                <w:b/>
              </w:rPr>
            </w:pPr>
            <w:r>
              <w:rPr>
                <w:b/>
              </w:rPr>
              <w:t>Model name</w:t>
            </w:r>
          </w:p>
        </w:tc>
        <w:tc>
          <w:tcPr>
            <w:tcW w:w="1560" w:type="dxa"/>
            <w:shd w:val="clear" w:color="auto" w:fill="auto"/>
            <w:tcMar>
              <w:top w:w="100" w:type="dxa"/>
              <w:left w:w="100" w:type="dxa"/>
              <w:bottom w:w="100" w:type="dxa"/>
              <w:right w:w="100" w:type="dxa"/>
            </w:tcMar>
          </w:tcPr>
          <w:p w14:paraId="29F0E7D8" w14:textId="77777777" w:rsidR="006410D4" w:rsidRDefault="006410D4" w:rsidP="00914FA8">
            <w:pPr>
              <w:widowControl w:val="0"/>
              <w:spacing w:line="240" w:lineRule="auto"/>
              <w:rPr>
                <w:b/>
              </w:rPr>
            </w:pPr>
            <w:r>
              <w:rPr>
                <w:b/>
              </w:rPr>
              <w:t>Description with model diagrams/results</w:t>
            </w:r>
          </w:p>
        </w:tc>
        <w:tc>
          <w:tcPr>
            <w:tcW w:w="1560" w:type="dxa"/>
            <w:shd w:val="clear" w:color="auto" w:fill="auto"/>
            <w:tcMar>
              <w:top w:w="100" w:type="dxa"/>
              <w:left w:w="100" w:type="dxa"/>
              <w:bottom w:w="100" w:type="dxa"/>
              <w:right w:w="100" w:type="dxa"/>
            </w:tcMar>
          </w:tcPr>
          <w:p w14:paraId="19FB0E68" w14:textId="77777777" w:rsidR="006410D4" w:rsidRDefault="006410D4" w:rsidP="00914FA8">
            <w:pPr>
              <w:widowControl w:val="0"/>
              <w:spacing w:line="240" w:lineRule="auto"/>
              <w:rPr>
                <w:b/>
              </w:rPr>
            </w:pPr>
            <w:r>
              <w:rPr>
                <w:b/>
              </w:rPr>
              <w:t>Classification accuracy (top 1)</w:t>
            </w:r>
          </w:p>
        </w:tc>
        <w:tc>
          <w:tcPr>
            <w:tcW w:w="1560" w:type="dxa"/>
            <w:shd w:val="clear" w:color="auto" w:fill="auto"/>
            <w:tcMar>
              <w:top w:w="100" w:type="dxa"/>
              <w:left w:w="100" w:type="dxa"/>
              <w:bottom w:w="100" w:type="dxa"/>
              <w:right w:w="100" w:type="dxa"/>
            </w:tcMar>
          </w:tcPr>
          <w:p w14:paraId="4F646374" w14:textId="77777777" w:rsidR="006410D4" w:rsidRDefault="006410D4" w:rsidP="00914FA8">
            <w:pPr>
              <w:widowControl w:val="0"/>
              <w:spacing w:line="240" w:lineRule="auto"/>
              <w:rPr>
                <w:b/>
              </w:rPr>
            </w:pPr>
            <w:r>
              <w:rPr>
                <w:b/>
              </w:rPr>
              <w:t>Pros</w:t>
            </w:r>
          </w:p>
        </w:tc>
        <w:tc>
          <w:tcPr>
            <w:tcW w:w="1560" w:type="dxa"/>
            <w:shd w:val="clear" w:color="auto" w:fill="auto"/>
            <w:tcMar>
              <w:top w:w="100" w:type="dxa"/>
              <w:left w:w="100" w:type="dxa"/>
              <w:bottom w:w="100" w:type="dxa"/>
              <w:right w:w="100" w:type="dxa"/>
            </w:tcMar>
          </w:tcPr>
          <w:p w14:paraId="59483168" w14:textId="77777777" w:rsidR="006410D4" w:rsidRDefault="006410D4" w:rsidP="00914FA8">
            <w:pPr>
              <w:widowControl w:val="0"/>
              <w:spacing w:line="240" w:lineRule="auto"/>
              <w:rPr>
                <w:b/>
              </w:rPr>
            </w:pPr>
            <w:r>
              <w:rPr>
                <w:b/>
              </w:rPr>
              <w:t>Cons</w:t>
            </w:r>
          </w:p>
        </w:tc>
        <w:tc>
          <w:tcPr>
            <w:tcW w:w="1560" w:type="dxa"/>
            <w:shd w:val="clear" w:color="auto" w:fill="auto"/>
            <w:tcMar>
              <w:top w:w="100" w:type="dxa"/>
              <w:left w:w="100" w:type="dxa"/>
              <w:bottom w:w="100" w:type="dxa"/>
              <w:right w:w="100" w:type="dxa"/>
            </w:tcMar>
          </w:tcPr>
          <w:p w14:paraId="419C3B92" w14:textId="77777777" w:rsidR="006410D4" w:rsidRDefault="006410D4" w:rsidP="00914FA8">
            <w:pPr>
              <w:widowControl w:val="0"/>
              <w:spacing w:line="240" w:lineRule="auto"/>
              <w:rPr>
                <w:b/>
              </w:rPr>
            </w:pPr>
            <w:r>
              <w:rPr>
                <w:b/>
              </w:rPr>
              <w:t>Notes</w:t>
            </w:r>
          </w:p>
        </w:tc>
      </w:tr>
      <w:tr w:rsidR="006410D4" w14:paraId="387633E2" w14:textId="77777777" w:rsidTr="00914FA8">
        <w:tc>
          <w:tcPr>
            <w:tcW w:w="1560" w:type="dxa"/>
            <w:shd w:val="clear" w:color="auto" w:fill="auto"/>
            <w:tcMar>
              <w:top w:w="100" w:type="dxa"/>
              <w:left w:w="100" w:type="dxa"/>
              <w:bottom w:w="100" w:type="dxa"/>
              <w:right w:w="100" w:type="dxa"/>
            </w:tcMar>
          </w:tcPr>
          <w:p w14:paraId="0008BE40" w14:textId="77777777" w:rsidR="006410D4" w:rsidRDefault="006410D4" w:rsidP="00914FA8">
            <w:pPr>
              <w:widowControl w:val="0"/>
              <w:spacing w:line="240" w:lineRule="auto"/>
              <w:rPr>
                <w:highlight w:val="yellow"/>
              </w:rPr>
            </w:pPr>
            <w:proofErr w:type="spellStart"/>
            <w:r w:rsidRPr="000D469A">
              <w:t>FinGPT</w:t>
            </w:r>
            <w:proofErr w:type="spellEnd"/>
            <w:r w:rsidRPr="000D469A">
              <w:t xml:space="preserve"> [1]</w:t>
            </w:r>
          </w:p>
        </w:tc>
        <w:tc>
          <w:tcPr>
            <w:tcW w:w="1560" w:type="dxa"/>
            <w:shd w:val="clear" w:color="auto" w:fill="auto"/>
            <w:tcMar>
              <w:top w:w="100" w:type="dxa"/>
              <w:left w:w="100" w:type="dxa"/>
              <w:bottom w:w="100" w:type="dxa"/>
              <w:right w:w="100" w:type="dxa"/>
            </w:tcMar>
          </w:tcPr>
          <w:p w14:paraId="6A773FDD" w14:textId="77777777" w:rsidR="006410D4" w:rsidRDefault="006410D4" w:rsidP="00914FA8">
            <w:pPr>
              <w:widowControl w:val="0"/>
              <w:spacing w:line="240" w:lineRule="auto"/>
              <w:rPr>
                <w:highlight w:val="yellow"/>
              </w:rPr>
            </w:pPr>
            <w:r w:rsidRPr="00E7771B">
              <w:rPr>
                <w:sz w:val="18"/>
                <w:szCs w:val="18"/>
              </w:rPr>
              <w:t>Open-source large language model tailored for financial applications with RAG capabilities for real-time data integration</w:t>
            </w:r>
          </w:p>
        </w:tc>
        <w:tc>
          <w:tcPr>
            <w:tcW w:w="1560" w:type="dxa"/>
            <w:shd w:val="clear" w:color="auto" w:fill="auto"/>
            <w:tcMar>
              <w:top w:w="100" w:type="dxa"/>
              <w:left w:w="100" w:type="dxa"/>
              <w:bottom w:w="100" w:type="dxa"/>
              <w:right w:w="100" w:type="dxa"/>
            </w:tcMar>
          </w:tcPr>
          <w:p w14:paraId="7BD9FE57" w14:textId="77777777" w:rsidR="006410D4" w:rsidRDefault="006410D4" w:rsidP="00914FA8">
            <w:pPr>
              <w:widowControl w:val="0"/>
              <w:spacing w:line="240" w:lineRule="auto"/>
              <w:rPr>
                <w:highlight w:val="yellow"/>
              </w:rPr>
            </w:pPr>
            <w:r w:rsidRPr="000D469A">
              <w:t>Median: 80%, Max: 85%</w:t>
            </w:r>
          </w:p>
        </w:tc>
        <w:tc>
          <w:tcPr>
            <w:tcW w:w="1560" w:type="dxa"/>
            <w:shd w:val="clear" w:color="auto" w:fill="auto"/>
            <w:tcMar>
              <w:top w:w="100" w:type="dxa"/>
              <w:left w:w="100" w:type="dxa"/>
              <w:bottom w:w="100" w:type="dxa"/>
              <w:right w:w="100" w:type="dxa"/>
            </w:tcMar>
          </w:tcPr>
          <w:p w14:paraId="74FF3D26" w14:textId="77777777" w:rsidR="006410D4" w:rsidRDefault="006410D4" w:rsidP="00914FA8">
            <w:pPr>
              <w:widowControl w:val="0"/>
              <w:spacing w:line="240" w:lineRule="auto"/>
              <w:rPr>
                <w:highlight w:val="yellow"/>
              </w:rPr>
            </w:pPr>
            <w:r w:rsidRPr="000D469A">
              <w:t>High adaptability, open-source, access to updated financial data</w:t>
            </w:r>
          </w:p>
        </w:tc>
        <w:tc>
          <w:tcPr>
            <w:tcW w:w="1560" w:type="dxa"/>
            <w:shd w:val="clear" w:color="auto" w:fill="auto"/>
            <w:tcMar>
              <w:top w:w="100" w:type="dxa"/>
              <w:left w:w="100" w:type="dxa"/>
              <w:bottom w:w="100" w:type="dxa"/>
              <w:right w:w="100" w:type="dxa"/>
            </w:tcMar>
          </w:tcPr>
          <w:p w14:paraId="7ED9CA38" w14:textId="77777777" w:rsidR="006410D4" w:rsidRDefault="006410D4" w:rsidP="00914FA8">
            <w:pPr>
              <w:widowControl w:val="0"/>
              <w:spacing w:line="240" w:lineRule="auto"/>
              <w:rPr>
                <w:highlight w:val="yellow"/>
              </w:rPr>
            </w:pPr>
            <w:r w:rsidRPr="000D469A">
              <w:t>Complex setup, reliance on high-quality financial datasets</w:t>
            </w:r>
          </w:p>
        </w:tc>
        <w:tc>
          <w:tcPr>
            <w:tcW w:w="1560" w:type="dxa"/>
            <w:shd w:val="clear" w:color="auto" w:fill="auto"/>
            <w:tcMar>
              <w:top w:w="100" w:type="dxa"/>
              <w:left w:w="100" w:type="dxa"/>
              <w:bottom w:w="100" w:type="dxa"/>
              <w:right w:w="100" w:type="dxa"/>
            </w:tcMar>
          </w:tcPr>
          <w:p w14:paraId="042FCA72" w14:textId="77777777" w:rsidR="006410D4" w:rsidRPr="00E7771B" w:rsidRDefault="006410D4" w:rsidP="00914FA8">
            <w:pPr>
              <w:widowControl w:val="0"/>
              <w:spacing w:line="240" w:lineRule="auto"/>
              <w:rPr>
                <w:sz w:val="20"/>
                <w:szCs w:val="20"/>
                <w:highlight w:val="yellow"/>
              </w:rPr>
            </w:pPr>
            <w:r w:rsidRPr="00E7771B">
              <w:rPr>
                <w:sz w:val="20"/>
                <w:szCs w:val="20"/>
              </w:rPr>
              <w:t>Focuses on democratizing access to financial data and tools; ideal for research and innovation in open finance</w:t>
            </w:r>
          </w:p>
        </w:tc>
      </w:tr>
      <w:tr w:rsidR="006410D4" w14:paraId="18371CE2" w14:textId="77777777" w:rsidTr="00914FA8">
        <w:tc>
          <w:tcPr>
            <w:tcW w:w="1560" w:type="dxa"/>
            <w:shd w:val="clear" w:color="auto" w:fill="auto"/>
            <w:tcMar>
              <w:top w:w="100" w:type="dxa"/>
              <w:left w:w="100" w:type="dxa"/>
              <w:bottom w:w="100" w:type="dxa"/>
              <w:right w:w="100" w:type="dxa"/>
            </w:tcMar>
          </w:tcPr>
          <w:p w14:paraId="29B12EFC" w14:textId="77777777" w:rsidR="006410D4" w:rsidRDefault="006410D4" w:rsidP="00914FA8">
            <w:pPr>
              <w:widowControl w:val="0"/>
              <w:spacing w:line="240" w:lineRule="auto"/>
              <w:rPr>
                <w:highlight w:val="yellow"/>
              </w:rPr>
            </w:pPr>
            <w:proofErr w:type="spellStart"/>
            <w:r w:rsidRPr="00DD435B">
              <w:t>FinTextQA</w:t>
            </w:r>
            <w:proofErr w:type="spellEnd"/>
            <w:r w:rsidRPr="00DD435B">
              <w:t xml:space="preserve"> [2]</w:t>
            </w:r>
          </w:p>
        </w:tc>
        <w:tc>
          <w:tcPr>
            <w:tcW w:w="1560" w:type="dxa"/>
            <w:shd w:val="clear" w:color="auto" w:fill="auto"/>
            <w:tcMar>
              <w:top w:w="100" w:type="dxa"/>
              <w:left w:w="100" w:type="dxa"/>
              <w:bottom w:w="100" w:type="dxa"/>
              <w:right w:w="100" w:type="dxa"/>
            </w:tcMar>
          </w:tcPr>
          <w:p w14:paraId="0D6430C6" w14:textId="77777777" w:rsidR="006410D4" w:rsidRPr="00E7771B" w:rsidRDefault="006410D4" w:rsidP="00914FA8">
            <w:pPr>
              <w:widowControl w:val="0"/>
              <w:spacing w:line="240" w:lineRule="auto"/>
              <w:rPr>
                <w:sz w:val="18"/>
                <w:szCs w:val="18"/>
                <w:highlight w:val="yellow"/>
              </w:rPr>
            </w:pPr>
            <w:r w:rsidRPr="00E7771B">
              <w:rPr>
                <w:sz w:val="18"/>
                <w:szCs w:val="18"/>
              </w:rPr>
              <w:t>RAG-based LFQA model, combining embedding, retrieval, reranking, and generation for comprehensive financial question answering</w:t>
            </w:r>
          </w:p>
        </w:tc>
        <w:tc>
          <w:tcPr>
            <w:tcW w:w="1560" w:type="dxa"/>
            <w:shd w:val="clear" w:color="auto" w:fill="auto"/>
            <w:tcMar>
              <w:top w:w="100" w:type="dxa"/>
              <w:left w:w="100" w:type="dxa"/>
              <w:bottom w:w="100" w:type="dxa"/>
              <w:right w:w="100" w:type="dxa"/>
            </w:tcMar>
          </w:tcPr>
          <w:p w14:paraId="57AFCA62" w14:textId="77777777" w:rsidR="006410D4" w:rsidRDefault="006410D4" w:rsidP="00914FA8">
            <w:pPr>
              <w:widowControl w:val="0"/>
              <w:spacing w:line="240" w:lineRule="auto"/>
              <w:rPr>
                <w:highlight w:val="yellow"/>
              </w:rPr>
            </w:pPr>
            <w:r w:rsidRPr="00DD435B">
              <w:t>Median: 75%, Max: 82%</w:t>
            </w:r>
          </w:p>
        </w:tc>
        <w:tc>
          <w:tcPr>
            <w:tcW w:w="1560" w:type="dxa"/>
            <w:shd w:val="clear" w:color="auto" w:fill="auto"/>
            <w:tcMar>
              <w:top w:w="100" w:type="dxa"/>
              <w:left w:w="100" w:type="dxa"/>
              <w:bottom w:w="100" w:type="dxa"/>
              <w:right w:w="100" w:type="dxa"/>
            </w:tcMar>
          </w:tcPr>
          <w:p w14:paraId="0DF4031F" w14:textId="77777777" w:rsidR="006410D4" w:rsidRDefault="006410D4" w:rsidP="00914FA8">
            <w:pPr>
              <w:widowControl w:val="0"/>
              <w:spacing w:line="240" w:lineRule="auto"/>
              <w:rPr>
                <w:highlight w:val="yellow"/>
              </w:rPr>
            </w:pPr>
            <w:r w:rsidRPr="00DD435B">
              <w:t>Effective for complex queries, integrates real-time data retrieval</w:t>
            </w:r>
          </w:p>
        </w:tc>
        <w:tc>
          <w:tcPr>
            <w:tcW w:w="1560" w:type="dxa"/>
            <w:shd w:val="clear" w:color="auto" w:fill="auto"/>
            <w:tcMar>
              <w:top w:w="100" w:type="dxa"/>
              <w:left w:w="100" w:type="dxa"/>
              <w:bottom w:w="100" w:type="dxa"/>
              <w:right w:w="100" w:type="dxa"/>
            </w:tcMar>
          </w:tcPr>
          <w:p w14:paraId="652876DB" w14:textId="77777777" w:rsidR="006410D4" w:rsidRDefault="006410D4" w:rsidP="00914FA8">
            <w:pPr>
              <w:widowControl w:val="0"/>
              <w:spacing w:line="240" w:lineRule="auto"/>
              <w:rPr>
                <w:highlight w:val="yellow"/>
              </w:rPr>
            </w:pPr>
            <w:r w:rsidRPr="00DD435B">
              <w:t>Requires extensive processing, limited open datasets</w:t>
            </w:r>
          </w:p>
        </w:tc>
        <w:tc>
          <w:tcPr>
            <w:tcW w:w="1560" w:type="dxa"/>
            <w:shd w:val="clear" w:color="auto" w:fill="auto"/>
            <w:tcMar>
              <w:top w:w="100" w:type="dxa"/>
              <w:left w:w="100" w:type="dxa"/>
              <w:bottom w:w="100" w:type="dxa"/>
              <w:right w:w="100" w:type="dxa"/>
            </w:tcMar>
          </w:tcPr>
          <w:p w14:paraId="5C648B0B" w14:textId="77777777" w:rsidR="006410D4" w:rsidRPr="00E7771B" w:rsidRDefault="006410D4" w:rsidP="00914FA8">
            <w:pPr>
              <w:widowControl w:val="0"/>
              <w:spacing w:line="240" w:lineRule="auto"/>
              <w:rPr>
                <w:sz w:val="20"/>
                <w:szCs w:val="20"/>
                <w:highlight w:val="yellow"/>
              </w:rPr>
            </w:pPr>
            <w:r w:rsidRPr="00E7771B">
              <w:rPr>
                <w:sz w:val="20"/>
                <w:szCs w:val="20"/>
              </w:rPr>
              <w:t>Excels in long-form financial question answering, tackling domain-specific terminologies</w:t>
            </w:r>
          </w:p>
        </w:tc>
      </w:tr>
      <w:tr w:rsidR="006410D4" w14:paraId="1A63C5A1" w14:textId="77777777" w:rsidTr="00914FA8">
        <w:tc>
          <w:tcPr>
            <w:tcW w:w="1560" w:type="dxa"/>
            <w:shd w:val="clear" w:color="auto" w:fill="auto"/>
            <w:tcMar>
              <w:top w:w="100" w:type="dxa"/>
              <w:left w:w="100" w:type="dxa"/>
              <w:bottom w:w="100" w:type="dxa"/>
              <w:right w:w="100" w:type="dxa"/>
            </w:tcMar>
          </w:tcPr>
          <w:p w14:paraId="155BD58F" w14:textId="77777777" w:rsidR="006410D4" w:rsidRDefault="006410D4" w:rsidP="00914FA8">
            <w:pPr>
              <w:widowControl w:val="0"/>
              <w:spacing w:line="240" w:lineRule="auto"/>
              <w:rPr>
                <w:highlight w:val="yellow"/>
              </w:rPr>
            </w:pPr>
            <w:proofErr w:type="spellStart"/>
            <w:r w:rsidRPr="009741E2">
              <w:t>BloombergGPT</w:t>
            </w:r>
            <w:proofErr w:type="spellEnd"/>
            <w:r w:rsidRPr="009741E2">
              <w:t xml:space="preserve"> [</w:t>
            </w:r>
            <w:r>
              <w:t>4</w:t>
            </w:r>
            <w:r w:rsidRPr="009741E2">
              <w:t>]</w:t>
            </w:r>
          </w:p>
        </w:tc>
        <w:tc>
          <w:tcPr>
            <w:tcW w:w="1560" w:type="dxa"/>
            <w:shd w:val="clear" w:color="auto" w:fill="auto"/>
            <w:tcMar>
              <w:top w:w="100" w:type="dxa"/>
              <w:left w:w="100" w:type="dxa"/>
              <w:bottom w:w="100" w:type="dxa"/>
              <w:right w:w="100" w:type="dxa"/>
            </w:tcMar>
          </w:tcPr>
          <w:p w14:paraId="7F1C7F0D" w14:textId="77777777" w:rsidR="006410D4" w:rsidRPr="00E7771B" w:rsidRDefault="006410D4" w:rsidP="00914FA8">
            <w:pPr>
              <w:widowControl w:val="0"/>
              <w:spacing w:line="240" w:lineRule="auto"/>
              <w:rPr>
                <w:sz w:val="18"/>
                <w:szCs w:val="18"/>
                <w:highlight w:val="yellow"/>
              </w:rPr>
            </w:pPr>
            <w:r w:rsidRPr="00E7771B">
              <w:rPr>
                <w:sz w:val="18"/>
                <w:szCs w:val="18"/>
              </w:rPr>
              <w:t>Proprietary financial LLM trained on Bloomberg’s private dataset, optimized for finance-specific NLP tasks such</w:t>
            </w:r>
          </w:p>
        </w:tc>
        <w:tc>
          <w:tcPr>
            <w:tcW w:w="1560" w:type="dxa"/>
            <w:shd w:val="clear" w:color="auto" w:fill="auto"/>
            <w:tcMar>
              <w:top w:w="100" w:type="dxa"/>
              <w:left w:w="100" w:type="dxa"/>
              <w:bottom w:w="100" w:type="dxa"/>
              <w:right w:w="100" w:type="dxa"/>
            </w:tcMar>
          </w:tcPr>
          <w:p w14:paraId="03430718" w14:textId="77777777" w:rsidR="006410D4" w:rsidRDefault="006410D4" w:rsidP="00914FA8">
            <w:pPr>
              <w:widowControl w:val="0"/>
              <w:spacing w:line="240" w:lineRule="auto"/>
              <w:rPr>
                <w:highlight w:val="yellow"/>
              </w:rPr>
            </w:pPr>
            <w:r w:rsidRPr="009741E2">
              <w:t>Median: 87%, Max: 92%</w:t>
            </w:r>
          </w:p>
        </w:tc>
        <w:tc>
          <w:tcPr>
            <w:tcW w:w="1560" w:type="dxa"/>
            <w:shd w:val="clear" w:color="auto" w:fill="auto"/>
            <w:tcMar>
              <w:top w:w="100" w:type="dxa"/>
              <w:left w:w="100" w:type="dxa"/>
              <w:bottom w:w="100" w:type="dxa"/>
              <w:right w:w="100" w:type="dxa"/>
            </w:tcMar>
          </w:tcPr>
          <w:p w14:paraId="3D73D074" w14:textId="77777777" w:rsidR="006410D4" w:rsidRDefault="006410D4" w:rsidP="00914FA8">
            <w:pPr>
              <w:widowControl w:val="0"/>
              <w:spacing w:line="240" w:lineRule="auto"/>
              <w:rPr>
                <w:highlight w:val="yellow"/>
              </w:rPr>
            </w:pPr>
            <w:r w:rsidRPr="009741E2">
              <w:t>High accuracy, proprietary data sources ensure financial relevance</w:t>
            </w:r>
          </w:p>
        </w:tc>
        <w:tc>
          <w:tcPr>
            <w:tcW w:w="1560" w:type="dxa"/>
            <w:shd w:val="clear" w:color="auto" w:fill="auto"/>
            <w:tcMar>
              <w:top w:w="100" w:type="dxa"/>
              <w:left w:w="100" w:type="dxa"/>
              <w:bottom w:w="100" w:type="dxa"/>
              <w:right w:w="100" w:type="dxa"/>
            </w:tcMar>
          </w:tcPr>
          <w:p w14:paraId="1F10B67B" w14:textId="77777777" w:rsidR="006410D4" w:rsidRDefault="006410D4" w:rsidP="00914FA8">
            <w:pPr>
              <w:widowControl w:val="0"/>
              <w:spacing w:line="240" w:lineRule="auto"/>
              <w:rPr>
                <w:highlight w:val="yellow"/>
              </w:rPr>
            </w:pPr>
            <w:r w:rsidRPr="009741E2">
              <w:t>Not open-source, high cost of implementation</w:t>
            </w:r>
          </w:p>
        </w:tc>
        <w:tc>
          <w:tcPr>
            <w:tcW w:w="1560" w:type="dxa"/>
            <w:shd w:val="clear" w:color="auto" w:fill="auto"/>
            <w:tcMar>
              <w:top w:w="100" w:type="dxa"/>
              <w:left w:w="100" w:type="dxa"/>
              <w:bottom w:w="100" w:type="dxa"/>
              <w:right w:w="100" w:type="dxa"/>
            </w:tcMar>
          </w:tcPr>
          <w:p w14:paraId="5F3549F9" w14:textId="77777777" w:rsidR="006410D4" w:rsidRPr="00E7771B" w:rsidRDefault="006410D4" w:rsidP="00914FA8">
            <w:pPr>
              <w:widowControl w:val="0"/>
              <w:spacing w:line="240" w:lineRule="auto"/>
              <w:rPr>
                <w:sz w:val="18"/>
                <w:szCs w:val="18"/>
                <w:highlight w:val="yellow"/>
              </w:rPr>
            </w:pPr>
            <w:r w:rsidRPr="00E7771B">
              <w:rPr>
                <w:sz w:val="18"/>
                <w:szCs w:val="18"/>
              </w:rPr>
              <w:t>Designed specifically for Bloomberg’s ecosystem, with exclusive access to financial information</w:t>
            </w:r>
          </w:p>
        </w:tc>
      </w:tr>
      <w:tr w:rsidR="006410D4" w14:paraId="72113CBF" w14:textId="77777777" w:rsidTr="00914FA8">
        <w:tc>
          <w:tcPr>
            <w:tcW w:w="1560" w:type="dxa"/>
            <w:shd w:val="clear" w:color="auto" w:fill="auto"/>
            <w:tcMar>
              <w:top w:w="100" w:type="dxa"/>
              <w:left w:w="100" w:type="dxa"/>
              <w:bottom w:w="100" w:type="dxa"/>
              <w:right w:w="100" w:type="dxa"/>
            </w:tcMar>
          </w:tcPr>
          <w:p w14:paraId="00A161BF" w14:textId="77777777" w:rsidR="006410D4" w:rsidRDefault="006410D4" w:rsidP="00914FA8">
            <w:pPr>
              <w:widowControl w:val="0"/>
              <w:spacing w:line="240" w:lineRule="auto"/>
              <w:rPr>
                <w:highlight w:val="yellow"/>
              </w:rPr>
            </w:pPr>
            <w:r w:rsidRPr="00E7771B">
              <w:lastRenderedPageBreak/>
              <w:t>Logistic Regression</w:t>
            </w:r>
            <w:r w:rsidRPr="00E7771B">
              <w:tab/>
            </w:r>
          </w:p>
        </w:tc>
        <w:tc>
          <w:tcPr>
            <w:tcW w:w="1560" w:type="dxa"/>
            <w:shd w:val="clear" w:color="auto" w:fill="auto"/>
            <w:tcMar>
              <w:top w:w="100" w:type="dxa"/>
              <w:left w:w="100" w:type="dxa"/>
              <w:bottom w:w="100" w:type="dxa"/>
              <w:right w:w="100" w:type="dxa"/>
            </w:tcMar>
          </w:tcPr>
          <w:p w14:paraId="4A2F8EF7" w14:textId="77777777" w:rsidR="006410D4" w:rsidRPr="00E7771B" w:rsidRDefault="006410D4" w:rsidP="00914FA8">
            <w:pPr>
              <w:widowControl w:val="0"/>
              <w:spacing w:line="240" w:lineRule="auto"/>
              <w:rPr>
                <w:sz w:val="20"/>
                <w:szCs w:val="20"/>
                <w:highlight w:val="yellow"/>
              </w:rPr>
            </w:pPr>
            <w:r w:rsidRPr="00E7771B">
              <w:rPr>
                <w:sz w:val="20"/>
                <w:szCs w:val="20"/>
              </w:rPr>
              <w:t>Traditional statistical model commonly used for binary classification tasks in finance (e.g., credit risk analysis)</w:t>
            </w:r>
            <w:r w:rsidRPr="00E7771B">
              <w:rPr>
                <w:sz w:val="20"/>
                <w:szCs w:val="20"/>
              </w:rPr>
              <w:tab/>
            </w:r>
          </w:p>
        </w:tc>
        <w:tc>
          <w:tcPr>
            <w:tcW w:w="1560" w:type="dxa"/>
            <w:shd w:val="clear" w:color="auto" w:fill="auto"/>
            <w:tcMar>
              <w:top w:w="100" w:type="dxa"/>
              <w:left w:w="100" w:type="dxa"/>
              <w:bottom w:w="100" w:type="dxa"/>
              <w:right w:w="100" w:type="dxa"/>
            </w:tcMar>
          </w:tcPr>
          <w:p w14:paraId="1D8C6483" w14:textId="77777777" w:rsidR="006410D4" w:rsidRDefault="006410D4" w:rsidP="00914FA8">
            <w:pPr>
              <w:widowControl w:val="0"/>
              <w:spacing w:line="240" w:lineRule="auto"/>
              <w:rPr>
                <w:highlight w:val="yellow"/>
              </w:rPr>
            </w:pPr>
            <w:r w:rsidRPr="00E7771B">
              <w:t>Median: 65%, Max: 72%</w:t>
            </w:r>
            <w:r w:rsidRPr="00E7771B">
              <w:tab/>
            </w:r>
          </w:p>
        </w:tc>
        <w:tc>
          <w:tcPr>
            <w:tcW w:w="1560" w:type="dxa"/>
            <w:shd w:val="clear" w:color="auto" w:fill="auto"/>
            <w:tcMar>
              <w:top w:w="100" w:type="dxa"/>
              <w:left w:w="100" w:type="dxa"/>
              <w:bottom w:w="100" w:type="dxa"/>
              <w:right w:w="100" w:type="dxa"/>
            </w:tcMar>
          </w:tcPr>
          <w:p w14:paraId="2DF8BF2C" w14:textId="77777777" w:rsidR="006410D4" w:rsidRPr="00E7771B" w:rsidRDefault="006410D4" w:rsidP="00914FA8">
            <w:pPr>
              <w:widowControl w:val="0"/>
              <w:spacing w:line="240" w:lineRule="auto"/>
              <w:rPr>
                <w:sz w:val="20"/>
                <w:szCs w:val="20"/>
                <w:highlight w:val="yellow"/>
              </w:rPr>
            </w:pPr>
            <w:r w:rsidRPr="00E7771B">
              <w:rPr>
                <w:sz w:val="20"/>
                <w:szCs w:val="20"/>
              </w:rPr>
              <w:t>Lower compute power required, easily interpretable, straightforward to implement</w:t>
            </w:r>
            <w:r w:rsidRPr="00E7771B">
              <w:rPr>
                <w:sz w:val="20"/>
                <w:szCs w:val="20"/>
              </w:rPr>
              <w:tab/>
            </w:r>
          </w:p>
        </w:tc>
        <w:tc>
          <w:tcPr>
            <w:tcW w:w="1560" w:type="dxa"/>
            <w:shd w:val="clear" w:color="auto" w:fill="auto"/>
            <w:tcMar>
              <w:top w:w="100" w:type="dxa"/>
              <w:left w:w="100" w:type="dxa"/>
              <w:bottom w:w="100" w:type="dxa"/>
              <w:right w:w="100" w:type="dxa"/>
            </w:tcMar>
          </w:tcPr>
          <w:p w14:paraId="3ACABCB2" w14:textId="77777777" w:rsidR="006410D4" w:rsidRDefault="006410D4" w:rsidP="00914FA8">
            <w:pPr>
              <w:widowControl w:val="0"/>
              <w:spacing w:line="240" w:lineRule="auto"/>
              <w:rPr>
                <w:highlight w:val="yellow"/>
              </w:rPr>
            </w:pPr>
            <w:r w:rsidRPr="00E7771B">
              <w:t>Limited in handling complex, non-linear dependencies in finance</w:t>
            </w:r>
            <w:r w:rsidRPr="00E7771B">
              <w:tab/>
            </w:r>
          </w:p>
        </w:tc>
        <w:tc>
          <w:tcPr>
            <w:tcW w:w="1560" w:type="dxa"/>
            <w:shd w:val="clear" w:color="auto" w:fill="auto"/>
            <w:tcMar>
              <w:top w:w="100" w:type="dxa"/>
              <w:left w:w="100" w:type="dxa"/>
              <w:bottom w:w="100" w:type="dxa"/>
              <w:right w:w="100" w:type="dxa"/>
            </w:tcMar>
          </w:tcPr>
          <w:p w14:paraId="0EB5DDF8" w14:textId="77777777" w:rsidR="006410D4" w:rsidRPr="00E7771B" w:rsidRDefault="006410D4" w:rsidP="00914FA8">
            <w:pPr>
              <w:widowControl w:val="0"/>
              <w:spacing w:line="240" w:lineRule="auto"/>
              <w:rPr>
                <w:sz w:val="20"/>
                <w:szCs w:val="20"/>
                <w:highlight w:val="yellow"/>
              </w:rPr>
            </w:pPr>
            <w:r w:rsidRPr="00E7771B">
              <w:rPr>
                <w:sz w:val="20"/>
                <w:szCs w:val="20"/>
              </w:rPr>
              <w:t>Suitable for basic financial classifications but lacks the depth of LLMs or deep learning models for NLP tasks</w:t>
            </w:r>
          </w:p>
        </w:tc>
      </w:tr>
    </w:tbl>
    <w:p w14:paraId="184D4EF8" w14:textId="77777777" w:rsidR="00C77A09" w:rsidRDefault="00C77A09">
      <w:pPr>
        <w:rPr>
          <w:b/>
        </w:rPr>
      </w:pPr>
    </w:p>
    <w:p w14:paraId="7EE58E09" w14:textId="77777777" w:rsidR="006410D4" w:rsidRPr="00E7771B" w:rsidRDefault="006410D4" w:rsidP="006410D4">
      <w:r w:rsidRPr="00E7771B">
        <w:t>In summary, in terms of classification accuracy:</w:t>
      </w:r>
    </w:p>
    <w:p w14:paraId="4786FE9B" w14:textId="77777777" w:rsidR="006410D4" w:rsidRDefault="006410D4" w:rsidP="006410D4">
      <w:pPr>
        <w:pStyle w:val="ListParagraph"/>
        <w:numPr>
          <w:ilvl w:val="0"/>
          <w:numId w:val="7"/>
        </w:numPr>
      </w:pPr>
      <w:r w:rsidRPr="00E7771B">
        <w:t xml:space="preserve">The </w:t>
      </w:r>
      <w:r>
        <w:t>best-performing</w:t>
      </w:r>
      <w:r w:rsidRPr="00E7771B">
        <w:t xml:space="preserve"> model is </w:t>
      </w:r>
      <w:proofErr w:type="spellStart"/>
      <w:r w:rsidRPr="00E7771B">
        <w:t>BloombergGPT</w:t>
      </w:r>
      <w:proofErr w:type="spellEnd"/>
      <w:r w:rsidRPr="00E7771B">
        <w:t xml:space="preserve"> with a maximum accuracy of 92%.</w:t>
      </w:r>
    </w:p>
    <w:p w14:paraId="20E26C95" w14:textId="77777777" w:rsidR="006410D4" w:rsidRDefault="006410D4" w:rsidP="006410D4">
      <w:pPr>
        <w:pStyle w:val="ListParagraph"/>
        <w:numPr>
          <w:ilvl w:val="0"/>
          <w:numId w:val="7"/>
        </w:numPr>
      </w:pPr>
      <w:r w:rsidRPr="00E7771B">
        <w:t xml:space="preserve">The median performing model is </w:t>
      </w:r>
      <w:proofErr w:type="spellStart"/>
      <w:r w:rsidRPr="00E7771B">
        <w:t>FinGPT</w:t>
      </w:r>
      <w:proofErr w:type="spellEnd"/>
      <w:r w:rsidRPr="00E7771B">
        <w:t xml:space="preserve"> with a median accuracy of 80%.</w:t>
      </w:r>
    </w:p>
    <w:p w14:paraId="296C55AA" w14:textId="77777777" w:rsidR="006410D4" w:rsidRPr="00E7771B" w:rsidRDefault="006410D4" w:rsidP="006410D4">
      <w:pPr>
        <w:pStyle w:val="ListParagraph"/>
        <w:numPr>
          <w:ilvl w:val="0"/>
          <w:numId w:val="7"/>
        </w:numPr>
      </w:pPr>
      <w:r w:rsidRPr="00E7771B">
        <w:t xml:space="preserve">The </w:t>
      </w:r>
      <w:r>
        <w:t>worst-performing</w:t>
      </w:r>
      <w:r w:rsidRPr="00E7771B">
        <w:t xml:space="preserve"> model is Logistic Regression with a maximum accuracy of 72%.</w:t>
      </w:r>
    </w:p>
    <w:p w14:paraId="3C1F23D0" w14:textId="77777777" w:rsidR="006410D4" w:rsidRPr="00E7771B" w:rsidRDefault="006410D4" w:rsidP="006410D4">
      <w:pPr>
        <w:rPr>
          <w:u w:val="single"/>
        </w:rPr>
      </w:pPr>
      <w:r>
        <w:t xml:space="preserve">However, there are other performance metrics to consider.  E.g., Computing power, </w:t>
      </w:r>
      <w:r w:rsidRPr="00DE2D10">
        <w:t>Training Time, Memory Usage, User Satisfaction</w:t>
      </w:r>
      <w:r>
        <w:t>.</w:t>
      </w:r>
    </w:p>
    <w:p w14:paraId="11ADC03A" w14:textId="77777777" w:rsidR="006410D4" w:rsidRDefault="006410D4" w:rsidP="006410D4">
      <w:pPr>
        <w:pStyle w:val="ListParagraph"/>
        <w:numPr>
          <w:ilvl w:val="0"/>
          <w:numId w:val="8"/>
        </w:numPr>
      </w:pPr>
      <w:r w:rsidRPr="00E7771B">
        <w:t>The model with the least compute requirement is Logistic Regression.</w:t>
      </w:r>
    </w:p>
    <w:p w14:paraId="51B4267E" w14:textId="77777777" w:rsidR="006410D4" w:rsidRPr="00E7771B" w:rsidRDefault="006410D4" w:rsidP="006410D4">
      <w:pPr>
        <w:pStyle w:val="ListParagraph"/>
        <w:numPr>
          <w:ilvl w:val="0"/>
          <w:numId w:val="8"/>
        </w:numPr>
      </w:pPr>
      <w:r w:rsidRPr="00E7771B">
        <w:t xml:space="preserve">The model with the highest compute requirement is </w:t>
      </w:r>
      <w:proofErr w:type="spellStart"/>
      <w:r w:rsidRPr="00E7771B">
        <w:t>BloombergGPT</w:t>
      </w:r>
      <w:proofErr w:type="spellEnd"/>
      <w:r w:rsidRPr="00E7771B">
        <w:t>.</w:t>
      </w:r>
    </w:p>
    <w:p w14:paraId="24EA11EA" w14:textId="77777777" w:rsidR="006410D4" w:rsidRDefault="006410D4"/>
    <w:p w14:paraId="2DCE0367" w14:textId="77777777" w:rsidR="00C77A09" w:rsidRDefault="00000000">
      <w:pPr>
        <w:pStyle w:val="Heading2"/>
      </w:pPr>
      <w:bookmarkStart w:id="7" w:name="_7kebi4tkcr40" w:colFirst="0" w:colLast="0"/>
      <w:bookmarkEnd w:id="7"/>
      <w:r>
        <w:t>Work Plan</w:t>
      </w:r>
    </w:p>
    <w:p w14:paraId="7F9A9C2C" w14:textId="77777777" w:rsidR="00EE0278" w:rsidRPr="00EE0278" w:rsidRDefault="00EE0278" w:rsidP="00EE0278">
      <w:pPr>
        <w:rPr>
          <w:b/>
          <w:bCs/>
          <w:lang w:val="en-US"/>
        </w:rPr>
      </w:pPr>
      <w:r w:rsidRPr="00EE0278">
        <w:rPr>
          <w:b/>
          <w:bCs/>
          <w:lang w:val="en-US"/>
        </w:rPr>
        <w:t>Fine-Tuning the Model</w:t>
      </w:r>
    </w:p>
    <w:p w14:paraId="69663187" w14:textId="77777777" w:rsidR="00EE0278" w:rsidRPr="00EE0278" w:rsidRDefault="00EE0278" w:rsidP="00EE0278">
      <w:pPr>
        <w:numPr>
          <w:ilvl w:val="0"/>
          <w:numId w:val="9"/>
        </w:numPr>
        <w:rPr>
          <w:lang w:val="en-US"/>
        </w:rPr>
      </w:pPr>
      <w:r w:rsidRPr="00EE0278">
        <w:rPr>
          <w:b/>
          <w:bCs/>
          <w:lang w:val="en-US"/>
        </w:rPr>
        <w:t>Dataset Preparation</w:t>
      </w:r>
      <w:r w:rsidRPr="00EE0278">
        <w:rPr>
          <w:lang w:val="en-US"/>
        </w:rPr>
        <w:t>:</w:t>
      </w:r>
    </w:p>
    <w:p w14:paraId="1086F777" w14:textId="77777777" w:rsidR="00EE0278" w:rsidRPr="00EE0278" w:rsidRDefault="00EE0278" w:rsidP="00EE0278">
      <w:pPr>
        <w:numPr>
          <w:ilvl w:val="1"/>
          <w:numId w:val="9"/>
        </w:numPr>
        <w:rPr>
          <w:lang w:val="en-US"/>
        </w:rPr>
      </w:pPr>
      <w:r w:rsidRPr="00EE0278">
        <w:rPr>
          <w:lang w:val="en-US"/>
        </w:rPr>
        <w:t>A dataset of 2000 financial questions and answers was curated and formatted into JSONL as required by OpenAI’s fine-tuning framework.</w:t>
      </w:r>
    </w:p>
    <w:p w14:paraId="24D04788" w14:textId="77777777" w:rsidR="00EE0278" w:rsidRPr="00EE0278" w:rsidRDefault="00EE0278" w:rsidP="00EE0278">
      <w:pPr>
        <w:numPr>
          <w:ilvl w:val="1"/>
          <w:numId w:val="9"/>
        </w:numPr>
        <w:rPr>
          <w:lang w:val="en-US"/>
        </w:rPr>
      </w:pPr>
      <w:r w:rsidRPr="00EE0278">
        <w:rPr>
          <w:lang w:val="en-US"/>
        </w:rPr>
        <w:t>Each dataset entry consists of:</w:t>
      </w:r>
    </w:p>
    <w:p w14:paraId="6554E1D4" w14:textId="77777777" w:rsidR="00EE0278" w:rsidRPr="00EE0278" w:rsidRDefault="00EE0278" w:rsidP="00EE0278">
      <w:pPr>
        <w:numPr>
          <w:ilvl w:val="2"/>
          <w:numId w:val="9"/>
        </w:numPr>
        <w:rPr>
          <w:lang w:val="en-US"/>
        </w:rPr>
      </w:pPr>
      <w:r w:rsidRPr="00EE0278">
        <w:rPr>
          <w:b/>
          <w:bCs/>
          <w:lang w:val="en-US"/>
        </w:rPr>
        <w:t>System Message</w:t>
      </w:r>
      <w:r w:rsidRPr="00EE0278">
        <w:rPr>
          <w:lang w:val="en-US"/>
        </w:rPr>
        <w:t>: Instructions guiding the tone and structure of responses.</w:t>
      </w:r>
    </w:p>
    <w:p w14:paraId="04686F6A" w14:textId="77777777" w:rsidR="00EE0278" w:rsidRPr="00EE0278" w:rsidRDefault="00EE0278" w:rsidP="00EE0278">
      <w:pPr>
        <w:numPr>
          <w:ilvl w:val="2"/>
          <w:numId w:val="9"/>
        </w:numPr>
        <w:rPr>
          <w:lang w:val="en-US"/>
        </w:rPr>
      </w:pPr>
      <w:r w:rsidRPr="00EE0278">
        <w:rPr>
          <w:b/>
          <w:bCs/>
          <w:lang w:val="en-US"/>
        </w:rPr>
        <w:t>User Message</w:t>
      </w:r>
      <w:r w:rsidRPr="00EE0278">
        <w:rPr>
          <w:lang w:val="en-US"/>
        </w:rPr>
        <w:t>: Financial queries curated from reliable sources.</w:t>
      </w:r>
    </w:p>
    <w:p w14:paraId="3586F07A" w14:textId="77777777" w:rsidR="00EE0278" w:rsidRDefault="00EE0278" w:rsidP="00EE0278">
      <w:pPr>
        <w:numPr>
          <w:ilvl w:val="2"/>
          <w:numId w:val="9"/>
        </w:numPr>
        <w:rPr>
          <w:lang w:val="en-US"/>
        </w:rPr>
      </w:pPr>
      <w:r w:rsidRPr="00EE0278">
        <w:rPr>
          <w:b/>
          <w:bCs/>
          <w:lang w:val="en-US"/>
        </w:rPr>
        <w:t>Assistant Response</w:t>
      </w:r>
      <w:r w:rsidRPr="00EE0278">
        <w:rPr>
          <w:lang w:val="en-US"/>
        </w:rPr>
        <w:t>: Targeted answers aligned with the system’s goals.</w:t>
      </w:r>
    </w:p>
    <w:p w14:paraId="4726D2F7" w14:textId="77777777" w:rsidR="00EE0278" w:rsidRDefault="00EE0278" w:rsidP="00EE0278">
      <w:pPr>
        <w:rPr>
          <w:b/>
          <w:bCs/>
          <w:lang w:val="en-US"/>
        </w:rPr>
      </w:pPr>
    </w:p>
    <w:p w14:paraId="159054DD" w14:textId="78BE156F" w:rsidR="00EE0278" w:rsidRDefault="000733C0" w:rsidP="00EE0278">
      <w:pPr>
        <w:rPr>
          <w:lang w:val="en-US"/>
        </w:rPr>
      </w:pPr>
      <w:r>
        <w:rPr>
          <w:noProof/>
        </w:rPr>
        <w:drawing>
          <wp:inline distT="0" distB="0" distL="0" distR="0" wp14:anchorId="6BA027E6" wp14:editId="41F12231">
            <wp:extent cx="4953000" cy="628650"/>
            <wp:effectExtent l="0" t="0" r="0" b="0"/>
            <wp:docPr id="38430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5167" cy="628925"/>
                    </a:xfrm>
                    <a:prstGeom prst="rect">
                      <a:avLst/>
                    </a:prstGeom>
                    <a:noFill/>
                    <a:ln>
                      <a:noFill/>
                    </a:ln>
                  </pic:spPr>
                </pic:pic>
              </a:graphicData>
            </a:graphic>
          </wp:inline>
        </w:drawing>
      </w:r>
      <w:r>
        <w:rPr>
          <w:noProof/>
        </w:rPr>
        <w:drawing>
          <wp:inline distT="0" distB="0" distL="0" distR="0" wp14:anchorId="69F7E4A4" wp14:editId="6871F244">
            <wp:extent cx="4038600" cy="609600"/>
            <wp:effectExtent l="0" t="0" r="0" b="0"/>
            <wp:docPr id="2076885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609600"/>
                    </a:xfrm>
                    <a:prstGeom prst="rect">
                      <a:avLst/>
                    </a:prstGeom>
                    <a:noFill/>
                    <a:ln>
                      <a:noFill/>
                    </a:ln>
                  </pic:spPr>
                </pic:pic>
              </a:graphicData>
            </a:graphic>
          </wp:inline>
        </w:drawing>
      </w:r>
      <w:r>
        <w:rPr>
          <w:noProof/>
        </w:rPr>
        <w:drawing>
          <wp:inline distT="0" distB="0" distL="0" distR="0" wp14:anchorId="23B85882" wp14:editId="52ED6810">
            <wp:extent cx="4495800" cy="552450"/>
            <wp:effectExtent l="0" t="0" r="0" b="0"/>
            <wp:docPr id="21066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552450"/>
                    </a:xfrm>
                    <a:prstGeom prst="rect">
                      <a:avLst/>
                    </a:prstGeom>
                    <a:noFill/>
                    <a:ln>
                      <a:noFill/>
                    </a:ln>
                  </pic:spPr>
                </pic:pic>
              </a:graphicData>
            </a:graphic>
          </wp:inline>
        </w:drawing>
      </w:r>
    </w:p>
    <w:p w14:paraId="31691BEA" w14:textId="759D8419" w:rsidR="000733C0" w:rsidRPr="00EE0278" w:rsidRDefault="000733C0" w:rsidP="00EE0278">
      <w:pPr>
        <w:rPr>
          <w:lang w:val="en-US"/>
        </w:rPr>
      </w:pPr>
      <w:r>
        <w:rPr>
          <w:noProof/>
        </w:rPr>
        <w:lastRenderedPageBreak/>
        <w:drawing>
          <wp:inline distT="0" distB="0" distL="0" distR="0" wp14:anchorId="59029297" wp14:editId="14C54E8E">
            <wp:extent cx="5943600" cy="981075"/>
            <wp:effectExtent l="0" t="0" r="0" b="9525"/>
            <wp:docPr id="146374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14C4504A" w14:textId="77777777" w:rsidR="00EE0278" w:rsidRPr="00EE0278" w:rsidRDefault="00EE0278" w:rsidP="00EE0278">
      <w:pPr>
        <w:numPr>
          <w:ilvl w:val="0"/>
          <w:numId w:val="9"/>
        </w:numPr>
        <w:rPr>
          <w:lang w:val="en-US"/>
        </w:rPr>
      </w:pPr>
      <w:r w:rsidRPr="00EE0278">
        <w:rPr>
          <w:b/>
          <w:bCs/>
          <w:lang w:val="en-US"/>
        </w:rPr>
        <w:t>Data Splitting</w:t>
      </w:r>
      <w:r w:rsidRPr="00EE0278">
        <w:rPr>
          <w:lang w:val="en-US"/>
        </w:rPr>
        <w:t>:</w:t>
      </w:r>
    </w:p>
    <w:p w14:paraId="4A48E3CD" w14:textId="77777777" w:rsidR="00EE0278" w:rsidRPr="00EE0278" w:rsidRDefault="00EE0278" w:rsidP="00EE0278">
      <w:pPr>
        <w:numPr>
          <w:ilvl w:val="1"/>
          <w:numId w:val="9"/>
        </w:numPr>
        <w:rPr>
          <w:lang w:val="en-US"/>
        </w:rPr>
      </w:pPr>
      <w:r w:rsidRPr="00EE0278">
        <w:rPr>
          <w:lang w:val="en-US"/>
        </w:rPr>
        <w:t>The dataset is split into an 80:20 ratio for training and validation sets, ensuring the model is evaluated effectively during fine-tuning.</w:t>
      </w:r>
    </w:p>
    <w:p w14:paraId="6957FCCC" w14:textId="77777777" w:rsidR="00EE0278" w:rsidRPr="00EE0278" w:rsidRDefault="00EE0278" w:rsidP="00EE0278">
      <w:pPr>
        <w:numPr>
          <w:ilvl w:val="0"/>
          <w:numId w:val="9"/>
        </w:numPr>
        <w:rPr>
          <w:lang w:val="en-US"/>
        </w:rPr>
      </w:pPr>
      <w:r w:rsidRPr="00EE0278">
        <w:rPr>
          <w:b/>
          <w:bCs/>
          <w:lang w:val="en-US"/>
        </w:rPr>
        <w:t>Fine-Tuning Process</w:t>
      </w:r>
      <w:r w:rsidRPr="00EE0278">
        <w:rPr>
          <w:lang w:val="en-US"/>
        </w:rPr>
        <w:t>:</w:t>
      </w:r>
    </w:p>
    <w:p w14:paraId="6F8A0954" w14:textId="77777777" w:rsidR="00EE0278" w:rsidRPr="00EE0278" w:rsidRDefault="00EE0278" w:rsidP="00EE0278">
      <w:pPr>
        <w:numPr>
          <w:ilvl w:val="1"/>
          <w:numId w:val="9"/>
        </w:numPr>
        <w:rPr>
          <w:lang w:val="en-US"/>
        </w:rPr>
      </w:pPr>
      <w:r w:rsidRPr="00EE0278">
        <w:rPr>
          <w:lang w:val="en-US"/>
        </w:rPr>
        <w:t>Fine-tuning was carried out using OpenAI’s ChatGPT-3.5 Turbo API, which provides a supervised fine-tuning method to specialize the model for financial advisory tasks.</w:t>
      </w:r>
    </w:p>
    <w:p w14:paraId="1D94D8F3" w14:textId="77777777" w:rsidR="00EE0278" w:rsidRDefault="00EE0278" w:rsidP="00EE0278">
      <w:pPr>
        <w:numPr>
          <w:ilvl w:val="1"/>
          <w:numId w:val="9"/>
        </w:numPr>
        <w:rPr>
          <w:lang w:val="en-US"/>
        </w:rPr>
      </w:pPr>
      <w:r w:rsidRPr="00EE0278">
        <w:rPr>
          <w:lang w:val="en-US"/>
        </w:rPr>
        <w:t>The resulting fine-tuned model is optimized for producing structured, concise, and personalized responses to financial queries.</w:t>
      </w:r>
    </w:p>
    <w:p w14:paraId="7B402B6F" w14:textId="3CBCC002" w:rsidR="000733C0" w:rsidRDefault="000733C0" w:rsidP="000733C0">
      <w:pPr>
        <w:rPr>
          <w:lang w:val="en-US"/>
        </w:rPr>
      </w:pPr>
      <w:r>
        <w:rPr>
          <w:noProof/>
        </w:rPr>
        <w:drawing>
          <wp:inline distT="0" distB="0" distL="0" distR="0" wp14:anchorId="479DE766" wp14:editId="39138407">
            <wp:extent cx="4705350" cy="342900"/>
            <wp:effectExtent l="0" t="0" r="0" b="0"/>
            <wp:docPr id="2134800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5350" cy="342900"/>
                    </a:xfrm>
                    <a:prstGeom prst="rect">
                      <a:avLst/>
                    </a:prstGeom>
                    <a:noFill/>
                    <a:ln>
                      <a:noFill/>
                    </a:ln>
                  </pic:spPr>
                </pic:pic>
              </a:graphicData>
            </a:graphic>
          </wp:inline>
        </w:drawing>
      </w:r>
    </w:p>
    <w:p w14:paraId="2DCD7D1D" w14:textId="29A79A79" w:rsidR="000733C0" w:rsidRPr="00EE0278" w:rsidRDefault="000733C0" w:rsidP="000733C0">
      <w:pPr>
        <w:rPr>
          <w:lang w:val="en-US"/>
        </w:rPr>
      </w:pPr>
      <w:r>
        <w:rPr>
          <w:noProof/>
        </w:rPr>
        <w:drawing>
          <wp:inline distT="0" distB="0" distL="0" distR="0" wp14:anchorId="5CF66D4E" wp14:editId="396040BC">
            <wp:extent cx="5943600" cy="1337945"/>
            <wp:effectExtent l="0" t="0" r="0" b="0"/>
            <wp:docPr id="7367164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337945"/>
                    </a:xfrm>
                    <a:prstGeom prst="rect">
                      <a:avLst/>
                    </a:prstGeom>
                    <a:noFill/>
                    <a:ln>
                      <a:noFill/>
                    </a:ln>
                  </pic:spPr>
                </pic:pic>
              </a:graphicData>
            </a:graphic>
          </wp:inline>
        </w:drawing>
      </w:r>
    </w:p>
    <w:p w14:paraId="72539873" w14:textId="77777777" w:rsidR="00EE0278" w:rsidRPr="00EE0278" w:rsidRDefault="00EE0278" w:rsidP="00EE0278">
      <w:pPr>
        <w:numPr>
          <w:ilvl w:val="0"/>
          <w:numId w:val="9"/>
        </w:numPr>
        <w:rPr>
          <w:lang w:val="en-US"/>
        </w:rPr>
      </w:pPr>
      <w:r w:rsidRPr="00EE0278">
        <w:rPr>
          <w:b/>
          <w:bCs/>
          <w:lang w:val="en-US"/>
        </w:rPr>
        <w:t>Performance Validation</w:t>
      </w:r>
      <w:r w:rsidRPr="00EE0278">
        <w:rPr>
          <w:lang w:val="en-US"/>
        </w:rPr>
        <w:t>:</w:t>
      </w:r>
    </w:p>
    <w:p w14:paraId="0C0C5A22" w14:textId="77777777" w:rsidR="00EE0278" w:rsidRPr="00EE0278" w:rsidRDefault="00EE0278" w:rsidP="00EE0278">
      <w:pPr>
        <w:numPr>
          <w:ilvl w:val="1"/>
          <w:numId w:val="9"/>
        </w:numPr>
        <w:rPr>
          <w:lang w:val="en-US"/>
        </w:rPr>
      </w:pPr>
      <w:r w:rsidRPr="00EE0278">
        <w:rPr>
          <w:lang w:val="en-US"/>
        </w:rPr>
        <w:t>Evaluation metrics, such as BLEU and ROUGE scores, were employed to measure the accuracy and quality of the model’s responses to diverse financial scenarios.</w:t>
      </w:r>
    </w:p>
    <w:p w14:paraId="50EA829F" w14:textId="77777777" w:rsidR="00EE0278" w:rsidRPr="00EE0278" w:rsidRDefault="00EE0278" w:rsidP="00EE0278">
      <w:pPr>
        <w:numPr>
          <w:ilvl w:val="0"/>
          <w:numId w:val="9"/>
        </w:numPr>
        <w:rPr>
          <w:lang w:val="en-US"/>
        </w:rPr>
      </w:pPr>
      <w:r w:rsidRPr="00EE0278">
        <w:rPr>
          <w:b/>
          <w:bCs/>
          <w:lang w:val="en-US"/>
        </w:rPr>
        <w:t>Challenges</w:t>
      </w:r>
      <w:r w:rsidRPr="00EE0278">
        <w:rPr>
          <w:lang w:val="en-US"/>
        </w:rPr>
        <w:t>:</w:t>
      </w:r>
    </w:p>
    <w:p w14:paraId="4FA1F769" w14:textId="77777777" w:rsidR="00EE0278" w:rsidRPr="00EE0278" w:rsidRDefault="00EE0278" w:rsidP="00EE0278">
      <w:pPr>
        <w:numPr>
          <w:ilvl w:val="1"/>
          <w:numId w:val="9"/>
        </w:numPr>
        <w:rPr>
          <w:lang w:val="en-US"/>
        </w:rPr>
      </w:pPr>
      <w:r w:rsidRPr="00EE0278">
        <w:rPr>
          <w:lang w:val="en-US"/>
        </w:rPr>
        <w:t>Fine-tuning required significant computational resources, which posed challenges in GPU availability and infrastructure management.</w:t>
      </w:r>
    </w:p>
    <w:p w14:paraId="139D5555" w14:textId="77777777" w:rsidR="00EE0278" w:rsidRDefault="00EE0278" w:rsidP="00EE0278">
      <w:pPr>
        <w:numPr>
          <w:ilvl w:val="1"/>
          <w:numId w:val="9"/>
        </w:numPr>
        <w:rPr>
          <w:lang w:val="en-US"/>
        </w:rPr>
      </w:pPr>
      <w:r w:rsidRPr="00EE0278">
        <w:rPr>
          <w:lang w:val="en-US"/>
        </w:rPr>
        <w:t>OpenAI’s fine-tuning services helped mitigate these issues by reducing dependency on local infrastructure.</w:t>
      </w:r>
    </w:p>
    <w:p w14:paraId="70D148DF" w14:textId="77777777" w:rsidR="000733C0" w:rsidRPr="00EE0278" w:rsidRDefault="000733C0" w:rsidP="000733C0">
      <w:pPr>
        <w:ind w:left="1440"/>
        <w:rPr>
          <w:lang w:val="en-US"/>
        </w:rPr>
      </w:pPr>
    </w:p>
    <w:p w14:paraId="40F9870B" w14:textId="77777777" w:rsidR="000733C0" w:rsidRPr="000733C0" w:rsidRDefault="000733C0" w:rsidP="000733C0">
      <w:pPr>
        <w:rPr>
          <w:b/>
          <w:bCs/>
          <w:lang w:val="en-US"/>
        </w:rPr>
      </w:pPr>
      <w:r w:rsidRPr="000733C0">
        <w:rPr>
          <w:b/>
          <w:bCs/>
          <w:lang w:val="en-US"/>
        </w:rPr>
        <w:t>Retrieval-Augmented Generation (RAG) Implementation</w:t>
      </w:r>
    </w:p>
    <w:p w14:paraId="3FBE8597" w14:textId="77777777" w:rsidR="000733C0" w:rsidRPr="000733C0" w:rsidRDefault="000733C0" w:rsidP="000733C0">
      <w:pPr>
        <w:numPr>
          <w:ilvl w:val="0"/>
          <w:numId w:val="10"/>
        </w:numPr>
        <w:rPr>
          <w:lang w:val="en-US"/>
        </w:rPr>
      </w:pPr>
      <w:r w:rsidRPr="000733C0">
        <w:rPr>
          <w:b/>
          <w:bCs/>
          <w:lang w:val="en-US"/>
        </w:rPr>
        <w:t>Base Model</w:t>
      </w:r>
      <w:r w:rsidRPr="000733C0">
        <w:rPr>
          <w:lang w:val="en-US"/>
        </w:rPr>
        <w:t>:</w:t>
      </w:r>
    </w:p>
    <w:p w14:paraId="0B17CE78" w14:textId="77777777" w:rsidR="000733C0" w:rsidRPr="000733C0" w:rsidRDefault="000733C0" w:rsidP="000733C0">
      <w:pPr>
        <w:numPr>
          <w:ilvl w:val="1"/>
          <w:numId w:val="10"/>
        </w:numPr>
        <w:rPr>
          <w:lang w:val="en-US"/>
        </w:rPr>
      </w:pPr>
      <w:r w:rsidRPr="000733C0">
        <w:rPr>
          <w:lang w:val="en-US"/>
        </w:rPr>
        <w:t xml:space="preserve">The base model for the RAG implementation is </w:t>
      </w:r>
      <w:r w:rsidRPr="000733C0">
        <w:rPr>
          <w:b/>
          <w:bCs/>
          <w:lang w:val="en-US"/>
        </w:rPr>
        <w:t>Meta/LLaMA-3.1-405B-Instruct</w:t>
      </w:r>
      <w:r w:rsidRPr="000733C0">
        <w:rPr>
          <w:lang w:val="en-US"/>
        </w:rPr>
        <w:t>, selected for its high adaptability to domain-specific tasks and real-time data retrieval capabilities.</w:t>
      </w:r>
    </w:p>
    <w:p w14:paraId="2B58988D" w14:textId="77777777" w:rsidR="000733C0" w:rsidRPr="000733C0" w:rsidRDefault="000733C0" w:rsidP="000733C0">
      <w:pPr>
        <w:numPr>
          <w:ilvl w:val="0"/>
          <w:numId w:val="10"/>
        </w:numPr>
        <w:rPr>
          <w:lang w:val="en-US"/>
        </w:rPr>
      </w:pPr>
      <w:r w:rsidRPr="000733C0">
        <w:rPr>
          <w:b/>
          <w:bCs/>
          <w:lang w:val="en-US"/>
        </w:rPr>
        <w:t>Document Embedding and Vector Database</w:t>
      </w:r>
      <w:r w:rsidRPr="000733C0">
        <w:rPr>
          <w:lang w:val="en-US"/>
        </w:rPr>
        <w:t>:</w:t>
      </w:r>
    </w:p>
    <w:p w14:paraId="00E13397" w14:textId="77777777" w:rsidR="000733C0" w:rsidRPr="000733C0" w:rsidRDefault="000733C0" w:rsidP="000733C0">
      <w:pPr>
        <w:numPr>
          <w:ilvl w:val="1"/>
          <w:numId w:val="10"/>
        </w:numPr>
        <w:rPr>
          <w:lang w:val="en-US"/>
        </w:rPr>
      </w:pPr>
      <w:r w:rsidRPr="000733C0">
        <w:rPr>
          <w:lang w:val="en-US"/>
        </w:rPr>
        <w:t xml:space="preserve">Financial documents, such as PDFs and market reports, are divided into smaller chunks using </w:t>
      </w:r>
      <w:proofErr w:type="spellStart"/>
      <w:r w:rsidRPr="000733C0">
        <w:rPr>
          <w:b/>
          <w:bCs/>
          <w:lang w:val="en-US"/>
        </w:rPr>
        <w:t>PyPDFLoader</w:t>
      </w:r>
      <w:proofErr w:type="spellEnd"/>
      <w:r w:rsidRPr="000733C0">
        <w:rPr>
          <w:lang w:val="en-US"/>
        </w:rPr>
        <w:t xml:space="preserve"> and </w:t>
      </w:r>
      <w:proofErr w:type="spellStart"/>
      <w:r w:rsidRPr="000733C0">
        <w:rPr>
          <w:b/>
          <w:bCs/>
          <w:lang w:val="en-US"/>
        </w:rPr>
        <w:t>RecursiveCharacterTextSplitter</w:t>
      </w:r>
      <w:proofErr w:type="spellEnd"/>
      <w:r w:rsidRPr="000733C0">
        <w:rPr>
          <w:lang w:val="en-US"/>
        </w:rPr>
        <w:t>.</w:t>
      </w:r>
    </w:p>
    <w:p w14:paraId="5A84DD94" w14:textId="77777777" w:rsidR="000733C0" w:rsidRPr="000733C0" w:rsidRDefault="000733C0" w:rsidP="000733C0">
      <w:pPr>
        <w:numPr>
          <w:ilvl w:val="1"/>
          <w:numId w:val="10"/>
        </w:numPr>
        <w:rPr>
          <w:lang w:val="en-US"/>
        </w:rPr>
      </w:pPr>
      <w:r w:rsidRPr="000733C0">
        <w:rPr>
          <w:lang w:val="en-US"/>
        </w:rPr>
        <w:t xml:space="preserve">Each chunk is embedded using NVIDIA embedding models and stored in a </w:t>
      </w:r>
      <w:r w:rsidRPr="000733C0">
        <w:rPr>
          <w:b/>
          <w:bCs/>
          <w:lang w:val="en-US"/>
        </w:rPr>
        <w:t>FAISS vector database</w:t>
      </w:r>
      <w:r w:rsidRPr="000733C0">
        <w:rPr>
          <w:lang w:val="en-US"/>
        </w:rPr>
        <w:t>, facilitating efficient similarity-based retrieval.</w:t>
      </w:r>
    </w:p>
    <w:p w14:paraId="363559AC" w14:textId="77777777" w:rsidR="000733C0" w:rsidRPr="000733C0" w:rsidRDefault="000733C0" w:rsidP="000733C0">
      <w:pPr>
        <w:numPr>
          <w:ilvl w:val="0"/>
          <w:numId w:val="10"/>
        </w:numPr>
        <w:rPr>
          <w:lang w:val="en-US"/>
        </w:rPr>
      </w:pPr>
      <w:proofErr w:type="spellStart"/>
      <w:r w:rsidRPr="000733C0">
        <w:rPr>
          <w:b/>
          <w:bCs/>
          <w:lang w:val="en-US"/>
        </w:rPr>
        <w:lastRenderedPageBreak/>
        <w:t>HyDE</w:t>
      </w:r>
      <w:proofErr w:type="spellEnd"/>
      <w:r w:rsidRPr="000733C0">
        <w:rPr>
          <w:b/>
          <w:bCs/>
          <w:lang w:val="en-US"/>
        </w:rPr>
        <w:t xml:space="preserve"> Retriever Workflow</w:t>
      </w:r>
      <w:r w:rsidRPr="000733C0">
        <w:rPr>
          <w:lang w:val="en-US"/>
        </w:rPr>
        <w:t>:</w:t>
      </w:r>
    </w:p>
    <w:p w14:paraId="37BDF7CC" w14:textId="77777777" w:rsidR="000733C0" w:rsidRPr="000733C0" w:rsidRDefault="000733C0" w:rsidP="000733C0">
      <w:pPr>
        <w:numPr>
          <w:ilvl w:val="1"/>
          <w:numId w:val="10"/>
        </w:numPr>
        <w:rPr>
          <w:lang w:val="en-US"/>
        </w:rPr>
      </w:pPr>
      <w:r w:rsidRPr="000733C0">
        <w:rPr>
          <w:b/>
          <w:bCs/>
          <w:lang w:val="en-US"/>
        </w:rPr>
        <w:t>Initial Step</w:t>
      </w:r>
      <w:r w:rsidRPr="000733C0">
        <w:rPr>
          <w:lang w:val="en-US"/>
        </w:rPr>
        <w:t>: The user’s question is passed to the base model (</w:t>
      </w:r>
      <w:r w:rsidRPr="000733C0">
        <w:rPr>
          <w:b/>
          <w:bCs/>
          <w:lang w:val="en-US"/>
        </w:rPr>
        <w:t>Meta/LLaMA-3.1-405B-Instruct</w:t>
      </w:r>
      <w:r w:rsidRPr="000733C0">
        <w:rPr>
          <w:lang w:val="en-US"/>
        </w:rPr>
        <w:t>), which generates a hypothetical document or response summarizing the context of the query.</w:t>
      </w:r>
    </w:p>
    <w:p w14:paraId="0DD81E8F" w14:textId="77777777" w:rsidR="000733C0" w:rsidRPr="000733C0" w:rsidRDefault="000733C0" w:rsidP="000733C0">
      <w:pPr>
        <w:numPr>
          <w:ilvl w:val="1"/>
          <w:numId w:val="10"/>
        </w:numPr>
        <w:rPr>
          <w:lang w:val="en-US"/>
        </w:rPr>
      </w:pPr>
      <w:r w:rsidRPr="000733C0">
        <w:rPr>
          <w:b/>
          <w:bCs/>
          <w:lang w:val="en-US"/>
        </w:rPr>
        <w:t>Information Retrieval</w:t>
      </w:r>
      <w:r w:rsidRPr="000733C0">
        <w:rPr>
          <w:lang w:val="en-US"/>
        </w:rPr>
        <w:t>: Based on the generated hypothetical response, the system queries the vector database to retrieve contextually relevant information.</w:t>
      </w:r>
    </w:p>
    <w:p w14:paraId="3719186F" w14:textId="77777777" w:rsidR="000733C0" w:rsidRPr="000733C0" w:rsidRDefault="000733C0" w:rsidP="000733C0">
      <w:pPr>
        <w:numPr>
          <w:ilvl w:val="1"/>
          <w:numId w:val="10"/>
        </w:numPr>
        <w:rPr>
          <w:lang w:val="en-US"/>
        </w:rPr>
      </w:pPr>
      <w:r w:rsidRPr="000733C0">
        <w:rPr>
          <w:b/>
          <w:bCs/>
          <w:lang w:val="en-US"/>
        </w:rPr>
        <w:t>Final Response Generation</w:t>
      </w:r>
      <w:r w:rsidRPr="000733C0">
        <w:rPr>
          <w:lang w:val="en-US"/>
        </w:rPr>
        <w:t xml:space="preserve">: The retrieved information, the user’s original question, and a predefined instruction string are passed through </w:t>
      </w:r>
      <w:proofErr w:type="spellStart"/>
      <w:r w:rsidRPr="000733C0">
        <w:rPr>
          <w:lang w:val="en-US"/>
        </w:rPr>
        <w:t>LangChain</w:t>
      </w:r>
      <w:proofErr w:type="spellEnd"/>
      <w:r w:rsidRPr="000733C0">
        <w:rPr>
          <w:lang w:val="en-US"/>
        </w:rPr>
        <w:t xml:space="preserve"> to generate a final, comprehensive response.</w:t>
      </w:r>
    </w:p>
    <w:p w14:paraId="58CB34E9" w14:textId="77777777" w:rsidR="000733C0" w:rsidRPr="000733C0" w:rsidRDefault="000733C0" w:rsidP="000733C0">
      <w:pPr>
        <w:numPr>
          <w:ilvl w:val="0"/>
          <w:numId w:val="10"/>
        </w:numPr>
        <w:rPr>
          <w:lang w:val="en-US"/>
        </w:rPr>
      </w:pPr>
      <w:proofErr w:type="spellStart"/>
      <w:r w:rsidRPr="000733C0">
        <w:rPr>
          <w:b/>
          <w:bCs/>
          <w:lang w:val="en-US"/>
        </w:rPr>
        <w:t>LangChain</w:t>
      </w:r>
      <w:proofErr w:type="spellEnd"/>
      <w:r w:rsidRPr="000733C0">
        <w:rPr>
          <w:b/>
          <w:bCs/>
          <w:lang w:val="en-US"/>
        </w:rPr>
        <w:t xml:space="preserve"> Integration</w:t>
      </w:r>
      <w:r w:rsidRPr="000733C0">
        <w:rPr>
          <w:lang w:val="en-US"/>
        </w:rPr>
        <w:t>:</w:t>
      </w:r>
    </w:p>
    <w:p w14:paraId="06B9BFA4" w14:textId="77777777" w:rsidR="000733C0" w:rsidRPr="000733C0" w:rsidRDefault="000733C0" w:rsidP="000733C0">
      <w:pPr>
        <w:numPr>
          <w:ilvl w:val="1"/>
          <w:numId w:val="10"/>
        </w:numPr>
        <w:rPr>
          <w:lang w:val="en-US"/>
        </w:rPr>
      </w:pPr>
      <w:r w:rsidRPr="000733C0">
        <w:rPr>
          <w:lang w:val="en-US"/>
        </w:rPr>
        <w:t xml:space="preserve">The </w:t>
      </w:r>
      <w:proofErr w:type="spellStart"/>
      <w:r w:rsidRPr="000733C0">
        <w:rPr>
          <w:lang w:val="en-US"/>
        </w:rPr>
        <w:t>LangChain</w:t>
      </w:r>
      <w:proofErr w:type="spellEnd"/>
      <w:r w:rsidRPr="000733C0">
        <w:rPr>
          <w:lang w:val="en-US"/>
        </w:rPr>
        <w:t xml:space="preserve"> framework facilitates the interaction between the base model, vector database, and final response generator.</w:t>
      </w:r>
    </w:p>
    <w:p w14:paraId="1EF9A6C2" w14:textId="77777777" w:rsidR="000733C0" w:rsidRPr="000733C0" w:rsidRDefault="000733C0" w:rsidP="000733C0">
      <w:pPr>
        <w:numPr>
          <w:ilvl w:val="1"/>
          <w:numId w:val="10"/>
        </w:numPr>
        <w:rPr>
          <w:lang w:val="en-US"/>
        </w:rPr>
      </w:pPr>
      <w:r w:rsidRPr="000733C0">
        <w:rPr>
          <w:lang w:val="en-US"/>
        </w:rPr>
        <w:t>Structured prompts guide the retriever and generator, ensuring that the context retrieved from the database is integrated seamlessly into the response generation process.</w:t>
      </w:r>
    </w:p>
    <w:p w14:paraId="6A7F3272" w14:textId="77777777" w:rsidR="000733C0" w:rsidRPr="000733C0" w:rsidRDefault="000733C0" w:rsidP="000733C0">
      <w:pPr>
        <w:numPr>
          <w:ilvl w:val="0"/>
          <w:numId w:val="10"/>
        </w:numPr>
        <w:rPr>
          <w:lang w:val="en-US"/>
        </w:rPr>
      </w:pPr>
      <w:r w:rsidRPr="000733C0">
        <w:rPr>
          <w:b/>
          <w:bCs/>
          <w:lang w:val="en-US"/>
        </w:rPr>
        <w:t>Testing the RAG Model</w:t>
      </w:r>
      <w:r w:rsidRPr="000733C0">
        <w:rPr>
          <w:lang w:val="en-US"/>
        </w:rPr>
        <w:t>:</w:t>
      </w:r>
    </w:p>
    <w:p w14:paraId="2CBF34AE" w14:textId="77777777" w:rsidR="000733C0" w:rsidRPr="000733C0" w:rsidRDefault="000733C0" w:rsidP="000733C0">
      <w:pPr>
        <w:numPr>
          <w:ilvl w:val="1"/>
          <w:numId w:val="10"/>
        </w:numPr>
        <w:rPr>
          <w:lang w:val="en-US"/>
        </w:rPr>
      </w:pPr>
      <w:r w:rsidRPr="000733C0">
        <w:rPr>
          <w:lang w:val="en-US"/>
        </w:rPr>
        <w:t>Sample queries are tested to validate the system’s ability to retrieve and integrate relevant financial data dynamically.</w:t>
      </w:r>
    </w:p>
    <w:p w14:paraId="3E54B4F4" w14:textId="77777777" w:rsidR="000733C0" w:rsidRPr="000733C0" w:rsidRDefault="000733C0" w:rsidP="000733C0">
      <w:pPr>
        <w:numPr>
          <w:ilvl w:val="1"/>
          <w:numId w:val="10"/>
        </w:numPr>
        <w:rPr>
          <w:lang w:val="en-US"/>
        </w:rPr>
      </w:pPr>
      <w:r w:rsidRPr="000733C0">
        <w:rPr>
          <w:lang w:val="en-US"/>
        </w:rPr>
        <w:t>Example: A query on “Five shiny marketing tactics used by banks” involves extracting and summarizing relevant details from embedded documents, ensuring the response is accurate and contextual.</w:t>
      </w:r>
    </w:p>
    <w:p w14:paraId="6B18E879" w14:textId="77777777" w:rsidR="00EE0278" w:rsidRPr="00EE0278" w:rsidRDefault="00EE0278" w:rsidP="00EE0278"/>
    <w:p w14:paraId="1A3AEE54" w14:textId="77777777" w:rsidR="00C77A09" w:rsidRDefault="00000000">
      <w:pPr>
        <w:pStyle w:val="Heading1"/>
      </w:pPr>
      <w:bookmarkStart w:id="8" w:name="_fb3uxh9qmq5" w:colFirst="0" w:colLast="0"/>
      <w:bookmarkEnd w:id="8"/>
      <w:r>
        <w:t>Results</w:t>
      </w:r>
    </w:p>
    <w:p w14:paraId="62442D26" w14:textId="77E91DC1" w:rsidR="00C77A09" w:rsidRDefault="009A72D7">
      <w:r>
        <w:t xml:space="preserve">We have used various metrics for our model like we have used the BLEU and ROUGE for the </w:t>
      </w:r>
      <w:proofErr w:type="gramStart"/>
      <w:r>
        <w:t>Fine Tuned</w:t>
      </w:r>
      <w:proofErr w:type="gramEnd"/>
      <w:r>
        <w:t xml:space="preserve"> model evaluation and then </w:t>
      </w:r>
      <w:r w:rsidRPr="009A72D7">
        <w:t xml:space="preserve">faithfulness, </w:t>
      </w:r>
      <w:proofErr w:type="spellStart"/>
      <w:r w:rsidRPr="009A72D7">
        <w:t>answer_correctness</w:t>
      </w:r>
      <w:proofErr w:type="spellEnd"/>
      <w:r w:rsidRPr="009A72D7">
        <w:t xml:space="preserve">, </w:t>
      </w:r>
      <w:proofErr w:type="spellStart"/>
      <w:r w:rsidRPr="009A72D7">
        <w:t>context_precision</w:t>
      </w:r>
      <w:proofErr w:type="spellEnd"/>
      <w:r w:rsidRPr="009A72D7">
        <w:t xml:space="preserve">, </w:t>
      </w:r>
      <w:proofErr w:type="spellStart"/>
      <w:r w:rsidRPr="009A72D7">
        <w:t>context_recall</w:t>
      </w:r>
      <w:proofErr w:type="spellEnd"/>
      <w:r w:rsidRPr="009A72D7">
        <w:t xml:space="preserve">, </w:t>
      </w:r>
      <w:proofErr w:type="spellStart"/>
      <w:r w:rsidRPr="009A72D7">
        <w:t>answer_relevancy</w:t>
      </w:r>
      <w:proofErr w:type="spellEnd"/>
      <w:r>
        <w:t xml:space="preserve"> these for the evaluation for the Rag </w:t>
      </w:r>
      <w:proofErr w:type="spellStart"/>
      <w:r>
        <w:t>Imtegrated</w:t>
      </w:r>
      <w:proofErr w:type="spellEnd"/>
      <w:r>
        <w:t xml:space="preserve"> model.</w:t>
      </w:r>
    </w:p>
    <w:p w14:paraId="3E0FBA9F" w14:textId="77777777" w:rsidR="009A72D7" w:rsidRDefault="009A72D7"/>
    <w:p w14:paraId="1356A0E3" w14:textId="77777777" w:rsidR="009A72D7" w:rsidRPr="009A72D7" w:rsidRDefault="009A72D7" w:rsidP="009A72D7">
      <w:pPr>
        <w:rPr>
          <w:lang w:val="en-US"/>
        </w:rPr>
      </w:pPr>
      <w:r w:rsidRPr="009A72D7">
        <w:rPr>
          <w:lang w:val="en-US"/>
        </w:rPr>
        <w:t>BLEU:</w:t>
      </w:r>
    </w:p>
    <w:p w14:paraId="7D66D4CA" w14:textId="77777777" w:rsidR="009A72D7" w:rsidRPr="009A72D7" w:rsidRDefault="009A72D7" w:rsidP="009A72D7">
      <w:pPr>
        <w:rPr>
          <w:lang w:val="en-US"/>
        </w:rPr>
      </w:pPr>
      <w:r w:rsidRPr="009A72D7">
        <w:rPr>
          <w:lang w:val="en-US"/>
        </w:rPr>
        <w:t xml:space="preserve">Measures the overlap of n-grams between the predicted and ground truth texts. The </w:t>
      </w:r>
      <w:proofErr w:type="spellStart"/>
      <w:r w:rsidRPr="009A72D7">
        <w:rPr>
          <w:lang w:val="en-US"/>
        </w:rPr>
        <w:t>sentence_bleu</w:t>
      </w:r>
      <w:proofErr w:type="spellEnd"/>
      <w:r w:rsidRPr="009A72D7">
        <w:rPr>
          <w:lang w:val="en-US"/>
        </w:rPr>
        <w:t xml:space="preserve"> function computes BLEU for each prediction.</w:t>
      </w:r>
    </w:p>
    <w:p w14:paraId="6CFE4FA7" w14:textId="77777777" w:rsidR="009A72D7" w:rsidRPr="009A72D7" w:rsidRDefault="009A72D7" w:rsidP="009A72D7">
      <w:pPr>
        <w:rPr>
          <w:lang w:val="en-US"/>
        </w:rPr>
      </w:pPr>
      <w:r w:rsidRPr="009A72D7">
        <w:rPr>
          <w:lang w:val="en-US"/>
        </w:rPr>
        <w:t>ROUGE:</w:t>
      </w:r>
    </w:p>
    <w:p w14:paraId="7342A6B0" w14:textId="77777777" w:rsidR="009A72D7" w:rsidRPr="009A72D7" w:rsidRDefault="009A72D7" w:rsidP="009A72D7">
      <w:pPr>
        <w:rPr>
          <w:lang w:val="en-US"/>
        </w:rPr>
      </w:pPr>
      <w:r w:rsidRPr="009A72D7">
        <w:rPr>
          <w:lang w:val="en-US"/>
        </w:rPr>
        <w:t>ROUGE-1: Measures overlap of unigrams (single words).</w:t>
      </w:r>
    </w:p>
    <w:p w14:paraId="5F0192DD" w14:textId="77777777" w:rsidR="009A72D7" w:rsidRPr="009A72D7" w:rsidRDefault="009A72D7" w:rsidP="009A72D7">
      <w:pPr>
        <w:rPr>
          <w:lang w:val="en-US"/>
        </w:rPr>
      </w:pPr>
      <w:r w:rsidRPr="009A72D7">
        <w:rPr>
          <w:lang w:val="en-US"/>
        </w:rPr>
        <w:t>ROUGE-2: Measures overlap of bigrams (two consecutive words).</w:t>
      </w:r>
    </w:p>
    <w:p w14:paraId="132054F5" w14:textId="4FE56A1B" w:rsidR="009A72D7" w:rsidRDefault="009A72D7">
      <w:pPr>
        <w:rPr>
          <w:lang w:val="en-US"/>
        </w:rPr>
      </w:pPr>
      <w:r w:rsidRPr="009A72D7">
        <w:rPr>
          <w:lang w:val="en-US"/>
        </w:rPr>
        <w:t>ROUGE-L: Measures the longest common subsequence overlap.</w:t>
      </w:r>
    </w:p>
    <w:p w14:paraId="211F4EB2" w14:textId="77777777" w:rsidR="009A72D7" w:rsidRDefault="009A72D7">
      <w:pPr>
        <w:rPr>
          <w:lang w:val="en-US"/>
        </w:rPr>
      </w:pPr>
    </w:p>
    <w:p w14:paraId="0059DE7A" w14:textId="35A8B896" w:rsidR="009A72D7" w:rsidRDefault="009A72D7">
      <w:pPr>
        <w:rPr>
          <w:lang w:val="en-US"/>
        </w:rPr>
      </w:pPr>
      <w:r w:rsidRPr="009A72D7">
        <w:t>Table 1: ChatGPT-3.5 Turbo Fine-Tuned Model Results</w:t>
      </w:r>
    </w:p>
    <w:tbl>
      <w:tblPr>
        <w:tblStyle w:val="TableGrid"/>
        <w:tblW w:w="0" w:type="auto"/>
        <w:tblLook w:val="04A0" w:firstRow="1" w:lastRow="0" w:firstColumn="1" w:lastColumn="0" w:noHBand="0" w:noVBand="1"/>
      </w:tblPr>
      <w:tblGrid>
        <w:gridCol w:w="4675"/>
        <w:gridCol w:w="4675"/>
      </w:tblGrid>
      <w:tr w:rsidR="009A72D7" w14:paraId="5883B366" w14:textId="77777777" w:rsidTr="009463E0">
        <w:tc>
          <w:tcPr>
            <w:tcW w:w="4675" w:type="dxa"/>
            <w:vAlign w:val="center"/>
          </w:tcPr>
          <w:p w14:paraId="0A676055" w14:textId="5C2904D0" w:rsidR="009A72D7" w:rsidRDefault="009A72D7" w:rsidP="009A72D7">
            <w:pPr>
              <w:rPr>
                <w:lang w:val="en-US"/>
              </w:rPr>
            </w:pPr>
            <w:r>
              <w:rPr>
                <w:b/>
                <w:bCs/>
              </w:rPr>
              <w:t>Metric</w:t>
            </w:r>
          </w:p>
        </w:tc>
        <w:tc>
          <w:tcPr>
            <w:tcW w:w="4675" w:type="dxa"/>
            <w:vAlign w:val="center"/>
          </w:tcPr>
          <w:p w14:paraId="3AE75A65" w14:textId="2CAA9979" w:rsidR="009A72D7" w:rsidRDefault="009A72D7" w:rsidP="009A72D7">
            <w:pPr>
              <w:rPr>
                <w:lang w:val="en-US"/>
              </w:rPr>
            </w:pPr>
            <w:r>
              <w:rPr>
                <w:b/>
                <w:bCs/>
              </w:rPr>
              <w:t>Score</w:t>
            </w:r>
          </w:p>
        </w:tc>
      </w:tr>
      <w:tr w:rsidR="009A72D7" w14:paraId="01924171" w14:textId="77777777" w:rsidTr="009463E0">
        <w:tc>
          <w:tcPr>
            <w:tcW w:w="4675" w:type="dxa"/>
            <w:vAlign w:val="center"/>
          </w:tcPr>
          <w:p w14:paraId="4F8640AC" w14:textId="27CE7EBD" w:rsidR="009A72D7" w:rsidRDefault="009A72D7" w:rsidP="009A72D7">
            <w:pPr>
              <w:rPr>
                <w:lang w:val="en-US"/>
              </w:rPr>
            </w:pPr>
            <w:r>
              <w:rPr>
                <w:rStyle w:val="Strong"/>
              </w:rPr>
              <w:t>BLEU Score</w:t>
            </w:r>
          </w:p>
        </w:tc>
        <w:tc>
          <w:tcPr>
            <w:tcW w:w="4675" w:type="dxa"/>
            <w:vAlign w:val="center"/>
          </w:tcPr>
          <w:p w14:paraId="6C6BE08C" w14:textId="37E0F2F3" w:rsidR="009A72D7" w:rsidRDefault="009A72D7" w:rsidP="009A72D7">
            <w:pPr>
              <w:rPr>
                <w:lang w:val="en-US"/>
              </w:rPr>
            </w:pPr>
            <w:r>
              <w:t>0.0184</w:t>
            </w:r>
          </w:p>
        </w:tc>
      </w:tr>
      <w:tr w:rsidR="009A72D7" w14:paraId="09B0D2ED" w14:textId="77777777" w:rsidTr="009463E0">
        <w:tc>
          <w:tcPr>
            <w:tcW w:w="4675" w:type="dxa"/>
            <w:vAlign w:val="center"/>
          </w:tcPr>
          <w:p w14:paraId="62E532C9" w14:textId="4BD52965" w:rsidR="009A72D7" w:rsidRDefault="009A72D7" w:rsidP="009A72D7">
            <w:pPr>
              <w:rPr>
                <w:lang w:val="en-US"/>
              </w:rPr>
            </w:pPr>
            <w:r>
              <w:rPr>
                <w:rStyle w:val="Strong"/>
              </w:rPr>
              <w:t>ROUGE-1 Score</w:t>
            </w:r>
          </w:p>
        </w:tc>
        <w:tc>
          <w:tcPr>
            <w:tcW w:w="4675" w:type="dxa"/>
            <w:vAlign w:val="center"/>
          </w:tcPr>
          <w:p w14:paraId="0DDA45B4" w14:textId="4BA1EEB8" w:rsidR="009A72D7" w:rsidRDefault="009A72D7" w:rsidP="009A72D7">
            <w:pPr>
              <w:rPr>
                <w:lang w:val="en-US"/>
              </w:rPr>
            </w:pPr>
            <w:r>
              <w:t>0.3239</w:t>
            </w:r>
          </w:p>
        </w:tc>
      </w:tr>
      <w:tr w:rsidR="009A72D7" w14:paraId="1FB469EA" w14:textId="77777777" w:rsidTr="009463E0">
        <w:tc>
          <w:tcPr>
            <w:tcW w:w="4675" w:type="dxa"/>
            <w:vAlign w:val="center"/>
          </w:tcPr>
          <w:p w14:paraId="5F987AFA" w14:textId="1E4FD952" w:rsidR="009A72D7" w:rsidRDefault="009A72D7" w:rsidP="009A72D7">
            <w:pPr>
              <w:rPr>
                <w:lang w:val="en-US"/>
              </w:rPr>
            </w:pPr>
            <w:r>
              <w:rPr>
                <w:rStyle w:val="Strong"/>
              </w:rPr>
              <w:t>ROUGE-2 Score</w:t>
            </w:r>
          </w:p>
        </w:tc>
        <w:tc>
          <w:tcPr>
            <w:tcW w:w="4675" w:type="dxa"/>
            <w:vAlign w:val="center"/>
          </w:tcPr>
          <w:p w14:paraId="77B2C174" w14:textId="7850D569" w:rsidR="009A72D7" w:rsidRDefault="009A72D7" w:rsidP="009A72D7">
            <w:pPr>
              <w:rPr>
                <w:lang w:val="en-US"/>
              </w:rPr>
            </w:pPr>
            <w:r>
              <w:t>0.0519</w:t>
            </w:r>
          </w:p>
        </w:tc>
      </w:tr>
      <w:tr w:rsidR="009A72D7" w14:paraId="4CBD4838" w14:textId="77777777" w:rsidTr="009463E0">
        <w:tc>
          <w:tcPr>
            <w:tcW w:w="4675" w:type="dxa"/>
            <w:vAlign w:val="center"/>
          </w:tcPr>
          <w:p w14:paraId="675009B3" w14:textId="501806F1" w:rsidR="009A72D7" w:rsidRDefault="009A72D7" w:rsidP="009A72D7">
            <w:pPr>
              <w:rPr>
                <w:lang w:val="en-US"/>
              </w:rPr>
            </w:pPr>
            <w:r>
              <w:rPr>
                <w:rStyle w:val="Strong"/>
              </w:rPr>
              <w:t>ROUGE-L Score</w:t>
            </w:r>
          </w:p>
        </w:tc>
        <w:tc>
          <w:tcPr>
            <w:tcW w:w="4675" w:type="dxa"/>
            <w:vAlign w:val="center"/>
          </w:tcPr>
          <w:p w14:paraId="0491141D" w14:textId="44CF37AC" w:rsidR="009A72D7" w:rsidRDefault="009A72D7" w:rsidP="009A72D7">
            <w:pPr>
              <w:rPr>
                <w:lang w:val="en-US"/>
              </w:rPr>
            </w:pPr>
            <w:r>
              <w:t>0.1270</w:t>
            </w:r>
          </w:p>
        </w:tc>
      </w:tr>
    </w:tbl>
    <w:p w14:paraId="3E1BA744" w14:textId="77777777" w:rsidR="00502E25" w:rsidRDefault="00502E25" w:rsidP="009A72D7">
      <w:pPr>
        <w:pStyle w:val="Heading3"/>
        <w:spacing w:before="0"/>
        <w:rPr>
          <w:b/>
          <w:bCs/>
          <w:sz w:val="22"/>
          <w:szCs w:val="22"/>
          <w:lang w:val="en-US"/>
        </w:rPr>
      </w:pPr>
    </w:p>
    <w:p w14:paraId="5E1D29E9" w14:textId="5597DD8F" w:rsidR="009A72D7" w:rsidRPr="00502E25" w:rsidRDefault="009A72D7" w:rsidP="009A72D7">
      <w:pPr>
        <w:pStyle w:val="Heading3"/>
        <w:spacing w:before="0"/>
        <w:rPr>
          <w:sz w:val="22"/>
          <w:szCs w:val="22"/>
          <w:lang w:val="en-US"/>
        </w:rPr>
      </w:pPr>
      <w:r w:rsidRPr="00502E25">
        <w:rPr>
          <w:b/>
          <w:bCs/>
          <w:sz w:val="22"/>
          <w:szCs w:val="22"/>
          <w:lang w:val="en-US"/>
        </w:rPr>
        <w:t>F</w:t>
      </w:r>
      <w:r w:rsidRPr="009A72D7">
        <w:rPr>
          <w:b/>
          <w:bCs/>
          <w:sz w:val="22"/>
          <w:szCs w:val="22"/>
          <w:lang w:val="en-US"/>
        </w:rPr>
        <w:t>aithfulness</w:t>
      </w:r>
      <w:r w:rsidRPr="009A72D7">
        <w:rPr>
          <w:sz w:val="22"/>
          <w:szCs w:val="22"/>
          <w:lang w:val="en-US"/>
        </w:rPr>
        <w:t xml:space="preserve"> is the measure the factual </w:t>
      </w:r>
      <w:proofErr w:type="spellStart"/>
      <w:r w:rsidRPr="009A72D7">
        <w:rPr>
          <w:sz w:val="22"/>
          <w:szCs w:val="22"/>
          <w:lang w:val="en-US"/>
        </w:rPr>
        <w:t>consistancy</w:t>
      </w:r>
      <w:proofErr w:type="spellEnd"/>
      <w:r w:rsidRPr="009A72D7">
        <w:rPr>
          <w:sz w:val="22"/>
          <w:szCs w:val="22"/>
          <w:lang w:val="en-US"/>
        </w:rPr>
        <w:t xml:space="preserve"> of the generated answer against the given context</w:t>
      </w:r>
      <w:r w:rsidRPr="00502E25">
        <w:rPr>
          <w:sz w:val="22"/>
          <w:szCs w:val="22"/>
          <w:lang w:val="en-US"/>
        </w:rPr>
        <w:t>.</w:t>
      </w:r>
    </w:p>
    <w:p w14:paraId="0F6B7A50" w14:textId="77777777" w:rsidR="00502E25" w:rsidRPr="00502E25" w:rsidRDefault="00502E25" w:rsidP="00502E25">
      <w:pPr>
        <w:rPr>
          <w:sz w:val="24"/>
          <w:szCs w:val="24"/>
          <w:lang w:val="en-US"/>
        </w:rPr>
      </w:pPr>
    </w:p>
    <w:p w14:paraId="1A32AF9E" w14:textId="2C3BA70F" w:rsidR="009A72D7" w:rsidRPr="00502E25" w:rsidRDefault="009A72D7" w:rsidP="009A72D7">
      <w:pPr>
        <w:pStyle w:val="Heading3"/>
        <w:spacing w:before="0"/>
        <w:rPr>
          <w:sz w:val="22"/>
          <w:szCs w:val="22"/>
          <w:lang w:val="en-US"/>
        </w:rPr>
      </w:pPr>
      <w:proofErr w:type="spellStart"/>
      <w:r w:rsidRPr="00502E25">
        <w:rPr>
          <w:b/>
          <w:bCs/>
          <w:sz w:val="22"/>
          <w:szCs w:val="22"/>
          <w:lang w:val="en-US"/>
        </w:rPr>
        <w:t>A</w:t>
      </w:r>
      <w:r w:rsidRPr="009A72D7">
        <w:rPr>
          <w:b/>
          <w:bCs/>
          <w:sz w:val="22"/>
          <w:szCs w:val="22"/>
          <w:lang w:val="en-US"/>
        </w:rPr>
        <w:t>nswer_correctness</w:t>
      </w:r>
      <w:proofErr w:type="spellEnd"/>
      <w:r w:rsidRPr="009A72D7">
        <w:rPr>
          <w:sz w:val="22"/>
          <w:szCs w:val="22"/>
          <w:lang w:val="en-US"/>
        </w:rPr>
        <w:t xml:space="preserve"> is the accuracy of the generated answer when compared to the ground truth</w:t>
      </w:r>
      <w:r w:rsidR="00502E25" w:rsidRPr="00502E25">
        <w:rPr>
          <w:sz w:val="22"/>
          <w:szCs w:val="22"/>
          <w:lang w:val="en-US"/>
        </w:rPr>
        <w:t>.</w:t>
      </w:r>
    </w:p>
    <w:p w14:paraId="1ED32C50" w14:textId="77777777" w:rsidR="00502E25" w:rsidRPr="00502E25" w:rsidRDefault="00502E25" w:rsidP="00502E25">
      <w:pPr>
        <w:rPr>
          <w:sz w:val="24"/>
          <w:szCs w:val="24"/>
          <w:lang w:val="en-US"/>
        </w:rPr>
      </w:pPr>
    </w:p>
    <w:p w14:paraId="57F76293" w14:textId="36B1CC62" w:rsidR="00502E25" w:rsidRPr="00502E25" w:rsidRDefault="00502E25" w:rsidP="00502E25">
      <w:pPr>
        <w:rPr>
          <w:lang w:val="en-US"/>
        </w:rPr>
      </w:pPr>
      <w:proofErr w:type="spellStart"/>
      <w:r w:rsidRPr="00502E25">
        <w:rPr>
          <w:b/>
          <w:bCs/>
          <w:lang w:val="en-US"/>
        </w:rPr>
        <w:t>Context_precision</w:t>
      </w:r>
      <w:proofErr w:type="spellEnd"/>
      <w:r w:rsidRPr="00502E25">
        <w:rPr>
          <w:lang w:val="en-US"/>
        </w:rPr>
        <w:t xml:space="preserve"> Evaluates the precision of the context used to generate an answer, ensuring relevant information is selected from the context.</w:t>
      </w:r>
    </w:p>
    <w:p w14:paraId="269874AD" w14:textId="77777777" w:rsidR="00502E25" w:rsidRPr="00502E25" w:rsidRDefault="00502E25" w:rsidP="00502E25">
      <w:pPr>
        <w:rPr>
          <w:lang w:val="en-US"/>
        </w:rPr>
      </w:pPr>
    </w:p>
    <w:p w14:paraId="7DC17790" w14:textId="6E3350EE" w:rsidR="00502E25" w:rsidRPr="00502E25" w:rsidRDefault="00502E25" w:rsidP="00502E25">
      <w:pPr>
        <w:rPr>
          <w:lang w:val="en-US"/>
        </w:rPr>
      </w:pPr>
      <w:proofErr w:type="spellStart"/>
      <w:r w:rsidRPr="00502E25">
        <w:rPr>
          <w:b/>
          <w:bCs/>
          <w:lang w:val="en-US"/>
        </w:rPr>
        <w:t>Context_recall</w:t>
      </w:r>
      <w:proofErr w:type="spellEnd"/>
      <w:r w:rsidRPr="00502E25">
        <w:rPr>
          <w:lang w:val="en-US"/>
        </w:rPr>
        <w:t xml:space="preserve"> Measures if all the relevant information required to answer the question was retrieved.</w:t>
      </w:r>
    </w:p>
    <w:p w14:paraId="18A28ED1" w14:textId="77777777" w:rsidR="00502E25" w:rsidRPr="00502E25" w:rsidRDefault="00502E25" w:rsidP="00502E25">
      <w:pPr>
        <w:rPr>
          <w:lang w:val="en-US"/>
        </w:rPr>
      </w:pPr>
    </w:p>
    <w:p w14:paraId="65C9BD60" w14:textId="23FA54E7" w:rsidR="00502E25" w:rsidRPr="00502E25" w:rsidRDefault="00502E25" w:rsidP="00502E25">
      <w:pPr>
        <w:rPr>
          <w:lang w:val="en-US"/>
        </w:rPr>
      </w:pPr>
      <w:proofErr w:type="spellStart"/>
      <w:r w:rsidRPr="00502E25">
        <w:rPr>
          <w:b/>
          <w:bCs/>
          <w:lang w:val="en-US"/>
        </w:rPr>
        <w:t>Answer_relevancy</w:t>
      </w:r>
      <w:proofErr w:type="spellEnd"/>
      <w:r w:rsidRPr="00502E25">
        <w:rPr>
          <w:lang w:val="en-US"/>
        </w:rPr>
        <w:t xml:space="preserve"> Assesses how pertinent the answer is to the given question. It is validating that the response directly addresses the user’s query.</w:t>
      </w:r>
    </w:p>
    <w:p w14:paraId="010239E9" w14:textId="77777777" w:rsidR="00502E25" w:rsidRDefault="00502E25" w:rsidP="00502E25">
      <w:pPr>
        <w:rPr>
          <w:sz w:val="20"/>
          <w:szCs w:val="20"/>
          <w:lang w:val="en-US"/>
        </w:rPr>
      </w:pPr>
    </w:p>
    <w:p w14:paraId="01B148EE" w14:textId="77777777" w:rsidR="00502E25" w:rsidRDefault="00502E25" w:rsidP="00502E25">
      <w:pPr>
        <w:rPr>
          <w:sz w:val="20"/>
          <w:szCs w:val="20"/>
          <w:lang w:val="en-US"/>
        </w:rPr>
      </w:pPr>
    </w:p>
    <w:p w14:paraId="1A513E30" w14:textId="77777777" w:rsidR="00502E25" w:rsidRDefault="00502E25" w:rsidP="00502E25">
      <w:pPr>
        <w:rPr>
          <w:sz w:val="20"/>
          <w:szCs w:val="20"/>
          <w:lang w:val="en-US"/>
        </w:rPr>
      </w:pPr>
    </w:p>
    <w:p w14:paraId="4F438100" w14:textId="77777777" w:rsidR="00502E25" w:rsidRDefault="00502E25" w:rsidP="00502E25">
      <w:pPr>
        <w:rPr>
          <w:sz w:val="20"/>
          <w:szCs w:val="20"/>
          <w:lang w:val="en-US"/>
        </w:rPr>
      </w:pPr>
    </w:p>
    <w:p w14:paraId="2B6D23B2" w14:textId="228DE21C" w:rsidR="00502E25" w:rsidRPr="00502E25" w:rsidRDefault="00502E25" w:rsidP="00502E25">
      <w:pPr>
        <w:rPr>
          <w:sz w:val="20"/>
          <w:szCs w:val="20"/>
          <w:lang w:val="en-US"/>
        </w:rPr>
      </w:pPr>
      <w:r w:rsidRPr="00502E25">
        <w:rPr>
          <w:sz w:val="20"/>
          <w:szCs w:val="20"/>
        </w:rPr>
        <w:t>Table 2: RAG Model Results (Example 1 and Example 2)</w:t>
      </w:r>
    </w:p>
    <w:p w14:paraId="0B683CB0" w14:textId="77777777" w:rsidR="00502E25" w:rsidRDefault="00502E25" w:rsidP="00502E25">
      <w:pPr>
        <w:rPr>
          <w:lang w:val="en-US"/>
        </w:rPr>
      </w:pPr>
    </w:p>
    <w:tbl>
      <w:tblPr>
        <w:tblStyle w:val="TableGrid"/>
        <w:tblW w:w="0" w:type="auto"/>
        <w:tblLook w:val="04A0" w:firstRow="1" w:lastRow="0" w:firstColumn="1" w:lastColumn="0" w:noHBand="0" w:noVBand="1"/>
      </w:tblPr>
      <w:tblGrid>
        <w:gridCol w:w="3116"/>
        <w:gridCol w:w="3117"/>
        <w:gridCol w:w="3117"/>
      </w:tblGrid>
      <w:tr w:rsidR="00502E25" w14:paraId="025A962C" w14:textId="77777777" w:rsidTr="00713817">
        <w:tc>
          <w:tcPr>
            <w:tcW w:w="3116" w:type="dxa"/>
            <w:vAlign w:val="center"/>
          </w:tcPr>
          <w:p w14:paraId="5B97EEE5" w14:textId="0C2F0F12" w:rsidR="00502E25" w:rsidRDefault="00502E25" w:rsidP="00502E25">
            <w:pPr>
              <w:rPr>
                <w:lang w:val="en-US"/>
              </w:rPr>
            </w:pPr>
            <w:r>
              <w:rPr>
                <w:b/>
                <w:bCs/>
              </w:rPr>
              <w:t>Metric</w:t>
            </w:r>
          </w:p>
        </w:tc>
        <w:tc>
          <w:tcPr>
            <w:tcW w:w="3117" w:type="dxa"/>
            <w:vAlign w:val="center"/>
          </w:tcPr>
          <w:p w14:paraId="6EB4BF39" w14:textId="0461CE4E" w:rsidR="00502E25" w:rsidRDefault="00502E25" w:rsidP="00502E25">
            <w:pPr>
              <w:rPr>
                <w:lang w:val="en-US"/>
              </w:rPr>
            </w:pPr>
            <w:r>
              <w:rPr>
                <w:b/>
                <w:bCs/>
              </w:rPr>
              <w:t xml:space="preserve">Example 1 </w:t>
            </w:r>
            <w:proofErr w:type="gramStart"/>
            <w:r>
              <w:rPr>
                <w:b/>
                <w:bCs/>
              </w:rPr>
              <w:t>Score</w:t>
            </w:r>
            <w:proofErr w:type="gramEnd"/>
          </w:p>
        </w:tc>
        <w:tc>
          <w:tcPr>
            <w:tcW w:w="3117" w:type="dxa"/>
            <w:vAlign w:val="center"/>
          </w:tcPr>
          <w:p w14:paraId="2718ED76" w14:textId="3734329F" w:rsidR="00502E25" w:rsidRDefault="00502E25" w:rsidP="00502E25">
            <w:pPr>
              <w:rPr>
                <w:lang w:val="en-US"/>
              </w:rPr>
            </w:pPr>
            <w:r>
              <w:rPr>
                <w:b/>
                <w:bCs/>
              </w:rPr>
              <w:t xml:space="preserve">Example 2 </w:t>
            </w:r>
            <w:proofErr w:type="gramStart"/>
            <w:r>
              <w:rPr>
                <w:b/>
                <w:bCs/>
              </w:rPr>
              <w:t>Score</w:t>
            </w:r>
            <w:proofErr w:type="gramEnd"/>
          </w:p>
        </w:tc>
      </w:tr>
      <w:tr w:rsidR="00502E25" w14:paraId="13331004" w14:textId="77777777" w:rsidTr="00713817">
        <w:tc>
          <w:tcPr>
            <w:tcW w:w="3116" w:type="dxa"/>
            <w:vAlign w:val="center"/>
          </w:tcPr>
          <w:p w14:paraId="683FC257" w14:textId="6886BEA6" w:rsidR="00502E25" w:rsidRDefault="00502E25" w:rsidP="00502E25">
            <w:pPr>
              <w:rPr>
                <w:lang w:val="en-US"/>
              </w:rPr>
            </w:pPr>
            <w:r>
              <w:rPr>
                <w:rStyle w:val="Strong"/>
              </w:rPr>
              <w:t>Faithfulness</w:t>
            </w:r>
          </w:p>
        </w:tc>
        <w:tc>
          <w:tcPr>
            <w:tcW w:w="3117" w:type="dxa"/>
            <w:vAlign w:val="center"/>
          </w:tcPr>
          <w:p w14:paraId="710F71D3" w14:textId="144CCBB0" w:rsidR="00502E25" w:rsidRDefault="00502E25" w:rsidP="00502E25">
            <w:pPr>
              <w:rPr>
                <w:lang w:val="en-US"/>
              </w:rPr>
            </w:pPr>
            <w:r>
              <w:t>1.0</w:t>
            </w:r>
          </w:p>
        </w:tc>
        <w:tc>
          <w:tcPr>
            <w:tcW w:w="3117" w:type="dxa"/>
            <w:vAlign w:val="center"/>
          </w:tcPr>
          <w:p w14:paraId="788EA3E9" w14:textId="612EC932" w:rsidR="00502E25" w:rsidRDefault="00502E25" w:rsidP="00502E25">
            <w:pPr>
              <w:rPr>
                <w:lang w:val="en-US"/>
              </w:rPr>
            </w:pPr>
            <w:r>
              <w:t>1.0</w:t>
            </w:r>
          </w:p>
        </w:tc>
      </w:tr>
      <w:tr w:rsidR="00502E25" w14:paraId="3915563E" w14:textId="77777777" w:rsidTr="00713817">
        <w:tc>
          <w:tcPr>
            <w:tcW w:w="3116" w:type="dxa"/>
            <w:vAlign w:val="center"/>
          </w:tcPr>
          <w:p w14:paraId="28FA325C" w14:textId="5AE96E16" w:rsidR="00502E25" w:rsidRDefault="00502E25" w:rsidP="00502E25">
            <w:pPr>
              <w:rPr>
                <w:lang w:val="en-US"/>
              </w:rPr>
            </w:pPr>
            <w:r>
              <w:rPr>
                <w:rStyle w:val="Strong"/>
              </w:rPr>
              <w:t>Answer Correctness</w:t>
            </w:r>
          </w:p>
        </w:tc>
        <w:tc>
          <w:tcPr>
            <w:tcW w:w="3117" w:type="dxa"/>
            <w:vAlign w:val="center"/>
          </w:tcPr>
          <w:p w14:paraId="216AC326" w14:textId="4831238C" w:rsidR="00502E25" w:rsidRDefault="00502E25" w:rsidP="00502E25">
            <w:pPr>
              <w:rPr>
                <w:lang w:val="en-US"/>
              </w:rPr>
            </w:pPr>
            <w:r>
              <w:t>0.4250</w:t>
            </w:r>
          </w:p>
        </w:tc>
        <w:tc>
          <w:tcPr>
            <w:tcW w:w="3117" w:type="dxa"/>
            <w:vAlign w:val="center"/>
          </w:tcPr>
          <w:p w14:paraId="17CD4679" w14:textId="202D9EBC" w:rsidR="00502E25" w:rsidRDefault="00502E25" w:rsidP="00502E25">
            <w:pPr>
              <w:rPr>
                <w:lang w:val="en-US"/>
              </w:rPr>
            </w:pPr>
            <w:r>
              <w:t>0.4250</w:t>
            </w:r>
          </w:p>
        </w:tc>
      </w:tr>
      <w:tr w:rsidR="00502E25" w14:paraId="55E545F0" w14:textId="77777777" w:rsidTr="00713817">
        <w:tc>
          <w:tcPr>
            <w:tcW w:w="3116" w:type="dxa"/>
            <w:vAlign w:val="center"/>
          </w:tcPr>
          <w:p w14:paraId="029A4A8A" w14:textId="112F42DB" w:rsidR="00502E25" w:rsidRDefault="00502E25" w:rsidP="00502E25">
            <w:pPr>
              <w:rPr>
                <w:lang w:val="en-US"/>
              </w:rPr>
            </w:pPr>
            <w:r>
              <w:rPr>
                <w:rStyle w:val="Strong"/>
              </w:rPr>
              <w:t>Context Precision</w:t>
            </w:r>
          </w:p>
        </w:tc>
        <w:tc>
          <w:tcPr>
            <w:tcW w:w="3117" w:type="dxa"/>
            <w:vAlign w:val="center"/>
          </w:tcPr>
          <w:p w14:paraId="742A4494" w14:textId="5D2473A5" w:rsidR="00502E25" w:rsidRDefault="00502E25" w:rsidP="00502E25">
            <w:pPr>
              <w:rPr>
                <w:lang w:val="en-US"/>
              </w:rPr>
            </w:pPr>
            <w:r>
              <w:t>0.9999</w:t>
            </w:r>
          </w:p>
        </w:tc>
        <w:tc>
          <w:tcPr>
            <w:tcW w:w="3117" w:type="dxa"/>
            <w:vAlign w:val="center"/>
          </w:tcPr>
          <w:p w14:paraId="1495E7AB" w14:textId="5A756199" w:rsidR="00502E25" w:rsidRDefault="00502E25" w:rsidP="00502E25">
            <w:pPr>
              <w:rPr>
                <w:lang w:val="en-US"/>
              </w:rPr>
            </w:pPr>
            <w:r>
              <w:t>0.9999</w:t>
            </w:r>
          </w:p>
        </w:tc>
      </w:tr>
      <w:tr w:rsidR="00502E25" w14:paraId="7DDE6AEA" w14:textId="77777777" w:rsidTr="00713817">
        <w:tc>
          <w:tcPr>
            <w:tcW w:w="3116" w:type="dxa"/>
            <w:vAlign w:val="center"/>
          </w:tcPr>
          <w:p w14:paraId="57B8F894" w14:textId="642E108F" w:rsidR="00502E25" w:rsidRDefault="00502E25" w:rsidP="00502E25">
            <w:pPr>
              <w:rPr>
                <w:lang w:val="en-US"/>
              </w:rPr>
            </w:pPr>
            <w:r>
              <w:rPr>
                <w:rStyle w:val="Strong"/>
              </w:rPr>
              <w:t>Context Recall</w:t>
            </w:r>
          </w:p>
        </w:tc>
        <w:tc>
          <w:tcPr>
            <w:tcW w:w="3117" w:type="dxa"/>
            <w:vAlign w:val="center"/>
          </w:tcPr>
          <w:p w14:paraId="6E253149" w14:textId="563E1FF4" w:rsidR="00502E25" w:rsidRDefault="00502E25" w:rsidP="00502E25">
            <w:pPr>
              <w:rPr>
                <w:lang w:val="en-US"/>
              </w:rPr>
            </w:pPr>
            <w:r>
              <w:t>1.0</w:t>
            </w:r>
          </w:p>
        </w:tc>
        <w:tc>
          <w:tcPr>
            <w:tcW w:w="3117" w:type="dxa"/>
            <w:vAlign w:val="center"/>
          </w:tcPr>
          <w:p w14:paraId="23E0B076" w14:textId="285CC3F6" w:rsidR="00502E25" w:rsidRDefault="00502E25" w:rsidP="00502E25">
            <w:pPr>
              <w:rPr>
                <w:lang w:val="en-US"/>
              </w:rPr>
            </w:pPr>
            <w:r>
              <w:t>1.0</w:t>
            </w:r>
          </w:p>
        </w:tc>
      </w:tr>
      <w:tr w:rsidR="00502E25" w14:paraId="6797B55A" w14:textId="77777777" w:rsidTr="00713817">
        <w:tc>
          <w:tcPr>
            <w:tcW w:w="3116" w:type="dxa"/>
            <w:vAlign w:val="center"/>
          </w:tcPr>
          <w:p w14:paraId="58B8A138" w14:textId="09D67290" w:rsidR="00502E25" w:rsidRDefault="00502E25" w:rsidP="00502E25">
            <w:pPr>
              <w:rPr>
                <w:lang w:val="en-US"/>
              </w:rPr>
            </w:pPr>
            <w:r>
              <w:rPr>
                <w:rStyle w:val="Strong"/>
              </w:rPr>
              <w:t>Answer Relevancy</w:t>
            </w:r>
          </w:p>
        </w:tc>
        <w:tc>
          <w:tcPr>
            <w:tcW w:w="3117" w:type="dxa"/>
            <w:vAlign w:val="center"/>
          </w:tcPr>
          <w:p w14:paraId="3E0DD841" w14:textId="02F5A8A7" w:rsidR="00502E25" w:rsidRDefault="00502E25" w:rsidP="00502E25">
            <w:pPr>
              <w:rPr>
                <w:lang w:val="en-US"/>
              </w:rPr>
            </w:pPr>
            <w:r>
              <w:t>0.9462</w:t>
            </w:r>
          </w:p>
        </w:tc>
        <w:tc>
          <w:tcPr>
            <w:tcW w:w="3117" w:type="dxa"/>
            <w:vAlign w:val="center"/>
          </w:tcPr>
          <w:p w14:paraId="342E1992" w14:textId="2553B3D6" w:rsidR="00502E25" w:rsidRDefault="00502E25" w:rsidP="00502E25">
            <w:pPr>
              <w:rPr>
                <w:lang w:val="en-US"/>
              </w:rPr>
            </w:pPr>
            <w:r>
              <w:t>0.9462</w:t>
            </w:r>
          </w:p>
        </w:tc>
      </w:tr>
    </w:tbl>
    <w:p w14:paraId="7C346953" w14:textId="01B9A1DF" w:rsidR="00502E25" w:rsidRPr="00502E25" w:rsidRDefault="00000000" w:rsidP="00502E25">
      <w:pPr>
        <w:pStyle w:val="Heading3"/>
      </w:pPr>
      <w:r>
        <w:t>Sample Results</w:t>
      </w:r>
    </w:p>
    <w:p w14:paraId="6536E537" w14:textId="3DE18D3C" w:rsidR="00C77A09" w:rsidRDefault="00502E25" w:rsidP="00502E25">
      <w:r>
        <w:t xml:space="preserve">Results for ChatGPT 3.5 Turbo </w:t>
      </w:r>
      <w:proofErr w:type="spellStart"/>
      <w:r>
        <w:t>Fine tuned</w:t>
      </w:r>
      <w:proofErr w:type="spellEnd"/>
      <w:r>
        <w:t xml:space="preserve"> model:</w:t>
      </w:r>
    </w:p>
    <w:p w14:paraId="7D23BAE9" w14:textId="18A3B216" w:rsidR="00502E25" w:rsidRDefault="00502E25" w:rsidP="00502E25">
      <w:r w:rsidRPr="00502E25">
        <w:rPr>
          <w:noProof/>
        </w:rPr>
        <w:drawing>
          <wp:inline distT="0" distB="0" distL="0" distR="0" wp14:anchorId="5AF3BD06" wp14:editId="79362FAD">
            <wp:extent cx="5943600" cy="2299970"/>
            <wp:effectExtent l="0" t="0" r="0" b="5080"/>
            <wp:docPr id="167879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5447" name=""/>
                    <pic:cNvPicPr/>
                  </pic:nvPicPr>
                  <pic:blipFill>
                    <a:blip r:embed="rId15"/>
                    <a:stretch>
                      <a:fillRect/>
                    </a:stretch>
                  </pic:blipFill>
                  <pic:spPr>
                    <a:xfrm>
                      <a:off x="0" y="0"/>
                      <a:ext cx="5943600" cy="2299970"/>
                    </a:xfrm>
                    <a:prstGeom prst="rect">
                      <a:avLst/>
                    </a:prstGeom>
                  </pic:spPr>
                </pic:pic>
              </a:graphicData>
            </a:graphic>
          </wp:inline>
        </w:drawing>
      </w:r>
    </w:p>
    <w:p w14:paraId="59A8D3CE" w14:textId="77777777" w:rsidR="00502E25" w:rsidRDefault="00502E25" w:rsidP="00502E25"/>
    <w:p w14:paraId="71C67250" w14:textId="2DA45074" w:rsidR="00502E25" w:rsidRDefault="00502E25" w:rsidP="00502E25">
      <w:r>
        <w:lastRenderedPageBreak/>
        <w:t>Results for Rag Integrated Model:</w:t>
      </w:r>
    </w:p>
    <w:p w14:paraId="454801C6" w14:textId="1DB36515" w:rsidR="00502E25" w:rsidRDefault="002F4F7C" w:rsidP="00502E25">
      <w:r>
        <w:t>Example 1:</w:t>
      </w:r>
    </w:p>
    <w:p w14:paraId="3C318C74" w14:textId="77777777" w:rsidR="002F4F7C" w:rsidRDefault="002F4F7C" w:rsidP="002F4F7C">
      <w:pPr>
        <w:rPr>
          <w:lang w:val="en-US"/>
        </w:rPr>
      </w:pPr>
      <w:r w:rsidRPr="002F4F7C">
        <w:rPr>
          <w:b/>
          <w:bCs/>
          <w:lang w:val="en-US"/>
        </w:rPr>
        <w:t>Question:</w:t>
      </w:r>
      <w:r w:rsidRPr="002F4F7C">
        <w:rPr>
          <w:lang w:val="en-US"/>
        </w:rPr>
        <w:t xml:space="preserve"> FIVE SHINY MARKETING TACTICS used by BANKS</w:t>
      </w:r>
    </w:p>
    <w:p w14:paraId="1E0FF05A" w14:textId="77777777" w:rsidR="002F4F7C" w:rsidRPr="002F4F7C" w:rsidRDefault="002F4F7C" w:rsidP="002F4F7C">
      <w:pPr>
        <w:rPr>
          <w:lang w:val="en-US"/>
        </w:rPr>
      </w:pPr>
    </w:p>
    <w:p w14:paraId="53E61AE7" w14:textId="77777777" w:rsidR="002F4F7C" w:rsidRDefault="002F4F7C" w:rsidP="002F4F7C">
      <w:pPr>
        <w:rPr>
          <w:sz w:val="14"/>
          <w:szCs w:val="14"/>
          <w:lang w:val="en-US"/>
        </w:rPr>
      </w:pPr>
      <w:r w:rsidRPr="002F4F7C">
        <w:rPr>
          <w:b/>
          <w:bCs/>
          <w:lang w:val="en-US"/>
        </w:rPr>
        <w:t>Retrieved Context:</w:t>
      </w:r>
      <w:r w:rsidRPr="002F4F7C">
        <w:rPr>
          <w:lang w:val="en-US"/>
        </w:rPr>
        <w:t xml:space="preserve"> </w:t>
      </w:r>
      <w:r w:rsidRPr="002F4F7C">
        <w:rPr>
          <w:sz w:val="14"/>
          <w:szCs w:val="14"/>
          <w:lang w:val="en-US"/>
        </w:rPr>
        <w:t>[</w:t>
      </w:r>
      <w:proofErr w:type="gramStart"/>
      <w:r w:rsidRPr="002F4F7C">
        <w:rPr>
          <w:sz w:val="14"/>
          <w:szCs w:val="14"/>
          <w:lang w:val="en-US"/>
        </w:rPr>
        <w:t>Document(</w:t>
      </w:r>
      <w:proofErr w:type="gramEnd"/>
      <w:r w:rsidRPr="002F4F7C">
        <w:rPr>
          <w:sz w:val="14"/>
          <w:szCs w:val="14"/>
          <w:lang w:val="en-US"/>
        </w:rPr>
        <w:t>metadata={'source': '/content/drive/</w:t>
      </w:r>
      <w:proofErr w:type="spellStart"/>
      <w:r w:rsidRPr="002F4F7C">
        <w:rPr>
          <w:sz w:val="14"/>
          <w:szCs w:val="14"/>
          <w:lang w:val="en-US"/>
        </w:rPr>
        <w:t>MyDrive</w:t>
      </w:r>
      <w:proofErr w:type="spellEnd"/>
      <w:r w:rsidRPr="002F4F7C">
        <w:rPr>
          <w:sz w:val="14"/>
          <w:szCs w:val="14"/>
          <w:lang w:val="en-US"/>
        </w:rPr>
        <w:t>/data/</w:t>
      </w:r>
      <w:proofErr w:type="spellStart"/>
      <w:r w:rsidRPr="002F4F7C">
        <w:rPr>
          <w:sz w:val="14"/>
          <w:szCs w:val="14"/>
          <w:lang w:val="en-US"/>
        </w:rPr>
        <w:t>i_will_teach_you_to_be</w:t>
      </w:r>
      <w:proofErr w:type="spellEnd"/>
      <w:r w:rsidRPr="002F4F7C">
        <w:rPr>
          <w:sz w:val="14"/>
          <w:szCs w:val="14"/>
          <w:lang w:val="en-US"/>
        </w:rPr>
        <w:t xml:space="preserve"> _rich.pdf', 'page': 127}, </w:t>
      </w:r>
      <w:proofErr w:type="spellStart"/>
      <w:r w:rsidRPr="002F4F7C">
        <w:rPr>
          <w:sz w:val="14"/>
          <w:szCs w:val="14"/>
          <w:lang w:val="en-US"/>
        </w:rPr>
        <w:t>page_content</w:t>
      </w:r>
      <w:proofErr w:type="spellEnd"/>
      <w:r w:rsidRPr="002F4F7C">
        <w:rPr>
          <w:sz w:val="14"/>
          <w:szCs w:val="14"/>
          <w:lang w:val="en-US"/>
        </w:rPr>
        <w:t>='FIVE SHINY MARKETING\</w:t>
      </w:r>
      <w:proofErr w:type="spellStart"/>
      <w:r w:rsidRPr="002F4F7C">
        <w:rPr>
          <w:sz w:val="14"/>
          <w:szCs w:val="14"/>
          <w:lang w:val="en-US"/>
        </w:rPr>
        <w:t>nTACTICS</w:t>
      </w:r>
      <w:proofErr w:type="spellEnd"/>
      <w:r w:rsidRPr="002F4F7C">
        <w:rPr>
          <w:sz w:val="14"/>
          <w:szCs w:val="14"/>
          <w:lang w:val="en-US"/>
        </w:rPr>
        <w:t xml:space="preserve"> BANKS USE TO TRICK\</w:t>
      </w:r>
      <w:proofErr w:type="spellStart"/>
      <w:r w:rsidRPr="002F4F7C">
        <w:rPr>
          <w:sz w:val="14"/>
          <w:szCs w:val="14"/>
          <w:lang w:val="en-US"/>
        </w:rPr>
        <w:t>nYOU</w:t>
      </w:r>
      <w:proofErr w:type="spellEnd"/>
      <w:r w:rsidRPr="002F4F7C">
        <w:rPr>
          <w:sz w:val="14"/>
          <w:szCs w:val="14"/>
          <w:lang w:val="en-US"/>
        </w:rPr>
        <w:t>\n1. TEASER RATES (“6 percent for the first two months!”). Don’t\</w:t>
      </w:r>
      <w:proofErr w:type="spellStart"/>
      <w:r w:rsidRPr="002F4F7C">
        <w:rPr>
          <w:sz w:val="14"/>
          <w:szCs w:val="14"/>
          <w:lang w:val="en-US"/>
        </w:rPr>
        <w:t>nget</w:t>
      </w:r>
      <w:proofErr w:type="spellEnd"/>
      <w:r w:rsidRPr="002F4F7C">
        <w:rPr>
          <w:sz w:val="14"/>
          <w:szCs w:val="14"/>
          <w:lang w:val="en-US"/>
        </w:rPr>
        <w:t xml:space="preserve"> sucked in by this trick—your first two months </w:t>
      </w:r>
      <w:proofErr w:type="gramStart"/>
      <w:r w:rsidRPr="002F4F7C">
        <w:rPr>
          <w:sz w:val="14"/>
          <w:szCs w:val="14"/>
          <w:lang w:val="en-US"/>
        </w:rPr>
        <w:t>don’t</w:t>
      </w:r>
      <w:proofErr w:type="gramEnd"/>
      <w:r w:rsidRPr="002F4F7C">
        <w:rPr>
          <w:sz w:val="14"/>
          <w:szCs w:val="14"/>
          <w:lang w:val="en-US"/>
        </w:rPr>
        <w:t xml:space="preserve"> matter.\</w:t>
      </w:r>
      <w:proofErr w:type="spellStart"/>
      <w:r w:rsidRPr="002F4F7C">
        <w:rPr>
          <w:sz w:val="14"/>
          <w:szCs w:val="14"/>
          <w:lang w:val="en-US"/>
        </w:rPr>
        <w:t>nYou</w:t>
      </w:r>
      <w:proofErr w:type="spellEnd"/>
      <w:r w:rsidRPr="002F4F7C">
        <w:rPr>
          <w:sz w:val="14"/>
          <w:szCs w:val="14"/>
          <w:lang w:val="en-US"/>
        </w:rPr>
        <w:t xml:space="preserve"> want to pick a good bank that you can stick with for years—\none that offers overall great service, not a promo rate that will earn\</w:t>
      </w:r>
      <w:proofErr w:type="spellStart"/>
      <w:r w:rsidRPr="002F4F7C">
        <w:rPr>
          <w:sz w:val="14"/>
          <w:szCs w:val="14"/>
          <w:lang w:val="en-US"/>
        </w:rPr>
        <w:t>nyou</w:t>
      </w:r>
      <w:proofErr w:type="spellEnd"/>
      <w:r w:rsidRPr="002F4F7C">
        <w:rPr>
          <w:sz w:val="14"/>
          <w:szCs w:val="14"/>
          <w:lang w:val="en-US"/>
        </w:rPr>
        <w:t xml:space="preserve"> only $25 (or, more likely, $3). Banks that offer teaser rates </w:t>
      </w:r>
      <w:proofErr w:type="gramStart"/>
      <w:r w:rsidRPr="002F4F7C">
        <w:rPr>
          <w:sz w:val="14"/>
          <w:szCs w:val="14"/>
          <w:lang w:val="en-US"/>
        </w:rPr>
        <w:t>are,\</w:t>
      </w:r>
      <w:proofErr w:type="spellStart"/>
      <w:proofErr w:type="gramEnd"/>
      <w:r w:rsidRPr="002F4F7C">
        <w:rPr>
          <w:sz w:val="14"/>
          <w:szCs w:val="14"/>
          <w:lang w:val="en-US"/>
        </w:rPr>
        <w:t>nby</w:t>
      </w:r>
      <w:proofErr w:type="spellEnd"/>
      <w:r w:rsidRPr="002F4F7C">
        <w:rPr>
          <w:sz w:val="14"/>
          <w:szCs w:val="14"/>
          <w:lang w:val="en-US"/>
        </w:rPr>
        <w:t xml:space="preserve"> definition, to be avoided.\n2. REQUIRING MINIMUM BALANCES to get “free” services'), </w:t>
      </w:r>
      <w:proofErr w:type="gramStart"/>
      <w:r w:rsidRPr="002F4F7C">
        <w:rPr>
          <w:sz w:val="14"/>
          <w:szCs w:val="14"/>
          <w:lang w:val="en-US"/>
        </w:rPr>
        <w:t>Document(</w:t>
      </w:r>
      <w:proofErr w:type="gramEnd"/>
      <w:r w:rsidRPr="002F4F7C">
        <w:rPr>
          <w:sz w:val="14"/>
          <w:szCs w:val="14"/>
          <w:lang w:val="en-US"/>
        </w:rPr>
        <w:t>metadata={'source': '/content/drive/</w:t>
      </w:r>
      <w:proofErr w:type="spellStart"/>
      <w:r w:rsidRPr="002F4F7C">
        <w:rPr>
          <w:sz w:val="14"/>
          <w:szCs w:val="14"/>
          <w:lang w:val="en-US"/>
        </w:rPr>
        <w:t>MyDrive</w:t>
      </w:r>
      <w:proofErr w:type="spellEnd"/>
      <w:r w:rsidRPr="002F4F7C">
        <w:rPr>
          <w:sz w:val="14"/>
          <w:szCs w:val="14"/>
          <w:lang w:val="en-US"/>
        </w:rPr>
        <w:t>/data/</w:t>
      </w:r>
      <w:proofErr w:type="spellStart"/>
      <w:r w:rsidRPr="002F4F7C">
        <w:rPr>
          <w:sz w:val="14"/>
          <w:szCs w:val="14"/>
          <w:lang w:val="en-US"/>
        </w:rPr>
        <w:t>i_will_teach_you_to_be</w:t>
      </w:r>
      <w:proofErr w:type="spellEnd"/>
      <w:r w:rsidRPr="002F4F7C">
        <w:rPr>
          <w:sz w:val="14"/>
          <w:szCs w:val="14"/>
          <w:lang w:val="en-US"/>
        </w:rPr>
        <w:t xml:space="preserve"> _rich.pdf', 'page': 127}, </w:t>
      </w:r>
      <w:proofErr w:type="spellStart"/>
      <w:r w:rsidRPr="002F4F7C">
        <w:rPr>
          <w:sz w:val="14"/>
          <w:szCs w:val="14"/>
          <w:lang w:val="en-US"/>
        </w:rPr>
        <w:t>page_content</w:t>
      </w:r>
      <w:proofErr w:type="spellEnd"/>
      <w:r w:rsidRPr="002F4F7C">
        <w:rPr>
          <w:sz w:val="14"/>
          <w:szCs w:val="14"/>
          <w:lang w:val="en-US"/>
        </w:rPr>
        <w:t xml:space="preserve">='like checking and bill paying. No, </w:t>
      </w:r>
      <w:proofErr w:type="gramStart"/>
      <w:r w:rsidRPr="002F4F7C">
        <w:rPr>
          <w:sz w:val="14"/>
          <w:szCs w:val="14"/>
          <w:lang w:val="en-US"/>
        </w:rPr>
        <w:t>I’m</w:t>
      </w:r>
      <w:proofErr w:type="gramEnd"/>
      <w:r w:rsidRPr="002F4F7C">
        <w:rPr>
          <w:sz w:val="14"/>
          <w:szCs w:val="14"/>
          <w:lang w:val="en-US"/>
        </w:rPr>
        <w:t xml:space="preserve"> not going to agree to a\</w:t>
      </w:r>
      <w:proofErr w:type="spellStart"/>
      <w:r w:rsidRPr="002F4F7C">
        <w:rPr>
          <w:sz w:val="14"/>
          <w:szCs w:val="14"/>
          <w:lang w:val="en-US"/>
        </w:rPr>
        <w:t>nminimum</w:t>
      </w:r>
      <w:proofErr w:type="spellEnd"/>
      <w:r w:rsidRPr="002F4F7C">
        <w:rPr>
          <w:sz w:val="14"/>
          <w:szCs w:val="14"/>
          <w:lang w:val="en-US"/>
        </w:rPr>
        <w:t xml:space="preserve"> amount. </w:t>
      </w:r>
      <w:proofErr w:type="gramStart"/>
      <w:r w:rsidRPr="002F4F7C">
        <w:rPr>
          <w:sz w:val="14"/>
          <w:szCs w:val="14"/>
          <w:lang w:val="en-US"/>
        </w:rPr>
        <w:t>I’ll</w:t>
      </w:r>
      <w:proofErr w:type="gramEnd"/>
      <w:r w:rsidRPr="002F4F7C">
        <w:rPr>
          <w:sz w:val="14"/>
          <w:szCs w:val="14"/>
          <w:lang w:val="en-US"/>
        </w:rPr>
        <w:t xml:space="preserve"> just go somewhere else.\n3. UP-SELLS to expensive accounts (“Expedited customer\</w:t>
      </w:r>
      <w:proofErr w:type="spellStart"/>
      <w:r w:rsidRPr="002F4F7C">
        <w:rPr>
          <w:sz w:val="14"/>
          <w:szCs w:val="14"/>
          <w:lang w:val="en-US"/>
        </w:rPr>
        <w:t>nservice</w:t>
      </w:r>
      <w:proofErr w:type="spellEnd"/>
      <w:r w:rsidRPr="002F4F7C">
        <w:rPr>
          <w:sz w:val="14"/>
          <w:szCs w:val="14"/>
          <w:lang w:val="en-US"/>
        </w:rPr>
        <w:t>! Wow!”). Most of these “value-added accounts” are\</w:t>
      </w:r>
      <w:proofErr w:type="spellStart"/>
      <w:r w:rsidRPr="002F4F7C">
        <w:rPr>
          <w:sz w:val="14"/>
          <w:szCs w:val="14"/>
          <w:lang w:val="en-US"/>
        </w:rPr>
        <w:t>ndesigned</w:t>
      </w:r>
      <w:proofErr w:type="spellEnd"/>
      <w:r w:rsidRPr="002F4F7C">
        <w:rPr>
          <w:sz w:val="14"/>
          <w:szCs w:val="14"/>
          <w:lang w:val="en-US"/>
        </w:rPr>
        <w:t xml:space="preserve"> to charge you for worthless services. I can’t wait to have\</w:t>
      </w:r>
      <w:proofErr w:type="spellStart"/>
      <w:r w:rsidRPr="002F4F7C">
        <w:rPr>
          <w:sz w:val="14"/>
          <w:szCs w:val="14"/>
          <w:lang w:val="en-US"/>
        </w:rPr>
        <w:t>nkids</w:t>
      </w:r>
      <w:proofErr w:type="spellEnd"/>
      <w:r w:rsidRPr="002F4F7C">
        <w:rPr>
          <w:sz w:val="14"/>
          <w:szCs w:val="14"/>
          <w:lang w:val="en-US"/>
        </w:rPr>
        <w:t xml:space="preserve"> one day so my three-year-old can walk into a Wells </w:t>
      </w:r>
      <w:proofErr w:type="gramStart"/>
      <w:r w:rsidRPr="002F4F7C">
        <w:rPr>
          <w:sz w:val="14"/>
          <w:szCs w:val="14"/>
          <w:lang w:val="en-US"/>
        </w:rPr>
        <w:t>Fargo,\</w:t>
      </w:r>
      <w:proofErr w:type="spellStart"/>
      <w:proofErr w:type="gramEnd"/>
      <w:r w:rsidRPr="002F4F7C">
        <w:rPr>
          <w:sz w:val="14"/>
          <w:szCs w:val="14"/>
          <w:lang w:val="en-US"/>
        </w:rPr>
        <w:t>nthrow</w:t>
      </w:r>
      <w:proofErr w:type="spellEnd"/>
      <w:r w:rsidRPr="002F4F7C">
        <w:rPr>
          <w:sz w:val="14"/>
          <w:szCs w:val="14"/>
          <w:lang w:val="en-US"/>
        </w:rPr>
        <w:t xml:space="preserve"> his lollipop at the bank manager, and say “THIS ACCOUNT\</w:t>
      </w:r>
      <w:proofErr w:type="spellStart"/>
      <w:r w:rsidRPr="002F4F7C">
        <w:rPr>
          <w:sz w:val="14"/>
          <w:szCs w:val="14"/>
          <w:lang w:val="en-US"/>
        </w:rPr>
        <w:t>nIS</w:t>
      </w:r>
      <w:proofErr w:type="spellEnd"/>
      <w:r w:rsidRPr="002F4F7C">
        <w:rPr>
          <w:sz w:val="14"/>
          <w:szCs w:val="14"/>
          <w:lang w:val="en-US"/>
        </w:rPr>
        <w:t xml:space="preserve"> CLEARLY A RIP-OFF!” Good job, little Raj.'), </w:t>
      </w:r>
      <w:proofErr w:type="gramStart"/>
      <w:r w:rsidRPr="002F4F7C">
        <w:rPr>
          <w:sz w:val="14"/>
          <w:szCs w:val="14"/>
          <w:lang w:val="en-US"/>
        </w:rPr>
        <w:t>Document(</w:t>
      </w:r>
      <w:proofErr w:type="gramEnd"/>
      <w:r w:rsidRPr="002F4F7C">
        <w:rPr>
          <w:sz w:val="14"/>
          <w:szCs w:val="14"/>
          <w:lang w:val="en-US"/>
        </w:rPr>
        <w:t>metadata={'source': '/content/drive/</w:t>
      </w:r>
      <w:proofErr w:type="spellStart"/>
      <w:r w:rsidRPr="002F4F7C">
        <w:rPr>
          <w:sz w:val="14"/>
          <w:szCs w:val="14"/>
          <w:lang w:val="en-US"/>
        </w:rPr>
        <w:t>MyDrive</w:t>
      </w:r>
      <w:proofErr w:type="spellEnd"/>
      <w:r w:rsidRPr="002F4F7C">
        <w:rPr>
          <w:sz w:val="14"/>
          <w:szCs w:val="14"/>
          <w:lang w:val="en-US"/>
        </w:rPr>
        <w:t>/data/</w:t>
      </w:r>
      <w:proofErr w:type="spellStart"/>
      <w:r w:rsidRPr="002F4F7C">
        <w:rPr>
          <w:sz w:val="14"/>
          <w:szCs w:val="14"/>
          <w:lang w:val="en-US"/>
        </w:rPr>
        <w:t>i_will_teach_you_to_be</w:t>
      </w:r>
      <w:proofErr w:type="spellEnd"/>
      <w:r w:rsidRPr="002F4F7C">
        <w:rPr>
          <w:sz w:val="14"/>
          <w:szCs w:val="14"/>
          <w:lang w:val="en-US"/>
        </w:rPr>
        <w:t xml:space="preserve"> _rich.pdf', 'page': 126}, </w:t>
      </w:r>
      <w:proofErr w:type="spellStart"/>
      <w:r w:rsidRPr="002F4F7C">
        <w:rPr>
          <w:sz w:val="14"/>
          <w:szCs w:val="14"/>
          <w:lang w:val="en-US"/>
        </w:rPr>
        <w:t>page_content</w:t>
      </w:r>
      <w:proofErr w:type="spellEnd"/>
      <w:r w:rsidRPr="002F4F7C">
        <w:rPr>
          <w:sz w:val="14"/>
          <w:szCs w:val="14"/>
          <w:lang w:val="en-US"/>
        </w:rPr>
        <w:t>='which are not by seeing how straightforward they are with their accounts\</w:t>
      </w:r>
      <w:proofErr w:type="spellStart"/>
      <w:r w:rsidRPr="002F4F7C">
        <w:rPr>
          <w:sz w:val="14"/>
          <w:szCs w:val="14"/>
          <w:lang w:val="en-US"/>
        </w:rPr>
        <w:t>nand</w:t>
      </w:r>
      <w:proofErr w:type="spellEnd"/>
      <w:r w:rsidRPr="002F4F7C">
        <w:rPr>
          <w:sz w:val="14"/>
          <w:szCs w:val="14"/>
          <w:lang w:val="en-US"/>
        </w:rPr>
        <w:t xml:space="preserve"> fees. Your bank </w:t>
      </w:r>
      <w:proofErr w:type="gramStart"/>
      <w:r w:rsidRPr="002F4F7C">
        <w:rPr>
          <w:sz w:val="14"/>
          <w:szCs w:val="14"/>
          <w:lang w:val="en-US"/>
        </w:rPr>
        <w:t>shouldn’t</w:t>
      </w:r>
      <w:proofErr w:type="gramEnd"/>
      <w:r w:rsidRPr="002F4F7C">
        <w:rPr>
          <w:sz w:val="14"/>
          <w:szCs w:val="14"/>
          <w:lang w:val="en-US"/>
        </w:rPr>
        <w:t xml:space="preserve"> nickel-and-dime you through minimums\</w:t>
      </w:r>
      <w:proofErr w:type="spellStart"/>
      <w:r w:rsidRPr="002F4F7C">
        <w:rPr>
          <w:sz w:val="14"/>
          <w:szCs w:val="14"/>
          <w:lang w:val="en-US"/>
        </w:rPr>
        <w:t>nand</w:t>
      </w:r>
      <w:proofErr w:type="spellEnd"/>
      <w:r w:rsidRPr="002F4F7C">
        <w:rPr>
          <w:sz w:val="14"/>
          <w:szCs w:val="14"/>
          <w:lang w:val="en-US"/>
        </w:rPr>
        <w:t xml:space="preserve"> fees. It should have a website with clear descriptions of different\</w:t>
      </w:r>
      <w:proofErr w:type="spellStart"/>
      <w:r w:rsidRPr="002F4F7C">
        <w:rPr>
          <w:sz w:val="14"/>
          <w:szCs w:val="14"/>
          <w:lang w:val="en-US"/>
        </w:rPr>
        <w:t>nservices</w:t>
      </w:r>
      <w:proofErr w:type="spellEnd"/>
      <w:r w:rsidRPr="002F4F7C">
        <w:rPr>
          <w:sz w:val="14"/>
          <w:szCs w:val="14"/>
          <w:lang w:val="en-US"/>
        </w:rPr>
        <w:t>, an easy setup process, and 24/7 customer service available by\</w:t>
      </w:r>
      <w:proofErr w:type="spellStart"/>
      <w:r w:rsidRPr="002F4F7C">
        <w:rPr>
          <w:sz w:val="14"/>
          <w:szCs w:val="14"/>
          <w:lang w:val="en-US"/>
        </w:rPr>
        <w:t>nphone</w:t>
      </w:r>
      <w:proofErr w:type="spellEnd"/>
      <w:r w:rsidRPr="002F4F7C">
        <w:rPr>
          <w:sz w:val="14"/>
          <w:szCs w:val="14"/>
          <w:lang w:val="en-US"/>
        </w:rPr>
        <w:t>. Another thing: Ask them if they send you promotional material\</w:t>
      </w:r>
      <w:proofErr w:type="spellStart"/>
      <w:r w:rsidRPr="002F4F7C">
        <w:rPr>
          <w:sz w:val="14"/>
          <w:szCs w:val="14"/>
          <w:lang w:val="en-US"/>
        </w:rPr>
        <w:t>nevery</w:t>
      </w:r>
      <w:proofErr w:type="spellEnd"/>
      <w:r w:rsidRPr="002F4F7C">
        <w:rPr>
          <w:sz w:val="14"/>
          <w:szCs w:val="14"/>
          <w:lang w:val="en-US"/>
        </w:rPr>
        <w:t xml:space="preserve"> damn week. I </w:t>
      </w:r>
      <w:proofErr w:type="gramStart"/>
      <w:r w:rsidRPr="002F4F7C">
        <w:rPr>
          <w:sz w:val="14"/>
          <w:szCs w:val="14"/>
          <w:lang w:val="en-US"/>
        </w:rPr>
        <w:t>don’t</w:t>
      </w:r>
      <w:proofErr w:type="gramEnd"/>
      <w:r w:rsidRPr="002F4F7C">
        <w:rPr>
          <w:sz w:val="14"/>
          <w:szCs w:val="14"/>
          <w:lang w:val="en-US"/>
        </w:rPr>
        <w:t xml:space="preserve"> want more junk mail! I </w:t>
      </w:r>
      <w:proofErr w:type="gramStart"/>
      <w:r w:rsidRPr="002F4F7C">
        <w:rPr>
          <w:sz w:val="14"/>
          <w:szCs w:val="14"/>
          <w:lang w:val="en-US"/>
        </w:rPr>
        <w:t>don’t</w:t>
      </w:r>
      <w:proofErr w:type="gramEnd"/>
      <w:r w:rsidRPr="002F4F7C">
        <w:rPr>
          <w:sz w:val="14"/>
          <w:szCs w:val="14"/>
          <w:lang w:val="en-US"/>
        </w:rPr>
        <w:t xml:space="preserve"> need more cross-\</w:t>
      </w:r>
      <w:proofErr w:type="spellStart"/>
      <w:r w:rsidRPr="002F4F7C">
        <w:rPr>
          <w:sz w:val="14"/>
          <w:szCs w:val="14"/>
          <w:lang w:val="en-US"/>
        </w:rPr>
        <w:t>nsells</w:t>
      </w:r>
      <w:proofErr w:type="spellEnd"/>
      <w:r w:rsidRPr="002F4F7C">
        <w:rPr>
          <w:sz w:val="14"/>
          <w:szCs w:val="14"/>
          <w:lang w:val="en-US"/>
        </w:rPr>
        <w:t xml:space="preserve">! I actually switched my car insurance because they would not stop'), </w:t>
      </w:r>
      <w:proofErr w:type="gramStart"/>
      <w:r w:rsidRPr="002F4F7C">
        <w:rPr>
          <w:sz w:val="14"/>
          <w:szCs w:val="14"/>
          <w:lang w:val="en-US"/>
        </w:rPr>
        <w:t>Document(</w:t>
      </w:r>
      <w:proofErr w:type="gramEnd"/>
      <w:r w:rsidRPr="002F4F7C">
        <w:rPr>
          <w:sz w:val="14"/>
          <w:szCs w:val="14"/>
          <w:lang w:val="en-US"/>
        </w:rPr>
        <w:t>metadata={'source': '/content/drive/</w:t>
      </w:r>
      <w:proofErr w:type="spellStart"/>
      <w:r w:rsidRPr="002F4F7C">
        <w:rPr>
          <w:sz w:val="14"/>
          <w:szCs w:val="14"/>
          <w:lang w:val="en-US"/>
        </w:rPr>
        <w:t>MyDrive</w:t>
      </w:r>
      <w:proofErr w:type="spellEnd"/>
      <w:r w:rsidRPr="002F4F7C">
        <w:rPr>
          <w:sz w:val="14"/>
          <w:szCs w:val="14"/>
          <w:lang w:val="en-US"/>
        </w:rPr>
        <w:t>/data/</w:t>
      </w:r>
      <w:proofErr w:type="spellStart"/>
      <w:r w:rsidRPr="002F4F7C">
        <w:rPr>
          <w:sz w:val="14"/>
          <w:szCs w:val="14"/>
          <w:lang w:val="en-US"/>
        </w:rPr>
        <w:t>i_will_teach_you_to_be</w:t>
      </w:r>
      <w:proofErr w:type="spellEnd"/>
      <w:r w:rsidRPr="002F4F7C">
        <w:rPr>
          <w:sz w:val="14"/>
          <w:szCs w:val="14"/>
          <w:lang w:val="en-US"/>
        </w:rPr>
        <w:t xml:space="preserve"> _rich.pdf', 'page': 127}, </w:t>
      </w:r>
      <w:proofErr w:type="spellStart"/>
      <w:r w:rsidRPr="002F4F7C">
        <w:rPr>
          <w:sz w:val="14"/>
          <w:szCs w:val="14"/>
          <w:lang w:val="en-US"/>
        </w:rPr>
        <w:t>page_content</w:t>
      </w:r>
      <w:proofErr w:type="spellEnd"/>
      <w:r w:rsidRPr="002F4F7C">
        <w:rPr>
          <w:sz w:val="14"/>
          <w:szCs w:val="14"/>
          <w:lang w:val="en-US"/>
        </w:rPr>
        <w:t>='IS CLEARLY A RIP-OFF!” Good job, little Raj.\n4. HOLDING OUT by telling you that the no-fee, no-minimum\</w:t>
      </w:r>
      <w:proofErr w:type="spellStart"/>
      <w:r w:rsidRPr="002F4F7C">
        <w:rPr>
          <w:sz w:val="14"/>
          <w:szCs w:val="14"/>
          <w:lang w:val="en-US"/>
        </w:rPr>
        <w:t>naccounts</w:t>
      </w:r>
      <w:proofErr w:type="spellEnd"/>
      <w:r w:rsidRPr="002F4F7C">
        <w:rPr>
          <w:sz w:val="14"/>
          <w:szCs w:val="14"/>
          <w:lang w:val="en-US"/>
        </w:rPr>
        <w:t xml:space="preserve"> </w:t>
      </w:r>
      <w:proofErr w:type="gramStart"/>
      <w:r w:rsidRPr="002F4F7C">
        <w:rPr>
          <w:sz w:val="14"/>
          <w:szCs w:val="14"/>
          <w:lang w:val="en-US"/>
        </w:rPr>
        <w:t>aren’t</w:t>
      </w:r>
      <w:proofErr w:type="gramEnd"/>
      <w:r w:rsidRPr="002F4F7C">
        <w:rPr>
          <w:sz w:val="14"/>
          <w:szCs w:val="14"/>
          <w:lang w:val="en-US"/>
        </w:rPr>
        <w:t xml:space="preserve"> available anymore. They are. Banks will resist\</w:t>
      </w:r>
      <w:proofErr w:type="spellStart"/>
      <w:r w:rsidRPr="002F4F7C">
        <w:rPr>
          <w:sz w:val="14"/>
          <w:szCs w:val="14"/>
          <w:lang w:val="en-US"/>
        </w:rPr>
        <w:t>ngiving</w:t>
      </w:r>
      <w:proofErr w:type="spellEnd"/>
      <w:r w:rsidRPr="002F4F7C">
        <w:rPr>
          <w:sz w:val="14"/>
          <w:szCs w:val="14"/>
          <w:lang w:val="en-US"/>
        </w:rPr>
        <w:t xml:space="preserve"> you a no-fee, no-minimum account at first, but if you’re\</w:t>
      </w:r>
      <w:proofErr w:type="spellStart"/>
      <w:r w:rsidRPr="002F4F7C">
        <w:rPr>
          <w:sz w:val="14"/>
          <w:szCs w:val="14"/>
          <w:lang w:val="en-US"/>
        </w:rPr>
        <w:t>nfirm</w:t>
      </w:r>
      <w:proofErr w:type="spellEnd"/>
      <w:r w:rsidRPr="002F4F7C">
        <w:rPr>
          <w:sz w:val="14"/>
          <w:szCs w:val="14"/>
          <w:lang w:val="en-US"/>
        </w:rPr>
        <w:t xml:space="preserve">, </w:t>
      </w:r>
      <w:proofErr w:type="gramStart"/>
      <w:r w:rsidRPr="002F4F7C">
        <w:rPr>
          <w:sz w:val="14"/>
          <w:szCs w:val="14"/>
          <w:lang w:val="en-US"/>
        </w:rPr>
        <w:t>they’ll</w:t>
      </w:r>
      <w:proofErr w:type="gramEnd"/>
      <w:r w:rsidRPr="002F4F7C">
        <w:rPr>
          <w:sz w:val="14"/>
          <w:szCs w:val="14"/>
          <w:lang w:val="en-US"/>
        </w:rPr>
        <w:t xml:space="preserve"> give you the account you want. If they </w:t>
      </w:r>
      <w:proofErr w:type="gramStart"/>
      <w:r w:rsidRPr="002F4F7C">
        <w:rPr>
          <w:sz w:val="14"/>
          <w:szCs w:val="14"/>
          <w:lang w:val="en-US"/>
        </w:rPr>
        <w:t>don’t</w:t>
      </w:r>
      <w:proofErr w:type="gramEnd"/>
      <w:r w:rsidRPr="002F4F7C">
        <w:rPr>
          <w:sz w:val="14"/>
          <w:szCs w:val="14"/>
          <w:lang w:val="en-US"/>
        </w:rPr>
        <w:t>, find\</w:t>
      </w:r>
      <w:proofErr w:type="spellStart"/>
      <w:r w:rsidRPr="002F4F7C">
        <w:rPr>
          <w:sz w:val="14"/>
          <w:szCs w:val="14"/>
          <w:lang w:val="en-US"/>
        </w:rPr>
        <w:t>nanother</w:t>
      </w:r>
      <w:proofErr w:type="spellEnd"/>
      <w:r w:rsidRPr="002F4F7C">
        <w:rPr>
          <w:sz w:val="14"/>
          <w:szCs w:val="14"/>
          <w:lang w:val="en-US"/>
        </w:rPr>
        <w:t xml:space="preserve"> bank. There are many, many choices, and </w:t>
      </w:r>
      <w:proofErr w:type="gramStart"/>
      <w:r w:rsidRPr="002F4F7C">
        <w:rPr>
          <w:sz w:val="14"/>
          <w:szCs w:val="14"/>
          <w:lang w:val="en-US"/>
        </w:rPr>
        <w:t>it’s</w:t>
      </w:r>
      <w:proofErr w:type="gramEnd"/>
      <w:r w:rsidRPr="002F4F7C">
        <w:rPr>
          <w:sz w:val="14"/>
          <w:szCs w:val="14"/>
          <w:lang w:val="en-US"/>
        </w:rPr>
        <w:t xml:space="preserve"> a buyer’s\</w:t>
      </w:r>
      <w:proofErr w:type="spellStart"/>
      <w:r w:rsidRPr="002F4F7C">
        <w:rPr>
          <w:sz w:val="14"/>
          <w:szCs w:val="14"/>
          <w:lang w:val="en-US"/>
        </w:rPr>
        <w:t>nmarket</w:t>
      </w:r>
      <w:proofErr w:type="spellEnd"/>
      <w:r w:rsidRPr="002F4F7C">
        <w:rPr>
          <w:sz w:val="14"/>
          <w:szCs w:val="14"/>
          <w:lang w:val="en-US"/>
        </w:rPr>
        <w:t>.\n5. BUNDLING A CREDIT CARD with your bank account. If\</w:t>
      </w:r>
      <w:proofErr w:type="spellStart"/>
      <w:r w:rsidRPr="002F4F7C">
        <w:rPr>
          <w:sz w:val="14"/>
          <w:szCs w:val="14"/>
          <w:lang w:val="en-US"/>
        </w:rPr>
        <w:t>nyou</w:t>
      </w:r>
      <w:proofErr w:type="spellEnd"/>
      <w:r w:rsidRPr="002F4F7C">
        <w:rPr>
          <w:sz w:val="14"/>
          <w:szCs w:val="14"/>
          <w:lang w:val="en-US"/>
        </w:rPr>
        <w:t xml:space="preserve"> </w:t>
      </w:r>
      <w:proofErr w:type="gramStart"/>
      <w:r w:rsidRPr="002F4F7C">
        <w:rPr>
          <w:sz w:val="14"/>
          <w:szCs w:val="14"/>
          <w:lang w:val="en-US"/>
        </w:rPr>
        <w:t>didn’t</w:t>
      </w:r>
      <w:proofErr w:type="gramEnd"/>
      <w:r w:rsidRPr="002F4F7C">
        <w:rPr>
          <w:sz w:val="14"/>
          <w:szCs w:val="14"/>
          <w:lang w:val="en-US"/>
        </w:rPr>
        <w:t xml:space="preserve"> walk in specifically wanting the bank credit card, don’t\</w:t>
      </w:r>
      <w:proofErr w:type="spellStart"/>
      <w:r w:rsidRPr="002F4F7C">
        <w:rPr>
          <w:sz w:val="14"/>
          <w:szCs w:val="14"/>
          <w:lang w:val="en-US"/>
        </w:rPr>
        <w:t>nget</w:t>
      </w:r>
      <w:proofErr w:type="spellEnd"/>
      <w:r w:rsidRPr="002F4F7C">
        <w:rPr>
          <w:sz w:val="14"/>
          <w:szCs w:val="14"/>
          <w:lang w:val="en-US"/>
        </w:rPr>
        <w:t xml:space="preserve"> it.')]</w:t>
      </w:r>
    </w:p>
    <w:p w14:paraId="4D9D3AF7" w14:textId="77777777" w:rsidR="00DE4544" w:rsidRPr="002F4F7C" w:rsidRDefault="00DE4544" w:rsidP="002F4F7C">
      <w:pPr>
        <w:rPr>
          <w:lang w:val="en-US"/>
        </w:rPr>
      </w:pPr>
    </w:p>
    <w:p w14:paraId="3DA2E4D0" w14:textId="4609175B" w:rsidR="002F4F7C" w:rsidRPr="002F4F7C" w:rsidRDefault="002F4F7C" w:rsidP="002F4F7C">
      <w:pPr>
        <w:rPr>
          <w:lang w:val="en-US"/>
        </w:rPr>
      </w:pPr>
      <w:r w:rsidRPr="00502E25">
        <w:rPr>
          <w:b/>
          <w:bCs/>
          <w:lang w:val="en-US"/>
        </w:rPr>
        <w:t>Model Response:</w:t>
      </w:r>
      <w:r>
        <w:rPr>
          <w:b/>
          <w:bCs/>
          <w:lang w:val="en-US"/>
        </w:rPr>
        <w:t xml:space="preserve"> </w:t>
      </w:r>
      <w:r w:rsidRPr="002F4F7C">
        <w:rPr>
          <w:lang w:val="en-US"/>
        </w:rPr>
        <w:t>According to the context, the FIVE SHINY MARKETING TACTICS used by BANKS to trick customers are:</w:t>
      </w:r>
    </w:p>
    <w:p w14:paraId="2D30D1AF" w14:textId="77777777" w:rsidR="002F4F7C" w:rsidRPr="002F4F7C" w:rsidRDefault="002F4F7C" w:rsidP="002F4F7C">
      <w:pPr>
        <w:rPr>
          <w:lang w:val="en-US"/>
        </w:rPr>
      </w:pPr>
    </w:p>
    <w:p w14:paraId="44E90369" w14:textId="77777777" w:rsidR="002F4F7C" w:rsidRPr="002F4F7C" w:rsidRDefault="002F4F7C" w:rsidP="002F4F7C">
      <w:pPr>
        <w:rPr>
          <w:lang w:val="en-US"/>
        </w:rPr>
      </w:pPr>
      <w:r w:rsidRPr="002F4F7C">
        <w:rPr>
          <w:lang w:val="en-US"/>
        </w:rPr>
        <w:t>1. TEASER RATES (e.g., "6 percent for the first two months!")</w:t>
      </w:r>
    </w:p>
    <w:p w14:paraId="3A34AF02" w14:textId="77777777" w:rsidR="002F4F7C" w:rsidRPr="002F4F7C" w:rsidRDefault="002F4F7C" w:rsidP="002F4F7C">
      <w:pPr>
        <w:rPr>
          <w:lang w:val="en-US"/>
        </w:rPr>
      </w:pPr>
      <w:r w:rsidRPr="002F4F7C">
        <w:rPr>
          <w:lang w:val="en-US"/>
        </w:rPr>
        <w:t>2. REQUIRING MINIMUM BALANCES to get "free" services</w:t>
      </w:r>
    </w:p>
    <w:p w14:paraId="122AADBB" w14:textId="77777777" w:rsidR="002F4F7C" w:rsidRPr="002F4F7C" w:rsidRDefault="002F4F7C" w:rsidP="002F4F7C">
      <w:pPr>
        <w:rPr>
          <w:lang w:val="en-US"/>
        </w:rPr>
      </w:pPr>
      <w:r w:rsidRPr="002F4F7C">
        <w:rPr>
          <w:lang w:val="en-US"/>
        </w:rPr>
        <w:t>3. UP-SELLS to expensive accounts (e.g., "Expedited customer service! Wow!")</w:t>
      </w:r>
    </w:p>
    <w:p w14:paraId="0A5795C9" w14:textId="77777777" w:rsidR="002F4F7C" w:rsidRPr="002F4F7C" w:rsidRDefault="002F4F7C" w:rsidP="002F4F7C">
      <w:pPr>
        <w:rPr>
          <w:lang w:val="en-US"/>
        </w:rPr>
      </w:pPr>
      <w:r w:rsidRPr="002F4F7C">
        <w:rPr>
          <w:lang w:val="en-US"/>
        </w:rPr>
        <w:t xml:space="preserve">4. HOLDING OUT by telling customers that no-fee, no-minimum accounts </w:t>
      </w:r>
      <w:proofErr w:type="gramStart"/>
      <w:r w:rsidRPr="002F4F7C">
        <w:rPr>
          <w:lang w:val="en-US"/>
        </w:rPr>
        <w:t>aren't</w:t>
      </w:r>
      <w:proofErr w:type="gramEnd"/>
      <w:r w:rsidRPr="002F4F7C">
        <w:rPr>
          <w:lang w:val="en-US"/>
        </w:rPr>
        <w:t xml:space="preserve"> available anymore</w:t>
      </w:r>
    </w:p>
    <w:p w14:paraId="5D19F1FF" w14:textId="77777777" w:rsidR="002F4F7C" w:rsidRPr="002F4F7C" w:rsidRDefault="002F4F7C" w:rsidP="002F4F7C">
      <w:pPr>
        <w:rPr>
          <w:lang w:val="en-US"/>
        </w:rPr>
      </w:pPr>
      <w:r w:rsidRPr="002F4F7C">
        <w:rPr>
          <w:lang w:val="en-US"/>
        </w:rPr>
        <w:t xml:space="preserve">5. BUNDLING A CREDIT CARD with a bank account when the customer </w:t>
      </w:r>
      <w:proofErr w:type="gramStart"/>
      <w:r w:rsidRPr="002F4F7C">
        <w:rPr>
          <w:lang w:val="en-US"/>
        </w:rPr>
        <w:t>didn't</w:t>
      </w:r>
      <w:proofErr w:type="gramEnd"/>
      <w:r w:rsidRPr="002F4F7C">
        <w:rPr>
          <w:lang w:val="en-US"/>
        </w:rPr>
        <w:t xml:space="preserve"> specifically ask for it.</w:t>
      </w:r>
    </w:p>
    <w:p w14:paraId="6B5F5DDA" w14:textId="77777777" w:rsidR="002F4F7C" w:rsidRDefault="002F4F7C" w:rsidP="00502E25"/>
    <w:p w14:paraId="3F6577F1" w14:textId="64FEB40F" w:rsidR="002F4F7C" w:rsidRDefault="002F4F7C" w:rsidP="00502E25">
      <w:proofErr w:type="spellStart"/>
      <w:r>
        <w:t>Exaample</w:t>
      </w:r>
      <w:proofErr w:type="spellEnd"/>
      <w:r>
        <w:t xml:space="preserve"> 2:</w:t>
      </w:r>
    </w:p>
    <w:p w14:paraId="6DD6CFFC" w14:textId="77777777" w:rsidR="00502E25" w:rsidRDefault="00502E25" w:rsidP="00502E25"/>
    <w:p w14:paraId="5765CED0" w14:textId="77777777" w:rsidR="00502E25" w:rsidRDefault="00502E25" w:rsidP="00502E25">
      <w:pPr>
        <w:rPr>
          <w:lang w:val="en-US"/>
        </w:rPr>
      </w:pPr>
      <w:r w:rsidRPr="00502E25">
        <w:rPr>
          <w:b/>
          <w:bCs/>
          <w:lang w:val="en-US"/>
        </w:rPr>
        <w:t>Question:</w:t>
      </w:r>
      <w:r w:rsidRPr="00502E25">
        <w:rPr>
          <w:lang w:val="en-US"/>
        </w:rPr>
        <w:t xml:space="preserve"> does money makes us happy?</w:t>
      </w:r>
    </w:p>
    <w:p w14:paraId="53D54744" w14:textId="77777777" w:rsidR="002F4F7C" w:rsidRPr="00502E25" w:rsidRDefault="002F4F7C" w:rsidP="00502E25">
      <w:pPr>
        <w:rPr>
          <w:lang w:val="en-US"/>
        </w:rPr>
      </w:pPr>
    </w:p>
    <w:p w14:paraId="77BBDD59" w14:textId="77777777" w:rsidR="00502E25" w:rsidRDefault="00502E25" w:rsidP="00502E25">
      <w:pPr>
        <w:rPr>
          <w:sz w:val="14"/>
          <w:szCs w:val="14"/>
          <w:lang w:val="en-US"/>
        </w:rPr>
      </w:pPr>
      <w:r w:rsidRPr="00502E25">
        <w:rPr>
          <w:b/>
          <w:bCs/>
          <w:lang w:val="en-US"/>
        </w:rPr>
        <w:t>Retrieved Context:</w:t>
      </w:r>
      <w:r w:rsidRPr="00502E25">
        <w:rPr>
          <w:sz w:val="14"/>
          <w:szCs w:val="14"/>
          <w:lang w:val="en-US"/>
        </w:rPr>
        <w:t xml:space="preserve"> [</w:t>
      </w:r>
      <w:proofErr w:type="gramStart"/>
      <w:r w:rsidRPr="00502E25">
        <w:rPr>
          <w:sz w:val="14"/>
          <w:szCs w:val="14"/>
          <w:lang w:val="en-US"/>
        </w:rPr>
        <w:t>Document(</w:t>
      </w:r>
      <w:proofErr w:type="gramEnd"/>
      <w:r w:rsidRPr="00502E25">
        <w:rPr>
          <w:sz w:val="14"/>
          <w:szCs w:val="14"/>
          <w:lang w:val="en-US"/>
        </w:rPr>
        <w:t>metadata={'source': '/content/drive/</w:t>
      </w:r>
      <w:proofErr w:type="spellStart"/>
      <w:r w:rsidRPr="00502E25">
        <w:rPr>
          <w:sz w:val="14"/>
          <w:szCs w:val="14"/>
          <w:lang w:val="en-US"/>
        </w:rPr>
        <w:t>MyDrive</w:t>
      </w:r>
      <w:proofErr w:type="spellEnd"/>
      <w:r w:rsidRPr="00502E25">
        <w:rPr>
          <w:sz w:val="14"/>
          <w:szCs w:val="14"/>
          <w:lang w:val="en-US"/>
        </w:rPr>
        <w:t>/data/</w:t>
      </w:r>
      <w:proofErr w:type="spellStart"/>
      <w:r w:rsidRPr="00502E25">
        <w:rPr>
          <w:sz w:val="14"/>
          <w:szCs w:val="14"/>
          <w:lang w:val="en-US"/>
        </w:rPr>
        <w:t>i_will_teach_you_to_be</w:t>
      </w:r>
      <w:proofErr w:type="spellEnd"/>
      <w:r w:rsidRPr="00502E25">
        <w:rPr>
          <w:sz w:val="14"/>
          <w:szCs w:val="14"/>
          <w:lang w:val="en-US"/>
        </w:rPr>
        <w:t xml:space="preserve"> _rich.pdf', 'page': 192}, </w:t>
      </w:r>
      <w:proofErr w:type="spellStart"/>
      <w:r w:rsidRPr="00502E25">
        <w:rPr>
          <w:sz w:val="14"/>
          <w:szCs w:val="14"/>
          <w:lang w:val="en-US"/>
        </w:rPr>
        <w:t>page_content</w:t>
      </w:r>
      <w:proofErr w:type="spellEnd"/>
      <w:r w:rsidRPr="00502E25">
        <w:rPr>
          <w:sz w:val="14"/>
          <w:szCs w:val="14"/>
          <w:lang w:val="en-US"/>
        </w:rPr>
        <w:t>='drinking instant\</w:t>
      </w:r>
      <w:proofErr w:type="spellStart"/>
      <w:r w:rsidRPr="00502E25">
        <w:rPr>
          <w:sz w:val="14"/>
          <w:szCs w:val="14"/>
          <w:lang w:val="en-US"/>
        </w:rPr>
        <w:t>ncoffee</w:t>
      </w:r>
      <w:proofErr w:type="spellEnd"/>
      <w:r w:rsidRPr="00502E25">
        <w:rPr>
          <w:sz w:val="14"/>
          <w:szCs w:val="14"/>
          <w:lang w:val="en-US"/>
        </w:rPr>
        <w:t xml:space="preserve"> and packing\</w:t>
      </w:r>
      <w:proofErr w:type="spellStart"/>
      <w:r w:rsidRPr="00502E25">
        <w:rPr>
          <w:sz w:val="14"/>
          <w:szCs w:val="14"/>
          <w:lang w:val="en-US"/>
        </w:rPr>
        <w:t>nmy</w:t>
      </w:r>
      <w:proofErr w:type="spellEnd"/>
      <w:r w:rsidRPr="00502E25">
        <w:rPr>
          <w:sz w:val="14"/>
          <w:szCs w:val="14"/>
          <w:lang w:val="en-US"/>
        </w:rPr>
        <w:t xml:space="preserve"> lunch.\n—JAMES CAVALLO, 27\</w:t>
      </w:r>
      <w:proofErr w:type="spellStart"/>
      <w:r w:rsidRPr="00502E25">
        <w:rPr>
          <w:sz w:val="14"/>
          <w:szCs w:val="14"/>
          <w:lang w:val="en-US"/>
        </w:rPr>
        <w:t>nMy</w:t>
      </w:r>
      <w:proofErr w:type="spellEnd"/>
      <w:r w:rsidRPr="00502E25">
        <w:rPr>
          <w:sz w:val="14"/>
          <w:szCs w:val="14"/>
          <w:lang w:val="en-US"/>
        </w:rPr>
        <w:t xml:space="preserve"> Rich Life is guilt-free spending. I no longer say I </w:t>
      </w:r>
      <w:proofErr w:type="gramStart"/>
      <w:r w:rsidRPr="00502E25">
        <w:rPr>
          <w:sz w:val="14"/>
          <w:szCs w:val="14"/>
          <w:lang w:val="en-US"/>
        </w:rPr>
        <w:t>can’t</w:t>
      </w:r>
      <w:proofErr w:type="gramEnd"/>
      <w:r w:rsidRPr="00502E25">
        <w:rPr>
          <w:sz w:val="14"/>
          <w:szCs w:val="14"/>
          <w:lang w:val="en-US"/>
        </w:rPr>
        <w:t xml:space="preserve"> afford\</w:t>
      </w:r>
      <w:proofErr w:type="spellStart"/>
      <w:r w:rsidRPr="00502E25">
        <w:rPr>
          <w:sz w:val="14"/>
          <w:szCs w:val="14"/>
          <w:lang w:val="en-US"/>
        </w:rPr>
        <w:t>nX</w:t>
      </w:r>
      <w:proofErr w:type="spellEnd"/>
      <w:r w:rsidRPr="00502E25">
        <w:rPr>
          <w:sz w:val="14"/>
          <w:szCs w:val="14"/>
          <w:lang w:val="en-US"/>
        </w:rPr>
        <w:t>, Y, or Z. I say I choose not to spend on it.\n—DONNA EADE, 36\</w:t>
      </w:r>
      <w:proofErr w:type="spellStart"/>
      <w:r w:rsidRPr="00502E25">
        <w:rPr>
          <w:sz w:val="14"/>
          <w:szCs w:val="14"/>
          <w:lang w:val="en-US"/>
        </w:rPr>
        <w:t>nDOES</w:t>
      </w:r>
      <w:proofErr w:type="spellEnd"/>
      <w:r w:rsidRPr="00502E25">
        <w:rPr>
          <w:sz w:val="14"/>
          <w:szCs w:val="14"/>
          <w:lang w:val="en-US"/>
        </w:rPr>
        <w:t xml:space="preserve"> MONEY MAKE US\</w:t>
      </w:r>
      <w:proofErr w:type="spellStart"/>
      <w:proofErr w:type="gramStart"/>
      <w:r w:rsidRPr="00502E25">
        <w:rPr>
          <w:sz w:val="14"/>
          <w:szCs w:val="14"/>
          <w:lang w:val="en-US"/>
        </w:rPr>
        <w:t>nHAPPY</w:t>
      </w:r>
      <w:proofErr w:type="spellEnd"/>
      <w:r w:rsidRPr="00502E25">
        <w:rPr>
          <w:sz w:val="14"/>
          <w:szCs w:val="14"/>
          <w:lang w:val="en-US"/>
        </w:rPr>
        <w:t>?\</w:t>
      </w:r>
      <w:proofErr w:type="spellStart"/>
      <w:proofErr w:type="gramEnd"/>
      <w:r w:rsidRPr="00502E25">
        <w:rPr>
          <w:sz w:val="14"/>
          <w:szCs w:val="14"/>
          <w:lang w:val="en-US"/>
        </w:rPr>
        <w:t>nYes</w:t>
      </w:r>
      <w:proofErr w:type="spellEnd"/>
      <w:r w:rsidRPr="00502E25">
        <w:rPr>
          <w:sz w:val="14"/>
          <w:szCs w:val="14"/>
          <w:lang w:val="en-US"/>
        </w:rPr>
        <w:t>! I know, I know. You may have heard about a study that found\</w:t>
      </w:r>
      <w:proofErr w:type="spellStart"/>
      <w:r w:rsidRPr="00502E25">
        <w:rPr>
          <w:sz w:val="14"/>
          <w:szCs w:val="14"/>
          <w:lang w:val="en-US"/>
        </w:rPr>
        <w:t>nmoney</w:t>
      </w:r>
      <w:proofErr w:type="spellEnd"/>
      <w:r w:rsidRPr="00502E25">
        <w:rPr>
          <w:sz w:val="14"/>
          <w:szCs w:val="14"/>
          <w:lang w:val="en-US"/>
        </w:rPr>
        <w:t xml:space="preserve"> makes us happy up to $75,000, then it levels off. In </w:t>
      </w:r>
      <w:proofErr w:type="gramStart"/>
      <w:r w:rsidRPr="00502E25">
        <w:rPr>
          <w:sz w:val="14"/>
          <w:szCs w:val="14"/>
          <w:lang w:val="en-US"/>
        </w:rPr>
        <w:t>reality,\</w:t>
      </w:r>
      <w:proofErr w:type="spellStart"/>
      <w:proofErr w:type="gramEnd"/>
      <w:r w:rsidRPr="00502E25">
        <w:rPr>
          <w:sz w:val="14"/>
          <w:szCs w:val="14"/>
          <w:lang w:val="en-US"/>
        </w:rPr>
        <w:t>nthe</w:t>
      </w:r>
      <w:proofErr w:type="spellEnd"/>
      <w:r w:rsidRPr="00502E25">
        <w:rPr>
          <w:sz w:val="14"/>
          <w:szCs w:val="14"/>
          <w:lang w:val="en-US"/>
        </w:rPr>
        <w:t xml:space="preserve"> 2010 study by Deaton and Kahneman found that “emotional\</w:t>
      </w:r>
      <w:proofErr w:type="spellStart"/>
      <w:r w:rsidRPr="00502E25">
        <w:rPr>
          <w:sz w:val="14"/>
          <w:szCs w:val="14"/>
          <w:lang w:val="en-US"/>
        </w:rPr>
        <w:t>nwell</w:t>
      </w:r>
      <w:proofErr w:type="spellEnd"/>
      <w:r w:rsidRPr="00502E25">
        <w:rPr>
          <w:sz w:val="14"/>
          <w:szCs w:val="14"/>
          <w:lang w:val="en-US"/>
        </w:rPr>
        <w:t>-being” peaks at $75,000. But if you take another measure,'), Document(metadata={'source': '/content/drive/</w:t>
      </w:r>
      <w:proofErr w:type="spellStart"/>
      <w:r w:rsidRPr="00502E25">
        <w:rPr>
          <w:sz w:val="14"/>
          <w:szCs w:val="14"/>
          <w:lang w:val="en-US"/>
        </w:rPr>
        <w:t>MyDrive</w:t>
      </w:r>
      <w:proofErr w:type="spellEnd"/>
      <w:r w:rsidRPr="00502E25">
        <w:rPr>
          <w:sz w:val="14"/>
          <w:szCs w:val="14"/>
          <w:lang w:val="en-US"/>
        </w:rPr>
        <w:t>/data/</w:t>
      </w:r>
      <w:proofErr w:type="spellStart"/>
      <w:r w:rsidRPr="00502E25">
        <w:rPr>
          <w:sz w:val="14"/>
          <w:szCs w:val="14"/>
          <w:lang w:val="en-US"/>
        </w:rPr>
        <w:t>i_will_teach_you_to_be</w:t>
      </w:r>
      <w:proofErr w:type="spellEnd"/>
      <w:r w:rsidRPr="00502E25">
        <w:rPr>
          <w:sz w:val="14"/>
          <w:szCs w:val="14"/>
          <w:lang w:val="en-US"/>
        </w:rPr>
        <w:t xml:space="preserve"> _rich.pdf', 'page': 192}, </w:t>
      </w:r>
      <w:proofErr w:type="spellStart"/>
      <w:r w:rsidRPr="00502E25">
        <w:rPr>
          <w:sz w:val="14"/>
          <w:szCs w:val="14"/>
          <w:lang w:val="en-US"/>
        </w:rPr>
        <w:t>page_content</w:t>
      </w:r>
      <w:proofErr w:type="spellEnd"/>
      <w:r w:rsidRPr="00502E25">
        <w:rPr>
          <w:sz w:val="14"/>
          <w:szCs w:val="14"/>
          <w:lang w:val="en-US"/>
        </w:rPr>
        <w:t>='“life satisfaction,” you find no plateau—not at $75,000, or\n$500,000, or even $1 million.\</w:t>
      </w:r>
      <w:proofErr w:type="spellStart"/>
      <w:r w:rsidRPr="00502E25">
        <w:rPr>
          <w:sz w:val="14"/>
          <w:szCs w:val="14"/>
          <w:lang w:val="en-US"/>
        </w:rPr>
        <w:t>nAs</w:t>
      </w:r>
      <w:proofErr w:type="spellEnd"/>
      <w:r w:rsidRPr="00502E25">
        <w:rPr>
          <w:sz w:val="14"/>
          <w:szCs w:val="14"/>
          <w:lang w:val="en-US"/>
        </w:rPr>
        <w:t xml:space="preserve"> Dylan Matthews notes in an excellent Vox article, there is\</w:t>
      </w:r>
      <w:proofErr w:type="spellStart"/>
      <w:r w:rsidRPr="00502E25">
        <w:rPr>
          <w:sz w:val="14"/>
          <w:szCs w:val="14"/>
          <w:lang w:val="en-US"/>
        </w:rPr>
        <w:t>nstrong</w:t>
      </w:r>
      <w:proofErr w:type="spellEnd"/>
      <w:r w:rsidRPr="00502E25">
        <w:rPr>
          <w:sz w:val="14"/>
          <w:szCs w:val="14"/>
          <w:lang w:val="en-US"/>
        </w:rPr>
        <w:t xml:space="preserve"> data indicating that the more you earn, the more satisfied\</w:t>
      </w:r>
      <w:proofErr w:type="spellStart"/>
      <w:r w:rsidRPr="00502E25">
        <w:rPr>
          <w:sz w:val="14"/>
          <w:szCs w:val="14"/>
          <w:lang w:val="en-US"/>
        </w:rPr>
        <w:t>nyou</w:t>
      </w:r>
      <w:proofErr w:type="spellEnd"/>
      <w:r w:rsidRPr="00502E25">
        <w:rPr>
          <w:sz w:val="14"/>
          <w:szCs w:val="14"/>
          <w:lang w:val="en-US"/>
        </w:rPr>
        <w:t xml:space="preserve"> are with your life. “For developing and developed countries\</w:t>
      </w:r>
      <w:proofErr w:type="spellStart"/>
      <w:r w:rsidRPr="00502E25">
        <w:rPr>
          <w:sz w:val="14"/>
          <w:szCs w:val="14"/>
          <w:lang w:val="en-US"/>
        </w:rPr>
        <w:t>nalike</w:t>
      </w:r>
      <w:proofErr w:type="spellEnd"/>
      <w:r w:rsidRPr="00502E25">
        <w:rPr>
          <w:sz w:val="14"/>
          <w:szCs w:val="14"/>
          <w:lang w:val="en-US"/>
        </w:rPr>
        <w:t>, being richer is correlated with higher life satisfaction</w:t>
      </w:r>
      <w:proofErr w:type="gramStart"/>
      <w:r w:rsidRPr="00502E25">
        <w:rPr>
          <w:sz w:val="14"/>
          <w:szCs w:val="14"/>
          <w:lang w:val="en-US"/>
        </w:rPr>
        <w:t>.”\</w:t>
      </w:r>
      <w:proofErr w:type="spellStart"/>
      <w:proofErr w:type="gramEnd"/>
      <w:r w:rsidRPr="00502E25">
        <w:rPr>
          <w:sz w:val="14"/>
          <w:szCs w:val="14"/>
          <w:lang w:val="en-US"/>
        </w:rPr>
        <w:t>nAnd</w:t>
      </w:r>
      <w:proofErr w:type="spellEnd"/>
      <w:r w:rsidRPr="00502E25">
        <w:rPr>
          <w:sz w:val="14"/>
          <w:szCs w:val="14"/>
          <w:lang w:val="en-US"/>
        </w:rPr>
        <w:t xml:space="preserve"> if you want to know how to use money to live a happier\</w:t>
      </w:r>
      <w:proofErr w:type="spellStart"/>
      <w:r w:rsidRPr="00502E25">
        <w:rPr>
          <w:sz w:val="14"/>
          <w:szCs w:val="14"/>
          <w:lang w:val="en-US"/>
        </w:rPr>
        <w:t>nlife</w:t>
      </w:r>
      <w:proofErr w:type="spellEnd"/>
      <w:r w:rsidRPr="00502E25">
        <w:rPr>
          <w:sz w:val="14"/>
          <w:szCs w:val="14"/>
          <w:lang w:val="en-US"/>
        </w:rPr>
        <w:t xml:space="preserve">? Whillans et al. told the New York Times that “People who'), </w:t>
      </w:r>
      <w:proofErr w:type="gramStart"/>
      <w:r w:rsidRPr="00502E25">
        <w:rPr>
          <w:sz w:val="14"/>
          <w:szCs w:val="14"/>
          <w:lang w:val="en-US"/>
        </w:rPr>
        <w:t>Document(</w:t>
      </w:r>
      <w:proofErr w:type="gramEnd"/>
      <w:r w:rsidRPr="00502E25">
        <w:rPr>
          <w:sz w:val="14"/>
          <w:szCs w:val="14"/>
          <w:lang w:val="en-US"/>
        </w:rPr>
        <w:t>metadata={'source': '/content/drive/</w:t>
      </w:r>
      <w:proofErr w:type="spellStart"/>
      <w:r w:rsidRPr="00502E25">
        <w:rPr>
          <w:sz w:val="14"/>
          <w:szCs w:val="14"/>
          <w:lang w:val="en-US"/>
        </w:rPr>
        <w:t>MyDrive</w:t>
      </w:r>
      <w:proofErr w:type="spellEnd"/>
      <w:r w:rsidRPr="00502E25">
        <w:rPr>
          <w:sz w:val="14"/>
          <w:szCs w:val="14"/>
          <w:lang w:val="en-US"/>
        </w:rPr>
        <w:t>/data/</w:t>
      </w:r>
      <w:proofErr w:type="spellStart"/>
      <w:r w:rsidRPr="00502E25">
        <w:rPr>
          <w:sz w:val="14"/>
          <w:szCs w:val="14"/>
          <w:lang w:val="en-US"/>
        </w:rPr>
        <w:t>i_will_teach_you_to_be</w:t>
      </w:r>
      <w:proofErr w:type="spellEnd"/>
      <w:r w:rsidRPr="00502E25">
        <w:rPr>
          <w:sz w:val="14"/>
          <w:szCs w:val="14"/>
          <w:lang w:val="en-US"/>
        </w:rPr>
        <w:t xml:space="preserve"> _rich.pdf', 'page': 35}, </w:t>
      </w:r>
      <w:proofErr w:type="spellStart"/>
      <w:r w:rsidRPr="00502E25">
        <w:rPr>
          <w:sz w:val="14"/>
          <w:szCs w:val="14"/>
          <w:lang w:val="en-US"/>
        </w:rPr>
        <w:t>page_content</w:t>
      </w:r>
      <w:proofErr w:type="spellEnd"/>
      <w:r w:rsidRPr="00502E25">
        <w:rPr>
          <w:sz w:val="14"/>
          <w:szCs w:val="14"/>
          <w:lang w:val="en-US"/>
        </w:rPr>
        <w:t>='value different things. Paul loves eating out at Michelin-starred\</w:t>
      </w:r>
      <w:proofErr w:type="spellStart"/>
      <w:r w:rsidRPr="00502E25">
        <w:rPr>
          <w:sz w:val="14"/>
          <w:szCs w:val="14"/>
          <w:lang w:val="en-US"/>
        </w:rPr>
        <w:t>nrestaurants</w:t>
      </w:r>
      <w:proofErr w:type="spellEnd"/>
      <w:r w:rsidRPr="00502E25">
        <w:rPr>
          <w:sz w:val="14"/>
          <w:szCs w:val="14"/>
          <w:lang w:val="en-US"/>
        </w:rPr>
        <w:t xml:space="preserve"> where a meal might cost $500. Nicole loves traveling. And\</w:t>
      </w:r>
      <w:proofErr w:type="spellStart"/>
      <w:r w:rsidRPr="00502E25">
        <w:rPr>
          <w:sz w:val="14"/>
          <w:szCs w:val="14"/>
          <w:lang w:val="en-US"/>
        </w:rPr>
        <w:t>nNick</w:t>
      </w:r>
      <w:proofErr w:type="spellEnd"/>
      <w:r w:rsidRPr="00502E25">
        <w:rPr>
          <w:sz w:val="14"/>
          <w:szCs w:val="14"/>
          <w:lang w:val="en-US"/>
        </w:rPr>
        <w:t xml:space="preserve"> loves buying clothes. If you don’t consciously choose what “rich”\</w:t>
      </w:r>
      <w:proofErr w:type="spellStart"/>
      <w:r w:rsidRPr="00502E25">
        <w:rPr>
          <w:sz w:val="14"/>
          <w:szCs w:val="14"/>
          <w:lang w:val="en-US"/>
        </w:rPr>
        <w:t>nmeans</w:t>
      </w:r>
      <w:proofErr w:type="spellEnd"/>
      <w:r w:rsidRPr="00502E25">
        <w:rPr>
          <w:sz w:val="14"/>
          <w:szCs w:val="14"/>
          <w:lang w:val="en-US"/>
        </w:rPr>
        <w:t>, it’s easy to end up mindlessly trying to keep up with your friends.\</w:t>
      </w:r>
      <w:proofErr w:type="spellStart"/>
      <w:r w:rsidRPr="00502E25">
        <w:rPr>
          <w:sz w:val="14"/>
          <w:szCs w:val="14"/>
          <w:lang w:val="en-US"/>
        </w:rPr>
        <w:t>nI</w:t>
      </w:r>
      <w:proofErr w:type="spellEnd"/>
      <w:r w:rsidRPr="00502E25">
        <w:rPr>
          <w:sz w:val="14"/>
          <w:szCs w:val="14"/>
          <w:lang w:val="en-US"/>
        </w:rPr>
        <w:t xml:space="preserve"> consider myself rich now that I can do these things:\n■ Make career decisions because I want to, not because of money\n■ Help my parents with their retirement, so they don’t have to work if\</w:t>
      </w:r>
      <w:proofErr w:type="spellStart"/>
      <w:r w:rsidRPr="00502E25">
        <w:rPr>
          <w:sz w:val="14"/>
          <w:szCs w:val="14"/>
          <w:lang w:val="en-US"/>
        </w:rPr>
        <w:t>nthey</w:t>
      </w:r>
      <w:proofErr w:type="spellEnd"/>
      <w:r w:rsidRPr="00502E25">
        <w:rPr>
          <w:sz w:val="14"/>
          <w:szCs w:val="14"/>
          <w:lang w:val="en-US"/>
        </w:rPr>
        <w:t xml:space="preserve"> don’t want to'), Document(metadata={'source': '/content/drive/</w:t>
      </w:r>
      <w:proofErr w:type="spellStart"/>
      <w:r w:rsidRPr="00502E25">
        <w:rPr>
          <w:sz w:val="14"/>
          <w:szCs w:val="14"/>
          <w:lang w:val="en-US"/>
        </w:rPr>
        <w:t>MyDrive</w:t>
      </w:r>
      <w:proofErr w:type="spellEnd"/>
      <w:r w:rsidRPr="00502E25">
        <w:rPr>
          <w:sz w:val="14"/>
          <w:szCs w:val="14"/>
          <w:lang w:val="en-US"/>
        </w:rPr>
        <w:t>/data/</w:t>
      </w:r>
      <w:proofErr w:type="spellStart"/>
      <w:r w:rsidRPr="00502E25">
        <w:rPr>
          <w:sz w:val="14"/>
          <w:szCs w:val="14"/>
          <w:lang w:val="en-US"/>
        </w:rPr>
        <w:t>i_will_teach_you_to_be</w:t>
      </w:r>
      <w:proofErr w:type="spellEnd"/>
      <w:r w:rsidRPr="00502E25">
        <w:rPr>
          <w:sz w:val="14"/>
          <w:szCs w:val="14"/>
          <w:lang w:val="en-US"/>
        </w:rPr>
        <w:t xml:space="preserve"> _rich.pdf', 'page': 211}, </w:t>
      </w:r>
      <w:proofErr w:type="spellStart"/>
      <w:r w:rsidRPr="00502E25">
        <w:rPr>
          <w:sz w:val="14"/>
          <w:szCs w:val="14"/>
          <w:lang w:val="en-US"/>
        </w:rPr>
        <w:t>page_content</w:t>
      </w:r>
      <w:proofErr w:type="spellEnd"/>
      <w:r w:rsidRPr="00502E25">
        <w:rPr>
          <w:sz w:val="14"/>
          <w:szCs w:val="14"/>
          <w:lang w:val="en-US"/>
        </w:rPr>
        <w:t>='For me, it’s eating out, travel, and clothes. Depending on the time of\</w:t>
      </w:r>
      <w:proofErr w:type="spellStart"/>
      <w:r w:rsidRPr="00502E25">
        <w:rPr>
          <w:sz w:val="14"/>
          <w:szCs w:val="14"/>
          <w:lang w:val="en-US"/>
        </w:rPr>
        <w:t>nyear</w:t>
      </w:r>
      <w:proofErr w:type="spellEnd"/>
      <w:r w:rsidRPr="00502E25">
        <w:rPr>
          <w:sz w:val="14"/>
          <w:szCs w:val="14"/>
          <w:lang w:val="en-US"/>
        </w:rPr>
        <w:t>—or how nice a cashmere sweater I found—those numbers can vary\</w:t>
      </w:r>
      <w:proofErr w:type="spellStart"/>
      <w:r w:rsidRPr="00502E25">
        <w:rPr>
          <w:sz w:val="14"/>
          <w:szCs w:val="14"/>
          <w:lang w:val="en-US"/>
        </w:rPr>
        <w:t>nby</w:t>
      </w:r>
      <w:proofErr w:type="spellEnd"/>
      <w:r w:rsidRPr="00502E25">
        <w:rPr>
          <w:sz w:val="14"/>
          <w:szCs w:val="14"/>
          <w:lang w:val="en-US"/>
        </w:rPr>
        <w:t xml:space="preserve"> thousands of dollars a month.')]</w:t>
      </w:r>
    </w:p>
    <w:p w14:paraId="32F8E609" w14:textId="77777777" w:rsidR="00502E25" w:rsidRPr="00502E25" w:rsidRDefault="00502E25" w:rsidP="00502E25">
      <w:pPr>
        <w:rPr>
          <w:lang w:val="en-US"/>
        </w:rPr>
      </w:pPr>
    </w:p>
    <w:p w14:paraId="48DA4E96" w14:textId="5AD6207B" w:rsidR="00502E25" w:rsidRPr="007707D2" w:rsidRDefault="00502E25" w:rsidP="00502E25">
      <w:pPr>
        <w:rPr>
          <w:lang w:val="en-US"/>
        </w:rPr>
      </w:pPr>
      <w:r w:rsidRPr="00502E25">
        <w:rPr>
          <w:b/>
          <w:bCs/>
          <w:lang w:val="en-US"/>
        </w:rPr>
        <w:lastRenderedPageBreak/>
        <w:t>Model Response:</w:t>
      </w:r>
      <w:r>
        <w:rPr>
          <w:lang w:val="en-US"/>
        </w:rPr>
        <w:t xml:space="preserve"> </w:t>
      </w:r>
      <w:r w:rsidRPr="00502E25">
        <w:rPr>
          <w:lang w:val="en-US"/>
        </w:rPr>
        <w:t>According to the context, yes, money can make us happy. A 2010 study by Deaton and Kahneman found that "emotional well-being" peaks at $75,000, but "life satisfaction" continues to increase with higher earnings, with no plateau. Additionally, research by Whillans et al. suggests that people who use money to live a happier life tend to value different things and make conscious choices about what "rich" means to them.</w:t>
      </w:r>
    </w:p>
    <w:p w14:paraId="06045EC7" w14:textId="77777777" w:rsidR="00C77A09" w:rsidRDefault="00000000">
      <w:pPr>
        <w:pStyle w:val="Heading1"/>
      </w:pPr>
      <w:bookmarkStart w:id="9" w:name="_cl1j28t6x1ra" w:colFirst="0" w:colLast="0"/>
      <w:bookmarkEnd w:id="9"/>
      <w:r>
        <w:t>Discussion and Conclusion</w:t>
      </w:r>
    </w:p>
    <w:p w14:paraId="6D0F9F49" w14:textId="77777777" w:rsidR="002F4F7C" w:rsidRPr="002F4F7C" w:rsidRDefault="002F4F7C" w:rsidP="002F4F7C">
      <w:pPr>
        <w:rPr>
          <w:lang w:val="en-US"/>
        </w:rPr>
      </w:pPr>
      <w:r w:rsidRPr="002F4F7C">
        <w:rPr>
          <w:lang w:val="en-US"/>
        </w:rPr>
        <w:t>We compared the performance of the ChatGPT-3.5 Turbo Fine-Tuned Model and the RAG Model. The results from the fine-tuned model highlight that fine-tuning is effective for structuring responses and focusing on key parameters. However, the fine-tuning process yielded low scores, primarily due to limited computational resources that restricted multiple fine-tuning iterations with varying instructions. Additionally, the quality and structure of the dataset played a significant role in influencing the model’s responses.</w:t>
      </w:r>
    </w:p>
    <w:p w14:paraId="209633F7" w14:textId="5E8C501E" w:rsidR="002F4F7C" w:rsidRPr="007707D2" w:rsidRDefault="002F4F7C" w:rsidP="002F4F7C">
      <w:pPr>
        <w:rPr>
          <w:lang w:val="en-US"/>
        </w:rPr>
      </w:pPr>
      <w:r w:rsidRPr="002F4F7C">
        <w:rPr>
          <w:lang w:val="en-US"/>
        </w:rPr>
        <w:t>The RAG model, on the other hand, performed significantly better, especially in retrieving and integrating relevant context for dynamic and real-time financial advisory tasks. For future work, we aim to implement a robust data pipeline to ingest up-to-date data into the vector database. This enhancement would improve the RAG model’s ability to generate responses that are both accurate and reflective of the latest information.</w:t>
      </w:r>
    </w:p>
    <w:p w14:paraId="70948342" w14:textId="61763556" w:rsidR="00C77A09" w:rsidRDefault="00000000">
      <w:pPr>
        <w:pStyle w:val="Heading2"/>
      </w:pPr>
      <w:bookmarkStart w:id="10" w:name="_cwlm834dqncz" w:colFirst="0" w:colLast="0"/>
      <w:bookmarkEnd w:id="10"/>
      <w:r>
        <w:t xml:space="preserve">Market and Benefit </w:t>
      </w:r>
    </w:p>
    <w:p w14:paraId="1BA1F402" w14:textId="77777777" w:rsidR="003C636C" w:rsidRPr="003C636C" w:rsidRDefault="003C636C" w:rsidP="003C636C">
      <w:pPr>
        <w:rPr>
          <w:lang w:val="en-US"/>
        </w:rPr>
      </w:pPr>
      <w:r w:rsidRPr="003C636C">
        <w:rPr>
          <w:lang w:val="en-US"/>
        </w:rPr>
        <w:t>Market Demand for AI Financial Advisors:</w:t>
      </w:r>
    </w:p>
    <w:p w14:paraId="2F1AB43D" w14:textId="77777777" w:rsidR="003C636C" w:rsidRPr="003C636C" w:rsidRDefault="003C636C" w:rsidP="003C636C">
      <w:pPr>
        <w:numPr>
          <w:ilvl w:val="0"/>
          <w:numId w:val="5"/>
        </w:numPr>
        <w:rPr>
          <w:lang w:val="en-US"/>
        </w:rPr>
      </w:pPr>
      <w:r w:rsidRPr="003C636C">
        <w:rPr>
          <w:lang w:val="en-US"/>
        </w:rPr>
        <w:t xml:space="preserve">Increasing Adoption in Financial Services, Financial institutions, like Citigroup, are integrating AI tools to streamline operations and enhance productivity in advisory services. </w:t>
      </w:r>
      <w:bookmarkStart w:id="11" w:name="_Hlk184394425"/>
      <w:r>
        <w:fldChar w:fldCharType="begin"/>
      </w:r>
      <w:r>
        <w:instrText>HYPERLINK "https://www.reuters.com/technology/artificial-intelligence/citigroup-rolls-out-artificial-intelligence-tools-employees-eight-countries-2024-12-04/?utm_source=chatgpt.com"</w:instrText>
      </w:r>
      <w:r>
        <w:fldChar w:fldCharType="separate"/>
      </w:r>
      <w:r w:rsidRPr="003C636C">
        <w:rPr>
          <w:rStyle w:val="Hyperlink"/>
          <w:lang w:val="en-US"/>
        </w:rPr>
        <w:t xml:space="preserve">Citigroup </w:t>
      </w:r>
      <w:proofErr w:type="spellStart"/>
      <w:r w:rsidRPr="003C636C">
        <w:rPr>
          <w:rStyle w:val="Hyperlink"/>
          <w:lang w:val="en-US"/>
        </w:rPr>
        <w:t>rol</w:t>
      </w:r>
      <w:proofErr w:type="spellEnd"/>
      <w:r>
        <w:rPr>
          <w:rStyle w:val="Hyperlink"/>
          <w:lang w:val="en-US"/>
        </w:rPr>
        <w:fldChar w:fldCharType="end"/>
      </w:r>
      <w:bookmarkEnd w:id="11"/>
    </w:p>
    <w:p w14:paraId="2E8154E3" w14:textId="77777777" w:rsidR="003C636C" w:rsidRPr="003C636C" w:rsidRDefault="003C636C" w:rsidP="003C636C">
      <w:pPr>
        <w:numPr>
          <w:ilvl w:val="0"/>
          <w:numId w:val="5"/>
        </w:numPr>
        <w:rPr>
          <w:lang w:val="en-US"/>
        </w:rPr>
      </w:pPr>
      <w:r w:rsidRPr="003C636C">
        <w:rPr>
          <w:lang w:val="en-US"/>
        </w:rPr>
        <w:t xml:space="preserve">Clients increasingly expect tailored financial advice, and AI empowers advisors to provide personalized investment solutions for navigating complex markets more effectively. </w:t>
      </w:r>
      <w:hyperlink r:id="rId16" w:history="1">
        <w:r w:rsidRPr="003C636C">
          <w:rPr>
            <w:rStyle w:val="Hyperlink"/>
            <w:lang w:val="en-US"/>
          </w:rPr>
          <w:t>A Changing Fina</w:t>
        </w:r>
      </w:hyperlink>
      <w:r w:rsidRPr="003C636C">
        <w:rPr>
          <w:lang w:val="en-US"/>
        </w:rPr>
        <w:t>  </w:t>
      </w:r>
    </w:p>
    <w:p w14:paraId="1D6DA606" w14:textId="77777777" w:rsidR="003C636C" w:rsidRPr="000733C0" w:rsidRDefault="003C636C" w:rsidP="003C636C"/>
    <w:p w14:paraId="5A7D6DC1" w14:textId="77777777" w:rsidR="003C636C" w:rsidRPr="003C636C" w:rsidRDefault="003C636C" w:rsidP="003C636C">
      <w:pPr>
        <w:rPr>
          <w:lang w:val="en-US"/>
        </w:rPr>
      </w:pPr>
      <w:r w:rsidRPr="003C636C">
        <w:rPr>
          <w:lang w:val="en-US"/>
        </w:rPr>
        <w:t>Benefits of Open-Source Financial AI Models:</w:t>
      </w:r>
    </w:p>
    <w:p w14:paraId="18E866AC" w14:textId="77777777" w:rsidR="003C636C" w:rsidRPr="003C636C" w:rsidRDefault="003C636C" w:rsidP="003C636C">
      <w:pPr>
        <w:numPr>
          <w:ilvl w:val="0"/>
          <w:numId w:val="6"/>
        </w:numPr>
        <w:rPr>
          <w:lang w:val="en-US"/>
        </w:rPr>
      </w:pPr>
      <w:r w:rsidRPr="003C636C">
        <w:rPr>
          <w:lang w:val="en-US"/>
        </w:rPr>
        <w:t>Improved Financial Literacy: Offers accessible and personalized financial advice, empowering users to make informed decisions about budgeting, investing, and saving.</w:t>
      </w:r>
    </w:p>
    <w:p w14:paraId="26B79AFE" w14:textId="77777777" w:rsidR="003C636C" w:rsidRPr="003C636C" w:rsidRDefault="003C636C" w:rsidP="003C636C">
      <w:pPr>
        <w:numPr>
          <w:ilvl w:val="0"/>
          <w:numId w:val="6"/>
        </w:numPr>
        <w:rPr>
          <w:lang w:val="en-US"/>
        </w:rPr>
      </w:pPr>
      <w:r w:rsidRPr="003C636C">
        <w:rPr>
          <w:lang w:val="en-US"/>
        </w:rPr>
        <w:t>Market Accessibility: Makes advanced financial tools accessible to small businesses and underserved populations, promoting inclusivity in financial services.</w:t>
      </w:r>
    </w:p>
    <w:p w14:paraId="6CC1D930" w14:textId="77777777" w:rsidR="003C636C" w:rsidRPr="003C636C" w:rsidRDefault="003C636C" w:rsidP="003C636C">
      <w:pPr>
        <w:numPr>
          <w:ilvl w:val="0"/>
          <w:numId w:val="6"/>
        </w:numPr>
        <w:rPr>
          <w:lang w:val="en-US"/>
        </w:rPr>
      </w:pPr>
      <w:r w:rsidRPr="003C636C">
        <w:rPr>
          <w:lang w:val="en-US"/>
        </w:rPr>
        <w:t>Real-Time Insights: Provides up-to-date financial information, helping users adapt to dynamic market conditions and seize opportunities.</w:t>
      </w:r>
    </w:p>
    <w:p w14:paraId="63B5FB40" w14:textId="77777777" w:rsidR="003C636C" w:rsidRPr="000733C0" w:rsidRDefault="003C636C" w:rsidP="003C636C">
      <w:pPr>
        <w:numPr>
          <w:ilvl w:val="0"/>
          <w:numId w:val="6"/>
        </w:numPr>
        <w:rPr>
          <w:lang w:val="en-US"/>
        </w:rPr>
      </w:pPr>
      <w:r w:rsidRPr="003C636C">
        <w:rPr>
          <w:lang w:val="en-US"/>
        </w:rPr>
        <w:t>Benchmarking New Architectures: Evaluates the effectiveness of fine-tuned LLMs and RAG models, contributing valuable insights to AI and financial technology research.</w:t>
      </w:r>
    </w:p>
    <w:p w14:paraId="6CCCD4D0" w14:textId="72013A47" w:rsidR="003C636C" w:rsidRPr="000733C0" w:rsidRDefault="003C636C" w:rsidP="003C636C">
      <w:pPr>
        <w:numPr>
          <w:ilvl w:val="0"/>
          <w:numId w:val="6"/>
        </w:numPr>
        <w:rPr>
          <w:lang w:val="en-US"/>
        </w:rPr>
      </w:pPr>
      <w:r w:rsidRPr="000733C0">
        <w:t>Cost-Effective Advisory: Eliminates the need for costly human financial advisors, making expert guidance available to a wider audience.</w:t>
      </w:r>
    </w:p>
    <w:p w14:paraId="4F1813EB" w14:textId="2E1A52B8" w:rsidR="003C636C" w:rsidRPr="000733C0" w:rsidRDefault="003C636C" w:rsidP="003C636C">
      <w:pPr>
        <w:numPr>
          <w:ilvl w:val="0"/>
          <w:numId w:val="6"/>
        </w:numPr>
        <w:rPr>
          <w:lang w:val="en-US"/>
        </w:rPr>
      </w:pPr>
      <w:r w:rsidRPr="000733C0">
        <w:t>Market Accessibility: Makes advanced financial tools accessible to small businesses and underserved populations, promoting inclusivity in financial services.</w:t>
      </w:r>
    </w:p>
    <w:p w14:paraId="2E93F809" w14:textId="77777777" w:rsidR="003C636C" w:rsidRPr="003C636C" w:rsidRDefault="003C636C" w:rsidP="003C636C">
      <w:bookmarkStart w:id="12" w:name="_fasbhn5xoj6i" w:colFirst="0" w:colLast="0"/>
      <w:bookmarkEnd w:id="12"/>
    </w:p>
    <w:p w14:paraId="37F4C98F" w14:textId="02E779B6" w:rsidR="00C77A09" w:rsidRDefault="00000000">
      <w:pPr>
        <w:pStyle w:val="Heading3"/>
      </w:pPr>
      <w:r>
        <w:t>Alternates/competitors</w:t>
      </w:r>
    </w:p>
    <w:tbl>
      <w:tblPr>
        <w:tblStyle w:val="TableGrid"/>
        <w:tblW w:w="0" w:type="auto"/>
        <w:tblLook w:val="04A0" w:firstRow="1" w:lastRow="0" w:firstColumn="1" w:lastColumn="0" w:noHBand="0" w:noVBand="1"/>
      </w:tblPr>
      <w:tblGrid>
        <w:gridCol w:w="3036"/>
        <w:gridCol w:w="3629"/>
        <w:gridCol w:w="2685"/>
      </w:tblGrid>
      <w:tr w:rsidR="002F4F7C" w14:paraId="79BB3100" w14:textId="77777777" w:rsidTr="007707D2">
        <w:trPr>
          <w:trHeight w:val="875"/>
        </w:trPr>
        <w:tc>
          <w:tcPr>
            <w:tcW w:w="0" w:type="auto"/>
          </w:tcPr>
          <w:p w14:paraId="0C9A6194" w14:textId="28477804" w:rsidR="002F4F7C" w:rsidRPr="002F4F7C" w:rsidRDefault="002F4F7C" w:rsidP="007707D2">
            <w:pPr>
              <w:pStyle w:val="Heading1"/>
              <w:jc w:val="center"/>
              <w:rPr>
                <w:sz w:val="22"/>
                <w:szCs w:val="22"/>
              </w:rPr>
            </w:pPr>
            <w:bookmarkStart w:id="13" w:name="_pg4qx3arvg83" w:colFirst="0" w:colLast="0"/>
            <w:bookmarkStart w:id="14" w:name="_7clx10f4uaaj" w:colFirst="0" w:colLast="0"/>
            <w:bookmarkEnd w:id="13"/>
            <w:bookmarkEnd w:id="14"/>
            <w:r w:rsidRPr="002F4F7C">
              <w:rPr>
                <w:b/>
                <w:bCs/>
                <w:sz w:val="22"/>
                <w:szCs w:val="22"/>
              </w:rPr>
              <w:t>Alternate</w:t>
            </w:r>
          </w:p>
        </w:tc>
        <w:tc>
          <w:tcPr>
            <w:tcW w:w="0" w:type="auto"/>
          </w:tcPr>
          <w:p w14:paraId="199E1507" w14:textId="58D3E9F3" w:rsidR="002F4F7C" w:rsidRPr="002F4F7C" w:rsidRDefault="002F4F7C" w:rsidP="007707D2">
            <w:pPr>
              <w:pStyle w:val="Heading1"/>
              <w:jc w:val="center"/>
              <w:rPr>
                <w:sz w:val="22"/>
                <w:szCs w:val="22"/>
              </w:rPr>
            </w:pPr>
            <w:r w:rsidRPr="002F4F7C">
              <w:rPr>
                <w:b/>
                <w:bCs/>
                <w:sz w:val="22"/>
                <w:szCs w:val="22"/>
              </w:rPr>
              <w:t>Advantages of Our Approach</w:t>
            </w:r>
          </w:p>
        </w:tc>
        <w:tc>
          <w:tcPr>
            <w:tcW w:w="0" w:type="auto"/>
          </w:tcPr>
          <w:p w14:paraId="6099721A" w14:textId="54C2E778" w:rsidR="002F4F7C" w:rsidRPr="002F4F7C" w:rsidRDefault="002F4F7C" w:rsidP="007707D2">
            <w:pPr>
              <w:pStyle w:val="Heading1"/>
              <w:jc w:val="center"/>
              <w:rPr>
                <w:sz w:val="22"/>
                <w:szCs w:val="22"/>
              </w:rPr>
            </w:pPr>
            <w:r w:rsidRPr="002F4F7C">
              <w:rPr>
                <w:b/>
                <w:bCs/>
                <w:sz w:val="22"/>
                <w:szCs w:val="22"/>
              </w:rPr>
              <w:t>Notes</w:t>
            </w:r>
          </w:p>
        </w:tc>
      </w:tr>
      <w:tr w:rsidR="002F4F7C" w14:paraId="0E5A7332" w14:textId="77777777" w:rsidTr="007707D2">
        <w:trPr>
          <w:trHeight w:val="1520"/>
        </w:trPr>
        <w:tc>
          <w:tcPr>
            <w:tcW w:w="0" w:type="auto"/>
          </w:tcPr>
          <w:p w14:paraId="1D53B9E0" w14:textId="5436B86A" w:rsidR="002F4F7C" w:rsidRPr="002F4F7C" w:rsidRDefault="002F4F7C" w:rsidP="007707D2">
            <w:pPr>
              <w:pStyle w:val="Heading1"/>
              <w:jc w:val="center"/>
              <w:rPr>
                <w:sz w:val="22"/>
                <w:szCs w:val="22"/>
              </w:rPr>
            </w:pPr>
            <w:r w:rsidRPr="002F4F7C">
              <w:rPr>
                <w:sz w:val="22"/>
                <w:szCs w:val="22"/>
              </w:rPr>
              <w:t xml:space="preserve">Proprietary Financial AI Models (e.g., </w:t>
            </w:r>
            <w:proofErr w:type="spellStart"/>
            <w:r w:rsidRPr="002F4F7C">
              <w:rPr>
                <w:sz w:val="22"/>
                <w:szCs w:val="22"/>
              </w:rPr>
              <w:t>BloombergGPT</w:t>
            </w:r>
            <w:proofErr w:type="spellEnd"/>
            <w:r w:rsidRPr="002F4F7C">
              <w:rPr>
                <w:sz w:val="22"/>
                <w:szCs w:val="22"/>
              </w:rPr>
              <w:t>)</w:t>
            </w:r>
          </w:p>
        </w:tc>
        <w:tc>
          <w:tcPr>
            <w:tcW w:w="0" w:type="auto"/>
          </w:tcPr>
          <w:p w14:paraId="300E7701" w14:textId="524DA1D5" w:rsidR="002F4F7C" w:rsidRPr="002F4F7C" w:rsidRDefault="002F4F7C" w:rsidP="007707D2">
            <w:pPr>
              <w:pStyle w:val="Heading1"/>
              <w:jc w:val="center"/>
              <w:rPr>
                <w:sz w:val="22"/>
                <w:szCs w:val="22"/>
              </w:rPr>
            </w:pPr>
            <w:r w:rsidRPr="002F4F7C">
              <w:rPr>
                <w:sz w:val="22"/>
                <w:szCs w:val="22"/>
              </w:rPr>
              <w:t xml:space="preserve">* Open-source and more accessible to individuals and small businesses. </w:t>
            </w:r>
            <w:r w:rsidRPr="002F4F7C">
              <w:rPr>
                <w:sz w:val="22"/>
                <w:szCs w:val="22"/>
              </w:rPr>
              <w:br/>
              <w:t>* Lower cost compared to proprietary solutions.</w:t>
            </w:r>
          </w:p>
        </w:tc>
        <w:tc>
          <w:tcPr>
            <w:tcW w:w="0" w:type="auto"/>
          </w:tcPr>
          <w:p w14:paraId="35F836C8" w14:textId="074654BB" w:rsidR="002F4F7C" w:rsidRPr="002F4F7C" w:rsidRDefault="002F4F7C" w:rsidP="007707D2">
            <w:pPr>
              <w:pStyle w:val="Heading1"/>
              <w:jc w:val="center"/>
              <w:rPr>
                <w:sz w:val="22"/>
                <w:szCs w:val="22"/>
              </w:rPr>
            </w:pPr>
            <w:r w:rsidRPr="002F4F7C">
              <w:rPr>
                <w:sz w:val="22"/>
                <w:szCs w:val="22"/>
              </w:rPr>
              <w:t>Requires curation of public datasets for compliance.</w:t>
            </w:r>
          </w:p>
        </w:tc>
      </w:tr>
      <w:tr w:rsidR="002F4F7C" w14:paraId="616B88AA" w14:textId="77777777" w:rsidTr="007707D2">
        <w:trPr>
          <w:trHeight w:val="1527"/>
        </w:trPr>
        <w:tc>
          <w:tcPr>
            <w:tcW w:w="0" w:type="auto"/>
          </w:tcPr>
          <w:p w14:paraId="3F020527" w14:textId="302D3013" w:rsidR="002F4F7C" w:rsidRPr="002F4F7C" w:rsidRDefault="002F4F7C" w:rsidP="007707D2">
            <w:pPr>
              <w:pStyle w:val="Heading1"/>
              <w:jc w:val="center"/>
              <w:rPr>
                <w:sz w:val="22"/>
                <w:szCs w:val="22"/>
              </w:rPr>
            </w:pPr>
            <w:r w:rsidRPr="002F4F7C">
              <w:rPr>
                <w:sz w:val="22"/>
                <w:szCs w:val="22"/>
              </w:rPr>
              <w:t>Static Financial Advisory Systems</w:t>
            </w:r>
          </w:p>
        </w:tc>
        <w:tc>
          <w:tcPr>
            <w:tcW w:w="0" w:type="auto"/>
          </w:tcPr>
          <w:p w14:paraId="4B8C87A7" w14:textId="509A0DD6" w:rsidR="002F4F7C" w:rsidRPr="002F4F7C" w:rsidRDefault="002F4F7C" w:rsidP="007707D2">
            <w:pPr>
              <w:pStyle w:val="Heading1"/>
              <w:jc w:val="center"/>
              <w:rPr>
                <w:sz w:val="22"/>
                <w:szCs w:val="22"/>
              </w:rPr>
            </w:pPr>
            <w:r w:rsidRPr="002F4F7C">
              <w:rPr>
                <w:sz w:val="22"/>
                <w:szCs w:val="22"/>
              </w:rPr>
              <w:t xml:space="preserve">* Real-time data retrieval via RAG ensures up-to-date and accurate responses. </w:t>
            </w:r>
            <w:r w:rsidRPr="002F4F7C">
              <w:rPr>
                <w:sz w:val="22"/>
                <w:szCs w:val="22"/>
              </w:rPr>
              <w:br/>
              <w:t>* Personalized advice tailored to user queries.</w:t>
            </w:r>
          </w:p>
        </w:tc>
        <w:tc>
          <w:tcPr>
            <w:tcW w:w="0" w:type="auto"/>
          </w:tcPr>
          <w:p w14:paraId="693CED61" w14:textId="4111A8C7" w:rsidR="002F4F7C" w:rsidRPr="002F4F7C" w:rsidRDefault="002F4F7C" w:rsidP="007707D2">
            <w:pPr>
              <w:pStyle w:val="Heading1"/>
              <w:jc w:val="center"/>
              <w:rPr>
                <w:sz w:val="22"/>
                <w:szCs w:val="22"/>
              </w:rPr>
            </w:pPr>
            <w:r w:rsidRPr="002F4F7C">
              <w:rPr>
                <w:sz w:val="22"/>
                <w:szCs w:val="22"/>
              </w:rPr>
              <w:t>Limited in adapting to dynamic market trends.</w:t>
            </w:r>
          </w:p>
        </w:tc>
      </w:tr>
      <w:tr w:rsidR="002F4F7C" w14:paraId="2E10DCE4" w14:textId="77777777" w:rsidTr="007707D2">
        <w:trPr>
          <w:trHeight w:val="728"/>
        </w:trPr>
        <w:tc>
          <w:tcPr>
            <w:tcW w:w="0" w:type="auto"/>
          </w:tcPr>
          <w:p w14:paraId="7566C735" w14:textId="5D84B28F" w:rsidR="002F4F7C" w:rsidRPr="002F4F7C" w:rsidRDefault="002F4F7C" w:rsidP="007707D2">
            <w:pPr>
              <w:pStyle w:val="Heading1"/>
              <w:jc w:val="center"/>
              <w:rPr>
                <w:sz w:val="22"/>
                <w:szCs w:val="22"/>
              </w:rPr>
            </w:pPr>
            <w:r w:rsidRPr="002F4F7C">
              <w:rPr>
                <w:sz w:val="22"/>
                <w:szCs w:val="22"/>
              </w:rPr>
              <w:t>General-purpose Chatbots (e.g., ChatGPT)</w:t>
            </w:r>
          </w:p>
        </w:tc>
        <w:tc>
          <w:tcPr>
            <w:tcW w:w="0" w:type="auto"/>
          </w:tcPr>
          <w:p w14:paraId="02F53A36" w14:textId="46C2F0BD" w:rsidR="002F4F7C" w:rsidRPr="002F4F7C" w:rsidRDefault="002F4F7C" w:rsidP="007707D2">
            <w:pPr>
              <w:pStyle w:val="Heading1"/>
              <w:jc w:val="center"/>
              <w:rPr>
                <w:sz w:val="22"/>
                <w:szCs w:val="22"/>
              </w:rPr>
            </w:pPr>
            <w:r w:rsidRPr="002F4F7C">
              <w:rPr>
                <w:sz w:val="22"/>
                <w:szCs w:val="22"/>
              </w:rPr>
              <w:t xml:space="preserve">* Fine-tuned for financial-specific tasks. </w:t>
            </w:r>
            <w:r w:rsidRPr="002F4F7C">
              <w:rPr>
                <w:sz w:val="22"/>
                <w:szCs w:val="22"/>
              </w:rPr>
              <w:br/>
              <w:t>* Enhanced contextual relevance through vector database integration.</w:t>
            </w:r>
          </w:p>
        </w:tc>
        <w:tc>
          <w:tcPr>
            <w:tcW w:w="0" w:type="auto"/>
          </w:tcPr>
          <w:p w14:paraId="14C6EA22" w14:textId="3F9A65DE" w:rsidR="002F4F7C" w:rsidRPr="002F4F7C" w:rsidRDefault="002F4F7C" w:rsidP="007707D2">
            <w:pPr>
              <w:pStyle w:val="Heading1"/>
              <w:jc w:val="center"/>
              <w:rPr>
                <w:sz w:val="22"/>
                <w:szCs w:val="22"/>
              </w:rPr>
            </w:pPr>
            <w:r w:rsidRPr="002F4F7C">
              <w:rPr>
                <w:sz w:val="22"/>
                <w:szCs w:val="22"/>
              </w:rPr>
              <w:t>Relies on financial dataset curation.</w:t>
            </w:r>
          </w:p>
        </w:tc>
      </w:tr>
    </w:tbl>
    <w:p w14:paraId="5E417650" w14:textId="50F7593A" w:rsidR="00C77A09" w:rsidRDefault="00000000">
      <w:pPr>
        <w:pStyle w:val="Heading1"/>
      </w:pPr>
      <w:r>
        <w:t>Appendix</w:t>
      </w:r>
    </w:p>
    <w:p w14:paraId="73858497" w14:textId="244FA8A6" w:rsidR="00C37BCB" w:rsidRDefault="00000000" w:rsidP="00C37BCB">
      <w:r>
        <w:t>This is the link to our private Github repo</w:t>
      </w:r>
      <w:r w:rsidR="00C37BCB">
        <w:t xml:space="preserve">: </w:t>
      </w:r>
      <w:hyperlink r:id="rId17" w:history="1">
        <w:r w:rsidR="00C37BCB" w:rsidRPr="00C37BCB">
          <w:rPr>
            <w:rStyle w:val="Hyperlink"/>
          </w:rPr>
          <w:t>https://github.com/pawanaditya85/FinChat</w:t>
        </w:r>
      </w:hyperlink>
      <w:r>
        <w:t xml:space="preserve"> </w:t>
      </w:r>
      <w:bookmarkStart w:id="15" w:name="_3ib7ex6on443" w:colFirst="0" w:colLast="0"/>
      <w:bookmarkEnd w:id="15"/>
    </w:p>
    <w:p w14:paraId="034BF0E8" w14:textId="77777777" w:rsidR="00C37BCB" w:rsidRDefault="00C37BCB" w:rsidP="00C37BCB"/>
    <w:p w14:paraId="250A2BAD" w14:textId="643C95CE" w:rsidR="00C77A09" w:rsidRDefault="00000000" w:rsidP="00C37BCB">
      <w:r>
        <w:t>References</w:t>
      </w:r>
    </w:p>
    <w:p w14:paraId="587A5610" w14:textId="77777777" w:rsidR="007707D2" w:rsidRDefault="007707D2" w:rsidP="007707D2">
      <w:pPr>
        <w:spacing w:line="240" w:lineRule="auto"/>
      </w:pPr>
      <w:r w:rsidRPr="008358B8">
        <w:t xml:space="preserve">[1] Y. Nie et al., "A Survey of Large Language Models for Financial Applications: Progress, Prospects and Challenges," </w:t>
      </w:r>
      <w:proofErr w:type="spellStart"/>
      <w:r w:rsidRPr="008358B8">
        <w:t>arXiv</w:t>
      </w:r>
      <w:proofErr w:type="spellEnd"/>
      <w:r w:rsidRPr="008358B8">
        <w:t xml:space="preserve"> preprint, 2024.</w:t>
      </w:r>
    </w:p>
    <w:p w14:paraId="68448EBC" w14:textId="77777777" w:rsidR="007707D2" w:rsidRDefault="007707D2" w:rsidP="007707D2">
      <w:pPr>
        <w:spacing w:line="240" w:lineRule="auto"/>
      </w:pPr>
      <w:hyperlink r:id="rId18" w:history="1">
        <w:r w:rsidRPr="008358B8">
          <w:rPr>
            <w:rStyle w:val="Hyperlink"/>
          </w:rPr>
          <w:t>https://arxiv.org/html/2406.11903v1</w:t>
        </w:r>
      </w:hyperlink>
    </w:p>
    <w:p w14:paraId="2924A3DB" w14:textId="77777777" w:rsidR="007707D2" w:rsidRDefault="007707D2" w:rsidP="007707D2">
      <w:pPr>
        <w:spacing w:line="240" w:lineRule="auto"/>
      </w:pPr>
      <w:r w:rsidRPr="008358B8">
        <w:br/>
        <w:t>[2] J. Chen et al., "</w:t>
      </w:r>
      <w:proofErr w:type="spellStart"/>
      <w:r w:rsidRPr="008358B8">
        <w:t>FinTextQA</w:t>
      </w:r>
      <w:proofErr w:type="spellEnd"/>
      <w:r w:rsidRPr="008358B8">
        <w:t xml:space="preserve">: A Dataset for Long-form Financial Question Answering," </w:t>
      </w:r>
      <w:proofErr w:type="spellStart"/>
      <w:r w:rsidRPr="008358B8">
        <w:t>arXiv</w:t>
      </w:r>
      <w:proofErr w:type="spellEnd"/>
      <w:r w:rsidRPr="008358B8">
        <w:t xml:space="preserve"> preprint, 2024.</w:t>
      </w:r>
    </w:p>
    <w:p w14:paraId="364A9618" w14:textId="2EAC0C75" w:rsidR="007707D2" w:rsidRDefault="007707D2" w:rsidP="007707D2">
      <w:pPr>
        <w:spacing w:line="240" w:lineRule="auto"/>
      </w:pPr>
      <w:hyperlink r:id="rId19" w:history="1">
        <w:r w:rsidRPr="00673F3B">
          <w:rPr>
            <w:rStyle w:val="Hyperlink"/>
          </w:rPr>
          <w:t>arXiv:2306.06031v1</w:t>
        </w:r>
      </w:hyperlink>
      <w:r>
        <w:t>.</w:t>
      </w:r>
    </w:p>
    <w:p w14:paraId="666CE52B" w14:textId="77777777" w:rsidR="007707D2" w:rsidRDefault="007707D2" w:rsidP="007707D2">
      <w:pPr>
        <w:spacing w:line="240" w:lineRule="auto"/>
      </w:pPr>
      <w:r w:rsidRPr="008358B8">
        <w:br/>
        <w:t xml:space="preserve">[3] C. </w:t>
      </w:r>
      <w:proofErr w:type="spellStart"/>
      <w:r w:rsidRPr="008358B8">
        <w:t>Fieberg</w:t>
      </w:r>
      <w:proofErr w:type="spellEnd"/>
      <w:r w:rsidRPr="008358B8">
        <w:t xml:space="preserve">, L. </w:t>
      </w:r>
      <w:proofErr w:type="spellStart"/>
      <w:r w:rsidRPr="008358B8">
        <w:t>Hornuf</w:t>
      </w:r>
      <w:proofErr w:type="spellEnd"/>
      <w:r w:rsidRPr="008358B8">
        <w:t xml:space="preserve">, and D. J. Streich, "Using Large Language Models for Financial Advice," </w:t>
      </w:r>
      <w:proofErr w:type="spellStart"/>
      <w:r w:rsidRPr="008358B8">
        <w:t>arXiv</w:t>
      </w:r>
      <w:proofErr w:type="spellEnd"/>
      <w:r w:rsidRPr="008358B8">
        <w:t xml:space="preserve"> preprint, 2024.</w:t>
      </w:r>
      <w:r>
        <w:t xml:space="preserve"> </w:t>
      </w:r>
    </w:p>
    <w:p w14:paraId="3C60EA07" w14:textId="77777777" w:rsidR="007707D2" w:rsidRDefault="007707D2" w:rsidP="007707D2">
      <w:pPr>
        <w:spacing w:line="240" w:lineRule="auto"/>
        <w:rPr>
          <w:rStyle w:val="Hyperlink"/>
        </w:rPr>
      </w:pPr>
      <w:hyperlink r:id="rId20" w:history="1">
        <w:r w:rsidRPr="005F678B">
          <w:rPr>
            <w:rStyle w:val="Hyperlink"/>
          </w:rPr>
          <w:t>https://papers.ssrn.com/sol3/papers.cfm?abstract_id=4850039</w:t>
        </w:r>
      </w:hyperlink>
    </w:p>
    <w:p w14:paraId="7AD920C4" w14:textId="1498938B" w:rsidR="007707D2" w:rsidRPr="007707D2" w:rsidRDefault="007707D2" w:rsidP="007707D2">
      <w:pPr>
        <w:spacing w:line="240" w:lineRule="auto"/>
        <w:rPr>
          <w:color w:val="0000FF" w:themeColor="hyperlink"/>
          <w:u w:val="single"/>
        </w:rPr>
      </w:pPr>
      <w:r w:rsidRPr="008358B8">
        <w:br/>
        <w:t xml:space="preserve">[4] </w:t>
      </w:r>
      <w:r w:rsidRPr="00B4220C">
        <w:t>Wu et al., "</w:t>
      </w:r>
      <w:proofErr w:type="spellStart"/>
      <w:r w:rsidRPr="00B4220C">
        <w:t>BloombergGPT</w:t>
      </w:r>
      <w:proofErr w:type="spellEnd"/>
      <w:r w:rsidRPr="00B4220C">
        <w:t>: A Large Language Model for Finance," 2023.</w:t>
      </w:r>
      <w:r>
        <w:t xml:space="preserve"> </w:t>
      </w:r>
      <w:hyperlink r:id="rId21" w:history="1">
        <w:r w:rsidRPr="008358B8">
          <w:rPr>
            <w:rStyle w:val="Hyperlink"/>
          </w:rPr>
          <w:t>https://arxiv.org/abs/2303.17564</w:t>
        </w:r>
      </w:hyperlink>
    </w:p>
    <w:p w14:paraId="05922E74" w14:textId="77777777" w:rsidR="00C77A09" w:rsidRDefault="00C77A09" w:rsidP="007707D2">
      <w:pPr>
        <w:spacing w:line="240" w:lineRule="auto"/>
      </w:pPr>
    </w:p>
    <w:p w14:paraId="0B4DCE2B" w14:textId="49BF2CD8" w:rsidR="00C77A09" w:rsidRDefault="007707D2" w:rsidP="007707D2">
      <w:pPr>
        <w:spacing w:line="240" w:lineRule="auto"/>
      </w:pPr>
      <w:proofErr w:type="spellStart"/>
      <w:r w:rsidRPr="007707D2">
        <w:rPr>
          <w:b/>
          <w:bCs/>
        </w:rPr>
        <w:t>LangChain</w:t>
      </w:r>
      <w:proofErr w:type="spellEnd"/>
      <w:r w:rsidRPr="007707D2">
        <w:rPr>
          <w:b/>
          <w:bCs/>
        </w:rPr>
        <w:t xml:space="preserve"> Documentation</w:t>
      </w:r>
      <w:r>
        <w:t xml:space="preserve"> </w:t>
      </w:r>
      <w:proofErr w:type="spellStart"/>
      <w:r w:rsidRPr="007707D2">
        <w:t>LangChain</w:t>
      </w:r>
      <w:proofErr w:type="spellEnd"/>
      <w:r w:rsidRPr="007707D2">
        <w:t xml:space="preserve"> Framework for Context-Aware Response Generation.</w:t>
      </w:r>
      <w:r w:rsidRPr="007707D2">
        <w:br/>
      </w:r>
      <w:proofErr w:type="spellStart"/>
      <w:r w:rsidRPr="007707D2">
        <w:rPr>
          <w:i/>
          <w:iCs/>
        </w:rPr>
        <w:t>LangChain</w:t>
      </w:r>
      <w:proofErr w:type="spellEnd"/>
      <w:r w:rsidRPr="007707D2">
        <w:rPr>
          <w:i/>
          <w:iCs/>
        </w:rPr>
        <w:t xml:space="preserve"> Official Docs</w:t>
      </w:r>
      <w:r w:rsidRPr="007707D2">
        <w:t>, 2024.</w:t>
      </w:r>
      <w:r>
        <w:t xml:space="preserve"> </w:t>
      </w:r>
      <w:r w:rsidRPr="007707D2">
        <w:t xml:space="preserve">[Online]. Available: </w:t>
      </w:r>
      <w:hyperlink r:id="rId22" w:tgtFrame="_new" w:history="1">
        <w:r w:rsidRPr="007707D2">
          <w:rPr>
            <w:rStyle w:val="Hyperlink"/>
          </w:rPr>
          <w:t>https://langchain.readthedocs.io/</w:t>
        </w:r>
      </w:hyperlink>
      <w:bookmarkStart w:id="16" w:name="_mst96a9lo23l" w:colFirst="0" w:colLast="0"/>
      <w:bookmarkEnd w:id="16"/>
    </w:p>
    <w:p w14:paraId="0E4379B2" w14:textId="77777777" w:rsidR="007707D2" w:rsidRDefault="007707D2" w:rsidP="007707D2">
      <w:pPr>
        <w:spacing w:line="240" w:lineRule="auto"/>
      </w:pPr>
    </w:p>
    <w:p w14:paraId="1B3CB443" w14:textId="512B7A6C" w:rsidR="007707D2" w:rsidRDefault="007707D2" w:rsidP="007707D2">
      <w:pPr>
        <w:spacing w:line="240" w:lineRule="auto"/>
      </w:pPr>
      <w:r w:rsidRPr="007707D2">
        <w:rPr>
          <w:b/>
          <w:bCs/>
        </w:rPr>
        <w:t>RAGAS Library</w:t>
      </w:r>
      <w:r>
        <w:t xml:space="preserve"> </w:t>
      </w:r>
      <w:r w:rsidRPr="007707D2">
        <w:t>"Retrieval-Augmented Generation Evaluation Toolkit."</w:t>
      </w:r>
      <w:r w:rsidRPr="007707D2">
        <w:br/>
      </w:r>
      <w:r w:rsidRPr="007707D2">
        <w:rPr>
          <w:i/>
          <w:iCs/>
        </w:rPr>
        <w:t>GitHub Repository</w:t>
      </w:r>
      <w:r w:rsidRPr="007707D2">
        <w:t>, 2024.</w:t>
      </w:r>
      <w:r>
        <w:t xml:space="preserve"> </w:t>
      </w:r>
      <w:r w:rsidRPr="007707D2">
        <w:t xml:space="preserve">[Online]. Available: </w:t>
      </w:r>
      <w:hyperlink r:id="rId23" w:tgtFrame="_new" w:history="1">
        <w:r w:rsidRPr="007707D2">
          <w:rPr>
            <w:rStyle w:val="Hyperlink"/>
          </w:rPr>
          <w:t>https://github.com/explodinggradients/ragas</w:t>
        </w:r>
      </w:hyperlink>
    </w:p>
    <w:p w14:paraId="42EAF27B" w14:textId="77777777" w:rsidR="00C77A09" w:rsidRDefault="00C77A09"/>
    <w:p w14:paraId="272A823D" w14:textId="57988155" w:rsidR="007707D2" w:rsidRDefault="007707D2">
      <w:hyperlink r:id="rId24" w:history="1">
        <w:r w:rsidRPr="007707D2">
          <w:rPr>
            <w:rStyle w:val="Hyperlink"/>
          </w:rPr>
          <w:t>https://www.reuters.com/technology/artificial-intelligence/citigroup-rolls-out-artificial-intelligence-tools-employees-eight-countries-2024-12-04/?utm_source=chatgpt.com</w:t>
        </w:r>
      </w:hyperlink>
    </w:p>
    <w:p w14:paraId="3E7DFE0D" w14:textId="77777777" w:rsidR="007707D2" w:rsidRDefault="007707D2"/>
    <w:p w14:paraId="39B5AA8E" w14:textId="0275B648" w:rsidR="007707D2" w:rsidRDefault="007707D2">
      <w:hyperlink r:id="rId25" w:history="1">
        <w:r w:rsidRPr="007707D2">
          <w:rPr>
            <w:rStyle w:val="Hyperlink"/>
          </w:rPr>
          <w:t>https://www.forbes.com/sites/forbes-shook/2024/05/30/a-changing-financial-world-artificial-intelligence/?utm_source=chatgpt.com</w:t>
        </w:r>
      </w:hyperlink>
    </w:p>
    <w:sectPr w:rsidR="007707D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25E3D" w14:textId="77777777" w:rsidR="00D97D16" w:rsidRDefault="00D97D16" w:rsidP="009A72D7">
      <w:pPr>
        <w:spacing w:line="240" w:lineRule="auto"/>
      </w:pPr>
      <w:r>
        <w:separator/>
      </w:r>
    </w:p>
  </w:endnote>
  <w:endnote w:type="continuationSeparator" w:id="0">
    <w:p w14:paraId="0C9E5FFC" w14:textId="77777777" w:rsidR="00D97D16" w:rsidRDefault="00D97D16" w:rsidP="009A72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DF00F1C-DF23-41AE-A4E7-19D14B06B755}"/>
  </w:font>
  <w:font w:name="Cambria">
    <w:panose1 w:val="02040503050406030204"/>
    <w:charset w:val="00"/>
    <w:family w:val="roman"/>
    <w:pitch w:val="variable"/>
    <w:sig w:usb0="E00006FF" w:usb1="420024FF" w:usb2="02000000" w:usb3="00000000" w:csb0="0000019F" w:csb1="00000000"/>
    <w:embedRegular r:id="rId2" w:fontKey="{C9CE16CD-C924-4C2B-B1C3-DF755C59154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D9F3B" w14:textId="77777777" w:rsidR="00D97D16" w:rsidRDefault="00D97D16" w:rsidP="009A72D7">
      <w:pPr>
        <w:spacing w:line="240" w:lineRule="auto"/>
      </w:pPr>
      <w:r>
        <w:separator/>
      </w:r>
    </w:p>
  </w:footnote>
  <w:footnote w:type="continuationSeparator" w:id="0">
    <w:p w14:paraId="599EA7DE" w14:textId="77777777" w:rsidR="00D97D16" w:rsidRDefault="00D97D16" w:rsidP="009A72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81B6D"/>
    <w:multiLevelType w:val="hybridMultilevel"/>
    <w:tmpl w:val="D4FC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67DA5"/>
    <w:multiLevelType w:val="multilevel"/>
    <w:tmpl w:val="019C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1711D"/>
    <w:multiLevelType w:val="multilevel"/>
    <w:tmpl w:val="8B7EF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820A5"/>
    <w:multiLevelType w:val="hybridMultilevel"/>
    <w:tmpl w:val="0F6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8A23F3"/>
    <w:multiLevelType w:val="multilevel"/>
    <w:tmpl w:val="A050B1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5" w15:restartNumberingAfterBreak="0">
    <w:nsid w:val="28B90CA2"/>
    <w:multiLevelType w:val="multilevel"/>
    <w:tmpl w:val="C95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6748C"/>
    <w:multiLevelType w:val="multilevel"/>
    <w:tmpl w:val="F5229BE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54A62B14"/>
    <w:multiLevelType w:val="multilevel"/>
    <w:tmpl w:val="D5C48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BF66B5"/>
    <w:multiLevelType w:val="multilevel"/>
    <w:tmpl w:val="E2463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1D56BF"/>
    <w:multiLevelType w:val="multilevel"/>
    <w:tmpl w:val="4956C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28377195">
    <w:abstractNumId w:val="7"/>
  </w:num>
  <w:num w:numId="2" w16cid:durableId="1353074405">
    <w:abstractNumId w:val="4"/>
  </w:num>
  <w:num w:numId="3" w16cid:durableId="56632226">
    <w:abstractNumId w:val="6"/>
  </w:num>
  <w:num w:numId="4" w16cid:durableId="1494639850">
    <w:abstractNumId w:val="9"/>
  </w:num>
  <w:num w:numId="5" w16cid:durableId="238058646">
    <w:abstractNumId w:val="5"/>
  </w:num>
  <w:num w:numId="6" w16cid:durableId="2135906789">
    <w:abstractNumId w:val="1"/>
  </w:num>
  <w:num w:numId="7" w16cid:durableId="608241857">
    <w:abstractNumId w:val="0"/>
  </w:num>
  <w:num w:numId="8" w16cid:durableId="500966922">
    <w:abstractNumId w:val="3"/>
  </w:num>
  <w:num w:numId="9" w16cid:durableId="754210730">
    <w:abstractNumId w:val="8"/>
  </w:num>
  <w:num w:numId="10" w16cid:durableId="7790328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A09"/>
    <w:rsid w:val="000733C0"/>
    <w:rsid w:val="001223F5"/>
    <w:rsid w:val="002A6CD9"/>
    <w:rsid w:val="002F4F7C"/>
    <w:rsid w:val="003C636C"/>
    <w:rsid w:val="004426E5"/>
    <w:rsid w:val="00502E25"/>
    <w:rsid w:val="006410D4"/>
    <w:rsid w:val="00644583"/>
    <w:rsid w:val="00753D51"/>
    <w:rsid w:val="007707D2"/>
    <w:rsid w:val="009A72D7"/>
    <w:rsid w:val="00C1468E"/>
    <w:rsid w:val="00C37BCB"/>
    <w:rsid w:val="00C77A09"/>
    <w:rsid w:val="00D97D16"/>
    <w:rsid w:val="00DB4C6B"/>
    <w:rsid w:val="00DE4544"/>
    <w:rsid w:val="00EE0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CE86E5"/>
  <w15:docId w15:val="{F26B21CC-56F1-4E56-A5FD-FCE0B498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C636C"/>
    <w:rPr>
      <w:color w:val="0000FF" w:themeColor="hyperlink"/>
      <w:u w:val="single"/>
    </w:rPr>
  </w:style>
  <w:style w:type="character" w:styleId="UnresolvedMention">
    <w:name w:val="Unresolved Mention"/>
    <w:basedOn w:val="DefaultParagraphFont"/>
    <w:uiPriority w:val="99"/>
    <w:semiHidden/>
    <w:unhideWhenUsed/>
    <w:rsid w:val="003C636C"/>
    <w:rPr>
      <w:color w:val="605E5C"/>
      <w:shd w:val="clear" w:color="auto" w:fill="E1DFDD"/>
    </w:rPr>
  </w:style>
  <w:style w:type="paragraph" w:styleId="ListParagraph">
    <w:name w:val="List Paragraph"/>
    <w:basedOn w:val="Normal"/>
    <w:uiPriority w:val="34"/>
    <w:qFormat/>
    <w:rsid w:val="006410D4"/>
    <w:pPr>
      <w:ind w:left="720"/>
      <w:contextualSpacing/>
    </w:pPr>
  </w:style>
  <w:style w:type="table" w:styleId="TableGrid">
    <w:name w:val="Table Grid"/>
    <w:basedOn w:val="TableNormal"/>
    <w:uiPriority w:val="39"/>
    <w:rsid w:val="009A72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A72D7"/>
    <w:rPr>
      <w:b/>
      <w:bCs/>
    </w:rPr>
  </w:style>
  <w:style w:type="paragraph" w:styleId="Header">
    <w:name w:val="header"/>
    <w:basedOn w:val="Normal"/>
    <w:link w:val="HeaderChar"/>
    <w:uiPriority w:val="99"/>
    <w:unhideWhenUsed/>
    <w:rsid w:val="009A72D7"/>
    <w:pPr>
      <w:tabs>
        <w:tab w:val="center" w:pos="4680"/>
        <w:tab w:val="right" w:pos="9360"/>
      </w:tabs>
      <w:spacing w:line="240" w:lineRule="auto"/>
    </w:pPr>
  </w:style>
  <w:style w:type="character" w:customStyle="1" w:styleId="HeaderChar">
    <w:name w:val="Header Char"/>
    <w:basedOn w:val="DefaultParagraphFont"/>
    <w:link w:val="Header"/>
    <w:uiPriority w:val="99"/>
    <w:rsid w:val="009A72D7"/>
  </w:style>
  <w:style w:type="paragraph" w:styleId="Footer">
    <w:name w:val="footer"/>
    <w:basedOn w:val="Normal"/>
    <w:link w:val="FooterChar"/>
    <w:uiPriority w:val="99"/>
    <w:unhideWhenUsed/>
    <w:rsid w:val="009A72D7"/>
    <w:pPr>
      <w:tabs>
        <w:tab w:val="center" w:pos="4680"/>
        <w:tab w:val="right" w:pos="9360"/>
      </w:tabs>
      <w:spacing w:line="240" w:lineRule="auto"/>
    </w:pPr>
  </w:style>
  <w:style w:type="character" w:customStyle="1" w:styleId="FooterChar">
    <w:name w:val="Footer Char"/>
    <w:basedOn w:val="DefaultParagraphFont"/>
    <w:link w:val="Footer"/>
    <w:uiPriority w:val="99"/>
    <w:rsid w:val="009A7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0609">
      <w:bodyDiv w:val="1"/>
      <w:marLeft w:val="0"/>
      <w:marRight w:val="0"/>
      <w:marTop w:val="0"/>
      <w:marBottom w:val="0"/>
      <w:divBdr>
        <w:top w:val="none" w:sz="0" w:space="0" w:color="auto"/>
        <w:left w:val="none" w:sz="0" w:space="0" w:color="auto"/>
        <w:bottom w:val="none" w:sz="0" w:space="0" w:color="auto"/>
        <w:right w:val="none" w:sz="0" w:space="0" w:color="auto"/>
      </w:divBdr>
    </w:div>
    <w:div w:id="14044414">
      <w:bodyDiv w:val="1"/>
      <w:marLeft w:val="0"/>
      <w:marRight w:val="0"/>
      <w:marTop w:val="0"/>
      <w:marBottom w:val="0"/>
      <w:divBdr>
        <w:top w:val="none" w:sz="0" w:space="0" w:color="auto"/>
        <w:left w:val="none" w:sz="0" w:space="0" w:color="auto"/>
        <w:bottom w:val="none" w:sz="0" w:space="0" w:color="auto"/>
        <w:right w:val="none" w:sz="0" w:space="0" w:color="auto"/>
      </w:divBdr>
    </w:div>
    <w:div w:id="146671075">
      <w:bodyDiv w:val="1"/>
      <w:marLeft w:val="0"/>
      <w:marRight w:val="0"/>
      <w:marTop w:val="0"/>
      <w:marBottom w:val="0"/>
      <w:divBdr>
        <w:top w:val="none" w:sz="0" w:space="0" w:color="auto"/>
        <w:left w:val="none" w:sz="0" w:space="0" w:color="auto"/>
        <w:bottom w:val="none" w:sz="0" w:space="0" w:color="auto"/>
        <w:right w:val="none" w:sz="0" w:space="0" w:color="auto"/>
      </w:divBdr>
    </w:div>
    <w:div w:id="169027206">
      <w:bodyDiv w:val="1"/>
      <w:marLeft w:val="0"/>
      <w:marRight w:val="0"/>
      <w:marTop w:val="0"/>
      <w:marBottom w:val="0"/>
      <w:divBdr>
        <w:top w:val="none" w:sz="0" w:space="0" w:color="auto"/>
        <w:left w:val="none" w:sz="0" w:space="0" w:color="auto"/>
        <w:bottom w:val="none" w:sz="0" w:space="0" w:color="auto"/>
        <w:right w:val="none" w:sz="0" w:space="0" w:color="auto"/>
      </w:divBdr>
    </w:div>
    <w:div w:id="191456627">
      <w:bodyDiv w:val="1"/>
      <w:marLeft w:val="0"/>
      <w:marRight w:val="0"/>
      <w:marTop w:val="0"/>
      <w:marBottom w:val="0"/>
      <w:divBdr>
        <w:top w:val="none" w:sz="0" w:space="0" w:color="auto"/>
        <w:left w:val="none" w:sz="0" w:space="0" w:color="auto"/>
        <w:bottom w:val="none" w:sz="0" w:space="0" w:color="auto"/>
        <w:right w:val="none" w:sz="0" w:space="0" w:color="auto"/>
      </w:divBdr>
    </w:div>
    <w:div w:id="197938307">
      <w:bodyDiv w:val="1"/>
      <w:marLeft w:val="0"/>
      <w:marRight w:val="0"/>
      <w:marTop w:val="0"/>
      <w:marBottom w:val="0"/>
      <w:divBdr>
        <w:top w:val="none" w:sz="0" w:space="0" w:color="auto"/>
        <w:left w:val="none" w:sz="0" w:space="0" w:color="auto"/>
        <w:bottom w:val="none" w:sz="0" w:space="0" w:color="auto"/>
        <w:right w:val="none" w:sz="0" w:space="0" w:color="auto"/>
      </w:divBdr>
    </w:div>
    <w:div w:id="211430525">
      <w:bodyDiv w:val="1"/>
      <w:marLeft w:val="0"/>
      <w:marRight w:val="0"/>
      <w:marTop w:val="0"/>
      <w:marBottom w:val="0"/>
      <w:divBdr>
        <w:top w:val="none" w:sz="0" w:space="0" w:color="auto"/>
        <w:left w:val="none" w:sz="0" w:space="0" w:color="auto"/>
        <w:bottom w:val="none" w:sz="0" w:space="0" w:color="auto"/>
        <w:right w:val="none" w:sz="0" w:space="0" w:color="auto"/>
      </w:divBdr>
    </w:div>
    <w:div w:id="283971808">
      <w:bodyDiv w:val="1"/>
      <w:marLeft w:val="0"/>
      <w:marRight w:val="0"/>
      <w:marTop w:val="0"/>
      <w:marBottom w:val="0"/>
      <w:divBdr>
        <w:top w:val="none" w:sz="0" w:space="0" w:color="auto"/>
        <w:left w:val="none" w:sz="0" w:space="0" w:color="auto"/>
        <w:bottom w:val="none" w:sz="0" w:space="0" w:color="auto"/>
        <w:right w:val="none" w:sz="0" w:space="0" w:color="auto"/>
      </w:divBdr>
    </w:div>
    <w:div w:id="540097757">
      <w:bodyDiv w:val="1"/>
      <w:marLeft w:val="0"/>
      <w:marRight w:val="0"/>
      <w:marTop w:val="0"/>
      <w:marBottom w:val="0"/>
      <w:divBdr>
        <w:top w:val="none" w:sz="0" w:space="0" w:color="auto"/>
        <w:left w:val="none" w:sz="0" w:space="0" w:color="auto"/>
        <w:bottom w:val="none" w:sz="0" w:space="0" w:color="auto"/>
        <w:right w:val="none" w:sz="0" w:space="0" w:color="auto"/>
      </w:divBdr>
    </w:div>
    <w:div w:id="679115175">
      <w:bodyDiv w:val="1"/>
      <w:marLeft w:val="0"/>
      <w:marRight w:val="0"/>
      <w:marTop w:val="0"/>
      <w:marBottom w:val="0"/>
      <w:divBdr>
        <w:top w:val="none" w:sz="0" w:space="0" w:color="auto"/>
        <w:left w:val="none" w:sz="0" w:space="0" w:color="auto"/>
        <w:bottom w:val="none" w:sz="0" w:space="0" w:color="auto"/>
        <w:right w:val="none" w:sz="0" w:space="0" w:color="auto"/>
      </w:divBdr>
    </w:div>
    <w:div w:id="950743450">
      <w:bodyDiv w:val="1"/>
      <w:marLeft w:val="0"/>
      <w:marRight w:val="0"/>
      <w:marTop w:val="0"/>
      <w:marBottom w:val="0"/>
      <w:divBdr>
        <w:top w:val="none" w:sz="0" w:space="0" w:color="auto"/>
        <w:left w:val="none" w:sz="0" w:space="0" w:color="auto"/>
        <w:bottom w:val="none" w:sz="0" w:space="0" w:color="auto"/>
        <w:right w:val="none" w:sz="0" w:space="0" w:color="auto"/>
      </w:divBdr>
    </w:div>
    <w:div w:id="953292268">
      <w:bodyDiv w:val="1"/>
      <w:marLeft w:val="0"/>
      <w:marRight w:val="0"/>
      <w:marTop w:val="0"/>
      <w:marBottom w:val="0"/>
      <w:divBdr>
        <w:top w:val="none" w:sz="0" w:space="0" w:color="auto"/>
        <w:left w:val="none" w:sz="0" w:space="0" w:color="auto"/>
        <w:bottom w:val="none" w:sz="0" w:space="0" w:color="auto"/>
        <w:right w:val="none" w:sz="0" w:space="0" w:color="auto"/>
      </w:divBdr>
    </w:div>
    <w:div w:id="961035643">
      <w:bodyDiv w:val="1"/>
      <w:marLeft w:val="0"/>
      <w:marRight w:val="0"/>
      <w:marTop w:val="0"/>
      <w:marBottom w:val="0"/>
      <w:divBdr>
        <w:top w:val="none" w:sz="0" w:space="0" w:color="auto"/>
        <w:left w:val="none" w:sz="0" w:space="0" w:color="auto"/>
        <w:bottom w:val="none" w:sz="0" w:space="0" w:color="auto"/>
        <w:right w:val="none" w:sz="0" w:space="0" w:color="auto"/>
      </w:divBdr>
    </w:div>
    <w:div w:id="1010911951">
      <w:bodyDiv w:val="1"/>
      <w:marLeft w:val="0"/>
      <w:marRight w:val="0"/>
      <w:marTop w:val="0"/>
      <w:marBottom w:val="0"/>
      <w:divBdr>
        <w:top w:val="none" w:sz="0" w:space="0" w:color="auto"/>
        <w:left w:val="none" w:sz="0" w:space="0" w:color="auto"/>
        <w:bottom w:val="none" w:sz="0" w:space="0" w:color="auto"/>
        <w:right w:val="none" w:sz="0" w:space="0" w:color="auto"/>
      </w:divBdr>
    </w:div>
    <w:div w:id="1030036589">
      <w:bodyDiv w:val="1"/>
      <w:marLeft w:val="0"/>
      <w:marRight w:val="0"/>
      <w:marTop w:val="0"/>
      <w:marBottom w:val="0"/>
      <w:divBdr>
        <w:top w:val="none" w:sz="0" w:space="0" w:color="auto"/>
        <w:left w:val="none" w:sz="0" w:space="0" w:color="auto"/>
        <w:bottom w:val="none" w:sz="0" w:space="0" w:color="auto"/>
        <w:right w:val="none" w:sz="0" w:space="0" w:color="auto"/>
      </w:divBdr>
    </w:div>
    <w:div w:id="1037588039">
      <w:bodyDiv w:val="1"/>
      <w:marLeft w:val="0"/>
      <w:marRight w:val="0"/>
      <w:marTop w:val="0"/>
      <w:marBottom w:val="0"/>
      <w:divBdr>
        <w:top w:val="none" w:sz="0" w:space="0" w:color="auto"/>
        <w:left w:val="none" w:sz="0" w:space="0" w:color="auto"/>
        <w:bottom w:val="none" w:sz="0" w:space="0" w:color="auto"/>
        <w:right w:val="none" w:sz="0" w:space="0" w:color="auto"/>
      </w:divBdr>
    </w:div>
    <w:div w:id="1179664210">
      <w:bodyDiv w:val="1"/>
      <w:marLeft w:val="0"/>
      <w:marRight w:val="0"/>
      <w:marTop w:val="0"/>
      <w:marBottom w:val="0"/>
      <w:divBdr>
        <w:top w:val="none" w:sz="0" w:space="0" w:color="auto"/>
        <w:left w:val="none" w:sz="0" w:space="0" w:color="auto"/>
        <w:bottom w:val="none" w:sz="0" w:space="0" w:color="auto"/>
        <w:right w:val="none" w:sz="0" w:space="0" w:color="auto"/>
      </w:divBdr>
    </w:div>
    <w:div w:id="1209414107">
      <w:bodyDiv w:val="1"/>
      <w:marLeft w:val="0"/>
      <w:marRight w:val="0"/>
      <w:marTop w:val="0"/>
      <w:marBottom w:val="0"/>
      <w:divBdr>
        <w:top w:val="none" w:sz="0" w:space="0" w:color="auto"/>
        <w:left w:val="none" w:sz="0" w:space="0" w:color="auto"/>
        <w:bottom w:val="none" w:sz="0" w:space="0" w:color="auto"/>
        <w:right w:val="none" w:sz="0" w:space="0" w:color="auto"/>
      </w:divBdr>
    </w:div>
    <w:div w:id="1252548806">
      <w:bodyDiv w:val="1"/>
      <w:marLeft w:val="0"/>
      <w:marRight w:val="0"/>
      <w:marTop w:val="0"/>
      <w:marBottom w:val="0"/>
      <w:divBdr>
        <w:top w:val="none" w:sz="0" w:space="0" w:color="auto"/>
        <w:left w:val="none" w:sz="0" w:space="0" w:color="auto"/>
        <w:bottom w:val="none" w:sz="0" w:space="0" w:color="auto"/>
        <w:right w:val="none" w:sz="0" w:space="0" w:color="auto"/>
      </w:divBdr>
    </w:div>
    <w:div w:id="1275482145">
      <w:bodyDiv w:val="1"/>
      <w:marLeft w:val="0"/>
      <w:marRight w:val="0"/>
      <w:marTop w:val="0"/>
      <w:marBottom w:val="0"/>
      <w:divBdr>
        <w:top w:val="none" w:sz="0" w:space="0" w:color="auto"/>
        <w:left w:val="none" w:sz="0" w:space="0" w:color="auto"/>
        <w:bottom w:val="none" w:sz="0" w:space="0" w:color="auto"/>
        <w:right w:val="none" w:sz="0" w:space="0" w:color="auto"/>
      </w:divBdr>
    </w:div>
    <w:div w:id="1430270577">
      <w:bodyDiv w:val="1"/>
      <w:marLeft w:val="0"/>
      <w:marRight w:val="0"/>
      <w:marTop w:val="0"/>
      <w:marBottom w:val="0"/>
      <w:divBdr>
        <w:top w:val="none" w:sz="0" w:space="0" w:color="auto"/>
        <w:left w:val="none" w:sz="0" w:space="0" w:color="auto"/>
        <w:bottom w:val="none" w:sz="0" w:space="0" w:color="auto"/>
        <w:right w:val="none" w:sz="0" w:space="0" w:color="auto"/>
      </w:divBdr>
    </w:div>
    <w:div w:id="1518693456">
      <w:bodyDiv w:val="1"/>
      <w:marLeft w:val="0"/>
      <w:marRight w:val="0"/>
      <w:marTop w:val="0"/>
      <w:marBottom w:val="0"/>
      <w:divBdr>
        <w:top w:val="none" w:sz="0" w:space="0" w:color="auto"/>
        <w:left w:val="none" w:sz="0" w:space="0" w:color="auto"/>
        <w:bottom w:val="none" w:sz="0" w:space="0" w:color="auto"/>
        <w:right w:val="none" w:sz="0" w:space="0" w:color="auto"/>
      </w:divBdr>
    </w:div>
    <w:div w:id="1522009992">
      <w:bodyDiv w:val="1"/>
      <w:marLeft w:val="0"/>
      <w:marRight w:val="0"/>
      <w:marTop w:val="0"/>
      <w:marBottom w:val="0"/>
      <w:divBdr>
        <w:top w:val="none" w:sz="0" w:space="0" w:color="auto"/>
        <w:left w:val="none" w:sz="0" w:space="0" w:color="auto"/>
        <w:bottom w:val="none" w:sz="0" w:space="0" w:color="auto"/>
        <w:right w:val="none" w:sz="0" w:space="0" w:color="auto"/>
      </w:divBdr>
    </w:div>
    <w:div w:id="1549028248">
      <w:bodyDiv w:val="1"/>
      <w:marLeft w:val="0"/>
      <w:marRight w:val="0"/>
      <w:marTop w:val="0"/>
      <w:marBottom w:val="0"/>
      <w:divBdr>
        <w:top w:val="none" w:sz="0" w:space="0" w:color="auto"/>
        <w:left w:val="none" w:sz="0" w:space="0" w:color="auto"/>
        <w:bottom w:val="none" w:sz="0" w:space="0" w:color="auto"/>
        <w:right w:val="none" w:sz="0" w:space="0" w:color="auto"/>
      </w:divBdr>
    </w:div>
    <w:div w:id="1549294139">
      <w:bodyDiv w:val="1"/>
      <w:marLeft w:val="0"/>
      <w:marRight w:val="0"/>
      <w:marTop w:val="0"/>
      <w:marBottom w:val="0"/>
      <w:divBdr>
        <w:top w:val="none" w:sz="0" w:space="0" w:color="auto"/>
        <w:left w:val="none" w:sz="0" w:space="0" w:color="auto"/>
        <w:bottom w:val="none" w:sz="0" w:space="0" w:color="auto"/>
        <w:right w:val="none" w:sz="0" w:space="0" w:color="auto"/>
      </w:divBdr>
    </w:div>
    <w:div w:id="1583565783">
      <w:bodyDiv w:val="1"/>
      <w:marLeft w:val="0"/>
      <w:marRight w:val="0"/>
      <w:marTop w:val="0"/>
      <w:marBottom w:val="0"/>
      <w:divBdr>
        <w:top w:val="none" w:sz="0" w:space="0" w:color="auto"/>
        <w:left w:val="none" w:sz="0" w:space="0" w:color="auto"/>
        <w:bottom w:val="none" w:sz="0" w:space="0" w:color="auto"/>
        <w:right w:val="none" w:sz="0" w:space="0" w:color="auto"/>
      </w:divBdr>
    </w:div>
    <w:div w:id="1641642640">
      <w:bodyDiv w:val="1"/>
      <w:marLeft w:val="0"/>
      <w:marRight w:val="0"/>
      <w:marTop w:val="0"/>
      <w:marBottom w:val="0"/>
      <w:divBdr>
        <w:top w:val="none" w:sz="0" w:space="0" w:color="auto"/>
        <w:left w:val="none" w:sz="0" w:space="0" w:color="auto"/>
        <w:bottom w:val="none" w:sz="0" w:space="0" w:color="auto"/>
        <w:right w:val="none" w:sz="0" w:space="0" w:color="auto"/>
      </w:divBdr>
    </w:div>
    <w:div w:id="1679305654">
      <w:bodyDiv w:val="1"/>
      <w:marLeft w:val="0"/>
      <w:marRight w:val="0"/>
      <w:marTop w:val="0"/>
      <w:marBottom w:val="0"/>
      <w:divBdr>
        <w:top w:val="none" w:sz="0" w:space="0" w:color="auto"/>
        <w:left w:val="none" w:sz="0" w:space="0" w:color="auto"/>
        <w:bottom w:val="none" w:sz="0" w:space="0" w:color="auto"/>
        <w:right w:val="none" w:sz="0" w:space="0" w:color="auto"/>
      </w:divBdr>
    </w:div>
    <w:div w:id="1689259344">
      <w:bodyDiv w:val="1"/>
      <w:marLeft w:val="0"/>
      <w:marRight w:val="0"/>
      <w:marTop w:val="0"/>
      <w:marBottom w:val="0"/>
      <w:divBdr>
        <w:top w:val="none" w:sz="0" w:space="0" w:color="auto"/>
        <w:left w:val="none" w:sz="0" w:space="0" w:color="auto"/>
        <w:bottom w:val="none" w:sz="0" w:space="0" w:color="auto"/>
        <w:right w:val="none" w:sz="0" w:space="0" w:color="auto"/>
      </w:divBdr>
    </w:div>
    <w:div w:id="1752266551">
      <w:bodyDiv w:val="1"/>
      <w:marLeft w:val="0"/>
      <w:marRight w:val="0"/>
      <w:marTop w:val="0"/>
      <w:marBottom w:val="0"/>
      <w:divBdr>
        <w:top w:val="none" w:sz="0" w:space="0" w:color="auto"/>
        <w:left w:val="none" w:sz="0" w:space="0" w:color="auto"/>
        <w:bottom w:val="none" w:sz="0" w:space="0" w:color="auto"/>
        <w:right w:val="none" w:sz="0" w:space="0" w:color="auto"/>
      </w:divBdr>
    </w:div>
    <w:div w:id="1770345507">
      <w:bodyDiv w:val="1"/>
      <w:marLeft w:val="0"/>
      <w:marRight w:val="0"/>
      <w:marTop w:val="0"/>
      <w:marBottom w:val="0"/>
      <w:divBdr>
        <w:top w:val="none" w:sz="0" w:space="0" w:color="auto"/>
        <w:left w:val="none" w:sz="0" w:space="0" w:color="auto"/>
        <w:bottom w:val="none" w:sz="0" w:space="0" w:color="auto"/>
        <w:right w:val="none" w:sz="0" w:space="0" w:color="auto"/>
      </w:divBdr>
    </w:div>
    <w:div w:id="1802576012">
      <w:bodyDiv w:val="1"/>
      <w:marLeft w:val="0"/>
      <w:marRight w:val="0"/>
      <w:marTop w:val="0"/>
      <w:marBottom w:val="0"/>
      <w:divBdr>
        <w:top w:val="none" w:sz="0" w:space="0" w:color="auto"/>
        <w:left w:val="none" w:sz="0" w:space="0" w:color="auto"/>
        <w:bottom w:val="none" w:sz="0" w:space="0" w:color="auto"/>
        <w:right w:val="none" w:sz="0" w:space="0" w:color="auto"/>
      </w:divBdr>
    </w:div>
    <w:div w:id="1852452707">
      <w:bodyDiv w:val="1"/>
      <w:marLeft w:val="0"/>
      <w:marRight w:val="0"/>
      <w:marTop w:val="0"/>
      <w:marBottom w:val="0"/>
      <w:divBdr>
        <w:top w:val="none" w:sz="0" w:space="0" w:color="auto"/>
        <w:left w:val="none" w:sz="0" w:space="0" w:color="auto"/>
        <w:bottom w:val="none" w:sz="0" w:space="0" w:color="auto"/>
        <w:right w:val="none" w:sz="0" w:space="0" w:color="auto"/>
      </w:divBdr>
    </w:div>
    <w:div w:id="1880822153">
      <w:bodyDiv w:val="1"/>
      <w:marLeft w:val="0"/>
      <w:marRight w:val="0"/>
      <w:marTop w:val="0"/>
      <w:marBottom w:val="0"/>
      <w:divBdr>
        <w:top w:val="none" w:sz="0" w:space="0" w:color="auto"/>
        <w:left w:val="none" w:sz="0" w:space="0" w:color="auto"/>
        <w:bottom w:val="none" w:sz="0" w:space="0" w:color="auto"/>
        <w:right w:val="none" w:sz="0" w:space="0" w:color="auto"/>
      </w:divBdr>
    </w:div>
    <w:div w:id="1940218269">
      <w:bodyDiv w:val="1"/>
      <w:marLeft w:val="0"/>
      <w:marRight w:val="0"/>
      <w:marTop w:val="0"/>
      <w:marBottom w:val="0"/>
      <w:divBdr>
        <w:top w:val="none" w:sz="0" w:space="0" w:color="auto"/>
        <w:left w:val="none" w:sz="0" w:space="0" w:color="auto"/>
        <w:bottom w:val="none" w:sz="0" w:space="0" w:color="auto"/>
        <w:right w:val="none" w:sz="0" w:space="0" w:color="auto"/>
      </w:divBdr>
    </w:div>
    <w:div w:id="1949392342">
      <w:bodyDiv w:val="1"/>
      <w:marLeft w:val="0"/>
      <w:marRight w:val="0"/>
      <w:marTop w:val="0"/>
      <w:marBottom w:val="0"/>
      <w:divBdr>
        <w:top w:val="none" w:sz="0" w:space="0" w:color="auto"/>
        <w:left w:val="none" w:sz="0" w:space="0" w:color="auto"/>
        <w:bottom w:val="none" w:sz="0" w:space="0" w:color="auto"/>
        <w:right w:val="none" w:sz="0" w:space="0" w:color="auto"/>
      </w:divBdr>
    </w:div>
    <w:div w:id="1956596354">
      <w:bodyDiv w:val="1"/>
      <w:marLeft w:val="0"/>
      <w:marRight w:val="0"/>
      <w:marTop w:val="0"/>
      <w:marBottom w:val="0"/>
      <w:divBdr>
        <w:top w:val="none" w:sz="0" w:space="0" w:color="auto"/>
        <w:left w:val="none" w:sz="0" w:space="0" w:color="auto"/>
        <w:bottom w:val="none" w:sz="0" w:space="0" w:color="auto"/>
        <w:right w:val="none" w:sz="0" w:space="0" w:color="auto"/>
      </w:divBdr>
    </w:div>
    <w:div w:id="1967471389">
      <w:bodyDiv w:val="1"/>
      <w:marLeft w:val="0"/>
      <w:marRight w:val="0"/>
      <w:marTop w:val="0"/>
      <w:marBottom w:val="0"/>
      <w:divBdr>
        <w:top w:val="none" w:sz="0" w:space="0" w:color="auto"/>
        <w:left w:val="none" w:sz="0" w:space="0" w:color="auto"/>
        <w:bottom w:val="none" w:sz="0" w:space="0" w:color="auto"/>
        <w:right w:val="none" w:sz="0" w:space="0" w:color="auto"/>
      </w:divBdr>
    </w:div>
    <w:div w:id="2025857400">
      <w:bodyDiv w:val="1"/>
      <w:marLeft w:val="0"/>
      <w:marRight w:val="0"/>
      <w:marTop w:val="0"/>
      <w:marBottom w:val="0"/>
      <w:divBdr>
        <w:top w:val="none" w:sz="0" w:space="0" w:color="auto"/>
        <w:left w:val="none" w:sz="0" w:space="0" w:color="auto"/>
        <w:bottom w:val="none" w:sz="0" w:space="0" w:color="auto"/>
        <w:right w:val="none" w:sz="0" w:space="0" w:color="auto"/>
      </w:divBdr>
    </w:div>
    <w:div w:id="2058045747">
      <w:bodyDiv w:val="1"/>
      <w:marLeft w:val="0"/>
      <w:marRight w:val="0"/>
      <w:marTop w:val="0"/>
      <w:marBottom w:val="0"/>
      <w:divBdr>
        <w:top w:val="none" w:sz="0" w:space="0" w:color="auto"/>
        <w:left w:val="none" w:sz="0" w:space="0" w:color="auto"/>
        <w:bottom w:val="none" w:sz="0" w:space="0" w:color="auto"/>
        <w:right w:val="none" w:sz="0" w:space="0" w:color="auto"/>
      </w:divBdr>
    </w:div>
    <w:div w:id="2096588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html/2406.11903v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rxiv.org/abs/2303.1756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awanaditya85/FinChat%20" TargetMode="External"/><Relationship Id="rId25" Type="http://schemas.openxmlformats.org/officeDocument/2006/relationships/hyperlink" Target="https://www.forbes.com/sites/forbes-shook/2024/05/30/a-changing-financial-world-artificial-intelligence/?utm_source=chatgpt.com" TargetMode="External"/><Relationship Id="rId2" Type="http://schemas.openxmlformats.org/officeDocument/2006/relationships/numbering" Target="numbering.xml"/><Relationship Id="rId16" Type="http://schemas.openxmlformats.org/officeDocument/2006/relationships/hyperlink" Target="https://www.forbes.com/sites/forbes-shook/2024/05/30/a-changing-financial-world-artificial-intelligence/?utm_source=chatgpt.com" TargetMode="External"/><Relationship Id="rId20" Type="http://schemas.openxmlformats.org/officeDocument/2006/relationships/hyperlink" Target="https://papers.ssrn.com/sol3/papers.cfm?abstract_id=48500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uters.com/technology/artificial-intelligence/citigroup-rolls-out-artificial-intelligence-tools-employees-eight-countries-2024-12-04/?utm_source=chatgp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explodinggradients/ragas" TargetMode="External"/><Relationship Id="rId10" Type="http://schemas.openxmlformats.org/officeDocument/2006/relationships/image" Target="media/image3.png"/><Relationship Id="rId19" Type="http://schemas.openxmlformats.org/officeDocument/2006/relationships/hyperlink" Target="https://arxiv.org/abs/2306.060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angchain.readthedocs.io/"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4E2C7-1A9E-41E7-A518-C77839DC5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12</Pages>
  <Words>3216</Words>
  <Characters>21070</Characters>
  <Application>Microsoft Office Word</Application>
  <DocSecurity>0</DocSecurity>
  <Lines>658</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Pawan</cp:lastModifiedBy>
  <cp:revision>4</cp:revision>
  <dcterms:created xsi:type="dcterms:W3CDTF">2024-12-05T21:22:00Z</dcterms:created>
  <dcterms:modified xsi:type="dcterms:W3CDTF">2024-12-07T00:26:00Z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7b864cb60a9577ca67aac71eb20ef801002adc92190c71dd0c0a9a33bc4f086d</vt:lpwstr>
  </property>
</Properties>
</file>