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255AA" w14:textId="77777777" w:rsidR="004815F1" w:rsidRPr="009715A2" w:rsidRDefault="004815F1">
      <w:pPr>
        <w:rPr>
          <w:b/>
        </w:rPr>
      </w:pPr>
      <w:bookmarkStart w:id="0" w:name="_GoBack"/>
      <w:bookmarkEnd w:id="0"/>
      <w:r w:rsidRPr="009715A2">
        <w:rPr>
          <w:b/>
        </w:rPr>
        <w:t>Performance PR to jedyna usługa, której potrzebujesz by zrealizować cele Twojej kampanii</w:t>
      </w:r>
      <w:r w:rsidR="009715A2">
        <w:rPr>
          <w:b/>
        </w:rPr>
        <w:t>!</w:t>
      </w:r>
    </w:p>
    <w:p w14:paraId="360D4D79" w14:textId="77777777" w:rsidR="004815F1" w:rsidRDefault="004815F1"/>
    <w:p w14:paraId="3761F852" w14:textId="77777777" w:rsidR="004815F1" w:rsidRDefault="004815F1">
      <w:r w:rsidRPr="004815F1">
        <w:t>Performance PR to owoc współprac</w:t>
      </w:r>
      <w:r>
        <w:t>y dwóch doświadczonych zespołów: Neuron Agencji PR oraz Performance Labs</w:t>
      </w:r>
    </w:p>
    <w:p w14:paraId="448021B4" w14:textId="77777777" w:rsidR="004815F1" w:rsidRDefault="004815F1">
      <w:r>
        <w:t xml:space="preserve">Połączyliśmy wieloletnie doświadczenie w tworzeniu skutecznych kampanii wizerunkowych z kompetencjami z zakresu performance marketingu. </w:t>
      </w:r>
    </w:p>
    <w:p w14:paraId="0299CDE9" w14:textId="77777777" w:rsidR="004815F1" w:rsidRDefault="004815F1">
      <w:r>
        <w:t xml:space="preserve">Stworzyliśmy nowe, unikalne połączenie: precyzyjnie skalkulowane kampanie, w których </w:t>
      </w:r>
      <w:r w:rsidRPr="004815F1">
        <w:rPr>
          <w:b/>
        </w:rPr>
        <w:t>gwarantujemy</w:t>
      </w:r>
      <w:r>
        <w:t xml:space="preserve"> osiągnięcie precyzyjnie określonych celów</w:t>
      </w:r>
    </w:p>
    <w:p w14:paraId="617D1D1D" w14:textId="77777777" w:rsidR="004815F1" w:rsidRDefault="004815F1"/>
    <w:p w14:paraId="17D2C798" w14:textId="77777777" w:rsidR="004815F1" w:rsidRPr="00B4418E" w:rsidRDefault="004815F1">
      <w:pPr>
        <w:rPr>
          <w:b/>
        </w:rPr>
      </w:pPr>
      <w:r w:rsidRPr="00B4418E">
        <w:rPr>
          <w:b/>
        </w:rPr>
        <w:t>Performance PR to najlepsze rozwiązanie wtedy, gdy:</w:t>
      </w:r>
    </w:p>
    <w:p w14:paraId="0C3FC579" w14:textId="77777777" w:rsidR="00592EDC" w:rsidRDefault="004815F1" w:rsidP="004815F1">
      <w:pPr>
        <w:pStyle w:val="Akapitzlist"/>
        <w:numPr>
          <w:ilvl w:val="0"/>
          <w:numId w:val="1"/>
        </w:numPr>
      </w:pPr>
      <w:r>
        <w:t xml:space="preserve">interesuje Cię </w:t>
      </w:r>
      <w:r w:rsidRPr="00592EDC">
        <w:rPr>
          <w:b/>
        </w:rPr>
        <w:t>końcowy efekt</w:t>
      </w:r>
      <w:r w:rsidR="00592EDC">
        <w:t xml:space="preserve"> w postaci zrealizowanych celów marketingowych</w:t>
      </w:r>
    </w:p>
    <w:p w14:paraId="05876FBA" w14:textId="77777777" w:rsidR="004815F1" w:rsidRDefault="00592EDC" w:rsidP="004815F1">
      <w:pPr>
        <w:pStyle w:val="Akapitzlist"/>
        <w:numPr>
          <w:ilvl w:val="0"/>
          <w:numId w:val="1"/>
        </w:numPr>
      </w:pPr>
      <w:r w:rsidRPr="00592EDC">
        <w:rPr>
          <w:b/>
        </w:rPr>
        <w:t xml:space="preserve">nie chcesz marnować </w:t>
      </w:r>
      <w:r>
        <w:rPr>
          <w:b/>
        </w:rPr>
        <w:t>zasobów</w:t>
      </w:r>
      <w:r>
        <w:t xml:space="preserve"> na </w:t>
      </w:r>
      <w:r w:rsidR="004815F1">
        <w:t>zarządzanie</w:t>
      </w:r>
      <w:r>
        <w:t xml:space="preserve"> trzema różnymi</w:t>
      </w:r>
      <w:r w:rsidR="004815F1">
        <w:t xml:space="preserve"> agencjami: od PRu, od social mediów i od reklamy online</w:t>
      </w:r>
    </w:p>
    <w:p w14:paraId="37D5F1F6" w14:textId="77777777" w:rsidR="00592EDC" w:rsidRDefault="00592EDC" w:rsidP="004815F1">
      <w:pPr>
        <w:pStyle w:val="Akapitzlist"/>
        <w:numPr>
          <w:ilvl w:val="0"/>
          <w:numId w:val="1"/>
        </w:numPr>
      </w:pPr>
      <w:r>
        <w:t xml:space="preserve">chcesz maksymalnie </w:t>
      </w:r>
      <w:r w:rsidRPr="00592EDC">
        <w:rPr>
          <w:b/>
        </w:rPr>
        <w:t>efektywnie</w:t>
      </w:r>
      <w:r>
        <w:t xml:space="preserve"> wykorzystać budżet</w:t>
      </w:r>
      <w:r w:rsidR="00B4418E">
        <w:t xml:space="preserve">, </w:t>
      </w:r>
      <w:r>
        <w:t xml:space="preserve">którym dysponujesz </w:t>
      </w:r>
    </w:p>
    <w:p w14:paraId="25B03778" w14:textId="77777777" w:rsidR="00DF5E58" w:rsidRDefault="00DF5E58" w:rsidP="00DF5E58"/>
    <w:p w14:paraId="744CCCE9" w14:textId="77777777" w:rsidR="00DF5E58" w:rsidRPr="00B4418E" w:rsidRDefault="00DF5E58" w:rsidP="00DF5E58">
      <w:pPr>
        <w:rPr>
          <w:b/>
        </w:rPr>
      </w:pPr>
      <w:r w:rsidRPr="00B4418E">
        <w:rPr>
          <w:b/>
        </w:rPr>
        <w:t>Dla kogo?</w:t>
      </w:r>
    </w:p>
    <w:p w14:paraId="415DEA13" w14:textId="677117CF" w:rsidR="00DF5E58" w:rsidRDefault="00DF5E58" w:rsidP="00DF5E58">
      <w:pPr>
        <w:pStyle w:val="Akapitzlist"/>
        <w:numPr>
          <w:ilvl w:val="0"/>
          <w:numId w:val="2"/>
        </w:numPr>
      </w:pPr>
      <w:r w:rsidRPr="00DF5E58">
        <w:rPr>
          <w:b/>
        </w:rPr>
        <w:t>Dla organizacji z III sektora</w:t>
      </w:r>
      <w:r>
        <w:t xml:space="preserve">, które realizują projekty z grantów UE i </w:t>
      </w:r>
      <w:r w:rsidR="00CF66C0">
        <w:t xml:space="preserve">oczekują </w:t>
      </w:r>
      <w:r>
        <w:t>gwarancj</w:t>
      </w:r>
      <w:r w:rsidR="00CF66C0">
        <w:t xml:space="preserve">i </w:t>
      </w:r>
      <w:r>
        <w:t>osiągnięcia</w:t>
      </w:r>
      <w:r w:rsidR="00CF66C0">
        <w:t xml:space="preserve"> określonych</w:t>
      </w:r>
      <w:r>
        <w:t xml:space="preserve"> rezultatów</w:t>
      </w:r>
    </w:p>
    <w:p w14:paraId="4AE9B63D" w14:textId="77777777" w:rsidR="00DF5E58" w:rsidRDefault="00DF5E58" w:rsidP="00DF5E58">
      <w:pPr>
        <w:pStyle w:val="Akapitzlist"/>
        <w:numPr>
          <w:ilvl w:val="0"/>
          <w:numId w:val="2"/>
        </w:numPr>
      </w:pPr>
      <w:r w:rsidRPr="00DF5E58">
        <w:rPr>
          <w:b/>
        </w:rPr>
        <w:t>Dla ministerstw i agend rządowych</w:t>
      </w:r>
      <w:r>
        <w:t>, które oczekują realnych, udokumentowanych rezultatów kampanii informacyjnych</w:t>
      </w:r>
    </w:p>
    <w:p w14:paraId="03012C1D" w14:textId="77777777" w:rsidR="00DF5E58" w:rsidRDefault="00DF5E58" w:rsidP="00DF5E58">
      <w:pPr>
        <w:pStyle w:val="Akapitzlist"/>
        <w:numPr>
          <w:ilvl w:val="0"/>
          <w:numId w:val="2"/>
        </w:numPr>
      </w:pPr>
      <w:r w:rsidRPr="00DF5E58">
        <w:rPr>
          <w:b/>
        </w:rPr>
        <w:t>Dla organizacji branżowych</w:t>
      </w:r>
      <w:r>
        <w:t>, którym zależy na dotarciu do decydentów i liderów opinii</w:t>
      </w:r>
    </w:p>
    <w:p w14:paraId="5F0601DD" w14:textId="77777777" w:rsidR="00B4418E" w:rsidRPr="004815F1" w:rsidRDefault="00B4418E" w:rsidP="00B4418E">
      <w:pPr>
        <w:pStyle w:val="Akapitzlist"/>
        <w:numPr>
          <w:ilvl w:val="0"/>
          <w:numId w:val="2"/>
        </w:numPr>
      </w:pPr>
      <w:r w:rsidRPr="00DF5E58">
        <w:rPr>
          <w:b/>
        </w:rPr>
        <w:t xml:space="preserve">Dla </w:t>
      </w:r>
      <w:r>
        <w:rPr>
          <w:b/>
        </w:rPr>
        <w:t>organizacji, które</w:t>
      </w:r>
      <w:r>
        <w:t xml:space="preserve"> mają precyzyjnie określone cele komunikacyjne do zrealizowania</w:t>
      </w:r>
    </w:p>
    <w:p w14:paraId="0482775F" w14:textId="77777777" w:rsidR="00592EDC" w:rsidRDefault="00592EDC"/>
    <w:p w14:paraId="1C2A3A33" w14:textId="77777777" w:rsidR="00592EDC" w:rsidRPr="00B4418E" w:rsidRDefault="009715A2">
      <w:pPr>
        <w:rPr>
          <w:b/>
        </w:rPr>
      </w:pPr>
      <w:r w:rsidRPr="00B4418E">
        <w:rPr>
          <w:b/>
        </w:rPr>
        <w:t>5</w:t>
      </w:r>
      <w:r w:rsidR="00592EDC" w:rsidRPr="00B4418E">
        <w:rPr>
          <w:b/>
        </w:rPr>
        <w:t xml:space="preserve"> </w:t>
      </w:r>
      <w:r w:rsidRPr="00B4418E">
        <w:rPr>
          <w:b/>
        </w:rPr>
        <w:t>KROKÓW DO SUKCESU KAMPANII PERFORMANCE PR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92EDC" w14:paraId="39C42A62" w14:textId="77777777" w:rsidTr="00592EDC">
        <w:tc>
          <w:tcPr>
            <w:tcW w:w="1812" w:type="dxa"/>
          </w:tcPr>
          <w:p w14:paraId="1B078355" w14:textId="77777777" w:rsidR="00592EDC" w:rsidRPr="00592EDC" w:rsidRDefault="00592EDC" w:rsidP="00592EDC">
            <w:pPr>
              <w:jc w:val="center"/>
              <w:rPr>
                <w:b/>
              </w:rPr>
            </w:pPr>
            <w:r w:rsidRPr="00592EDC">
              <w:rPr>
                <w:b/>
              </w:rPr>
              <w:t>ZASOBY</w:t>
            </w:r>
          </w:p>
        </w:tc>
        <w:tc>
          <w:tcPr>
            <w:tcW w:w="1812" w:type="dxa"/>
          </w:tcPr>
          <w:p w14:paraId="0A460E54" w14:textId="77777777" w:rsidR="00592EDC" w:rsidRPr="00592EDC" w:rsidRDefault="00592EDC" w:rsidP="00592EDC">
            <w:pPr>
              <w:jc w:val="center"/>
              <w:rPr>
                <w:b/>
              </w:rPr>
            </w:pPr>
            <w:r w:rsidRPr="00592EDC">
              <w:rPr>
                <w:b/>
              </w:rPr>
              <w:t>EFEKTY</w:t>
            </w:r>
          </w:p>
        </w:tc>
        <w:tc>
          <w:tcPr>
            <w:tcW w:w="1812" w:type="dxa"/>
          </w:tcPr>
          <w:p w14:paraId="3CA053B4" w14:textId="77777777" w:rsidR="00592EDC" w:rsidRPr="00592EDC" w:rsidRDefault="00592EDC" w:rsidP="00592EDC">
            <w:pPr>
              <w:jc w:val="center"/>
              <w:rPr>
                <w:b/>
              </w:rPr>
            </w:pPr>
            <w:r w:rsidRPr="00592EDC">
              <w:rPr>
                <w:b/>
              </w:rPr>
              <w:t>PLANOWANIE</w:t>
            </w:r>
          </w:p>
        </w:tc>
        <w:tc>
          <w:tcPr>
            <w:tcW w:w="1813" w:type="dxa"/>
          </w:tcPr>
          <w:p w14:paraId="6DB7FA27" w14:textId="77777777" w:rsidR="00592EDC" w:rsidRPr="00592EDC" w:rsidRDefault="00592EDC" w:rsidP="00592EDC">
            <w:pPr>
              <w:jc w:val="center"/>
              <w:rPr>
                <w:b/>
              </w:rPr>
            </w:pPr>
            <w:r w:rsidRPr="00592EDC">
              <w:rPr>
                <w:b/>
              </w:rPr>
              <w:t>REALIZACJA</w:t>
            </w:r>
          </w:p>
        </w:tc>
        <w:tc>
          <w:tcPr>
            <w:tcW w:w="1813" w:type="dxa"/>
          </w:tcPr>
          <w:p w14:paraId="46049B3C" w14:textId="77777777" w:rsidR="00592EDC" w:rsidRPr="00592EDC" w:rsidRDefault="00DF5E58" w:rsidP="00592EDC">
            <w:pPr>
              <w:jc w:val="center"/>
              <w:rPr>
                <w:b/>
              </w:rPr>
            </w:pPr>
            <w:r>
              <w:rPr>
                <w:b/>
              </w:rPr>
              <w:t>RAPORT</w:t>
            </w:r>
          </w:p>
        </w:tc>
      </w:tr>
      <w:tr w:rsidR="00592EDC" w14:paraId="3BD1856D" w14:textId="77777777" w:rsidTr="009715A2">
        <w:trPr>
          <w:trHeight w:val="1134"/>
        </w:trPr>
        <w:tc>
          <w:tcPr>
            <w:tcW w:w="1812" w:type="dxa"/>
          </w:tcPr>
          <w:p w14:paraId="359AC66C" w14:textId="77777777" w:rsidR="00592EDC" w:rsidRDefault="00592EDC">
            <w:r>
              <w:t>Ty wysyłasz do nas trzy podstawowe informacje:</w:t>
            </w:r>
          </w:p>
          <w:p w14:paraId="0DBAE864" w14:textId="77777777" w:rsidR="00592EDC" w:rsidRDefault="00592EDC">
            <w:r>
              <w:t xml:space="preserve">- </w:t>
            </w:r>
            <w:r w:rsidR="009715A2">
              <w:t xml:space="preserve">JAKI JEST TWÓJ CEL </w:t>
            </w:r>
          </w:p>
          <w:p w14:paraId="5671FEEC" w14:textId="77777777" w:rsidR="00592EDC" w:rsidRDefault="00592EDC">
            <w:r>
              <w:t>- ADRESACI</w:t>
            </w:r>
          </w:p>
          <w:p w14:paraId="6E4D7F38" w14:textId="77777777" w:rsidR="009715A2" w:rsidRDefault="00592EDC">
            <w:r>
              <w:t>- BUDŻET</w:t>
            </w:r>
          </w:p>
          <w:p w14:paraId="2E167F3B" w14:textId="77777777" w:rsidR="00DF5E58" w:rsidRDefault="009715A2">
            <w:r>
              <w:t xml:space="preserve">- </w:t>
            </w:r>
            <w:r w:rsidR="00DF5E58">
              <w:t>MATERIAŁY KAMPANIJNE</w:t>
            </w:r>
            <w:r>
              <w:t>, którymi dysponujesz</w:t>
            </w:r>
          </w:p>
          <w:p w14:paraId="301BC5E3" w14:textId="77777777" w:rsidR="009715A2" w:rsidRDefault="009715A2"/>
          <w:p w14:paraId="34836BEF" w14:textId="77777777" w:rsidR="009715A2" w:rsidRDefault="009715A2"/>
        </w:tc>
        <w:tc>
          <w:tcPr>
            <w:tcW w:w="1812" w:type="dxa"/>
          </w:tcPr>
          <w:p w14:paraId="30D07AD4" w14:textId="77777777" w:rsidR="00592EDC" w:rsidRDefault="00DF5E58">
            <w:r>
              <w:t>Odsyłamy proponowane mierniki i efekty, które zobowiązujemy się dostarczyć w tym budżecie (</w:t>
            </w:r>
            <w:r w:rsidR="009715A2">
              <w:t xml:space="preserve">M.IN. </w:t>
            </w:r>
            <w:r>
              <w:t xml:space="preserve">zasięgi </w:t>
            </w:r>
            <w:r w:rsidR="009715A2">
              <w:t>publikacji medialnych</w:t>
            </w:r>
            <w:r>
              <w:t xml:space="preserve">, liczby wejść na strony, liczby pobrań materiałów etc). </w:t>
            </w:r>
          </w:p>
        </w:tc>
        <w:tc>
          <w:tcPr>
            <w:tcW w:w="1812" w:type="dxa"/>
          </w:tcPr>
          <w:p w14:paraId="4904EA09" w14:textId="77777777" w:rsidR="00592EDC" w:rsidRDefault="00DF5E58">
            <w:r>
              <w:t>Jeżeli akceptujesz propozycję, podpisujemy umowę i organizujemy warsztat strategiczny</w:t>
            </w:r>
            <w:r w:rsidR="009715A2">
              <w:t>, po którym otrzymujesz szczegółowy plan działań</w:t>
            </w:r>
          </w:p>
        </w:tc>
        <w:tc>
          <w:tcPr>
            <w:tcW w:w="1813" w:type="dxa"/>
          </w:tcPr>
          <w:p w14:paraId="5C933EFF" w14:textId="77777777" w:rsidR="00592EDC" w:rsidRDefault="00DF5E58">
            <w:r>
              <w:t>Realizujemy kampanię, której efekty możesz śledzić na bieżąco</w:t>
            </w:r>
          </w:p>
        </w:tc>
        <w:tc>
          <w:tcPr>
            <w:tcW w:w="1813" w:type="dxa"/>
          </w:tcPr>
          <w:p w14:paraId="17E4B3C7" w14:textId="77777777" w:rsidR="00592EDC" w:rsidRDefault="00DF5E58">
            <w:r>
              <w:t xml:space="preserve">Dostarczamy szczegółowy raport z efektów działań, obejmujący wszystkie KPI </w:t>
            </w:r>
          </w:p>
        </w:tc>
      </w:tr>
    </w:tbl>
    <w:p w14:paraId="6FF87FE9" w14:textId="77777777" w:rsidR="00DF5E58" w:rsidRDefault="00DF5E58" w:rsidP="00DF5E58">
      <w:r>
        <w:lastRenderedPageBreak/>
        <w:t>WAŻNE:</w:t>
      </w:r>
      <w:r w:rsidR="00B4418E">
        <w:t xml:space="preserve"> </w:t>
      </w:r>
      <w:r>
        <w:t>Wszystkie działania</w:t>
      </w:r>
      <w:r w:rsidR="00B4418E">
        <w:t xml:space="preserve"> marketingowe</w:t>
      </w:r>
      <w:r>
        <w:t xml:space="preserve"> realizujemy w sposób etyczny i odpowiedzialny. Posługujemy się wyłącznie oficjalnymi narzędziami i kanałami reklamowymi. </w:t>
      </w:r>
      <w:r w:rsidR="00B4418E">
        <w:t>Dlatego użycie Performance</w:t>
      </w:r>
      <w:r>
        <w:t xml:space="preserve"> PR </w:t>
      </w:r>
      <w:r w:rsidR="00B4418E">
        <w:t>gwarantuje:</w:t>
      </w:r>
    </w:p>
    <w:p w14:paraId="2B4FFB44" w14:textId="77777777" w:rsidR="00DF5E58" w:rsidRDefault="00DF5E58" w:rsidP="00DF5E58">
      <w:pPr>
        <w:pStyle w:val="Akapitzlist"/>
        <w:numPr>
          <w:ilvl w:val="0"/>
          <w:numId w:val="4"/>
        </w:numPr>
      </w:pPr>
      <w:r>
        <w:t>Zgodnoś</w:t>
      </w:r>
      <w:r w:rsidR="00B4418E">
        <w:t>ć</w:t>
      </w:r>
      <w:r>
        <w:t xml:space="preserve"> z RODO</w:t>
      </w:r>
    </w:p>
    <w:p w14:paraId="36672FA7" w14:textId="77777777" w:rsidR="00DF5E58" w:rsidRDefault="00DF5E58" w:rsidP="00DF5E58">
      <w:pPr>
        <w:pStyle w:val="Akapitzlist"/>
        <w:numPr>
          <w:ilvl w:val="0"/>
          <w:numId w:val="4"/>
        </w:numPr>
      </w:pPr>
      <w:r>
        <w:t>Zgodnoś</w:t>
      </w:r>
      <w:r w:rsidR="00B4418E">
        <w:t xml:space="preserve">ć </w:t>
      </w:r>
      <w:r>
        <w:t xml:space="preserve">z </w:t>
      </w:r>
      <w:r w:rsidR="009715A2">
        <w:t>regulaminami</w:t>
      </w:r>
      <w:r>
        <w:t xml:space="preserve"> platform social media i narzędzi reklamowych</w:t>
      </w:r>
    </w:p>
    <w:p w14:paraId="2F9BEC3E" w14:textId="77777777" w:rsidR="00DF5E58" w:rsidRDefault="00B4418E" w:rsidP="00DF5E58">
      <w:pPr>
        <w:pStyle w:val="Akapitzlist"/>
        <w:numPr>
          <w:ilvl w:val="0"/>
          <w:numId w:val="4"/>
        </w:numPr>
      </w:pPr>
      <w:r>
        <w:t>Brak</w:t>
      </w:r>
      <w:r w:rsidR="009715A2">
        <w:t xml:space="preserve"> wykorzystania fałszywych influencerów i interakcji generowanych przez tzw. farmy lajków</w:t>
      </w:r>
    </w:p>
    <w:p w14:paraId="0BC2C072" w14:textId="77777777" w:rsidR="009715A2" w:rsidRDefault="009715A2" w:rsidP="009715A2">
      <w:pPr>
        <w:pStyle w:val="Akapitzlist"/>
        <w:numPr>
          <w:ilvl w:val="0"/>
          <w:numId w:val="4"/>
        </w:numPr>
      </w:pPr>
      <w:r>
        <w:t>Najwyższej jakości doradztw</w:t>
      </w:r>
      <w:r w:rsidR="00B4418E">
        <w:t>o</w:t>
      </w:r>
      <w:r>
        <w:t xml:space="preserve"> strategiczne </w:t>
      </w:r>
    </w:p>
    <w:p w14:paraId="495D988D" w14:textId="77777777" w:rsidR="00B4418E" w:rsidRDefault="00B4418E" w:rsidP="009715A2"/>
    <w:p w14:paraId="26B22979" w14:textId="77777777" w:rsidR="00B4418E" w:rsidRPr="00B4418E" w:rsidRDefault="009715A2" w:rsidP="009715A2">
      <w:pPr>
        <w:rPr>
          <w:b/>
        </w:rPr>
      </w:pPr>
      <w:r w:rsidRPr="00B4418E">
        <w:rPr>
          <w:b/>
        </w:rPr>
        <w:t>Narzędzia i techniki, które wykorzystujemy:</w:t>
      </w:r>
    </w:p>
    <w:p w14:paraId="1BEDCF0A" w14:textId="77777777" w:rsidR="009715A2" w:rsidRDefault="009715A2" w:rsidP="009715A2">
      <w:r>
        <w:rPr>
          <w:noProof/>
        </w:rPr>
        <w:drawing>
          <wp:anchor distT="0" distB="0" distL="114300" distR="114300" simplePos="0" relativeHeight="251658240" behindDoc="1" locked="0" layoutInCell="1" allowOverlap="1" wp14:anchorId="34D7710F" wp14:editId="481920D1">
            <wp:simplePos x="0" y="0"/>
            <wp:positionH relativeFrom="column">
              <wp:posOffset>-4445</wp:posOffset>
            </wp:positionH>
            <wp:positionV relativeFrom="paragraph">
              <wp:posOffset>38100</wp:posOffset>
            </wp:positionV>
            <wp:extent cx="6657975" cy="4724400"/>
            <wp:effectExtent l="0" t="38100" r="0" b="57150"/>
            <wp:wrapTight wrapText="bothSides">
              <wp:wrapPolygon edited="0">
                <wp:start x="9579" y="-174"/>
                <wp:lineTo x="5933" y="0"/>
                <wp:lineTo x="5933" y="1394"/>
                <wp:lineTo x="5686" y="1829"/>
                <wp:lineTo x="5562" y="3919"/>
                <wp:lineTo x="3461" y="4181"/>
                <wp:lineTo x="3461" y="5574"/>
                <wp:lineTo x="3090" y="5835"/>
                <wp:lineTo x="3090" y="8187"/>
                <wp:lineTo x="3646" y="8448"/>
                <wp:lineTo x="3646" y="10974"/>
                <wp:lineTo x="2596" y="11148"/>
                <wp:lineTo x="2534" y="13674"/>
                <wp:lineTo x="3955" y="13935"/>
                <wp:lineTo x="4326" y="15329"/>
                <wp:lineTo x="4203" y="18203"/>
                <wp:lineTo x="6860" y="19510"/>
                <wp:lineTo x="7478" y="20903"/>
                <wp:lineTo x="7602" y="21774"/>
                <wp:lineTo x="14029" y="21774"/>
                <wp:lineTo x="14153" y="20903"/>
                <wp:lineTo x="14709" y="19510"/>
                <wp:lineTo x="17428" y="18203"/>
                <wp:lineTo x="17428" y="16723"/>
                <wp:lineTo x="17243" y="15329"/>
                <wp:lineTo x="17737" y="14023"/>
                <wp:lineTo x="19221" y="13674"/>
                <wp:lineTo x="19035" y="11148"/>
                <wp:lineTo x="18170" y="11148"/>
                <wp:lineTo x="18170" y="10365"/>
                <wp:lineTo x="17923" y="9755"/>
                <wp:lineTo x="18046" y="8448"/>
                <wp:lineTo x="18603" y="8187"/>
                <wp:lineTo x="18417" y="5574"/>
                <wp:lineTo x="18108" y="5574"/>
                <wp:lineTo x="18108" y="4181"/>
                <wp:lineTo x="16069" y="3919"/>
                <wp:lineTo x="16069" y="1481"/>
                <wp:lineTo x="13164" y="1394"/>
                <wp:lineTo x="12917" y="0"/>
                <wp:lineTo x="11990" y="-174"/>
                <wp:lineTo x="9579" y="-174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0D2C826F" w14:textId="77777777" w:rsidR="00B4418E" w:rsidRDefault="00B4418E" w:rsidP="009715A2"/>
    <w:p w14:paraId="7F94A0F4" w14:textId="77777777" w:rsidR="00B4418E" w:rsidRDefault="00B4418E" w:rsidP="009715A2"/>
    <w:p w14:paraId="03EFBF88" w14:textId="77777777" w:rsidR="00B4418E" w:rsidRDefault="00B4418E" w:rsidP="009715A2"/>
    <w:p w14:paraId="1F9386DF" w14:textId="77777777" w:rsidR="00B4418E" w:rsidRDefault="00B4418E" w:rsidP="009715A2"/>
    <w:p w14:paraId="79A9D0E8" w14:textId="77777777" w:rsidR="00B4418E" w:rsidRDefault="00B4418E" w:rsidP="009715A2"/>
    <w:p w14:paraId="02C04175" w14:textId="77777777" w:rsidR="00B4418E" w:rsidRDefault="00B4418E" w:rsidP="009715A2"/>
    <w:p w14:paraId="249BCBA5" w14:textId="77777777" w:rsidR="00B4418E" w:rsidRDefault="00B4418E" w:rsidP="009715A2"/>
    <w:p w14:paraId="07E03DE2" w14:textId="77777777" w:rsidR="00B4418E" w:rsidRDefault="00B4418E" w:rsidP="009715A2"/>
    <w:p w14:paraId="40B2AF6A" w14:textId="77777777" w:rsidR="00B4418E" w:rsidRDefault="00B4418E" w:rsidP="009715A2"/>
    <w:p w14:paraId="220044B6" w14:textId="77777777" w:rsidR="00B4418E" w:rsidRDefault="00B4418E" w:rsidP="009715A2"/>
    <w:p w14:paraId="7F58AD5D" w14:textId="77777777" w:rsidR="00B4418E" w:rsidRDefault="00B4418E" w:rsidP="009715A2"/>
    <w:p w14:paraId="07FFD248" w14:textId="77777777" w:rsidR="00B4418E" w:rsidRDefault="00B4418E" w:rsidP="009715A2"/>
    <w:p w14:paraId="7C32D39E" w14:textId="77777777" w:rsidR="00B4418E" w:rsidRDefault="00B4418E" w:rsidP="009715A2"/>
    <w:p w14:paraId="44ED4ED5" w14:textId="77777777" w:rsidR="00B4418E" w:rsidRDefault="00B4418E" w:rsidP="009715A2"/>
    <w:p w14:paraId="5EF613B9" w14:textId="77777777" w:rsidR="00B4418E" w:rsidRDefault="00B4418E" w:rsidP="009715A2"/>
    <w:p w14:paraId="215F91F3" w14:textId="77777777" w:rsidR="00B4418E" w:rsidRDefault="00B4418E" w:rsidP="009715A2"/>
    <w:p w14:paraId="6A6EE6C6" w14:textId="77777777" w:rsidR="00B4418E" w:rsidRDefault="00B4418E" w:rsidP="00B4418E"/>
    <w:p w14:paraId="3B982F6B" w14:textId="77777777" w:rsidR="00B4418E" w:rsidRDefault="00B4418E" w:rsidP="00B4418E">
      <w:r>
        <w:t>Zespół, który zajmuje się kampaniami Peformance PR na co dzień pracuje dla największych polskich i międzynarodowych firm, m.in. Arval BNP Paribas, ZyXEL Communications, PKO Bank Polski, PGNiG S.A, Netia SA i wielu innych.</w:t>
      </w:r>
    </w:p>
    <w:p w14:paraId="585FEE84" w14:textId="77777777" w:rsidR="00B4418E" w:rsidRDefault="00B4418E" w:rsidP="009715A2"/>
    <w:p w14:paraId="734E2534" w14:textId="77777777" w:rsidR="00B4418E" w:rsidRPr="00B4418E" w:rsidRDefault="00B4418E" w:rsidP="009715A2">
      <w:pPr>
        <w:rPr>
          <w:b/>
        </w:rPr>
      </w:pPr>
      <w:r w:rsidRPr="00B4418E">
        <w:rPr>
          <w:b/>
        </w:rPr>
        <w:t>Brzmi zbyt dobrze</w:t>
      </w:r>
      <w:r>
        <w:rPr>
          <w:b/>
        </w:rPr>
        <w:t xml:space="preserve">, </w:t>
      </w:r>
      <w:r w:rsidRPr="00B4418E">
        <w:rPr>
          <w:b/>
        </w:rPr>
        <w:t xml:space="preserve">by było prawdziwe? </w:t>
      </w:r>
    </w:p>
    <w:p w14:paraId="17F62145" w14:textId="77777777" w:rsidR="00B4418E" w:rsidRDefault="00B4418E" w:rsidP="009715A2">
      <w:r>
        <w:t xml:space="preserve">Sprawdź rezultaty naszej kampanii dla Stowarzyszenia Twoja Sprawa: </w:t>
      </w:r>
    </w:p>
    <w:p w14:paraId="586724C3" w14:textId="77777777" w:rsidR="00B4418E" w:rsidRDefault="00B4418E" w:rsidP="009715A2"/>
    <w:p w14:paraId="07FA3EBC" w14:textId="77777777" w:rsidR="00B4418E" w:rsidRDefault="00B4418E" w:rsidP="009715A2">
      <w:r>
        <w:rPr>
          <w:noProof/>
        </w:rPr>
        <w:drawing>
          <wp:inline distT="0" distB="0" distL="0" distR="0" wp14:anchorId="070CE000" wp14:editId="13FA0CF6">
            <wp:extent cx="5760720" cy="36245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695F" w14:textId="77777777" w:rsidR="00B4418E" w:rsidRDefault="00B4418E" w:rsidP="009715A2"/>
    <w:p w14:paraId="4FE82865" w14:textId="77777777" w:rsidR="00B4418E" w:rsidRDefault="0006035C" w:rsidP="009715A2">
      <w:hyperlink r:id="rId11" w:history="1">
        <w:r w:rsidR="00B4418E" w:rsidRPr="00B4418E">
          <w:rPr>
            <w:rStyle w:val="Hipercze"/>
          </w:rPr>
          <w:t>https://www.landpage.co/41c3e184-3b69-11e9-b967-02cbf204825c</w:t>
        </w:r>
      </w:hyperlink>
      <w:r w:rsidR="00B4418E" w:rsidRPr="00B4418E">
        <w:t xml:space="preserve"> (to j</w:t>
      </w:r>
      <w:r w:rsidR="00B4418E">
        <w:t>est draft, poprawiany jeszcze – cyfry będą lepsze</w:t>
      </w:r>
    </w:p>
    <w:p w14:paraId="18627E17" w14:textId="77777777" w:rsidR="00B4418E" w:rsidRDefault="00B4418E" w:rsidP="009715A2"/>
    <w:p w14:paraId="158BF234" w14:textId="1DCFB7A2" w:rsidR="00B4418E" w:rsidRDefault="008555BD" w:rsidP="009715A2">
      <w:r>
        <w:t>stopka</w:t>
      </w:r>
    </w:p>
    <w:p w14:paraId="44C47BC5" w14:textId="11945DBE" w:rsidR="008555BD" w:rsidRDefault="008555BD" w:rsidP="009715A2">
      <w:r>
        <w:t>formularz kontaktowy</w:t>
      </w:r>
    </w:p>
    <w:p w14:paraId="4680757B" w14:textId="77777777" w:rsidR="008555BD" w:rsidRPr="008555BD" w:rsidRDefault="0006035C" w:rsidP="008555BD">
      <w:pPr>
        <w:numPr>
          <w:ilvl w:val="0"/>
          <w:numId w:val="5"/>
        </w:numPr>
        <w:spacing w:after="0" w:line="240" w:lineRule="auto"/>
        <w:ind w:left="0"/>
        <w:rPr>
          <w:rFonts w:ascii="Helvetica Neue" w:hAnsi="Helvetica Neue"/>
          <w:color w:val="FF0000"/>
        </w:rPr>
      </w:pPr>
      <w:hyperlink r:id="rId12" w:history="1">
        <w:r w:rsidR="008555BD" w:rsidRPr="008555BD">
          <w:rPr>
            <w:rStyle w:val="Hipercze"/>
            <w:rFonts w:ascii="Helvetica Neue" w:hAnsi="Helvetica Neue"/>
            <w:color w:val="FF0000"/>
          </w:rPr>
          <w:t>Neuron Agencja Public Relations</w:t>
        </w:r>
      </w:hyperlink>
    </w:p>
    <w:p w14:paraId="4927BD75" w14:textId="77777777" w:rsidR="008555BD" w:rsidRPr="008555BD" w:rsidRDefault="0006035C" w:rsidP="008555BD">
      <w:pPr>
        <w:numPr>
          <w:ilvl w:val="0"/>
          <w:numId w:val="5"/>
        </w:numPr>
        <w:spacing w:after="0" w:line="240" w:lineRule="auto"/>
        <w:ind w:left="0"/>
        <w:rPr>
          <w:rFonts w:ascii="Helvetica Neue" w:hAnsi="Helvetica Neue"/>
          <w:color w:val="FF0000"/>
        </w:rPr>
      </w:pPr>
      <w:hyperlink r:id="rId13" w:history="1">
        <w:r w:rsidR="008555BD" w:rsidRPr="008555BD">
          <w:rPr>
            <w:rStyle w:val="Hipercze"/>
            <w:rFonts w:ascii="Helvetica Neue" w:hAnsi="Helvetica Neue"/>
            <w:color w:val="FF0000"/>
          </w:rPr>
          <w:t>ZYXEL</w:t>
        </w:r>
      </w:hyperlink>
    </w:p>
    <w:p w14:paraId="149C202D" w14:textId="77777777" w:rsidR="008555BD" w:rsidRPr="008555BD" w:rsidRDefault="0006035C" w:rsidP="008555BD">
      <w:pPr>
        <w:numPr>
          <w:ilvl w:val="0"/>
          <w:numId w:val="5"/>
        </w:numPr>
        <w:spacing w:after="0" w:line="240" w:lineRule="auto"/>
        <w:ind w:left="0"/>
        <w:rPr>
          <w:rFonts w:ascii="Helvetica Neue" w:hAnsi="Helvetica Neue"/>
          <w:color w:val="FF0000"/>
        </w:rPr>
      </w:pPr>
      <w:hyperlink r:id="rId14" w:history="1">
        <w:r w:rsidR="008555BD" w:rsidRPr="008555BD">
          <w:rPr>
            <w:rStyle w:val="Hipercze"/>
            <w:rFonts w:ascii="Helvetica Neue" w:hAnsi="Helvetica Neue"/>
            <w:color w:val="FF0000"/>
          </w:rPr>
          <w:t>Ogrodownia</w:t>
        </w:r>
      </w:hyperlink>
    </w:p>
    <w:p w14:paraId="448B1CB0" w14:textId="77777777" w:rsidR="008555BD" w:rsidRPr="008555BD" w:rsidRDefault="0006035C" w:rsidP="008555BD">
      <w:pPr>
        <w:numPr>
          <w:ilvl w:val="0"/>
          <w:numId w:val="5"/>
        </w:numPr>
        <w:spacing w:after="0" w:line="240" w:lineRule="auto"/>
        <w:ind w:left="0"/>
        <w:rPr>
          <w:rFonts w:ascii="Helvetica Neue" w:hAnsi="Helvetica Neue"/>
          <w:color w:val="FF0000"/>
        </w:rPr>
      </w:pPr>
      <w:hyperlink r:id="rId15" w:history="1">
        <w:r w:rsidR="008555BD" w:rsidRPr="008555BD">
          <w:rPr>
            <w:rStyle w:val="Hipercze"/>
            <w:rFonts w:ascii="Helvetica Neue" w:hAnsi="Helvetica Neue"/>
            <w:color w:val="FF0000"/>
          </w:rPr>
          <w:t>Stowarzyszenie Twoja Sprawa</w:t>
        </w:r>
      </w:hyperlink>
    </w:p>
    <w:p w14:paraId="27D86A93" w14:textId="77777777" w:rsidR="008555BD" w:rsidRPr="008555BD" w:rsidRDefault="0006035C" w:rsidP="008555BD">
      <w:pPr>
        <w:numPr>
          <w:ilvl w:val="0"/>
          <w:numId w:val="5"/>
        </w:numPr>
        <w:spacing w:after="0" w:line="240" w:lineRule="auto"/>
        <w:ind w:left="0"/>
        <w:rPr>
          <w:rFonts w:ascii="Helvetica Neue" w:hAnsi="Helvetica Neue"/>
          <w:color w:val="FF0000"/>
        </w:rPr>
      </w:pPr>
      <w:hyperlink r:id="rId16" w:history="1">
        <w:r w:rsidR="008555BD" w:rsidRPr="008555BD">
          <w:rPr>
            <w:rStyle w:val="Hipercze"/>
            <w:rFonts w:ascii="Helvetica Neue" w:hAnsi="Helvetica Neue"/>
            <w:color w:val="FF0000"/>
          </w:rPr>
          <w:t>Arval</w:t>
        </w:r>
      </w:hyperlink>
    </w:p>
    <w:p w14:paraId="347D4CB0" w14:textId="77777777" w:rsidR="008555BD" w:rsidRPr="008555BD" w:rsidRDefault="0006035C" w:rsidP="008555BD">
      <w:pPr>
        <w:numPr>
          <w:ilvl w:val="0"/>
          <w:numId w:val="5"/>
        </w:numPr>
        <w:spacing w:after="0" w:line="240" w:lineRule="auto"/>
        <w:ind w:left="0"/>
        <w:rPr>
          <w:rFonts w:ascii="Helvetica Neue" w:hAnsi="Helvetica Neue"/>
          <w:color w:val="FF0000"/>
        </w:rPr>
      </w:pPr>
      <w:hyperlink r:id="rId17" w:history="1">
        <w:r w:rsidR="008555BD" w:rsidRPr="008555BD">
          <w:rPr>
            <w:rStyle w:val="Hipercze"/>
            <w:rFonts w:ascii="Helvetica Neue" w:hAnsi="Helvetica Neue"/>
            <w:color w:val="FF0000"/>
          </w:rPr>
          <w:t>Pan Be</w:t>
        </w:r>
      </w:hyperlink>
    </w:p>
    <w:p w14:paraId="45F3DA1F" w14:textId="77777777" w:rsidR="008555BD" w:rsidRPr="008555BD" w:rsidRDefault="0006035C" w:rsidP="008555BD">
      <w:pPr>
        <w:numPr>
          <w:ilvl w:val="0"/>
          <w:numId w:val="5"/>
        </w:numPr>
        <w:spacing w:after="0" w:line="240" w:lineRule="auto"/>
        <w:ind w:left="0"/>
        <w:rPr>
          <w:rFonts w:ascii="Helvetica Neue" w:hAnsi="Helvetica Neue"/>
          <w:color w:val="FF0000"/>
        </w:rPr>
      </w:pPr>
      <w:hyperlink r:id="rId18" w:history="1">
        <w:r w:rsidR="008555BD" w:rsidRPr="008555BD">
          <w:rPr>
            <w:rStyle w:val="Hipercze"/>
            <w:rFonts w:ascii="Helvetica Neue" w:hAnsi="Helvetica Neue"/>
            <w:color w:val="FF0000"/>
          </w:rPr>
          <w:t>Freshrecruiter</w:t>
        </w:r>
      </w:hyperlink>
    </w:p>
    <w:p w14:paraId="3703BD77" w14:textId="77777777" w:rsidR="008555BD" w:rsidRPr="008555BD" w:rsidRDefault="0006035C" w:rsidP="008555BD">
      <w:pPr>
        <w:numPr>
          <w:ilvl w:val="0"/>
          <w:numId w:val="5"/>
        </w:numPr>
        <w:spacing w:after="0" w:line="240" w:lineRule="auto"/>
        <w:ind w:left="0"/>
        <w:rPr>
          <w:rFonts w:ascii="Helvetica Neue" w:hAnsi="Helvetica Neue"/>
          <w:color w:val="FF0000"/>
        </w:rPr>
      </w:pPr>
      <w:hyperlink r:id="rId19" w:history="1">
        <w:r w:rsidR="008555BD" w:rsidRPr="008555BD">
          <w:rPr>
            <w:rStyle w:val="Hipercze"/>
            <w:rFonts w:ascii="Helvetica Neue" w:hAnsi="Helvetica Neue"/>
            <w:color w:val="FF0000"/>
          </w:rPr>
          <w:t>CZERWONE NOSKI Klown w Szpitalu</w:t>
        </w:r>
      </w:hyperlink>
    </w:p>
    <w:p w14:paraId="10776FDB" w14:textId="77777777" w:rsidR="008555BD" w:rsidRPr="00B4418E" w:rsidRDefault="008555BD" w:rsidP="009715A2"/>
    <w:sectPr w:rsidR="008555BD" w:rsidRPr="00B44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A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287"/>
    <w:multiLevelType w:val="hybridMultilevel"/>
    <w:tmpl w:val="26FE5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07AB"/>
    <w:multiLevelType w:val="multilevel"/>
    <w:tmpl w:val="9484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D2CF8"/>
    <w:multiLevelType w:val="hybridMultilevel"/>
    <w:tmpl w:val="C44C4B5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B45A78"/>
    <w:multiLevelType w:val="hybridMultilevel"/>
    <w:tmpl w:val="FFDE9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A781D"/>
    <w:multiLevelType w:val="hybridMultilevel"/>
    <w:tmpl w:val="87A2FB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F1"/>
    <w:rsid w:val="0006035C"/>
    <w:rsid w:val="00396C83"/>
    <w:rsid w:val="004815F1"/>
    <w:rsid w:val="00592EDC"/>
    <w:rsid w:val="008555BD"/>
    <w:rsid w:val="009715A2"/>
    <w:rsid w:val="00B4418E"/>
    <w:rsid w:val="00CF66C0"/>
    <w:rsid w:val="00D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3D39"/>
  <w15:chartTrackingRefBased/>
  <w15:docId w15:val="{433A369E-3649-45FD-A542-E7DFA349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15F1"/>
    <w:pPr>
      <w:ind w:left="720"/>
      <w:contextualSpacing/>
    </w:pPr>
  </w:style>
  <w:style w:type="table" w:styleId="Tabela-Siatka">
    <w:name w:val="Table Grid"/>
    <w:basedOn w:val="Standardowy"/>
    <w:uiPriority w:val="39"/>
    <w:rsid w:val="00592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F5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E58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B44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media.neuron.pl/klienci/1317" TargetMode="External"/><Relationship Id="rId18" Type="http://schemas.openxmlformats.org/officeDocument/2006/relationships/hyperlink" Target="https://media.neuron.pl/klienci/356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media.neuron.pl/klienci/521" TargetMode="External"/><Relationship Id="rId17" Type="http://schemas.openxmlformats.org/officeDocument/2006/relationships/hyperlink" Target="https://media.neuron.pl/klienci/31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a.neuron.pl/klienci/309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landpage.co/41c3e184-3b69-11e9-b967-02cbf204825c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media.neuron.pl/klienci/331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edia.neuron.pl/klienci/3551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media.neuron.pl/klienci/1542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9C6745-E166-42D0-A227-8EF1AB9F2DCA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D0020D5B-72B3-4817-81D9-25FDB43213C7}">
      <dgm:prSet phldrT="[Tekst]" custT="1"/>
      <dgm:spPr/>
      <dgm:t>
        <a:bodyPr/>
        <a:lstStyle/>
        <a:p>
          <a:r>
            <a:rPr lang="pl-PL" sz="1200">
              <a:solidFill>
                <a:sysClr val="windowText" lastClr="000000"/>
              </a:solidFill>
            </a:rPr>
            <a:t>Content marketing</a:t>
          </a:r>
        </a:p>
      </dgm:t>
    </dgm:pt>
    <dgm:pt modelId="{7EEC04FE-0CE6-4107-847B-DCC72E17FB2F}" type="parTrans" cxnId="{D78B23BF-7825-47C8-838E-7B854C81FE44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4DB94A40-546B-4E1F-8C3B-ED07E810AF10}" type="sibTrans" cxnId="{D78B23BF-7825-47C8-838E-7B854C81FE44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57EF564F-97B8-45F3-905D-457CB2B9F363}">
      <dgm:prSet custT="1"/>
      <dgm:spPr/>
      <dgm:t>
        <a:bodyPr/>
        <a:lstStyle/>
        <a:p>
          <a:r>
            <a:rPr lang="pl-PL" sz="1200">
              <a:solidFill>
                <a:sysClr val="windowText" lastClr="000000"/>
              </a:solidFill>
            </a:rPr>
            <a:t>Media relations</a:t>
          </a:r>
        </a:p>
      </dgm:t>
    </dgm:pt>
    <dgm:pt modelId="{57B3BF5B-5C6C-4386-905B-0731B5714C16}" type="parTrans" cxnId="{A6954CFF-6DEC-409D-9EB8-912B1B5E4292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4849EFB9-A78C-4DDC-B8EC-E08E13D5AEDA}" type="sibTrans" cxnId="{A6954CFF-6DEC-409D-9EB8-912B1B5E4292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CDDBBC37-7C2B-4F69-A7FF-712960BD9C4A}">
      <dgm:prSet custT="1"/>
      <dgm:spPr/>
      <dgm:t>
        <a:bodyPr/>
        <a:lstStyle/>
        <a:p>
          <a:r>
            <a:rPr lang="pl-PL" sz="1200">
              <a:solidFill>
                <a:sysClr val="windowText" lastClr="000000"/>
              </a:solidFill>
            </a:rPr>
            <a:t>Komunikacja w social media</a:t>
          </a:r>
        </a:p>
      </dgm:t>
    </dgm:pt>
    <dgm:pt modelId="{6CA7F453-AA20-4581-9E0C-9728EFE95008}" type="parTrans" cxnId="{5B613817-4EDB-41DF-A611-E5C4499F8898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18A18564-4DDA-48AE-9105-903E80BF0C0C}" type="sibTrans" cxnId="{5B613817-4EDB-41DF-A611-E5C4499F8898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21D8AE11-199D-41D7-A5BE-F29823E1D5E5}">
      <dgm:prSet custT="1"/>
      <dgm:spPr/>
      <dgm:t>
        <a:bodyPr/>
        <a:lstStyle/>
        <a:p>
          <a:r>
            <a:rPr lang="pl-PL" sz="1200">
              <a:solidFill>
                <a:sysClr val="windowText" lastClr="000000"/>
              </a:solidFill>
            </a:rPr>
            <a:t>Boty</a:t>
          </a:r>
        </a:p>
      </dgm:t>
    </dgm:pt>
    <dgm:pt modelId="{A9EC481D-4C25-486A-A277-CA40C07D66F3}" type="parTrans" cxnId="{EEA7137B-7BA6-4F89-BC37-2D960CEAA117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51B19CFE-8B7E-4ADD-916A-690A2E003440}" type="sibTrans" cxnId="{EEA7137B-7BA6-4F89-BC37-2D960CEAA117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7BDB4A93-0C0D-4FB1-896C-8CF916ACB748}">
      <dgm:prSet custT="1"/>
      <dgm:spPr/>
      <dgm:t>
        <a:bodyPr/>
        <a:lstStyle/>
        <a:p>
          <a:r>
            <a:rPr lang="pl-PL" sz="1200">
              <a:solidFill>
                <a:sysClr val="windowText" lastClr="000000"/>
              </a:solidFill>
            </a:rPr>
            <a:t>Geotagetowanie</a:t>
          </a:r>
        </a:p>
      </dgm:t>
    </dgm:pt>
    <dgm:pt modelId="{9FB96AF1-CDB9-4EDD-A116-79E4C51FD092}" type="parTrans" cxnId="{BCD2F4A0-4B72-4D37-B883-47B183D1DC6A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9F4B56FF-ACA1-4F8C-A41A-B6206C8C14E3}" type="sibTrans" cxnId="{BCD2F4A0-4B72-4D37-B883-47B183D1DC6A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14A8004A-083C-4C41-9B95-F7AF69D7C62A}">
      <dgm:prSet custT="1"/>
      <dgm:spPr/>
      <dgm:t>
        <a:bodyPr/>
        <a:lstStyle/>
        <a:p>
          <a:r>
            <a:rPr lang="pl-PL" sz="1200">
              <a:solidFill>
                <a:sysClr val="windowText" lastClr="000000"/>
              </a:solidFill>
            </a:rPr>
            <a:t>Remarketing</a:t>
          </a:r>
        </a:p>
      </dgm:t>
    </dgm:pt>
    <dgm:pt modelId="{DC212AA3-A3AE-47CA-9CA7-F2A517EF6C90}" type="parTrans" cxnId="{ED811B94-20D1-4AE8-BFF7-F7BBEEFEA20E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608C74F9-F96B-4677-806A-F761C58EFC61}" type="sibTrans" cxnId="{ED811B94-20D1-4AE8-BFF7-F7BBEEFEA20E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0F685767-E5EB-440B-B425-9631F2CBBB75}">
      <dgm:prSet custT="1"/>
      <dgm:spPr/>
      <dgm:t>
        <a:bodyPr/>
        <a:lstStyle/>
        <a:p>
          <a:r>
            <a:rPr lang="pl-PL" sz="1200">
              <a:solidFill>
                <a:sysClr val="windowText" lastClr="000000"/>
              </a:solidFill>
            </a:rPr>
            <a:t>Reklama online display</a:t>
          </a:r>
        </a:p>
      </dgm:t>
    </dgm:pt>
    <dgm:pt modelId="{C024394E-7FB4-4DEE-AF6C-0BD711B7B64F}" type="parTrans" cxnId="{31E3D5D8-64DA-4E7E-9C2A-AF622B933256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848208AD-FB99-400F-BC27-1636698E860C}" type="sibTrans" cxnId="{31E3D5D8-64DA-4E7E-9C2A-AF622B933256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E074C3E9-AE62-42D3-81F8-AF44830B4542}">
      <dgm:prSet custT="1"/>
      <dgm:spPr/>
      <dgm:t>
        <a:bodyPr/>
        <a:lstStyle/>
        <a:p>
          <a:r>
            <a:rPr lang="pl-PL" sz="1200">
              <a:solidFill>
                <a:sysClr val="windowText" lastClr="000000"/>
              </a:solidFill>
            </a:rPr>
            <a:t>Reklama w prasie</a:t>
          </a:r>
        </a:p>
      </dgm:t>
    </dgm:pt>
    <dgm:pt modelId="{267C5946-0361-4EFF-B845-893CDD6D7DA5}" type="parTrans" cxnId="{3DC15D51-0F65-4F29-8C46-0DAB54BB9296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1035E791-06CB-43C7-B6C4-D62396F4D750}" type="sibTrans" cxnId="{3DC15D51-0F65-4F29-8C46-0DAB54BB9296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57EB0D60-BE51-4DAE-9DDC-B7DDA01BED2F}">
      <dgm:prSet custT="1"/>
      <dgm:spPr/>
      <dgm:t>
        <a:bodyPr/>
        <a:lstStyle/>
        <a:p>
          <a:r>
            <a:rPr lang="pl-PL" sz="1200">
              <a:solidFill>
                <a:sysClr val="windowText" lastClr="000000"/>
              </a:solidFill>
            </a:rPr>
            <a:t>Spoty w serwisach VOD, YouTube</a:t>
          </a:r>
        </a:p>
      </dgm:t>
    </dgm:pt>
    <dgm:pt modelId="{A3383192-CE4F-4683-92F3-F169CAB0AB62}" type="parTrans" cxnId="{B7FEE906-C5C5-4525-BF48-61B62B17C072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2917F395-8ABD-4925-AA2A-6B30A846E387}" type="sibTrans" cxnId="{B7FEE906-C5C5-4525-BF48-61B62B17C072}">
      <dgm:prSet/>
      <dgm:spPr/>
      <dgm:t>
        <a:bodyPr/>
        <a:lstStyle/>
        <a:p>
          <a:endParaRPr lang="pl-PL" sz="4800">
            <a:solidFill>
              <a:sysClr val="windowText" lastClr="000000"/>
            </a:solidFill>
          </a:endParaRPr>
        </a:p>
      </dgm:t>
    </dgm:pt>
    <dgm:pt modelId="{C5394AC6-6221-4940-B7FF-FBE8BBE4F3EE}">
      <dgm:prSet custT="1"/>
      <dgm:spPr/>
      <dgm:t>
        <a:bodyPr/>
        <a:lstStyle/>
        <a:p>
          <a:r>
            <a:rPr lang="pl-PL" sz="1200">
              <a:solidFill>
                <a:sysClr val="windowText" lastClr="000000"/>
              </a:solidFill>
            </a:rPr>
            <a:t>Reklama w social media</a:t>
          </a:r>
        </a:p>
      </dgm:t>
    </dgm:pt>
    <dgm:pt modelId="{BD4D6791-42B2-47AA-88AD-B1C0B1806F51}" type="parTrans" cxnId="{D31D15A2-7F11-41E9-BA11-519D3ED1C316}">
      <dgm:prSet/>
      <dgm:spPr/>
      <dgm:t>
        <a:bodyPr/>
        <a:lstStyle/>
        <a:p>
          <a:endParaRPr lang="pl-PL"/>
        </a:p>
      </dgm:t>
    </dgm:pt>
    <dgm:pt modelId="{8A74468A-0686-488D-A37C-468CA98E203B}" type="sibTrans" cxnId="{D31D15A2-7F11-41E9-BA11-519D3ED1C316}">
      <dgm:prSet/>
      <dgm:spPr/>
      <dgm:t>
        <a:bodyPr/>
        <a:lstStyle/>
        <a:p>
          <a:endParaRPr lang="pl-PL"/>
        </a:p>
      </dgm:t>
    </dgm:pt>
    <dgm:pt modelId="{E3B51C7B-81B0-4024-AEF9-860741332523}">
      <dgm:prSet custT="1"/>
      <dgm:spPr/>
      <dgm:t>
        <a:bodyPr/>
        <a:lstStyle/>
        <a:p>
          <a:r>
            <a:rPr lang="pl-PL" sz="1200">
              <a:solidFill>
                <a:sysClr val="windowText" lastClr="000000"/>
              </a:solidFill>
            </a:rPr>
            <a:t>Marketing automation</a:t>
          </a:r>
        </a:p>
      </dgm:t>
    </dgm:pt>
    <dgm:pt modelId="{70F66FB2-5F18-4BC3-9E14-92F989414C52}" type="parTrans" cxnId="{4C6CBBF1-3101-4627-BAB4-850AEF0FAA8C}">
      <dgm:prSet/>
      <dgm:spPr/>
      <dgm:t>
        <a:bodyPr/>
        <a:lstStyle/>
        <a:p>
          <a:endParaRPr lang="pl-PL"/>
        </a:p>
      </dgm:t>
    </dgm:pt>
    <dgm:pt modelId="{43A55424-4842-4B70-9559-986AC4FCD0BB}" type="sibTrans" cxnId="{4C6CBBF1-3101-4627-BAB4-850AEF0FAA8C}">
      <dgm:prSet/>
      <dgm:spPr/>
      <dgm:t>
        <a:bodyPr/>
        <a:lstStyle/>
        <a:p>
          <a:endParaRPr lang="pl-PL"/>
        </a:p>
      </dgm:t>
    </dgm:pt>
    <dgm:pt modelId="{68089555-A318-430D-AC9A-D8674805FFF2}" type="pres">
      <dgm:prSet presAssocID="{949C6745-E166-42D0-A227-8EF1AB9F2DCA}" presName="cycle" presStyleCnt="0">
        <dgm:presLayoutVars>
          <dgm:dir/>
          <dgm:resizeHandles val="exact"/>
        </dgm:presLayoutVars>
      </dgm:prSet>
      <dgm:spPr/>
    </dgm:pt>
    <dgm:pt modelId="{4E635B52-D369-4232-88F5-67C92BD4CCF3}" type="pres">
      <dgm:prSet presAssocID="{D0020D5B-72B3-4817-81D9-25FDB43213C7}" presName="node" presStyleLbl="node1" presStyleIdx="0" presStyleCnt="11">
        <dgm:presLayoutVars>
          <dgm:bulletEnabled val="1"/>
        </dgm:presLayoutVars>
      </dgm:prSet>
      <dgm:spPr/>
    </dgm:pt>
    <dgm:pt modelId="{EEF5BBCF-636C-4367-AD87-90DA044CD476}" type="pres">
      <dgm:prSet presAssocID="{D0020D5B-72B3-4817-81D9-25FDB43213C7}" presName="spNode" presStyleCnt="0"/>
      <dgm:spPr/>
    </dgm:pt>
    <dgm:pt modelId="{31DD71A7-5CE7-4599-9C72-DAE99B2A5351}" type="pres">
      <dgm:prSet presAssocID="{4DB94A40-546B-4E1F-8C3B-ED07E810AF10}" presName="sibTrans" presStyleLbl="sibTrans1D1" presStyleIdx="0" presStyleCnt="11"/>
      <dgm:spPr/>
    </dgm:pt>
    <dgm:pt modelId="{FE2CEA25-AA83-47A3-AA49-7FFF1DE5844D}" type="pres">
      <dgm:prSet presAssocID="{57EF564F-97B8-45F3-905D-457CB2B9F363}" presName="node" presStyleLbl="node1" presStyleIdx="1" presStyleCnt="11">
        <dgm:presLayoutVars>
          <dgm:bulletEnabled val="1"/>
        </dgm:presLayoutVars>
      </dgm:prSet>
      <dgm:spPr/>
    </dgm:pt>
    <dgm:pt modelId="{036431D6-83C3-425F-A79F-B0C74E1C073D}" type="pres">
      <dgm:prSet presAssocID="{57EF564F-97B8-45F3-905D-457CB2B9F363}" presName="spNode" presStyleCnt="0"/>
      <dgm:spPr/>
    </dgm:pt>
    <dgm:pt modelId="{13BABE69-1181-413B-AA43-E2F5F281016C}" type="pres">
      <dgm:prSet presAssocID="{4849EFB9-A78C-4DDC-B8EC-E08E13D5AEDA}" presName="sibTrans" presStyleLbl="sibTrans1D1" presStyleIdx="1" presStyleCnt="11"/>
      <dgm:spPr/>
    </dgm:pt>
    <dgm:pt modelId="{ED7B8BD7-C64A-4118-9FA3-B7D873E57490}" type="pres">
      <dgm:prSet presAssocID="{CDDBBC37-7C2B-4F69-A7FF-712960BD9C4A}" presName="node" presStyleLbl="node1" presStyleIdx="2" presStyleCnt="11">
        <dgm:presLayoutVars>
          <dgm:bulletEnabled val="1"/>
        </dgm:presLayoutVars>
      </dgm:prSet>
      <dgm:spPr/>
    </dgm:pt>
    <dgm:pt modelId="{DE294B80-DD3A-4E33-B4D3-2B3E33292B00}" type="pres">
      <dgm:prSet presAssocID="{CDDBBC37-7C2B-4F69-A7FF-712960BD9C4A}" presName="spNode" presStyleCnt="0"/>
      <dgm:spPr/>
    </dgm:pt>
    <dgm:pt modelId="{D04FD049-527F-42D9-A4EA-EB8C0711EDA6}" type="pres">
      <dgm:prSet presAssocID="{18A18564-4DDA-48AE-9105-903E80BF0C0C}" presName="sibTrans" presStyleLbl="sibTrans1D1" presStyleIdx="2" presStyleCnt="11"/>
      <dgm:spPr/>
    </dgm:pt>
    <dgm:pt modelId="{C7227D9C-00C4-448B-BE84-8CB4EF617674}" type="pres">
      <dgm:prSet presAssocID="{21D8AE11-199D-41D7-A5BE-F29823E1D5E5}" presName="node" presStyleLbl="node1" presStyleIdx="3" presStyleCnt="11">
        <dgm:presLayoutVars>
          <dgm:bulletEnabled val="1"/>
        </dgm:presLayoutVars>
      </dgm:prSet>
      <dgm:spPr/>
    </dgm:pt>
    <dgm:pt modelId="{0AB09E93-6D94-4238-9CD2-C8C838055599}" type="pres">
      <dgm:prSet presAssocID="{21D8AE11-199D-41D7-A5BE-F29823E1D5E5}" presName="spNode" presStyleCnt="0"/>
      <dgm:spPr/>
    </dgm:pt>
    <dgm:pt modelId="{70A5DC45-80B6-4C97-BAAF-B55F5EC34CB3}" type="pres">
      <dgm:prSet presAssocID="{51B19CFE-8B7E-4ADD-916A-690A2E003440}" presName="sibTrans" presStyleLbl="sibTrans1D1" presStyleIdx="3" presStyleCnt="11"/>
      <dgm:spPr/>
    </dgm:pt>
    <dgm:pt modelId="{92242CAF-CB98-4789-857C-EAEFA984C8C7}" type="pres">
      <dgm:prSet presAssocID="{7BDB4A93-0C0D-4FB1-896C-8CF916ACB748}" presName="node" presStyleLbl="node1" presStyleIdx="4" presStyleCnt="11">
        <dgm:presLayoutVars>
          <dgm:bulletEnabled val="1"/>
        </dgm:presLayoutVars>
      </dgm:prSet>
      <dgm:spPr/>
    </dgm:pt>
    <dgm:pt modelId="{7DF6681E-D6FE-4046-A9B8-CF1076CE3349}" type="pres">
      <dgm:prSet presAssocID="{7BDB4A93-0C0D-4FB1-896C-8CF916ACB748}" presName="spNode" presStyleCnt="0"/>
      <dgm:spPr/>
    </dgm:pt>
    <dgm:pt modelId="{7FA25C91-2DF7-4D4F-8317-223E8D058053}" type="pres">
      <dgm:prSet presAssocID="{9F4B56FF-ACA1-4F8C-A41A-B6206C8C14E3}" presName="sibTrans" presStyleLbl="sibTrans1D1" presStyleIdx="4" presStyleCnt="11"/>
      <dgm:spPr/>
    </dgm:pt>
    <dgm:pt modelId="{EEC24A96-E5FB-4AF2-BBBC-5214AB73F39E}" type="pres">
      <dgm:prSet presAssocID="{14A8004A-083C-4C41-9B95-F7AF69D7C62A}" presName="node" presStyleLbl="node1" presStyleIdx="5" presStyleCnt="11">
        <dgm:presLayoutVars>
          <dgm:bulletEnabled val="1"/>
        </dgm:presLayoutVars>
      </dgm:prSet>
      <dgm:spPr/>
    </dgm:pt>
    <dgm:pt modelId="{5333020A-E060-4D1C-A710-DEC292FD9097}" type="pres">
      <dgm:prSet presAssocID="{14A8004A-083C-4C41-9B95-F7AF69D7C62A}" presName="spNode" presStyleCnt="0"/>
      <dgm:spPr/>
    </dgm:pt>
    <dgm:pt modelId="{37E34CFE-B5CA-4F05-B046-C973E18E18D0}" type="pres">
      <dgm:prSet presAssocID="{608C74F9-F96B-4677-806A-F761C58EFC61}" presName="sibTrans" presStyleLbl="sibTrans1D1" presStyleIdx="5" presStyleCnt="11"/>
      <dgm:spPr/>
    </dgm:pt>
    <dgm:pt modelId="{346E2B86-CE7B-47FC-BDB7-5F7E9DDBBB35}" type="pres">
      <dgm:prSet presAssocID="{0F685767-E5EB-440B-B425-9631F2CBBB75}" presName="node" presStyleLbl="node1" presStyleIdx="6" presStyleCnt="11">
        <dgm:presLayoutVars>
          <dgm:bulletEnabled val="1"/>
        </dgm:presLayoutVars>
      </dgm:prSet>
      <dgm:spPr/>
    </dgm:pt>
    <dgm:pt modelId="{63170FF5-B24F-4969-B842-D0F051388CCE}" type="pres">
      <dgm:prSet presAssocID="{0F685767-E5EB-440B-B425-9631F2CBBB75}" presName="spNode" presStyleCnt="0"/>
      <dgm:spPr/>
    </dgm:pt>
    <dgm:pt modelId="{E561D15A-2C99-44AD-80E8-1B9D8A026F21}" type="pres">
      <dgm:prSet presAssocID="{848208AD-FB99-400F-BC27-1636698E860C}" presName="sibTrans" presStyleLbl="sibTrans1D1" presStyleIdx="6" presStyleCnt="11"/>
      <dgm:spPr/>
    </dgm:pt>
    <dgm:pt modelId="{2B39121F-A3AE-4B5C-B82C-F84AD3BF7FA5}" type="pres">
      <dgm:prSet presAssocID="{C5394AC6-6221-4940-B7FF-FBE8BBE4F3EE}" presName="node" presStyleLbl="node1" presStyleIdx="7" presStyleCnt="11">
        <dgm:presLayoutVars>
          <dgm:bulletEnabled val="1"/>
        </dgm:presLayoutVars>
      </dgm:prSet>
      <dgm:spPr/>
    </dgm:pt>
    <dgm:pt modelId="{3E30D104-A6BF-473F-8F5C-C2C8F7EFCCEF}" type="pres">
      <dgm:prSet presAssocID="{C5394AC6-6221-4940-B7FF-FBE8BBE4F3EE}" presName="spNode" presStyleCnt="0"/>
      <dgm:spPr/>
    </dgm:pt>
    <dgm:pt modelId="{E5CE5E88-9B8E-4409-8118-5D45625974F2}" type="pres">
      <dgm:prSet presAssocID="{8A74468A-0686-488D-A37C-468CA98E203B}" presName="sibTrans" presStyleLbl="sibTrans1D1" presStyleIdx="7" presStyleCnt="11"/>
      <dgm:spPr/>
    </dgm:pt>
    <dgm:pt modelId="{CE3FFC76-0AF1-4667-99A0-255B08F43958}" type="pres">
      <dgm:prSet presAssocID="{E074C3E9-AE62-42D3-81F8-AF44830B4542}" presName="node" presStyleLbl="node1" presStyleIdx="8" presStyleCnt="11">
        <dgm:presLayoutVars>
          <dgm:bulletEnabled val="1"/>
        </dgm:presLayoutVars>
      </dgm:prSet>
      <dgm:spPr/>
    </dgm:pt>
    <dgm:pt modelId="{12B21E67-DA2D-4BC8-BE87-FBB97DEAA3B7}" type="pres">
      <dgm:prSet presAssocID="{E074C3E9-AE62-42D3-81F8-AF44830B4542}" presName="spNode" presStyleCnt="0"/>
      <dgm:spPr/>
    </dgm:pt>
    <dgm:pt modelId="{7BCF16F8-A0A2-45F7-84FC-C4F5290E1739}" type="pres">
      <dgm:prSet presAssocID="{1035E791-06CB-43C7-B6C4-D62396F4D750}" presName="sibTrans" presStyleLbl="sibTrans1D1" presStyleIdx="8" presStyleCnt="11"/>
      <dgm:spPr/>
    </dgm:pt>
    <dgm:pt modelId="{71D45C7F-AE27-4648-B2C5-91AEB6C92FB5}" type="pres">
      <dgm:prSet presAssocID="{57EB0D60-BE51-4DAE-9DDC-B7DDA01BED2F}" presName="node" presStyleLbl="node1" presStyleIdx="9" presStyleCnt="11">
        <dgm:presLayoutVars>
          <dgm:bulletEnabled val="1"/>
        </dgm:presLayoutVars>
      </dgm:prSet>
      <dgm:spPr/>
    </dgm:pt>
    <dgm:pt modelId="{703BFB39-E6B0-4DC4-9B29-24066A9C3CB6}" type="pres">
      <dgm:prSet presAssocID="{57EB0D60-BE51-4DAE-9DDC-B7DDA01BED2F}" presName="spNode" presStyleCnt="0"/>
      <dgm:spPr/>
    </dgm:pt>
    <dgm:pt modelId="{6E6704F1-36C0-4640-B9FD-080F3CC9C710}" type="pres">
      <dgm:prSet presAssocID="{2917F395-8ABD-4925-AA2A-6B30A846E387}" presName="sibTrans" presStyleLbl="sibTrans1D1" presStyleIdx="9" presStyleCnt="11"/>
      <dgm:spPr/>
    </dgm:pt>
    <dgm:pt modelId="{171446FD-3216-471B-811E-8A27FBFAF14E}" type="pres">
      <dgm:prSet presAssocID="{E3B51C7B-81B0-4024-AEF9-860741332523}" presName="node" presStyleLbl="node1" presStyleIdx="10" presStyleCnt="11">
        <dgm:presLayoutVars>
          <dgm:bulletEnabled val="1"/>
        </dgm:presLayoutVars>
      </dgm:prSet>
      <dgm:spPr/>
    </dgm:pt>
    <dgm:pt modelId="{D97D8E4A-83D4-4D7D-AFB9-12842BE00A6D}" type="pres">
      <dgm:prSet presAssocID="{E3B51C7B-81B0-4024-AEF9-860741332523}" presName="spNode" presStyleCnt="0"/>
      <dgm:spPr/>
    </dgm:pt>
    <dgm:pt modelId="{62EB00D9-53DF-407D-AEF8-8DBB7B96353E}" type="pres">
      <dgm:prSet presAssocID="{43A55424-4842-4B70-9559-986AC4FCD0BB}" presName="sibTrans" presStyleLbl="sibTrans1D1" presStyleIdx="10" presStyleCnt="11"/>
      <dgm:spPr/>
    </dgm:pt>
  </dgm:ptLst>
  <dgm:cxnLst>
    <dgm:cxn modelId="{693BCB01-E127-4DC3-9FFC-D73F74D31844}" type="presOf" srcId="{2917F395-8ABD-4925-AA2A-6B30A846E387}" destId="{6E6704F1-36C0-4640-B9FD-080F3CC9C710}" srcOrd="0" destOrd="0" presId="urn:microsoft.com/office/officeart/2005/8/layout/cycle5"/>
    <dgm:cxn modelId="{B7FEE906-C5C5-4525-BF48-61B62B17C072}" srcId="{949C6745-E166-42D0-A227-8EF1AB9F2DCA}" destId="{57EB0D60-BE51-4DAE-9DDC-B7DDA01BED2F}" srcOrd="9" destOrd="0" parTransId="{A3383192-CE4F-4683-92F3-F169CAB0AB62}" sibTransId="{2917F395-8ABD-4925-AA2A-6B30A846E387}"/>
    <dgm:cxn modelId="{5B613817-4EDB-41DF-A611-E5C4499F8898}" srcId="{949C6745-E166-42D0-A227-8EF1AB9F2DCA}" destId="{CDDBBC37-7C2B-4F69-A7FF-712960BD9C4A}" srcOrd="2" destOrd="0" parTransId="{6CA7F453-AA20-4581-9E0C-9728EFE95008}" sibTransId="{18A18564-4DDA-48AE-9105-903E80BF0C0C}"/>
    <dgm:cxn modelId="{55C3BE23-6CB2-46B8-86E8-EC5A977FE5F1}" type="presOf" srcId="{848208AD-FB99-400F-BC27-1636698E860C}" destId="{E561D15A-2C99-44AD-80E8-1B9D8A026F21}" srcOrd="0" destOrd="0" presId="urn:microsoft.com/office/officeart/2005/8/layout/cycle5"/>
    <dgm:cxn modelId="{339FF625-F58D-40A9-8DB4-29A0ACC3AFE3}" type="presOf" srcId="{8A74468A-0686-488D-A37C-468CA98E203B}" destId="{E5CE5E88-9B8E-4409-8118-5D45625974F2}" srcOrd="0" destOrd="0" presId="urn:microsoft.com/office/officeart/2005/8/layout/cycle5"/>
    <dgm:cxn modelId="{A2378327-9EC6-49C9-8145-BA7C65F572B2}" type="presOf" srcId="{4849EFB9-A78C-4DDC-B8EC-E08E13D5AEDA}" destId="{13BABE69-1181-413B-AA43-E2F5F281016C}" srcOrd="0" destOrd="0" presId="urn:microsoft.com/office/officeart/2005/8/layout/cycle5"/>
    <dgm:cxn modelId="{0B6B693F-AD93-4173-8E22-1C6A5E7E4C79}" type="presOf" srcId="{E3B51C7B-81B0-4024-AEF9-860741332523}" destId="{171446FD-3216-471B-811E-8A27FBFAF14E}" srcOrd="0" destOrd="0" presId="urn:microsoft.com/office/officeart/2005/8/layout/cycle5"/>
    <dgm:cxn modelId="{57D7D23F-ABAD-4A81-993C-BE6FF1B36402}" type="presOf" srcId="{D0020D5B-72B3-4817-81D9-25FDB43213C7}" destId="{4E635B52-D369-4232-88F5-67C92BD4CCF3}" srcOrd="0" destOrd="0" presId="urn:microsoft.com/office/officeart/2005/8/layout/cycle5"/>
    <dgm:cxn modelId="{E087A140-DCA2-4020-B881-CBB0B1F5095D}" type="presOf" srcId="{E074C3E9-AE62-42D3-81F8-AF44830B4542}" destId="{CE3FFC76-0AF1-4667-99A0-255B08F43958}" srcOrd="0" destOrd="0" presId="urn:microsoft.com/office/officeart/2005/8/layout/cycle5"/>
    <dgm:cxn modelId="{3A613A5F-8497-4AEE-9815-707638ED2C32}" type="presOf" srcId="{1035E791-06CB-43C7-B6C4-D62396F4D750}" destId="{7BCF16F8-A0A2-45F7-84FC-C4F5290E1739}" srcOrd="0" destOrd="0" presId="urn:microsoft.com/office/officeart/2005/8/layout/cycle5"/>
    <dgm:cxn modelId="{CFADC068-A2A6-4E9A-B705-BB24F333C942}" type="presOf" srcId="{43A55424-4842-4B70-9559-986AC4FCD0BB}" destId="{62EB00D9-53DF-407D-AEF8-8DBB7B96353E}" srcOrd="0" destOrd="0" presId="urn:microsoft.com/office/officeart/2005/8/layout/cycle5"/>
    <dgm:cxn modelId="{28210E4D-D32D-4567-AD98-F0137B67D61F}" type="presOf" srcId="{14A8004A-083C-4C41-9B95-F7AF69D7C62A}" destId="{EEC24A96-E5FB-4AF2-BBBC-5214AB73F39E}" srcOrd="0" destOrd="0" presId="urn:microsoft.com/office/officeart/2005/8/layout/cycle5"/>
    <dgm:cxn modelId="{3DC15D51-0F65-4F29-8C46-0DAB54BB9296}" srcId="{949C6745-E166-42D0-A227-8EF1AB9F2DCA}" destId="{E074C3E9-AE62-42D3-81F8-AF44830B4542}" srcOrd="8" destOrd="0" parTransId="{267C5946-0361-4EFF-B845-893CDD6D7DA5}" sibTransId="{1035E791-06CB-43C7-B6C4-D62396F4D750}"/>
    <dgm:cxn modelId="{B0C09571-4624-4D5F-AF7F-E0264D156DE3}" type="presOf" srcId="{18A18564-4DDA-48AE-9105-903E80BF0C0C}" destId="{D04FD049-527F-42D9-A4EA-EB8C0711EDA6}" srcOrd="0" destOrd="0" presId="urn:microsoft.com/office/officeart/2005/8/layout/cycle5"/>
    <dgm:cxn modelId="{464FB278-C640-4064-9F58-6D2BAD4E7FBB}" type="presOf" srcId="{608C74F9-F96B-4677-806A-F761C58EFC61}" destId="{37E34CFE-B5CA-4F05-B046-C973E18E18D0}" srcOrd="0" destOrd="0" presId="urn:microsoft.com/office/officeart/2005/8/layout/cycle5"/>
    <dgm:cxn modelId="{87622E79-6CDA-4375-B1BC-FB3576FA9674}" type="presOf" srcId="{C5394AC6-6221-4940-B7FF-FBE8BBE4F3EE}" destId="{2B39121F-A3AE-4B5C-B82C-F84AD3BF7FA5}" srcOrd="0" destOrd="0" presId="urn:microsoft.com/office/officeart/2005/8/layout/cycle5"/>
    <dgm:cxn modelId="{EEA7137B-7BA6-4F89-BC37-2D960CEAA117}" srcId="{949C6745-E166-42D0-A227-8EF1AB9F2DCA}" destId="{21D8AE11-199D-41D7-A5BE-F29823E1D5E5}" srcOrd="3" destOrd="0" parTransId="{A9EC481D-4C25-486A-A277-CA40C07D66F3}" sibTransId="{51B19CFE-8B7E-4ADD-916A-690A2E003440}"/>
    <dgm:cxn modelId="{9A80D986-306B-45AE-A78E-CE7F3533F0A9}" type="presOf" srcId="{0F685767-E5EB-440B-B425-9631F2CBBB75}" destId="{346E2B86-CE7B-47FC-BDB7-5F7E9DDBBB35}" srcOrd="0" destOrd="0" presId="urn:microsoft.com/office/officeart/2005/8/layout/cycle5"/>
    <dgm:cxn modelId="{B7AFB38A-4C10-4B8F-8844-D44A86AA82DF}" type="presOf" srcId="{949C6745-E166-42D0-A227-8EF1AB9F2DCA}" destId="{68089555-A318-430D-AC9A-D8674805FFF2}" srcOrd="0" destOrd="0" presId="urn:microsoft.com/office/officeart/2005/8/layout/cycle5"/>
    <dgm:cxn modelId="{ED811B94-20D1-4AE8-BFF7-F7BBEEFEA20E}" srcId="{949C6745-E166-42D0-A227-8EF1AB9F2DCA}" destId="{14A8004A-083C-4C41-9B95-F7AF69D7C62A}" srcOrd="5" destOrd="0" parTransId="{DC212AA3-A3AE-47CA-9CA7-F2A517EF6C90}" sibTransId="{608C74F9-F96B-4677-806A-F761C58EFC61}"/>
    <dgm:cxn modelId="{BCD2F4A0-4B72-4D37-B883-47B183D1DC6A}" srcId="{949C6745-E166-42D0-A227-8EF1AB9F2DCA}" destId="{7BDB4A93-0C0D-4FB1-896C-8CF916ACB748}" srcOrd="4" destOrd="0" parTransId="{9FB96AF1-CDB9-4EDD-A116-79E4C51FD092}" sibTransId="{9F4B56FF-ACA1-4F8C-A41A-B6206C8C14E3}"/>
    <dgm:cxn modelId="{D31D15A2-7F11-41E9-BA11-519D3ED1C316}" srcId="{949C6745-E166-42D0-A227-8EF1AB9F2DCA}" destId="{C5394AC6-6221-4940-B7FF-FBE8BBE4F3EE}" srcOrd="7" destOrd="0" parTransId="{BD4D6791-42B2-47AA-88AD-B1C0B1806F51}" sibTransId="{8A74468A-0686-488D-A37C-468CA98E203B}"/>
    <dgm:cxn modelId="{98FEDCA7-4538-4162-B8D1-523EDFF3A7E3}" type="presOf" srcId="{57EB0D60-BE51-4DAE-9DDC-B7DDA01BED2F}" destId="{71D45C7F-AE27-4648-B2C5-91AEB6C92FB5}" srcOrd="0" destOrd="0" presId="urn:microsoft.com/office/officeart/2005/8/layout/cycle5"/>
    <dgm:cxn modelId="{73C736A8-A14A-46D9-BEB2-DA45BB78FCFB}" type="presOf" srcId="{21D8AE11-199D-41D7-A5BE-F29823E1D5E5}" destId="{C7227D9C-00C4-448B-BE84-8CB4EF617674}" srcOrd="0" destOrd="0" presId="urn:microsoft.com/office/officeart/2005/8/layout/cycle5"/>
    <dgm:cxn modelId="{C1AC28AD-BF17-4909-9A03-C6EC4141934D}" type="presOf" srcId="{CDDBBC37-7C2B-4F69-A7FF-712960BD9C4A}" destId="{ED7B8BD7-C64A-4118-9FA3-B7D873E57490}" srcOrd="0" destOrd="0" presId="urn:microsoft.com/office/officeart/2005/8/layout/cycle5"/>
    <dgm:cxn modelId="{8AC5CBAE-5B8F-42E3-ABDD-D718F1B76351}" type="presOf" srcId="{7BDB4A93-0C0D-4FB1-896C-8CF916ACB748}" destId="{92242CAF-CB98-4789-857C-EAEFA984C8C7}" srcOrd="0" destOrd="0" presId="urn:microsoft.com/office/officeart/2005/8/layout/cycle5"/>
    <dgm:cxn modelId="{BD931EB3-C152-4798-B6D9-376C6A6E7EB6}" type="presOf" srcId="{4DB94A40-546B-4E1F-8C3B-ED07E810AF10}" destId="{31DD71A7-5CE7-4599-9C72-DAE99B2A5351}" srcOrd="0" destOrd="0" presId="urn:microsoft.com/office/officeart/2005/8/layout/cycle5"/>
    <dgm:cxn modelId="{6BE953BA-7322-47A6-B5CB-DB9F857BA50C}" type="presOf" srcId="{51B19CFE-8B7E-4ADD-916A-690A2E003440}" destId="{70A5DC45-80B6-4C97-BAAF-B55F5EC34CB3}" srcOrd="0" destOrd="0" presId="urn:microsoft.com/office/officeart/2005/8/layout/cycle5"/>
    <dgm:cxn modelId="{D78B23BF-7825-47C8-838E-7B854C81FE44}" srcId="{949C6745-E166-42D0-A227-8EF1AB9F2DCA}" destId="{D0020D5B-72B3-4817-81D9-25FDB43213C7}" srcOrd="0" destOrd="0" parTransId="{7EEC04FE-0CE6-4107-847B-DCC72E17FB2F}" sibTransId="{4DB94A40-546B-4E1F-8C3B-ED07E810AF10}"/>
    <dgm:cxn modelId="{FDD052C6-3996-48D5-8CE9-C25B33B3A9B7}" type="presOf" srcId="{9F4B56FF-ACA1-4F8C-A41A-B6206C8C14E3}" destId="{7FA25C91-2DF7-4D4F-8317-223E8D058053}" srcOrd="0" destOrd="0" presId="urn:microsoft.com/office/officeart/2005/8/layout/cycle5"/>
    <dgm:cxn modelId="{539C81C9-FD04-40B6-9B70-FC85177D6C9F}" type="presOf" srcId="{57EF564F-97B8-45F3-905D-457CB2B9F363}" destId="{FE2CEA25-AA83-47A3-AA49-7FFF1DE5844D}" srcOrd="0" destOrd="0" presId="urn:microsoft.com/office/officeart/2005/8/layout/cycle5"/>
    <dgm:cxn modelId="{31E3D5D8-64DA-4E7E-9C2A-AF622B933256}" srcId="{949C6745-E166-42D0-A227-8EF1AB9F2DCA}" destId="{0F685767-E5EB-440B-B425-9631F2CBBB75}" srcOrd="6" destOrd="0" parTransId="{C024394E-7FB4-4DEE-AF6C-0BD711B7B64F}" sibTransId="{848208AD-FB99-400F-BC27-1636698E860C}"/>
    <dgm:cxn modelId="{4C6CBBF1-3101-4627-BAB4-850AEF0FAA8C}" srcId="{949C6745-E166-42D0-A227-8EF1AB9F2DCA}" destId="{E3B51C7B-81B0-4024-AEF9-860741332523}" srcOrd="10" destOrd="0" parTransId="{70F66FB2-5F18-4BC3-9E14-92F989414C52}" sibTransId="{43A55424-4842-4B70-9559-986AC4FCD0BB}"/>
    <dgm:cxn modelId="{A6954CFF-6DEC-409D-9EB8-912B1B5E4292}" srcId="{949C6745-E166-42D0-A227-8EF1AB9F2DCA}" destId="{57EF564F-97B8-45F3-905D-457CB2B9F363}" srcOrd="1" destOrd="0" parTransId="{57B3BF5B-5C6C-4386-905B-0731B5714C16}" sibTransId="{4849EFB9-A78C-4DDC-B8EC-E08E13D5AEDA}"/>
    <dgm:cxn modelId="{04E83B57-F4D2-4A86-BA74-BF50E8B66546}" type="presParOf" srcId="{68089555-A318-430D-AC9A-D8674805FFF2}" destId="{4E635B52-D369-4232-88F5-67C92BD4CCF3}" srcOrd="0" destOrd="0" presId="urn:microsoft.com/office/officeart/2005/8/layout/cycle5"/>
    <dgm:cxn modelId="{CA77AA33-DF31-46AB-AFA6-3BDBE05046A9}" type="presParOf" srcId="{68089555-A318-430D-AC9A-D8674805FFF2}" destId="{EEF5BBCF-636C-4367-AD87-90DA044CD476}" srcOrd="1" destOrd="0" presId="urn:microsoft.com/office/officeart/2005/8/layout/cycle5"/>
    <dgm:cxn modelId="{571B5BB2-4686-4DB9-852A-9D84DE2A89FB}" type="presParOf" srcId="{68089555-A318-430D-AC9A-D8674805FFF2}" destId="{31DD71A7-5CE7-4599-9C72-DAE99B2A5351}" srcOrd="2" destOrd="0" presId="urn:microsoft.com/office/officeart/2005/8/layout/cycle5"/>
    <dgm:cxn modelId="{6F66BF7F-3569-4F32-9635-A7D5F2EB1695}" type="presParOf" srcId="{68089555-A318-430D-AC9A-D8674805FFF2}" destId="{FE2CEA25-AA83-47A3-AA49-7FFF1DE5844D}" srcOrd="3" destOrd="0" presId="urn:microsoft.com/office/officeart/2005/8/layout/cycle5"/>
    <dgm:cxn modelId="{34D69D6A-1E12-4072-AF85-EBAEF61B3A27}" type="presParOf" srcId="{68089555-A318-430D-AC9A-D8674805FFF2}" destId="{036431D6-83C3-425F-A79F-B0C74E1C073D}" srcOrd="4" destOrd="0" presId="urn:microsoft.com/office/officeart/2005/8/layout/cycle5"/>
    <dgm:cxn modelId="{3F6B80DC-74E8-4AE3-A287-10437C83CBEA}" type="presParOf" srcId="{68089555-A318-430D-AC9A-D8674805FFF2}" destId="{13BABE69-1181-413B-AA43-E2F5F281016C}" srcOrd="5" destOrd="0" presId="urn:microsoft.com/office/officeart/2005/8/layout/cycle5"/>
    <dgm:cxn modelId="{68EBD6EC-8A6A-4A10-8CD8-C1BB512CE186}" type="presParOf" srcId="{68089555-A318-430D-AC9A-D8674805FFF2}" destId="{ED7B8BD7-C64A-4118-9FA3-B7D873E57490}" srcOrd="6" destOrd="0" presId="urn:microsoft.com/office/officeart/2005/8/layout/cycle5"/>
    <dgm:cxn modelId="{032D1543-FA15-48B1-B94F-5DC2566AEBC6}" type="presParOf" srcId="{68089555-A318-430D-AC9A-D8674805FFF2}" destId="{DE294B80-DD3A-4E33-B4D3-2B3E33292B00}" srcOrd="7" destOrd="0" presId="urn:microsoft.com/office/officeart/2005/8/layout/cycle5"/>
    <dgm:cxn modelId="{F31A37E7-4F3D-435B-BDF5-31044095C295}" type="presParOf" srcId="{68089555-A318-430D-AC9A-D8674805FFF2}" destId="{D04FD049-527F-42D9-A4EA-EB8C0711EDA6}" srcOrd="8" destOrd="0" presId="urn:microsoft.com/office/officeart/2005/8/layout/cycle5"/>
    <dgm:cxn modelId="{560B0B08-9045-4D2B-A8FC-5C42CF033C14}" type="presParOf" srcId="{68089555-A318-430D-AC9A-D8674805FFF2}" destId="{C7227D9C-00C4-448B-BE84-8CB4EF617674}" srcOrd="9" destOrd="0" presId="urn:microsoft.com/office/officeart/2005/8/layout/cycle5"/>
    <dgm:cxn modelId="{09518F23-005E-431A-B4DC-BFF6FB510008}" type="presParOf" srcId="{68089555-A318-430D-AC9A-D8674805FFF2}" destId="{0AB09E93-6D94-4238-9CD2-C8C838055599}" srcOrd="10" destOrd="0" presId="urn:microsoft.com/office/officeart/2005/8/layout/cycle5"/>
    <dgm:cxn modelId="{3086E8C6-7344-4954-846C-ADBFC1A52410}" type="presParOf" srcId="{68089555-A318-430D-AC9A-D8674805FFF2}" destId="{70A5DC45-80B6-4C97-BAAF-B55F5EC34CB3}" srcOrd="11" destOrd="0" presId="urn:microsoft.com/office/officeart/2005/8/layout/cycle5"/>
    <dgm:cxn modelId="{9AFC45BE-2C19-4418-BD8A-87EA2F4F169F}" type="presParOf" srcId="{68089555-A318-430D-AC9A-D8674805FFF2}" destId="{92242CAF-CB98-4789-857C-EAEFA984C8C7}" srcOrd="12" destOrd="0" presId="urn:microsoft.com/office/officeart/2005/8/layout/cycle5"/>
    <dgm:cxn modelId="{5F582DE2-BF21-473A-A2C0-523498B00637}" type="presParOf" srcId="{68089555-A318-430D-AC9A-D8674805FFF2}" destId="{7DF6681E-D6FE-4046-A9B8-CF1076CE3349}" srcOrd="13" destOrd="0" presId="urn:microsoft.com/office/officeart/2005/8/layout/cycle5"/>
    <dgm:cxn modelId="{916AE9D4-DB1B-4739-B887-BE7CFCBCF488}" type="presParOf" srcId="{68089555-A318-430D-AC9A-D8674805FFF2}" destId="{7FA25C91-2DF7-4D4F-8317-223E8D058053}" srcOrd="14" destOrd="0" presId="urn:microsoft.com/office/officeart/2005/8/layout/cycle5"/>
    <dgm:cxn modelId="{CEC7C226-3F89-4EF2-9BD0-CBF5BEC48CE6}" type="presParOf" srcId="{68089555-A318-430D-AC9A-D8674805FFF2}" destId="{EEC24A96-E5FB-4AF2-BBBC-5214AB73F39E}" srcOrd="15" destOrd="0" presId="urn:microsoft.com/office/officeart/2005/8/layout/cycle5"/>
    <dgm:cxn modelId="{F99C4437-5AAC-4542-908D-801D420396EA}" type="presParOf" srcId="{68089555-A318-430D-AC9A-D8674805FFF2}" destId="{5333020A-E060-4D1C-A710-DEC292FD9097}" srcOrd="16" destOrd="0" presId="urn:microsoft.com/office/officeart/2005/8/layout/cycle5"/>
    <dgm:cxn modelId="{07315E36-D04D-456F-8274-D7697572D46C}" type="presParOf" srcId="{68089555-A318-430D-AC9A-D8674805FFF2}" destId="{37E34CFE-B5CA-4F05-B046-C973E18E18D0}" srcOrd="17" destOrd="0" presId="urn:microsoft.com/office/officeart/2005/8/layout/cycle5"/>
    <dgm:cxn modelId="{7EFA0190-7DFB-47B2-864B-59F76A0ED330}" type="presParOf" srcId="{68089555-A318-430D-AC9A-D8674805FFF2}" destId="{346E2B86-CE7B-47FC-BDB7-5F7E9DDBBB35}" srcOrd="18" destOrd="0" presId="urn:microsoft.com/office/officeart/2005/8/layout/cycle5"/>
    <dgm:cxn modelId="{19C6E8E2-8607-4056-95DA-232079CF51C0}" type="presParOf" srcId="{68089555-A318-430D-AC9A-D8674805FFF2}" destId="{63170FF5-B24F-4969-B842-D0F051388CCE}" srcOrd="19" destOrd="0" presId="urn:microsoft.com/office/officeart/2005/8/layout/cycle5"/>
    <dgm:cxn modelId="{E8358EBB-2E2F-495D-9965-0E4D87AB21FB}" type="presParOf" srcId="{68089555-A318-430D-AC9A-D8674805FFF2}" destId="{E561D15A-2C99-44AD-80E8-1B9D8A026F21}" srcOrd="20" destOrd="0" presId="urn:microsoft.com/office/officeart/2005/8/layout/cycle5"/>
    <dgm:cxn modelId="{301498FC-E5BD-4FAA-B478-5957D03C834E}" type="presParOf" srcId="{68089555-A318-430D-AC9A-D8674805FFF2}" destId="{2B39121F-A3AE-4B5C-B82C-F84AD3BF7FA5}" srcOrd="21" destOrd="0" presId="urn:microsoft.com/office/officeart/2005/8/layout/cycle5"/>
    <dgm:cxn modelId="{37779E85-96F9-407C-8D7B-F6B5E2979675}" type="presParOf" srcId="{68089555-A318-430D-AC9A-D8674805FFF2}" destId="{3E30D104-A6BF-473F-8F5C-C2C8F7EFCCEF}" srcOrd="22" destOrd="0" presId="urn:microsoft.com/office/officeart/2005/8/layout/cycle5"/>
    <dgm:cxn modelId="{C441B8E6-D4CD-4542-8D63-93568FF18439}" type="presParOf" srcId="{68089555-A318-430D-AC9A-D8674805FFF2}" destId="{E5CE5E88-9B8E-4409-8118-5D45625974F2}" srcOrd="23" destOrd="0" presId="urn:microsoft.com/office/officeart/2005/8/layout/cycle5"/>
    <dgm:cxn modelId="{242AD57E-3793-4BC0-8C12-33E70A3641C0}" type="presParOf" srcId="{68089555-A318-430D-AC9A-D8674805FFF2}" destId="{CE3FFC76-0AF1-4667-99A0-255B08F43958}" srcOrd="24" destOrd="0" presId="urn:microsoft.com/office/officeart/2005/8/layout/cycle5"/>
    <dgm:cxn modelId="{C66DA4EB-47C3-46E5-90F0-A4D304D5B257}" type="presParOf" srcId="{68089555-A318-430D-AC9A-D8674805FFF2}" destId="{12B21E67-DA2D-4BC8-BE87-FBB97DEAA3B7}" srcOrd="25" destOrd="0" presId="urn:microsoft.com/office/officeart/2005/8/layout/cycle5"/>
    <dgm:cxn modelId="{AC90D50A-4BAB-4ACB-A9B9-A6434D38D98F}" type="presParOf" srcId="{68089555-A318-430D-AC9A-D8674805FFF2}" destId="{7BCF16F8-A0A2-45F7-84FC-C4F5290E1739}" srcOrd="26" destOrd="0" presId="urn:microsoft.com/office/officeart/2005/8/layout/cycle5"/>
    <dgm:cxn modelId="{019EC28A-BABF-4B9A-B513-723C3268FFDC}" type="presParOf" srcId="{68089555-A318-430D-AC9A-D8674805FFF2}" destId="{71D45C7F-AE27-4648-B2C5-91AEB6C92FB5}" srcOrd="27" destOrd="0" presId="urn:microsoft.com/office/officeart/2005/8/layout/cycle5"/>
    <dgm:cxn modelId="{DE99ACB5-21A6-4A7D-8516-DD049CE50B2E}" type="presParOf" srcId="{68089555-A318-430D-AC9A-D8674805FFF2}" destId="{703BFB39-E6B0-4DC4-9B29-24066A9C3CB6}" srcOrd="28" destOrd="0" presId="urn:microsoft.com/office/officeart/2005/8/layout/cycle5"/>
    <dgm:cxn modelId="{6D2CE241-FE77-437C-B0A6-4852A225E54C}" type="presParOf" srcId="{68089555-A318-430D-AC9A-D8674805FFF2}" destId="{6E6704F1-36C0-4640-B9FD-080F3CC9C710}" srcOrd="29" destOrd="0" presId="urn:microsoft.com/office/officeart/2005/8/layout/cycle5"/>
    <dgm:cxn modelId="{73D843BC-811B-45D4-95F9-2E94E64FEA58}" type="presParOf" srcId="{68089555-A318-430D-AC9A-D8674805FFF2}" destId="{171446FD-3216-471B-811E-8A27FBFAF14E}" srcOrd="30" destOrd="0" presId="urn:microsoft.com/office/officeart/2005/8/layout/cycle5"/>
    <dgm:cxn modelId="{E3D6C59A-FF9B-4F1F-8853-E3834034FD75}" type="presParOf" srcId="{68089555-A318-430D-AC9A-D8674805FFF2}" destId="{D97D8E4A-83D4-4D7D-AFB9-12842BE00A6D}" srcOrd="31" destOrd="0" presId="urn:microsoft.com/office/officeart/2005/8/layout/cycle5"/>
    <dgm:cxn modelId="{FE1B7389-BDDE-4B3F-9A30-B4CE2C8E8C1A}" type="presParOf" srcId="{68089555-A318-430D-AC9A-D8674805FFF2}" destId="{62EB00D9-53DF-407D-AEF8-8DBB7B96353E}" srcOrd="32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635B52-D369-4232-88F5-67C92BD4CCF3}">
      <dsp:nvSpPr>
        <dsp:cNvPr id="0" name=""/>
        <dsp:cNvSpPr/>
      </dsp:nvSpPr>
      <dsp:spPr>
        <a:xfrm>
          <a:off x="2959190" y="3008"/>
          <a:ext cx="739594" cy="480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>
              <a:solidFill>
                <a:sysClr val="windowText" lastClr="000000"/>
              </a:solidFill>
            </a:rPr>
            <a:t>Content marketing</a:t>
          </a:r>
        </a:p>
      </dsp:txBody>
      <dsp:txXfrm>
        <a:off x="2982658" y="26476"/>
        <a:ext cx="692658" cy="433800"/>
      </dsp:txXfrm>
    </dsp:sp>
    <dsp:sp modelId="{31DD71A7-5CE7-4599-9C72-DAE99B2A5351}">
      <dsp:nvSpPr>
        <dsp:cNvPr id="0" name=""/>
        <dsp:cNvSpPr/>
      </dsp:nvSpPr>
      <dsp:spPr>
        <a:xfrm>
          <a:off x="1166363" y="243377"/>
          <a:ext cx="4325247" cy="4325247"/>
        </a:xfrm>
        <a:custGeom>
          <a:avLst/>
          <a:gdLst/>
          <a:ahLst/>
          <a:cxnLst/>
          <a:rect l="0" t="0" r="0" b="0"/>
          <a:pathLst>
            <a:path>
              <a:moveTo>
                <a:pt x="2620047" y="48929"/>
              </a:moveTo>
              <a:arcTo wR="2162623" hR="2162623" stAng="16932664" swAng="42703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CEA25-AA83-47A3-AA49-7FFF1DE5844D}">
      <dsp:nvSpPr>
        <dsp:cNvPr id="0" name=""/>
        <dsp:cNvSpPr/>
      </dsp:nvSpPr>
      <dsp:spPr>
        <a:xfrm>
          <a:off x="4128392" y="346317"/>
          <a:ext cx="739594" cy="480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>
              <a:solidFill>
                <a:sysClr val="windowText" lastClr="000000"/>
              </a:solidFill>
            </a:rPr>
            <a:t>Media relations</a:t>
          </a:r>
        </a:p>
      </dsp:txBody>
      <dsp:txXfrm>
        <a:off x="4151860" y="369785"/>
        <a:ext cx="692658" cy="433800"/>
      </dsp:txXfrm>
    </dsp:sp>
    <dsp:sp modelId="{13BABE69-1181-413B-AA43-E2F5F281016C}">
      <dsp:nvSpPr>
        <dsp:cNvPr id="0" name=""/>
        <dsp:cNvSpPr/>
      </dsp:nvSpPr>
      <dsp:spPr>
        <a:xfrm>
          <a:off x="1166363" y="243377"/>
          <a:ext cx="4325247" cy="4325247"/>
        </a:xfrm>
        <a:custGeom>
          <a:avLst/>
          <a:gdLst/>
          <a:ahLst/>
          <a:cxnLst/>
          <a:rect l="0" t="0" r="0" b="0"/>
          <a:pathLst>
            <a:path>
              <a:moveTo>
                <a:pt x="3721434" y="663607"/>
              </a:moveTo>
              <a:arcTo wR="2162623" hR="2162623" stAng="18967215" swAng="545442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B8BD7-C64A-4118-9FA3-B7D873E57490}">
      <dsp:nvSpPr>
        <dsp:cNvPr id="0" name=""/>
        <dsp:cNvSpPr/>
      </dsp:nvSpPr>
      <dsp:spPr>
        <a:xfrm>
          <a:off x="4926382" y="1267246"/>
          <a:ext cx="739594" cy="480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>
              <a:solidFill>
                <a:sysClr val="windowText" lastClr="000000"/>
              </a:solidFill>
            </a:rPr>
            <a:t>Komunikacja w social media</a:t>
          </a:r>
        </a:p>
      </dsp:txBody>
      <dsp:txXfrm>
        <a:off x="4949850" y="1290714"/>
        <a:ext cx="692658" cy="433800"/>
      </dsp:txXfrm>
    </dsp:sp>
    <dsp:sp modelId="{D04FD049-527F-42D9-A4EA-EB8C0711EDA6}">
      <dsp:nvSpPr>
        <dsp:cNvPr id="0" name=""/>
        <dsp:cNvSpPr/>
      </dsp:nvSpPr>
      <dsp:spPr>
        <a:xfrm>
          <a:off x="1166363" y="243377"/>
          <a:ext cx="4325247" cy="4325247"/>
        </a:xfrm>
        <a:custGeom>
          <a:avLst/>
          <a:gdLst/>
          <a:ahLst/>
          <a:cxnLst/>
          <a:rect l="0" t="0" r="0" b="0"/>
          <a:pathLst>
            <a:path>
              <a:moveTo>
                <a:pt x="4262525" y="1645559"/>
              </a:moveTo>
              <a:arcTo wR="2162623" hR="2162623" stAng="20770026" swAng="70426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27D9C-00C4-448B-BE84-8CB4EF617674}">
      <dsp:nvSpPr>
        <dsp:cNvPr id="0" name=""/>
        <dsp:cNvSpPr/>
      </dsp:nvSpPr>
      <dsp:spPr>
        <a:xfrm>
          <a:off x="5099801" y="2473405"/>
          <a:ext cx="739594" cy="480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>
              <a:solidFill>
                <a:sysClr val="windowText" lastClr="000000"/>
              </a:solidFill>
            </a:rPr>
            <a:t>Boty</a:t>
          </a:r>
        </a:p>
      </dsp:txBody>
      <dsp:txXfrm>
        <a:off x="5123269" y="2496873"/>
        <a:ext cx="692658" cy="433800"/>
      </dsp:txXfrm>
    </dsp:sp>
    <dsp:sp modelId="{70A5DC45-80B6-4C97-BAAF-B55F5EC34CB3}">
      <dsp:nvSpPr>
        <dsp:cNvPr id="0" name=""/>
        <dsp:cNvSpPr/>
      </dsp:nvSpPr>
      <dsp:spPr>
        <a:xfrm>
          <a:off x="1166363" y="243377"/>
          <a:ext cx="4325247" cy="4325247"/>
        </a:xfrm>
        <a:custGeom>
          <a:avLst/>
          <a:gdLst/>
          <a:ahLst/>
          <a:cxnLst/>
          <a:rect l="0" t="0" r="0" b="0"/>
          <a:pathLst>
            <a:path>
              <a:moveTo>
                <a:pt x="4215661" y="2842312"/>
              </a:moveTo>
              <a:arcTo wR="2162623" hR="2162623" stAng="1099074" swAng="65900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42CAF-CB98-4789-857C-EAEFA984C8C7}">
      <dsp:nvSpPr>
        <dsp:cNvPr id="0" name=""/>
        <dsp:cNvSpPr/>
      </dsp:nvSpPr>
      <dsp:spPr>
        <a:xfrm>
          <a:off x="4593592" y="3581849"/>
          <a:ext cx="739594" cy="480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>
              <a:solidFill>
                <a:sysClr val="windowText" lastClr="000000"/>
              </a:solidFill>
            </a:rPr>
            <a:t>Geotagetowanie</a:t>
          </a:r>
        </a:p>
      </dsp:txBody>
      <dsp:txXfrm>
        <a:off x="4617060" y="3605317"/>
        <a:ext cx="692658" cy="433800"/>
      </dsp:txXfrm>
    </dsp:sp>
    <dsp:sp modelId="{7FA25C91-2DF7-4D4F-8317-223E8D058053}">
      <dsp:nvSpPr>
        <dsp:cNvPr id="0" name=""/>
        <dsp:cNvSpPr/>
      </dsp:nvSpPr>
      <dsp:spPr>
        <a:xfrm>
          <a:off x="1166363" y="243377"/>
          <a:ext cx="4325247" cy="4325247"/>
        </a:xfrm>
        <a:custGeom>
          <a:avLst/>
          <a:gdLst/>
          <a:ahLst/>
          <a:cxnLst/>
          <a:rect l="0" t="0" r="0" b="0"/>
          <a:pathLst>
            <a:path>
              <a:moveTo>
                <a:pt x="3475911" y="3880824"/>
              </a:moveTo>
              <a:arcTo wR="2162623" hR="2162623" stAng="3156475" swAng="47172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24A96-E5FB-4AF2-BBBC-5214AB73F39E}">
      <dsp:nvSpPr>
        <dsp:cNvPr id="0" name=""/>
        <dsp:cNvSpPr/>
      </dsp:nvSpPr>
      <dsp:spPr>
        <a:xfrm>
          <a:off x="3568471" y="4240654"/>
          <a:ext cx="739594" cy="480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>
              <a:solidFill>
                <a:sysClr val="windowText" lastClr="000000"/>
              </a:solidFill>
            </a:rPr>
            <a:t>Remarketing</a:t>
          </a:r>
        </a:p>
      </dsp:txBody>
      <dsp:txXfrm>
        <a:off x="3591939" y="4264122"/>
        <a:ext cx="692658" cy="433800"/>
      </dsp:txXfrm>
    </dsp:sp>
    <dsp:sp modelId="{37E34CFE-B5CA-4F05-B046-C973E18E18D0}">
      <dsp:nvSpPr>
        <dsp:cNvPr id="0" name=""/>
        <dsp:cNvSpPr/>
      </dsp:nvSpPr>
      <dsp:spPr>
        <a:xfrm>
          <a:off x="1166363" y="243377"/>
          <a:ext cx="4325247" cy="4325247"/>
        </a:xfrm>
        <a:custGeom>
          <a:avLst/>
          <a:gdLst/>
          <a:ahLst/>
          <a:cxnLst/>
          <a:rect l="0" t="0" r="0" b="0"/>
          <a:pathLst>
            <a:path>
              <a:moveTo>
                <a:pt x="2306699" y="4320442"/>
              </a:moveTo>
              <a:arcTo wR="2162623" hR="2162623" stAng="5170804" swAng="45839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E2B86-CE7B-47FC-BDB7-5F7E9DDBBB35}">
      <dsp:nvSpPr>
        <dsp:cNvPr id="0" name=""/>
        <dsp:cNvSpPr/>
      </dsp:nvSpPr>
      <dsp:spPr>
        <a:xfrm>
          <a:off x="2349908" y="4240654"/>
          <a:ext cx="739594" cy="480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>
              <a:solidFill>
                <a:sysClr val="windowText" lastClr="000000"/>
              </a:solidFill>
            </a:rPr>
            <a:t>Reklama online display</a:t>
          </a:r>
        </a:p>
      </dsp:txBody>
      <dsp:txXfrm>
        <a:off x="2373376" y="4264122"/>
        <a:ext cx="692658" cy="433800"/>
      </dsp:txXfrm>
    </dsp:sp>
    <dsp:sp modelId="{E561D15A-2C99-44AD-80E8-1B9D8A026F21}">
      <dsp:nvSpPr>
        <dsp:cNvPr id="0" name=""/>
        <dsp:cNvSpPr/>
      </dsp:nvSpPr>
      <dsp:spPr>
        <a:xfrm>
          <a:off x="1166363" y="243377"/>
          <a:ext cx="4325247" cy="4325247"/>
        </a:xfrm>
        <a:custGeom>
          <a:avLst/>
          <a:gdLst/>
          <a:ahLst/>
          <a:cxnLst/>
          <a:rect l="0" t="0" r="0" b="0"/>
          <a:pathLst>
            <a:path>
              <a:moveTo>
                <a:pt x="1096710" y="4044317"/>
              </a:moveTo>
              <a:arcTo wR="2162623" hR="2162623" stAng="7171801" swAng="47172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39121F-A3AE-4B5C-B82C-F84AD3BF7FA5}">
      <dsp:nvSpPr>
        <dsp:cNvPr id="0" name=""/>
        <dsp:cNvSpPr/>
      </dsp:nvSpPr>
      <dsp:spPr>
        <a:xfrm>
          <a:off x="1324788" y="3581849"/>
          <a:ext cx="739594" cy="480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>
              <a:solidFill>
                <a:sysClr val="windowText" lastClr="000000"/>
              </a:solidFill>
            </a:rPr>
            <a:t>Reklama w social media</a:t>
          </a:r>
        </a:p>
      </dsp:txBody>
      <dsp:txXfrm>
        <a:off x="1348256" y="3605317"/>
        <a:ext cx="692658" cy="433800"/>
      </dsp:txXfrm>
    </dsp:sp>
    <dsp:sp modelId="{E5CE5E88-9B8E-4409-8118-5D45625974F2}">
      <dsp:nvSpPr>
        <dsp:cNvPr id="0" name=""/>
        <dsp:cNvSpPr/>
      </dsp:nvSpPr>
      <dsp:spPr>
        <a:xfrm>
          <a:off x="1166363" y="243377"/>
          <a:ext cx="4325247" cy="4325247"/>
        </a:xfrm>
        <a:custGeom>
          <a:avLst/>
          <a:gdLst/>
          <a:ahLst/>
          <a:cxnLst/>
          <a:rect l="0" t="0" r="0" b="0"/>
          <a:pathLst>
            <a:path>
              <a:moveTo>
                <a:pt x="276691" y="3221019"/>
              </a:moveTo>
              <a:arcTo wR="2162623" hR="2162623" stAng="9041917" swAng="65900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FFC76-0AF1-4667-99A0-255B08F43958}">
      <dsp:nvSpPr>
        <dsp:cNvPr id="0" name=""/>
        <dsp:cNvSpPr/>
      </dsp:nvSpPr>
      <dsp:spPr>
        <a:xfrm>
          <a:off x="818579" y="2473405"/>
          <a:ext cx="739594" cy="480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>
              <a:solidFill>
                <a:sysClr val="windowText" lastClr="000000"/>
              </a:solidFill>
            </a:rPr>
            <a:t>Reklama w prasie</a:t>
          </a:r>
        </a:p>
      </dsp:txBody>
      <dsp:txXfrm>
        <a:off x="842047" y="2496873"/>
        <a:ext cx="692658" cy="433800"/>
      </dsp:txXfrm>
    </dsp:sp>
    <dsp:sp modelId="{7BCF16F8-A0A2-45F7-84FC-C4F5290E1739}">
      <dsp:nvSpPr>
        <dsp:cNvPr id="0" name=""/>
        <dsp:cNvSpPr/>
      </dsp:nvSpPr>
      <dsp:spPr>
        <a:xfrm>
          <a:off x="1166363" y="243377"/>
          <a:ext cx="4325247" cy="4325247"/>
        </a:xfrm>
        <a:custGeom>
          <a:avLst/>
          <a:gdLst/>
          <a:ahLst/>
          <a:cxnLst/>
          <a:rect l="0" t="0" r="0" b="0"/>
          <a:pathLst>
            <a:path>
              <a:moveTo>
                <a:pt x="1445" y="2083559"/>
              </a:moveTo>
              <a:arcTo wR="2162623" hR="2162623" stAng="10925709" swAng="70426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45C7F-AE27-4648-B2C5-91AEB6C92FB5}">
      <dsp:nvSpPr>
        <dsp:cNvPr id="0" name=""/>
        <dsp:cNvSpPr/>
      </dsp:nvSpPr>
      <dsp:spPr>
        <a:xfrm>
          <a:off x="991998" y="1267246"/>
          <a:ext cx="739594" cy="480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>
              <a:solidFill>
                <a:sysClr val="windowText" lastClr="000000"/>
              </a:solidFill>
            </a:rPr>
            <a:t>Spoty w serwisach VOD, YouTube</a:t>
          </a:r>
        </a:p>
      </dsp:txBody>
      <dsp:txXfrm>
        <a:off x="1015466" y="1290714"/>
        <a:ext cx="692658" cy="433800"/>
      </dsp:txXfrm>
    </dsp:sp>
    <dsp:sp modelId="{6E6704F1-36C0-4640-B9FD-080F3CC9C710}">
      <dsp:nvSpPr>
        <dsp:cNvPr id="0" name=""/>
        <dsp:cNvSpPr/>
      </dsp:nvSpPr>
      <dsp:spPr>
        <a:xfrm>
          <a:off x="1166363" y="243377"/>
          <a:ext cx="4325247" cy="4325247"/>
        </a:xfrm>
        <a:custGeom>
          <a:avLst/>
          <a:gdLst/>
          <a:ahLst/>
          <a:cxnLst/>
          <a:rect l="0" t="0" r="0" b="0"/>
          <a:pathLst>
            <a:path>
              <a:moveTo>
                <a:pt x="386550" y="928724"/>
              </a:moveTo>
              <a:arcTo wR="2162623" hR="2162623" stAng="12887343" swAng="545442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446FD-3216-471B-811E-8A27FBFAF14E}">
      <dsp:nvSpPr>
        <dsp:cNvPr id="0" name=""/>
        <dsp:cNvSpPr/>
      </dsp:nvSpPr>
      <dsp:spPr>
        <a:xfrm>
          <a:off x="1789987" y="346317"/>
          <a:ext cx="739594" cy="480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>
              <a:solidFill>
                <a:sysClr val="windowText" lastClr="000000"/>
              </a:solidFill>
            </a:rPr>
            <a:t>Marketing automation</a:t>
          </a:r>
        </a:p>
      </dsp:txBody>
      <dsp:txXfrm>
        <a:off x="1813455" y="369785"/>
        <a:ext cx="692658" cy="433800"/>
      </dsp:txXfrm>
    </dsp:sp>
    <dsp:sp modelId="{62EB00D9-53DF-407D-AEF8-8DBB7B96353E}">
      <dsp:nvSpPr>
        <dsp:cNvPr id="0" name=""/>
        <dsp:cNvSpPr/>
      </dsp:nvSpPr>
      <dsp:spPr>
        <a:xfrm>
          <a:off x="1166363" y="243377"/>
          <a:ext cx="4325247" cy="4325247"/>
        </a:xfrm>
        <a:custGeom>
          <a:avLst/>
          <a:gdLst/>
          <a:ahLst/>
          <a:cxnLst/>
          <a:rect l="0" t="0" r="0" b="0"/>
          <a:pathLst>
            <a:path>
              <a:moveTo>
                <a:pt x="1446834" y="121891"/>
              </a:moveTo>
              <a:arcTo wR="2162623" hR="2162623" stAng="15040297" swAng="42703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Soproniuk</dc:creator>
  <cp:keywords/>
  <dc:description/>
  <cp:lastModifiedBy>Performance_Labs</cp:lastModifiedBy>
  <cp:revision>2</cp:revision>
  <dcterms:created xsi:type="dcterms:W3CDTF">2019-07-16T13:09:00Z</dcterms:created>
  <dcterms:modified xsi:type="dcterms:W3CDTF">2019-07-16T13:09:00Z</dcterms:modified>
</cp:coreProperties>
</file>