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CHB AI Project Notes</w:t>
      </w:r>
    </w:p>
    <w:p>
      <w:r>
        <w:t># AI PROJECT NOTES</w:t>
        <w:br/>
        <w:br/>
        <w:t>Najważniejsze informacje dla kolejnych agentów AI:</w:t>
        <w:br/>
        <w:br/>
        <w:t>- Nie zmieniać logiki liczenia salda Portfela.</w:t>
        <w:br/>
        <w:t>- Korekty 0,00/0,01/0,02 są zamierzone.</w:t>
        <w:br/>
        <w:t>- Portfel jest zweryfikowany z historycznym arkuszem.</w:t>
        <w:br/>
        <w:t>- Rozwój Portfela kierować w stronę UX i analityki.</w:t>
        <w:br/>
        <w:t>- Nawigacja działa przez Ustawienia; drag&amp;drop dolnego paska to przyszłe usprawnienie.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