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 xml:space="preserve">Celem pracy było stworzenie frontalnego solwera MES. Miał on działać na wszystkich platformach sprzętowych zgodnych z frameworkiem OpenCL, </w:t>
      </w:r>
      <w:r>
        <w:rPr/>
        <w:t>bez skupiania się nadmiernie na urządzeniach jednego producenta (device agnosticism)</w:t>
      </w:r>
      <w:r>
        <w:rPr/>
        <w:t xml:space="preserve">. </w:t>
      </w:r>
      <w:r>
        <w:rPr/>
        <w:t>Narzędzie miało również być łatwe w przenoszeniu pomiędzy systemami operacyjnymi oraz łatwe do zaimplementowania w istniejącym kodzie.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W związku z powyższym wykorzystan</w:t>
      </w:r>
      <w:r>
        <w:rPr/>
        <w:t>o</w:t>
      </w:r>
      <w:r>
        <w:rPr/>
        <w:t xml:space="preserve"> cross-platformow</w:t>
      </w:r>
      <w:r>
        <w:rPr/>
        <w:t>e narzędzia do zarządzania projektem (Cmake, Git). W trakcie tworzenia kodu r</w:t>
      </w:r>
      <w:r>
        <w:rPr/>
        <w:t>ealiz</w:t>
      </w:r>
      <w:r>
        <w:rPr/>
        <w:t>owany był też OS agnosticism – niezależności od funkcjonalności systemu operacyjnego. Łatwość implementacji została zapewniona poprzez udostępnienie interfejsu do solwera jako biblioteki nagłówkowej, stworzenie szerokiej dokumentacji oraz przyjęcie paradygmatu czarnej skrzynki.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By adekwatnie wykorzystać możliwości równoległości masowej jakie zapewniają urządzenia zgodne z OpenCL została zaproponowana nowa metoda rozwiązywania układów równań. Stanowi ona specjalnie dostosowany do pracy w środowiskach paralelizmu danych wariant metody eliminacji Gaussa.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Zaprojektowana i zrealizowana została również metoda dzielenia macierzy na mniejsze części, które są rozwiązywane osobno. Następnie z tych części składane jest całościowe rozwiązanie. Jest to nawiązanie do oryginalnej idei solwera frontalnego zaproponowanego przez Bruce'a Ironsa przystosowanej do pracy na nowoczesnym sprzęcie.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W pracy wykazana została zasadność zastosowanej filozofii tworzenia oprogramowania i przyjętych założeń. Udowodniona została również poprawność zaproponowanych metod oraz potencjał ich wykorzystania i rozwoju w przyszłości.</w:t>
      </w:r>
      <w:bookmarkStart w:id="0" w:name="__UnoMark__5_1516689051"/>
      <w:bookmarkEnd w:id="0"/>
      <w:r>
        <w:rPr/>
        <w:t xml:space="preserve"> Zaprezentowana praca zawiera również wyniki szeregu testów przeprowadzonych podczas fazy badań wydajności solwera na dwóch klasach urządzeń. Na podstawie tej analizy w pracy zostały zidentyfikowane możliwe dalsze kierunki rozwoju tego oprogramowania i badań nad jego wydajnością.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01"/>
    <w:family w:val="roman"/>
    <w:pitch w:val="variable"/>
  </w:font>
  <w:font w:name="Liberation Sans">
    <w:altName w:val="Arial"/>
    <w:charset w:characterSet="utf-8"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pl-PL"/>
    </w:rPr>
  </w:style>
  <w:style w:styleId="style15" w:type="paragraph">
    <w:name w:val="Nagłówek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reść tekstu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Podpis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ks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2014-03-13T10:07:34Z</dcterms:created>
  <dc:creator>Paweł Wal</dc:creator>
  <cp:revision>0</cp:revision>
</cp:coreProperties>
</file>