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BA" w:rsidRDefault="008115B9">
      <w:r w:rsidRPr="008115B9">
        <w:t xml:space="preserve">Realizacja frontalnego </w:t>
      </w:r>
      <w:proofErr w:type="spellStart"/>
      <w:r w:rsidRPr="008115B9">
        <w:t>solwera</w:t>
      </w:r>
      <w:proofErr w:type="spellEnd"/>
      <w:r w:rsidRPr="008115B9">
        <w:t xml:space="preserve"> MES z wykorzystaniem technologii </w:t>
      </w:r>
      <w:proofErr w:type="spellStart"/>
      <w:r w:rsidRPr="008115B9">
        <w:t>OpenCL</w:t>
      </w:r>
      <w:proofErr w:type="spellEnd"/>
    </w:p>
    <w:p w:rsidR="008115B9" w:rsidRDefault="008115B9"/>
    <w:p w:rsidR="006774BA" w:rsidRDefault="006774BA">
      <w:r>
        <w:t>Spis treści: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Wstęp</w:t>
      </w:r>
    </w:p>
    <w:p w:rsidR="006774BA" w:rsidRDefault="008115B9" w:rsidP="006774BA">
      <w:pPr>
        <w:pStyle w:val="Akapitzlist"/>
        <w:numPr>
          <w:ilvl w:val="0"/>
          <w:numId w:val="1"/>
        </w:numPr>
      </w:pPr>
      <w:proofErr w:type="spellStart"/>
      <w:r>
        <w:t>Solwery</w:t>
      </w:r>
      <w:proofErr w:type="spellEnd"/>
      <w:r>
        <w:t xml:space="preserve"> frontalne</w:t>
      </w:r>
      <w:r w:rsidR="006774BA">
        <w:t>.</w:t>
      </w:r>
    </w:p>
    <w:p w:rsidR="008115B9" w:rsidRDefault="008115B9" w:rsidP="006774BA">
      <w:pPr>
        <w:ind w:left="720"/>
      </w:pPr>
      <w:proofErr w:type="spellStart"/>
      <w:r>
        <w:t>Solwer</w:t>
      </w:r>
      <w:proofErr w:type="spellEnd"/>
      <w:r>
        <w:t xml:space="preserve"> został opisany w [</w:t>
      </w:r>
      <w:r>
        <w:fldChar w:fldCharType="begin"/>
      </w:r>
      <w:r>
        <w:instrText xml:space="preserve"> REF wal09 \h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t>]</w:t>
      </w:r>
    </w:p>
    <w:p w:rsidR="006774BA" w:rsidRDefault="008115B9" w:rsidP="006774BA">
      <w:pPr>
        <w:ind w:left="720"/>
      </w:pPr>
      <w:r>
        <w:t xml:space="preserve">Przykładowe zdania </w:t>
      </w:r>
      <w:r w:rsidR="00AE5F3A">
        <w:t>[</w:t>
      </w:r>
      <w:r w:rsidR="00AE5F3A">
        <w:fldChar w:fldCharType="begin"/>
      </w:r>
      <w:r w:rsidR="00AE5F3A">
        <w:instrText xml:space="preserve"> REF Rauch10 \h </w:instrText>
      </w:r>
      <w:r w:rsidR="00AE5F3A">
        <w:fldChar w:fldCharType="separate"/>
      </w:r>
      <w:r>
        <w:rPr>
          <w:noProof/>
          <w:lang w:val="en-US"/>
        </w:rPr>
        <w:t>2</w:t>
      </w:r>
      <w:r w:rsidR="00AE5F3A">
        <w:fldChar w:fldCharType="end"/>
      </w:r>
      <w:r w:rsidR="00AE5F3A">
        <w:t>]</w:t>
      </w:r>
    </w:p>
    <w:p w:rsidR="006774BA" w:rsidRDefault="008115B9" w:rsidP="008115B9">
      <w:pPr>
        <w:ind w:left="720"/>
      </w:pPr>
      <w:r>
        <w:t xml:space="preserve">Przykładowe zdanie </w:t>
      </w:r>
      <w:r w:rsidR="00AE5F3A">
        <w:t>[</w:t>
      </w:r>
      <w:r w:rsidR="00AE5F3A">
        <w:fldChar w:fldCharType="begin"/>
      </w:r>
      <w:r w:rsidR="00AE5F3A">
        <w:instrText xml:space="preserve"> REF park13 \h </w:instrText>
      </w:r>
      <w:r w:rsidR="00AE5F3A">
        <w:fldChar w:fldCharType="separate"/>
      </w:r>
      <w:r>
        <w:rPr>
          <w:noProof/>
          <w:lang w:val="en-US"/>
        </w:rPr>
        <w:t>3</w:t>
      </w:r>
      <w:r w:rsidR="00AE5F3A">
        <w:fldChar w:fldCharType="end"/>
      </w:r>
      <w:r w:rsidR="00AE5F3A">
        <w:t>].</w:t>
      </w:r>
    </w:p>
    <w:p w:rsidR="006774BA" w:rsidRDefault="008115B9" w:rsidP="006774BA">
      <w:pPr>
        <w:pStyle w:val="Akapitzlist"/>
        <w:numPr>
          <w:ilvl w:val="0"/>
          <w:numId w:val="1"/>
        </w:numPr>
      </w:pPr>
      <w:r>
        <w:t>Realizacja oprogramowania</w:t>
      </w:r>
    </w:p>
    <w:p w:rsidR="006774BA" w:rsidRDefault="008115B9" w:rsidP="006774BA">
      <w:pPr>
        <w:pStyle w:val="Akapitzlist"/>
      </w:pPr>
      <w:r>
        <w:t xml:space="preserve">Abc </w:t>
      </w:r>
      <w:r w:rsidR="00AE5F3A">
        <w:t>[</w:t>
      </w:r>
      <w:r w:rsidR="00AE5F3A">
        <w:fldChar w:fldCharType="begin"/>
      </w:r>
      <w:r w:rsidR="00AE5F3A">
        <w:instrText xml:space="preserve"> REF madej11 \h </w:instrText>
      </w:r>
      <w:r w:rsidR="00AE5F3A">
        <w:fldChar w:fldCharType="separate"/>
      </w:r>
      <w:r>
        <w:rPr>
          <w:noProof/>
          <w:lang w:val="en-US"/>
        </w:rPr>
        <w:t>4</w:t>
      </w:r>
      <w:r w:rsidR="00AE5F3A">
        <w:fldChar w:fldCharType="end"/>
      </w:r>
      <w:r w:rsidR="00AE5F3A">
        <w:t>]</w:t>
      </w:r>
    </w:p>
    <w:p w:rsidR="006774BA" w:rsidRDefault="006774BA" w:rsidP="006774BA">
      <w:pPr>
        <w:pStyle w:val="Akapitzlist"/>
      </w:pPr>
    </w:p>
    <w:p w:rsidR="006774BA" w:rsidRDefault="00307093" w:rsidP="006774BA">
      <w:pPr>
        <w:pStyle w:val="Akapitzlist"/>
        <w:numPr>
          <w:ilvl w:val="0"/>
          <w:numId w:val="1"/>
        </w:numPr>
      </w:pPr>
      <w:r>
        <w:t xml:space="preserve">Testy wydajności </w:t>
      </w:r>
      <w:proofErr w:type="spellStart"/>
      <w:r>
        <w:t>solwera</w:t>
      </w:r>
      <w:proofErr w:type="spellEnd"/>
      <w:r>
        <w:t xml:space="preserve"> frontalnego</w:t>
      </w:r>
    </w:p>
    <w:p w:rsidR="00307093" w:rsidRDefault="00307093" w:rsidP="00307093">
      <w:pPr>
        <w:pStyle w:val="Akapitzlist"/>
      </w:pPr>
    </w:p>
    <w:p w:rsidR="00307093" w:rsidRDefault="00307093" w:rsidP="006774BA">
      <w:pPr>
        <w:pStyle w:val="Akapitzlist"/>
        <w:numPr>
          <w:ilvl w:val="0"/>
          <w:numId w:val="1"/>
        </w:numPr>
      </w:pPr>
      <w:r>
        <w:t>Model urządzenie-</w:t>
      </w:r>
      <w:proofErr w:type="spellStart"/>
      <w:r>
        <w:t>sol</w:t>
      </w:r>
      <w:bookmarkStart w:id="0" w:name="_GoBack"/>
      <w:bookmarkEnd w:id="0"/>
      <w:r>
        <w:t>wer</w:t>
      </w:r>
      <w:proofErr w:type="spellEnd"/>
    </w:p>
    <w:p w:rsidR="00217EE5" w:rsidRDefault="00217EE5" w:rsidP="00217EE5">
      <w:pPr>
        <w:pStyle w:val="Akapitzlist"/>
      </w:pPr>
    </w:p>
    <w:p w:rsidR="00BD0A1A" w:rsidRDefault="00BD0A1A" w:rsidP="00217EE5">
      <w:pPr>
        <w:pStyle w:val="Akapitzlist"/>
      </w:pP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Podsumowanie</w:t>
      </w:r>
    </w:p>
    <w:p w:rsidR="008115B9" w:rsidRDefault="008115B9" w:rsidP="008115B9"/>
    <w:p w:rsidR="008115B9" w:rsidRDefault="008115B9" w:rsidP="008115B9">
      <w:pPr>
        <w:jc w:val="center"/>
      </w:pPr>
      <w:r>
        <w:t>Obrazek</w:t>
      </w:r>
    </w:p>
    <w:p w:rsidR="008115B9" w:rsidRDefault="008115B9" w:rsidP="008115B9">
      <w:pPr>
        <w:pStyle w:val="Legenda"/>
      </w:pPr>
      <w:bookmarkStart w:id="1" w:name="_Ref371601621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. </w:t>
      </w:r>
      <w:proofErr w:type="spellStart"/>
      <w:r>
        <w:t>jhsgjhgsgd</w:t>
      </w:r>
      <w:proofErr w:type="spellEnd"/>
    </w:p>
    <w:p w:rsidR="008115B9" w:rsidRPr="00AE5F3A" w:rsidRDefault="008115B9" w:rsidP="008115B9">
      <w:r>
        <w:t>Odwołanie (</w:t>
      </w:r>
      <w:r>
        <w:fldChar w:fldCharType="begin"/>
      </w:r>
      <w:r>
        <w:instrText xml:space="preserve"> REF _Ref371601621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)</w:t>
      </w:r>
    </w:p>
    <w:p w:rsidR="008115B9" w:rsidRDefault="008115B9" w:rsidP="008115B9"/>
    <w:p w:rsidR="008115B9" w:rsidRDefault="008115B9" w:rsidP="008115B9"/>
    <w:p w:rsidR="00AE5F3A" w:rsidRDefault="00AE5F3A" w:rsidP="00AE5F3A">
      <w:pPr>
        <w:jc w:val="center"/>
      </w:pPr>
      <w:r>
        <w:t>Obrazek</w:t>
      </w:r>
    </w:p>
    <w:p w:rsidR="00AE5F3A" w:rsidRDefault="00AE5F3A" w:rsidP="00AE5F3A">
      <w:pPr>
        <w:pStyle w:val="Legenda"/>
      </w:pPr>
      <w:bookmarkStart w:id="2" w:name="_Ref371589122"/>
      <w:r>
        <w:t xml:space="preserve">Rys. </w:t>
      </w:r>
      <w:r w:rsidR="00BD0A1A">
        <w:fldChar w:fldCharType="begin"/>
      </w:r>
      <w:r w:rsidR="00BD0A1A">
        <w:instrText xml:space="preserve"> SEQ Rys. \* ARABIC </w:instrText>
      </w:r>
      <w:r w:rsidR="00BD0A1A">
        <w:fldChar w:fldCharType="separate"/>
      </w:r>
      <w:r w:rsidR="008115B9">
        <w:rPr>
          <w:noProof/>
        </w:rPr>
        <w:t>2</w:t>
      </w:r>
      <w:r w:rsidR="00BD0A1A">
        <w:rPr>
          <w:noProof/>
        </w:rPr>
        <w:fldChar w:fldCharType="end"/>
      </w:r>
      <w:bookmarkEnd w:id="2"/>
      <w:r>
        <w:t xml:space="preserve"> podpis rysunku</w:t>
      </w:r>
    </w:p>
    <w:p w:rsidR="00AE5F3A" w:rsidRDefault="00AE5F3A" w:rsidP="00AE5F3A">
      <w:r>
        <w:t>Odwołanie do rysunku: (</w:t>
      </w:r>
      <w:r>
        <w:fldChar w:fldCharType="begin"/>
      </w:r>
      <w:r>
        <w:instrText xml:space="preserve"> REF _Ref371589122 \h </w:instrText>
      </w:r>
      <w:r>
        <w:fldChar w:fldCharType="separate"/>
      </w:r>
      <w:r w:rsidR="008115B9">
        <w:t xml:space="preserve">Rys. </w:t>
      </w:r>
      <w:r w:rsidR="008115B9">
        <w:rPr>
          <w:noProof/>
        </w:rPr>
        <w:t>2</w:t>
      </w:r>
      <w:r>
        <w:fldChar w:fldCharType="end"/>
      </w:r>
      <w:r>
        <w:t>)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Literatura</w:t>
      </w:r>
    </w:p>
    <w:p w:rsidR="00F45ECC" w:rsidRDefault="00F45ECC" w:rsidP="00F45ECC"/>
    <w:p w:rsidR="008115B9" w:rsidRPr="008115B9" w:rsidRDefault="008115B9" w:rsidP="008115B9">
      <w:pPr>
        <w:tabs>
          <w:tab w:val="left" w:pos="567"/>
        </w:tabs>
        <w:ind w:left="567" w:hanging="567"/>
        <w:jc w:val="both"/>
      </w:pPr>
      <w:r w:rsidRPr="008115B9">
        <w:t>[</w:t>
      </w:r>
      <w:bookmarkStart w:id="3" w:name="wal09"/>
      <w:r>
        <w:rPr>
          <w:lang w:val="en-US"/>
        </w:rPr>
        <w:fldChar w:fldCharType="begin"/>
      </w:r>
      <w:r w:rsidRPr="008115B9">
        <w:instrText xml:space="preserve"> SEQ bib \* MERGEFORMAT </w:instrText>
      </w:r>
      <w:r>
        <w:rPr>
          <w:lang w:val="en-US"/>
        </w:rPr>
        <w:fldChar w:fldCharType="separate"/>
      </w:r>
      <w:r w:rsidRPr="008115B9">
        <w:rPr>
          <w:noProof/>
        </w:rPr>
        <w:t>1</w:t>
      </w:r>
      <w:r>
        <w:rPr>
          <w:lang w:val="en-US"/>
        </w:rPr>
        <w:fldChar w:fldCharType="end"/>
      </w:r>
      <w:bookmarkEnd w:id="3"/>
      <w:r w:rsidRPr="008115B9">
        <w:t>]</w:t>
      </w:r>
      <w:r w:rsidRPr="008115B9">
        <w:tab/>
        <w:t xml:space="preserve">Wal, </w:t>
      </w:r>
      <w:proofErr w:type="spellStart"/>
      <w:r w:rsidRPr="008115B9">
        <w:t>Paszynski</w:t>
      </w:r>
      <w:proofErr w:type="spellEnd"/>
      <w:r w:rsidRPr="008115B9">
        <w:t>, 2009</w:t>
      </w:r>
    </w:p>
    <w:p w:rsidR="00AE5F3A" w:rsidRPr="008115B9" w:rsidRDefault="00AE5F3A" w:rsidP="00AE5F3A">
      <w:pPr>
        <w:tabs>
          <w:tab w:val="left" w:pos="567"/>
        </w:tabs>
        <w:ind w:left="567" w:hanging="567"/>
        <w:jc w:val="both"/>
      </w:pPr>
      <w:r w:rsidRPr="008115B9">
        <w:t>[</w:t>
      </w:r>
      <w:bookmarkStart w:id="4" w:name="Rauch10"/>
      <w:r>
        <w:rPr>
          <w:lang w:val="en-US"/>
        </w:rPr>
        <w:fldChar w:fldCharType="begin"/>
      </w:r>
      <w:r w:rsidRPr="008115B9">
        <w:instrText xml:space="preserve"> SEQ bib \* MERGEFORMAT </w:instrText>
      </w:r>
      <w:r>
        <w:rPr>
          <w:lang w:val="en-US"/>
        </w:rPr>
        <w:fldChar w:fldCharType="separate"/>
      </w:r>
      <w:r w:rsidR="008115B9" w:rsidRPr="008115B9">
        <w:rPr>
          <w:noProof/>
        </w:rPr>
        <w:t>2</w:t>
      </w:r>
      <w:r>
        <w:rPr>
          <w:lang w:val="en-US"/>
        </w:rPr>
        <w:fldChar w:fldCharType="end"/>
      </w:r>
      <w:bookmarkEnd w:id="4"/>
      <w:r w:rsidRPr="008115B9">
        <w:t>]</w:t>
      </w:r>
      <w:r w:rsidRPr="008115B9">
        <w:tab/>
      </w:r>
      <w:proofErr w:type="spellStart"/>
      <w:r w:rsidRPr="008115B9">
        <w:t>Rauch</w:t>
      </w:r>
      <w:proofErr w:type="spellEnd"/>
      <w:r w:rsidRPr="008115B9">
        <w:t xml:space="preserve"> L., </w:t>
      </w:r>
      <w:proofErr w:type="spellStart"/>
      <w:r w:rsidRPr="008115B9">
        <w:t>shshshs</w:t>
      </w:r>
      <w:proofErr w:type="spellEnd"/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8115B9">
        <w:lastRenderedPageBreak/>
        <w:t>[</w:t>
      </w:r>
      <w:bookmarkStart w:id="5" w:name="park13"/>
      <w:r>
        <w:rPr>
          <w:lang w:val="en-US"/>
        </w:rPr>
        <w:fldChar w:fldCharType="begin"/>
      </w:r>
      <w:r w:rsidRPr="008115B9">
        <w:instrText xml:space="preserve"> SEQ bib \</w:instrText>
      </w:r>
      <w:r>
        <w:rPr>
          <w:lang w:val="en-US"/>
        </w:rPr>
        <w:instrText xml:space="preserve">* MERGEFORMAT </w:instrText>
      </w:r>
      <w:r>
        <w:rPr>
          <w:lang w:val="en-US"/>
        </w:rPr>
        <w:fldChar w:fldCharType="separate"/>
      </w:r>
      <w:r w:rsidR="008115B9">
        <w:rPr>
          <w:noProof/>
          <w:lang w:val="en-US"/>
        </w:rPr>
        <w:t>3</w:t>
      </w:r>
      <w:r>
        <w:rPr>
          <w:lang w:val="en-US"/>
        </w:rPr>
        <w:fldChar w:fldCharType="end"/>
      </w:r>
      <w:bookmarkEnd w:id="5"/>
      <w:r w:rsidRPr="00F45ECC">
        <w:rPr>
          <w:lang w:val="en-US"/>
        </w:rPr>
        <w:t>]</w:t>
      </w:r>
      <w:r w:rsidRPr="00F45ECC">
        <w:rPr>
          <w:lang w:val="en-US"/>
        </w:rPr>
        <w:tab/>
        <w:t xml:space="preserve">Park A.J., </w:t>
      </w:r>
      <w:proofErr w:type="spellStart"/>
      <w:r w:rsidRPr="00F45ECC">
        <w:rPr>
          <w:lang w:val="en-US"/>
        </w:rPr>
        <w:t>Perumalla</w:t>
      </w:r>
      <w:proofErr w:type="spellEnd"/>
      <w:r w:rsidRPr="00F45ECC">
        <w:rPr>
          <w:lang w:val="en-US"/>
        </w:rPr>
        <w:t xml:space="preserve"> K.S., Efficient heterogeneous execution on large multicore and accelerator platforms: Case study using a block </w:t>
      </w:r>
      <w:proofErr w:type="spellStart"/>
      <w:r w:rsidRPr="00F45ECC">
        <w:rPr>
          <w:lang w:val="en-US"/>
        </w:rPr>
        <w:t>tridiagonal</w:t>
      </w:r>
      <w:proofErr w:type="spellEnd"/>
      <w:r w:rsidRPr="00F45ECC">
        <w:rPr>
          <w:lang w:val="en-US"/>
        </w:rPr>
        <w:t xml:space="preserve"> solver, </w:t>
      </w:r>
      <w:r w:rsidRPr="00F45ECC">
        <w:rPr>
          <w:iCs/>
          <w:lang w:val="en-US"/>
        </w:rPr>
        <w:t>Journal of</w:t>
      </w:r>
      <w:r w:rsidRPr="00F45ECC">
        <w:rPr>
          <w:rStyle w:val="hit"/>
          <w:iCs/>
          <w:lang w:val="en-US"/>
        </w:rPr>
        <w:t xml:space="preserve"> Parallel</w:t>
      </w:r>
      <w:r w:rsidRPr="00F45ECC">
        <w:rPr>
          <w:iCs/>
          <w:lang w:val="en-US"/>
        </w:rPr>
        <w:t xml:space="preserve"> and Distributed Computing,</w:t>
      </w:r>
      <w:r>
        <w:rPr>
          <w:iCs/>
          <w:lang w:val="en-US"/>
        </w:rPr>
        <w:t xml:space="preserve"> 73</w:t>
      </w:r>
      <w:r w:rsidRPr="00F45ECC">
        <w:rPr>
          <w:iCs/>
          <w:lang w:val="en-US"/>
        </w:rPr>
        <w:t>, 1578-1591</w:t>
      </w:r>
      <w:r>
        <w:rPr>
          <w:iCs/>
          <w:lang w:val="en-US"/>
        </w:rPr>
        <w:t>, 2013.</w:t>
      </w:r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bookmarkStart w:id="6" w:name="madej11"/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 w:rsidR="008115B9">
        <w:rPr>
          <w:noProof/>
          <w:lang w:val="en-US"/>
        </w:rPr>
        <w:t>4</w:t>
      </w:r>
      <w:r>
        <w:rPr>
          <w:lang w:val="en-US"/>
        </w:rPr>
        <w:fldChar w:fldCharType="end"/>
      </w:r>
      <w:bookmarkEnd w:id="6"/>
      <w:r w:rsidRPr="00F45ECC">
        <w:rPr>
          <w:lang w:val="en-US"/>
        </w:rPr>
        <w:t>]</w:t>
      </w:r>
      <w:r w:rsidRPr="00F45ECC">
        <w:rPr>
          <w:lang w:val="en-US"/>
        </w:rPr>
        <w:tab/>
      </w:r>
      <w:proofErr w:type="spellStart"/>
      <w:r>
        <w:rPr>
          <w:lang w:val="en-US"/>
        </w:rPr>
        <w:t>Madej</w:t>
      </w:r>
      <w:proofErr w:type="spellEnd"/>
      <w:r>
        <w:rPr>
          <w:lang w:val="en-US"/>
        </w:rPr>
        <w:t xml:space="preserve"> L., </w:t>
      </w:r>
      <w:proofErr w:type="spellStart"/>
      <w:r>
        <w:rPr>
          <w:lang w:val="en-US"/>
        </w:rPr>
        <w:t>jhgjhgasd</w:t>
      </w:r>
      <w:proofErr w:type="spellEnd"/>
    </w:p>
    <w:p w:rsidR="00AE5F3A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 w:rsidR="008115B9">
        <w:rPr>
          <w:noProof/>
          <w:lang w:val="en-US"/>
        </w:rPr>
        <w:t>5</w:t>
      </w:r>
      <w:r>
        <w:rPr>
          <w:lang w:val="en-US"/>
        </w:rPr>
        <w:fldChar w:fldCharType="end"/>
      </w:r>
      <w:r w:rsidRPr="00F45ECC">
        <w:rPr>
          <w:lang w:val="en-US"/>
        </w:rPr>
        <w:t>]</w:t>
      </w:r>
      <w:r w:rsidRPr="00F45ECC">
        <w:rPr>
          <w:lang w:val="en-US"/>
        </w:rPr>
        <w:tab/>
      </w:r>
    </w:p>
    <w:p w:rsidR="008115B9" w:rsidRPr="00F45ECC" w:rsidRDefault="008115B9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]</w:t>
      </w:r>
      <w:r>
        <w:rPr>
          <w:lang w:val="en-US"/>
        </w:rPr>
        <w:tab/>
      </w:r>
    </w:p>
    <w:p w:rsidR="00F45ECC" w:rsidRPr="00F45ECC" w:rsidRDefault="00F45ECC" w:rsidP="00AE5F3A">
      <w:pPr>
        <w:tabs>
          <w:tab w:val="left" w:pos="567"/>
        </w:tabs>
        <w:ind w:left="567" w:hanging="567"/>
        <w:jc w:val="both"/>
        <w:rPr>
          <w:lang w:val="en-US"/>
        </w:rPr>
      </w:pPr>
    </w:p>
    <w:sectPr w:rsidR="00F45ECC" w:rsidRPr="00F4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6AF8"/>
    <w:multiLevelType w:val="hybridMultilevel"/>
    <w:tmpl w:val="479220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4A"/>
    <w:rsid w:val="00217EE5"/>
    <w:rsid w:val="002E16A0"/>
    <w:rsid w:val="00307093"/>
    <w:rsid w:val="004A5D31"/>
    <w:rsid w:val="005A43AA"/>
    <w:rsid w:val="005E678F"/>
    <w:rsid w:val="005F0987"/>
    <w:rsid w:val="00632299"/>
    <w:rsid w:val="006774BA"/>
    <w:rsid w:val="008115B9"/>
    <w:rsid w:val="00864C38"/>
    <w:rsid w:val="00AE5F3A"/>
    <w:rsid w:val="00BC588F"/>
    <w:rsid w:val="00BD0A1A"/>
    <w:rsid w:val="00DB3A4A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4BA"/>
    <w:pPr>
      <w:ind w:left="720"/>
      <w:contextualSpacing/>
    </w:pPr>
  </w:style>
  <w:style w:type="character" w:customStyle="1" w:styleId="hit">
    <w:name w:val="hit"/>
    <w:basedOn w:val="Domylnaczcionkaakapitu"/>
    <w:rsid w:val="00F45ECC"/>
  </w:style>
  <w:style w:type="paragraph" w:styleId="Legenda">
    <w:name w:val="caption"/>
    <w:basedOn w:val="Normalny"/>
    <w:next w:val="Normalny"/>
    <w:uiPriority w:val="35"/>
    <w:unhideWhenUsed/>
    <w:qFormat/>
    <w:rsid w:val="00AE5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4BA"/>
    <w:pPr>
      <w:ind w:left="720"/>
      <w:contextualSpacing/>
    </w:pPr>
  </w:style>
  <w:style w:type="character" w:customStyle="1" w:styleId="hit">
    <w:name w:val="hit"/>
    <w:basedOn w:val="Domylnaczcionkaakapitu"/>
    <w:rsid w:val="00F45ECC"/>
  </w:style>
  <w:style w:type="paragraph" w:styleId="Legenda">
    <w:name w:val="caption"/>
    <w:basedOn w:val="Normalny"/>
    <w:next w:val="Normalny"/>
    <w:uiPriority w:val="35"/>
    <w:unhideWhenUsed/>
    <w:qFormat/>
    <w:rsid w:val="00AE5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AA34-CC2E-47F3-ABDB-0556D9F0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Łukasz Rauch</cp:lastModifiedBy>
  <cp:revision>6</cp:revision>
  <dcterms:created xsi:type="dcterms:W3CDTF">2013-11-07T10:45:00Z</dcterms:created>
  <dcterms:modified xsi:type="dcterms:W3CDTF">2013-11-07T14:36:00Z</dcterms:modified>
</cp:coreProperties>
</file>