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7F" w:rsidRPr="00E34A7F" w:rsidRDefault="00E34A7F" w:rsidP="00E34A7F">
      <w:pPr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8ECAEB"/>
          <w:spacing w:val="-15"/>
          <w:kern w:val="36"/>
          <w:sz w:val="90"/>
          <w:szCs w:val="90"/>
          <w:lang w:eastAsia="pl-PL"/>
        </w:rPr>
      </w:pPr>
      <w:r w:rsidRPr="00E34A7F">
        <w:rPr>
          <w:rFonts w:ascii="Helvetica" w:eastAsia="Times New Roman" w:hAnsi="Helvetica" w:cs="Helvetica"/>
          <w:b/>
          <w:bCs/>
          <w:color w:val="8ECAEB"/>
          <w:spacing w:val="-15"/>
          <w:kern w:val="36"/>
          <w:sz w:val="90"/>
          <w:szCs w:val="90"/>
          <w:lang w:eastAsia="pl-PL"/>
        </w:rPr>
        <w:t>O nas</w:t>
      </w:r>
    </w:p>
    <w:p w:rsidR="00E34A7F" w:rsidRPr="00E34A7F" w:rsidRDefault="00E34A7F" w:rsidP="00E34A7F">
      <w:pPr>
        <w:spacing w:after="450" w:line="240" w:lineRule="auto"/>
        <w:jc w:val="center"/>
        <w:outlineLvl w:val="1"/>
        <w:rPr>
          <w:rFonts w:ascii="Helvetica" w:eastAsia="Times New Roman" w:hAnsi="Helvetica" w:cs="Helvetica"/>
          <w:color w:val="EEEEEE"/>
          <w:spacing w:val="-15"/>
          <w:sz w:val="48"/>
          <w:szCs w:val="48"/>
          <w:lang w:eastAsia="pl-PL"/>
        </w:rPr>
      </w:pPr>
      <w:r w:rsidRPr="00E34A7F">
        <w:rPr>
          <w:rFonts w:ascii="Helvetica" w:eastAsia="Times New Roman" w:hAnsi="Helvetica" w:cs="Helvetica"/>
          <w:color w:val="EEEEEE"/>
          <w:spacing w:val="-15"/>
          <w:sz w:val="48"/>
          <w:szCs w:val="48"/>
          <w:lang w:eastAsia="pl-PL"/>
        </w:rPr>
        <w:t>Co warto o nas wiedzieć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„Kubusiowy Raj” jest niepublicznym żłobkiem edukacyjnym z elementami pedagogiki Marii Montessori. Zapewniamy dociekliwym istotkom w w</w:t>
      </w:r>
      <w:r w:rsidR="00CC366B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i</w:t>
      </w:r>
      <w:r w:rsidR="00C84857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eku niemowlęcym i poniemowlęcym</w:t>
      </w:r>
      <w:bookmarkStart w:id="0" w:name="_GoBack"/>
      <w:bookmarkEnd w:id="0"/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 xml:space="preserve"> (od 5 miesiąca do 3 roku życia) opiekę pełną troskliwości, uśmiechu i cierpliwości, a także mądrą stymulację i szansę na kreatywny rozwój.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Zatrudniamy wykwalifikowany personel, odpowiednio przygotowany do pełnienia tak odpowiedzialnej funkcji, jaką jest towarzyszenie Państwa pociechom w odkrywaniu siebie i świata.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Zapewniamy Państwa pociechom zdrowe, smaczne posiłki. Śniadania, drugie śniadania i podwieczorki przygotowuje Nasza Ciocia Grażynka, zaś dwudaniowe obiady dowożone są przez sprawdzony catering. Uw</w:t>
      </w:r>
      <w:r w:rsidR="00CC366B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z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ględniamy wszelkie wskazania dietetyczne</w:t>
      </w:r>
      <w:r w:rsidR="00CC366B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Realizujemy</w:t>
      </w:r>
      <w:hyperlink r:id="rId5" w:history="1">
        <w:r w:rsidR="00CC366B" w:rsidRPr="003A36F5">
          <w:rPr>
            <w:rFonts w:ascii="Helvetica" w:eastAsia="Times New Roman" w:hAnsi="Helvetica" w:cs="Helvetica"/>
            <w:b/>
            <w:color w:val="EEECE1" w:themeColor="background2"/>
            <w:sz w:val="27"/>
            <w:szCs w:val="27"/>
            <w:lang w:eastAsia="pl-PL"/>
            <w14:shadow w14:blurRad="41275" w14:dist="20320" w14:dir="1800000" w14:sx="100000" w14:sy="100000" w14:kx="0" w14:ky="0" w14:algn="tl">
              <w14:srgbClr w14:val="000000">
                <w14:alpha w14:val="60000"/>
              </w14:srgbClr>
            </w14:shadow>
            <w14:textOutline w14:w="6350" w14:cap="flat" w14:cmpd="sng" w14:algn="ctr">
              <w14:solidFill>
                <w14:schemeClr w14:val="tx2">
                  <w14:satMod w14:val="155000"/>
                </w14:schemeClr>
              </w14:solidFill>
              <w14:prstDash w14:val="solid"/>
              <w14:round/>
            </w14:textOutline>
            <w14:textFill>
              <w14:solidFill>
                <w14:schemeClr w14:val="bg2">
                  <w14:tint w14:val="85000"/>
                  <w14:satMod w14:val="155000"/>
                </w14:schemeClr>
              </w14:solidFill>
            </w14:textFill>
          </w:rPr>
          <w:t xml:space="preserve"> </w:t>
        </w:r>
        <w:r w:rsidRPr="003A36F5">
          <w:rPr>
            <w:rFonts w:ascii="Helvetica" w:eastAsia="Times New Roman" w:hAnsi="Helvetica" w:cs="Helvetica"/>
            <w:b/>
            <w:color w:val="EEECE1" w:themeColor="background2"/>
            <w:sz w:val="27"/>
            <w:szCs w:val="27"/>
            <w:lang w:eastAsia="pl-PL"/>
            <w14:shadow w14:blurRad="41275" w14:dist="20320" w14:dir="1800000" w14:sx="100000" w14:sy="100000" w14:kx="0" w14:ky="0" w14:algn="tl">
              <w14:srgbClr w14:val="000000">
                <w14:alpha w14:val="60000"/>
              </w14:srgbClr>
            </w14:shadow>
            <w14:textOutline w14:w="6350" w14:cap="flat" w14:cmpd="sng" w14:algn="ctr">
              <w14:solidFill>
                <w14:schemeClr w14:val="tx2">
                  <w14:satMod w14:val="155000"/>
                </w14:schemeClr>
              </w14:solidFill>
              <w14:prstDash w14:val="solid"/>
              <w14:round/>
            </w14:textOutline>
            <w14:textFill>
              <w14:solidFill>
                <w14:schemeClr w14:val="bg2">
                  <w14:tint w14:val="85000"/>
                  <w14:satMod w14:val="155000"/>
                </w14:schemeClr>
              </w14:solidFill>
            </w14:textFill>
          </w:rPr>
          <w:t>program edukacyjny</w:t>
        </w:r>
      </w:hyperlink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 który w sposób uwzględniający prawidła rozwojowe, jak również indywidualne predyspozycje Państwa pociech, stymuluje, uczy, pobudza do eksplorowania świat</w:t>
      </w:r>
      <w:r w:rsidR="00CC366B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a.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 xml:space="preserve"> Proponujemy dzieciom codzienne czytanie mądrych bajek, zabawy paluszkowe i aktywności plastyczne, stymulujące motorykę małą, jak również ćwiczenia muzyczno- ruchowe z elementami integracji sensorycznej. W codzienne zajęcia wplatamy także słowa zaczerpnięte z ję</w:t>
      </w:r>
      <w:r w:rsidR="00CC366B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zyka angielskiego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. Wiemy bowiem, jak chłonne są umysły Państwa pociech.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Potrafimy jednak znaleźć złoty środek między odpoczynkiem, mądrą stymulacją, zabawą swobodną i kierowaną.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 xml:space="preserve"> U nas dzieci odpoczną, swobodnie się pobawią, oczywiście pod naszym czujnym okiem, a także rozwiną ukryty w nich potencjał.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lastRenderedPageBreak/>
        <w:t>Stwarzamy Maluchom odpowiednie warunki do nabywania umiejętności w zakresie samoobsługi, świadomości własnego ciała.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Wiemy, że Maluszki potrzebują głównie ciepła, poczucia bezpieczeństwa, cierpliwości, a ponad wszystko otwartości na wysyłane przez nich sygnały.</w:t>
      </w:r>
    </w:p>
    <w:p w:rsidR="00E34A7F" w:rsidRPr="00E34A7F" w:rsidRDefault="00E34A7F" w:rsidP="003A36F5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Uwielbiamy obserwować dzieci podczas swobodnej zabawy, bo taka obserwacja to kopalnia wiedzy o ich potrzebach, predyspozycjach, fascynacjach, mocnych i słabych stron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ach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. Zdobyte taką drogą informacje stanowią dla nas bazę do indywidualizowania oddziaływań wychowawczych i edukacyjnych.</w:t>
      </w:r>
    </w:p>
    <w:p w:rsidR="00E34A7F" w:rsidRPr="00E34A7F" w:rsidRDefault="00E34A7F" w:rsidP="00E34A7F">
      <w:pPr>
        <w:spacing w:after="27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Zastanawiają się Państwo, jak można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”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 </w:t>
      </w:r>
      <w:r w:rsidRPr="00E34A7F">
        <w:rPr>
          <w:rFonts w:ascii="Helvetica" w:eastAsia="Times New Roman" w:hAnsi="Helvetica" w:cs="Helvetica"/>
          <w:i/>
          <w:color w:val="111111"/>
          <w:sz w:val="27"/>
          <w:szCs w:val="27"/>
          <w:lang w:eastAsia="pl-PL"/>
        </w:rPr>
        <w:t>kształcić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”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 takie małe istotki? Jak mogą wyglądać zajęcia dla takich maluchów? Już śpieszymy z odpowiedzią.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Odpowiednio zaaranżowaliśmy otaczającą je przestrzeń. Wyposażyliśmy ją w mądre zabawki , zachęcające do dociekania, odkrywania prawideł metodą 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prób i błędów. Codziennie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 xml:space="preserve"> zapoznajemy je z dostosowanymi do ich możliwości i wieku, piosenkami i wierszykami, w których 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przemycamy słówka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 xml:space="preserve"> angielskie . Natomiast naturalny w tym wieku głód ruchu maluchy zaspokajają podczas harców na dużym, odpowiednio przystosowanym i kreatywnie wyposażonym placu zabaw.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Pobudzamy dzieci do doskonalenia umiejętności z zakresu samoobsługi, samodzielności, do odkrywania swoich potrzeb emocji, uczymy współistnienia w grupie rówieśniczej, uwrażliwiamy na kontakty z naturą i drugim człowiekiem.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Nie zapominamy także o kojącej muzyce, która towarzyszy maluchom zarówno podczas zabawy, jak i zasypiania. Wierzymy bowiem, iż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”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 </w:t>
      </w:r>
      <w:r w:rsidRPr="00E34A7F">
        <w:rPr>
          <w:rFonts w:ascii="Helvetica" w:eastAsia="Times New Roman" w:hAnsi="Helvetica" w:cs="Helvetica"/>
          <w:i/>
          <w:color w:val="111111"/>
          <w:sz w:val="27"/>
          <w:szCs w:val="27"/>
          <w:lang w:eastAsia="pl-PL"/>
        </w:rPr>
        <w:t>Muzyka jest stenografią uczuć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”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 i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”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 </w:t>
      </w:r>
      <w:r w:rsidRPr="00E34A7F">
        <w:rPr>
          <w:rFonts w:ascii="Helvetica" w:eastAsia="Times New Roman" w:hAnsi="Helvetica" w:cs="Helvetica"/>
          <w:i/>
          <w:color w:val="111111"/>
          <w:sz w:val="27"/>
          <w:szCs w:val="27"/>
          <w:lang w:eastAsia="pl-PL"/>
        </w:rPr>
        <w:t>balsamem dla duszy</w:t>
      </w:r>
      <w:r w:rsidR="003A36F5">
        <w:rPr>
          <w:rFonts w:ascii="Helvetica" w:eastAsia="Times New Roman" w:hAnsi="Helvetica" w:cs="Helvetica"/>
          <w:i/>
          <w:color w:val="111111"/>
          <w:sz w:val="27"/>
          <w:szCs w:val="27"/>
          <w:lang w:eastAsia="pl-PL"/>
        </w:rPr>
        <w:t>”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 . U nas Państwa pociechy będą słuchać muzyki z różnych stron świata, śpiewać, tańczyć, akompaniować na wykonanych przez siebie bębenkach i grzechotkach.</w:t>
      </w:r>
    </w:p>
    <w:p w:rsidR="00E34A7F" w:rsidRPr="00E34A7F" w:rsidRDefault="00E34A7F" w:rsidP="00E34A7F">
      <w:pPr>
        <w:spacing w:after="300" w:line="405" w:lineRule="atLeast"/>
        <w:ind w:firstLine="450"/>
        <w:jc w:val="both"/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</w:pP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lastRenderedPageBreak/>
        <w:t xml:space="preserve">Codziennie zapraszamy także maluchy w fascynującą podróż do świata bajek, bo Książka 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–„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 xml:space="preserve"> </w:t>
      </w:r>
      <w:r w:rsidRPr="00E34A7F">
        <w:rPr>
          <w:rFonts w:ascii="Helvetica" w:eastAsia="Times New Roman" w:hAnsi="Helvetica" w:cs="Helvetica"/>
          <w:i/>
          <w:color w:val="111111"/>
          <w:sz w:val="27"/>
          <w:szCs w:val="27"/>
          <w:lang w:eastAsia="pl-PL"/>
        </w:rPr>
        <w:t>to mistrz, co darmo nauki udziela, kto ją lubi - doradcę ma i przyjaciela, który z nim smutki dzieli, pomaga radości, chwilę nudów odpędza, osładza cierpkości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. </w:t>
      </w:r>
      <w:r w:rsidR="003A36F5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„</w:t>
      </w:r>
      <w:r w:rsidRPr="00E34A7F">
        <w:rPr>
          <w:rFonts w:ascii="Helvetica" w:eastAsia="Times New Roman" w:hAnsi="Helvetica" w:cs="Helvetica"/>
          <w:color w:val="111111"/>
          <w:sz w:val="27"/>
          <w:szCs w:val="27"/>
          <w:lang w:eastAsia="pl-PL"/>
        </w:rPr>
        <w:t>.</w:t>
      </w:r>
    </w:p>
    <w:p w:rsidR="00C84E1B" w:rsidRDefault="00C84E1B"/>
    <w:sectPr w:rsidR="00C84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0D"/>
    <w:rsid w:val="003A36F5"/>
    <w:rsid w:val="008C610D"/>
    <w:rsid w:val="00C84857"/>
    <w:rsid w:val="00C84E1B"/>
    <w:rsid w:val="00CC366B"/>
    <w:rsid w:val="00E3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lobekkubusiowyraj.pl/o-nas/naszautorski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503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</dc:creator>
  <cp:keywords/>
  <dc:description/>
  <cp:lastModifiedBy>mikasa</cp:lastModifiedBy>
  <cp:revision>4</cp:revision>
  <dcterms:created xsi:type="dcterms:W3CDTF">2013-01-22T10:32:00Z</dcterms:created>
  <dcterms:modified xsi:type="dcterms:W3CDTF">2013-01-22T11:23:00Z</dcterms:modified>
</cp:coreProperties>
</file>