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78" w:name="content"/>
    <w:bookmarkStart w:id="77" w:name="X15392f24492aa4f38ff8799dcdc6003e60651b8"/>
    <w:p>
      <w:pPr>
        <w:pStyle w:val="Heading1"/>
      </w:pPr>
      <w:r>
        <w:t xml:space="preserve">Publication Package for Ontogenesis of Dimensions (OW) Project</w:t>
      </w:r>
    </w:p>
    <w:bookmarkStart w:id="36" w:name="code-repository"/>
    <w:p>
      <w:pPr>
        <w:pStyle w:val="Heading2"/>
      </w:pPr>
      <w:r>
        <w:t xml:space="preserve">Code Repository</w:t>
      </w:r>
    </w:p>
    <w:bookmarkStart w:id="27" w:name="readme.md"/>
    <w:p>
      <w:pPr>
        <w:pStyle w:val="Heading3"/>
      </w:pPr>
      <w:r>
        <w:t xml:space="preserve">README.md</w:t>
      </w:r>
    </w:p>
    <w:p>
      <w:pPr>
        <w:pStyle w:val="FirstParagraph"/>
      </w:pPr>
      <w:r>
        <w:t xml:space="preserve">The repository is organized for clarity and reproducibility. The</w:t>
      </w:r>
      <w:r>
        <w:t xml:space="preserve"> </w:t>
      </w:r>
      <w:r>
        <w:rPr>
          <w:b/>
          <w:bCs/>
        </w:rPr>
        <w:t xml:space="preserve">README.md</w:t>
      </w:r>
      <w:r>
        <w:t xml:space="preserve"> </w:t>
      </w:r>
      <w:r>
        <w:t xml:space="preserve">introduces the project context and provides instructions on installation and usage. It outlines the repository structure and summarizes the purpose of each major component, including data, code, and documentation. Key sections in the README include:</w:t>
      </w:r>
    </w:p>
    <w:p>
      <w:pPr>
        <w:numPr>
          <w:ilvl w:val="0"/>
          <w:numId w:val="1001"/>
        </w:numPr>
      </w:pPr>
      <w:r>
        <w:rPr>
          <w:b/>
          <w:bCs/>
        </w:rPr>
        <w:t xml:space="preserve">Project Overview:</w:t>
      </w:r>
      <w:r>
        <w:t xml:space="preserve"> </w:t>
      </w:r>
      <w:r>
        <w:t xml:space="preserve">A brief introduction to the Ontogenesis of Dimensions (OW) hypothesis – which posits that spacetime geometry adapts to environmental conditions – and the goals of this research. It mentions the motivation (addressing the Hubble tension and $S_8$ tension in cosmology</w:t>
      </w:r>
      <w:hyperlink r:id="rId21">
        <w:r>
          <w:rPr>
            <w:rStyle w:val="Hyperlink"/>
          </w:rPr>
          <w:t xml:space="preserve">[1]</w:t>
        </w:r>
      </w:hyperlink>
      <w:hyperlink r:id="rId22">
        <w:r>
          <w:rPr>
            <w:rStyle w:val="Hyperlink"/>
          </w:rPr>
          <w:t xml:space="preserve">[2]</w:t>
        </w:r>
      </w:hyperlink>
      <w:r>
        <w:t xml:space="preserve">) and how this project aims to test the theory’s predictions through novel data analysis methods.</w:t>
      </w:r>
    </w:p>
    <w:p>
      <w:pPr>
        <w:numPr>
          <w:ilvl w:val="0"/>
          <w:numId w:val="1001"/>
        </w:numPr>
      </w:pPr>
      <w:r>
        <w:rPr>
          <w:b/>
          <w:bCs/>
        </w:rPr>
        <w:t xml:space="preserve">Methodology Summary:</w:t>
      </w:r>
      <w:r>
        <w:t xml:space="preserve"> </w:t>
      </w:r>
      <w:r>
        <w:t xml:space="preserve">An explanation of the</w:t>
      </w:r>
      <w:r>
        <w:t xml:space="preserve"> </w:t>
      </w:r>
      <w:r>
        <w:rPr>
          <w:i/>
          <w:iCs/>
        </w:rPr>
        <w:t xml:space="preserve">Total Variation (TV) inversion</w:t>
      </w:r>
      <w:r>
        <w:t xml:space="preserve"> </w:t>
      </w:r>
      <w:r>
        <w:t xml:space="preserve">technique developed to reconstruct gravitational lensing convergence maps ($\kappa$) from shear data while preserving sharp features (edges). This section emphasizes that standard mass-mapping algorithms (e.g. Kaiser–Squires) can wash out abrupt spatial features</w:t>
      </w:r>
      <w:hyperlink r:id="rId23">
        <w:r>
          <w:rPr>
            <w:rStyle w:val="Hyperlink"/>
          </w:rPr>
          <w:t xml:space="preserve">[3]</w:t>
        </w:r>
      </w:hyperlink>
      <w:r>
        <w:t xml:space="preserve">, whereas the TV-regularized approach is</w:t>
      </w:r>
      <w:r>
        <w:t xml:space="preserve"> </w:t>
      </w:r>
      <w:r>
        <w:rPr>
          <w:b/>
          <w:bCs/>
        </w:rPr>
        <w:t xml:space="preserve">edge-preserving</w:t>
      </w:r>
      <w:r>
        <w:t xml:space="preserve">, allowing detection of predicted “ecotones” – transitional regions at void or cluster boundaries where the new theory predicts an edge enhancement in lensing signal</w:t>
      </w:r>
      <w:hyperlink r:id="rId24">
        <w:r>
          <w:rPr>
            <w:rStyle w:val="Hyperlink"/>
          </w:rPr>
          <w:t xml:space="preserve">[4]</w:t>
        </w:r>
      </w:hyperlink>
      <w:hyperlink r:id="rId25">
        <w:r>
          <w:rPr>
            <w:rStyle w:val="Hyperlink"/>
          </w:rPr>
          <w:t xml:space="preserve">[5]</w:t>
        </w:r>
      </w:hyperlink>
      <w:r>
        <w:t xml:space="preserve">. The README cites known results: for example, Kaiser &amp; Squires (1993) as the foundational weak lensing mass inversion method</w:t>
      </w:r>
      <w:hyperlink r:id="rId23">
        <w:r>
          <w:rPr>
            <w:rStyle w:val="Hyperlink"/>
          </w:rPr>
          <w:t xml:space="preserve">[3]</w:t>
        </w:r>
      </w:hyperlink>
      <w:r>
        <w:t xml:space="preserve">, and notes that our implementation builds on such methods by incorporating TV regularization following Rudin, Osher &amp; Fatemi (1992)</w:t>
      </w:r>
      <w:hyperlink r:id="rId26">
        <w:r>
          <w:rPr>
            <w:rStyle w:val="Hyperlink"/>
          </w:rPr>
          <w:t xml:space="preserve">[6]</w:t>
        </w:r>
      </w:hyperlink>
      <w:r>
        <w:t xml:space="preserve">.</w:t>
      </w:r>
    </w:p>
    <w:p>
      <w:pPr>
        <w:numPr>
          <w:ilvl w:val="0"/>
          <w:numId w:val="1001"/>
        </w:numPr>
      </w:pPr>
      <w:r>
        <w:rPr>
          <w:b/>
          <w:bCs/>
        </w:rPr>
        <w:t xml:space="preserve">Repository Contents:</w:t>
      </w:r>
      <w:r>
        <w:t xml:space="preserve"> </w:t>
      </w:r>
      <w:r>
        <w:t xml:space="preserve">A bullet-point list of major files and directories:</w:t>
      </w:r>
    </w:p>
    <w:p>
      <w:pPr>
        <w:pStyle w:val="Compact"/>
        <w:numPr>
          <w:ilvl w:val="0"/>
          <w:numId w:val="1001"/>
        </w:numPr>
      </w:pPr>
      <w:r>
        <w:rPr>
          <w:rStyle w:val="VerbatimChar"/>
        </w:rPr>
        <w:t xml:space="preserve">src/</w:t>
      </w:r>
      <w:r>
        <w:t xml:space="preserve"> </w:t>
      </w:r>
      <w:r>
        <w:t xml:space="preserve">– Python source code implementing the analysis. Includes modules for data loading, the TV inversion algorithm, and plotting.</w:t>
      </w:r>
    </w:p>
    <w:p>
      <w:pPr>
        <w:pStyle w:val="Compact"/>
        <w:numPr>
          <w:ilvl w:val="0"/>
          <w:numId w:val="1001"/>
        </w:numPr>
      </w:pPr>
      <w:r>
        <w:rPr>
          <w:rStyle w:val="VerbatimChar"/>
        </w:rPr>
        <w:t xml:space="preserve">notebooks/</w:t>
      </w:r>
      <w:r>
        <w:t xml:space="preserve"> </w:t>
      </w:r>
      <w:r>
        <w:t xml:space="preserve">– Jupyter notebooks demonstrating usage (e.g. a worked example of reconstructing a convergence map from simulated shear data and detecting void edge signals).</w:t>
      </w:r>
    </w:p>
    <w:p>
      <w:pPr>
        <w:pStyle w:val="Compact"/>
        <w:numPr>
          <w:ilvl w:val="0"/>
          <w:numId w:val="1001"/>
        </w:numPr>
      </w:pPr>
      <w:r>
        <w:rPr>
          <w:rStyle w:val="VerbatimChar"/>
        </w:rPr>
        <w:t xml:space="preserve">tests/</w:t>
      </w:r>
      <w:r>
        <w:t xml:space="preserve"> </w:t>
      </w:r>
      <w:r>
        <w:t xml:space="preserve">– Unit tests ensuring the correctness of mathematical operations (e.g. lensing forward/inverse transforms, TV minimization routines).</w:t>
      </w:r>
    </w:p>
    <w:p>
      <w:pPr>
        <w:pStyle w:val="Compact"/>
        <w:numPr>
          <w:ilvl w:val="0"/>
          <w:numId w:val="1001"/>
        </w:numPr>
      </w:pPr>
      <w:r>
        <w:rPr>
          <w:rStyle w:val="VerbatimChar"/>
        </w:rPr>
        <w:t xml:space="preserve">data/</w:t>
      </w:r>
      <w:r>
        <w:t xml:space="preserve"> </w:t>
      </w:r>
      <w:r>
        <w:t xml:space="preserve">– (If applicable) sample input data or links to external datasets (actual survey maps are large and accessed via links).</w:t>
      </w:r>
    </w:p>
    <w:p>
      <w:pPr>
        <w:numPr>
          <w:ilvl w:val="0"/>
          <w:numId w:val="1001"/>
        </w:numPr>
      </w:pPr>
      <w:r>
        <w:rPr>
          <w:rStyle w:val="VerbatimChar"/>
        </w:rPr>
        <w:t xml:space="preserve">papers/</w:t>
      </w:r>
      <w:r>
        <w:t xml:space="preserve"> </w:t>
      </w:r>
      <w:r>
        <w:t xml:space="preserve">– Drafts of the Method Note and other documentation.</w:t>
      </w:r>
    </w:p>
    <w:p>
      <w:pPr>
        <w:numPr>
          <w:ilvl w:val="0"/>
          <w:numId w:val="1001"/>
        </w:numPr>
      </w:pPr>
      <w:r>
        <w:rPr>
          <w:b/>
          <w:bCs/>
        </w:rPr>
        <w:t xml:space="preserve">Installation and Requirements:</w:t>
      </w:r>
      <w:r>
        <w:t xml:space="preserve"> </w:t>
      </w:r>
      <w:r>
        <w:t xml:space="preserve">Step-by-step instructions to install required Python packages (with a</w:t>
      </w:r>
      <w:r>
        <w:t xml:space="preserve"> </w:t>
      </w:r>
      <w:r>
        <w:rPr>
          <w:rStyle w:val="VerbatimChar"/>
        </w:rPr>
        <w:t xml:space="preserve">requirements.txt</w:t>
      </w:r>
      <w:r>
        <w:t xml:space="preserve">), and how to run the notebooks or scripts. This includes creating a virtual environment and installing dependencies via pip.</w:t>
      </w:r>
    </w:p>
    <w:p>
      <w:pPr>
        <w:numPr>
          <w:ilvl w:val="0"/>
          <w:numId w:val="1001"/>
        </w:numPr>
      </w:pPr>
      <w:r>
        <w:rPr>
          <w:b/>
          <w:bCs/>
        </w:rPr>
        <w:t xml:space="preserve">Usage Examples:</w:t>
      </w:r>
      <w:r>
        <w:t xml:space="preserve"> </w:t>
      </w:r>
      <w:r>
        <w:t xml:space="preserve">Quickstart examples such as running a provided notebook or script to reproduce a key figure (e.g. comparing a conventional lensing mass map vs. a TV-regularized map for a sample cluster).</w:t>
      </w:r>
    </w:p>
    <w:p>
      <w:pPr>
        <w:numPr>
          <w:ilvl w:val="0"/>
          <w:numId w:val="1001"/>
        </w:numPr>
      </w:pPr>
      <w:r>
        <w:rPr>
          <w:b/>
          <w:bCs/>
        </w:rPr>
        <w:t xml:space="preserve">Project Status:</w:t>
      </w:r>
      <w:r>
        <w:t xml:space="preserve"> </w:t>
      </w:r>
      <w:r>
        <w:t xml:space="preserve">Notes that this is “Method Note v1” code corresponding to the first arXiv submission, and that further updates (v2, etc.) may follow after peer feedback.</w:t>
      </w:r>
    </w:p>
    <w:p>
      <w:pPr>
        <w:numPr>
          <w:ilvl w:val="0"/>
          <w:numId w:val="1001"/>
        </w:numPr>
      </w:pPr>
      <w:r>
        <w:rPr>
          <w:b/>
          <w:bCs/>
        </w:rPr>
        <w:t xml:space="preserve">Citation:</w:t>
      </w:r>
      <w:r>
        <w:t xml:space="preserve"> </w:t>
      </w:r>
      <w:r>
        <w:t xml:space="preserve">Information on how to cite this work or the arXiv preprint, once available.</w:t>
      </w:r>
    </w:p>
    <w:p>
      <w:pPr>
        <w:numPr>
          <w:ilvl w:val="0"/>
          <w:numId w:val="1001"/>
        </w:numPr>
      </w:pPr>
      <w:r>
        <w:rPr>
          <w:b/>
          <w:bCs/>
        </w:rPr>
        <w:t xml:space="preserve">License:</w:t>
      </w:r>
      <w:r>
        <w:t xml:space="preserve"> </w:t>
      </w:r>
      <w:r>
        <w:t xml:space="preserve">Reference to the LICENSE file (MIT License) for the code.</w:t>
      </w:r>
    </w:p>
    <w:bookmarkEnd w:id="27"/>
    <w:bookmarkStart w:id="28" w:name="license"/>
    <w:p>
      <w:pPr>
        <w:pStyle w:val="Heading3"/>
      </w:pPr>
      <w:r>
        <w:t xml:space="preserve">LICENSE</w:t>
      </w:r>
    </w:p>
    <w:p>
      <w:pPr>
        <w:pStyle w:val="FirstParagraph"/>
      </w:pPr>
      <w:r>
        <w:t xml:space="preserve">The code is released under the MIT License to encourage open collaboration. The</w:t>
      </w:r>
      <w:r>
        <w:t xml:space="preserve"> </w:t>
      </w:r>
      <w:r>
        <w:rPr>
          <w:rStyle w:val="VerbatimChar"/>
        </w:rPr>
        <w:t xml:space="preserve">LICENSE</w:t>
      </w:r>
      <w:r>
        <w:t xml:space="preserve"> </w:t>
      </w:r>
      <w:r>
        <w:t xml:space="preserve">file contains the full MIT license text, which grants permission to use, modify, and distribute the code with minimal restrictions:</w:t>
      </w:r>
    </w:p>
    <w:p>
      <w:pPr>
        <w:pStyle w:val="SourceCode"/>
      </w:pPr>
      <w:r>
        <w:rPr>
          <w:rStyle w:val="VerbatimChar"/>
        </w:rPr>
        <w:t xml:space="preserve">MIT License</w:t>
      </w:r>
      <w:r>
        <w:br/>
      </w:r>
      <w:r>
        <w:br/>
      </w:r>
      <w:r>
        <w:rPr>
          <w:rStyle w:val="VerbatimChar"/>
        </w:rPr>
        <w:t xml:space="preserve">Copyright (c) 2025 Paweł Kojs</w:t>
      </w:r>
      <w:r>
        <w:br/>
      </w:r>
      <w:r>
        <w:br/>
      </w:r>
      <w:r>
        <w:rPr>
          <w:rStyle w:val="VerbatimChar"/>
        </w:rPr>
        <w:t xml:space="preserve">Permission is hereby granted, free of charge, to any person obtaining a copy…</w:t>
      </w:r>
    </w:p>
    <w:p>
      <w:pPr>
        <w:pStyle w:val="FirstParagraph"/>
      </w:pPr>
      <w:r>
        <w:rPr>
          <w:i/>
          <w:iCs/>
        </w:rPr>
        <w:t xml:space="preserve">(The full MIT License text is included, covering warranty disclaimer and liability limitation.)</w:t>
      </w:r>
    </w:p>
    <w:p>
      <w:pPr>
        <w:pStyle w:val="BodyText"/>
      </w:pPr>
      <w:r>
        <w:t xml:space="preserve">Using the MIT License aligns with the project’s goal of openness, allowing other researchers (such as the Euclid/LSST community) to freely adapt and build upon the methods for their own analyses.</w:t>
      </w:r>
    </w:p>
    <w:bookmarkEnd w:id="28"/>
    <w:bookmarkStart w:id="31" w:name="requirements.txt"/>
    <w:p>
      <w:pPr>
        <w:pStyle w:val="Heading3"/>
      </w:pPr>
      <w:r>
        <w:t xml:space="preserve">requirements.txt</w:t>
      </w:r>
    </w:p>
    <w:p>
      <w:pPr>
        <w:pStyle w:val="FirstParagraph"/>
      </w:pPr>
      <w:r>
        <w:t xml:space="preserve">A</w:t>
      </w:r>
      <w:r>
        <w:t xml:space="preserve"> </w:t>
      </w:r>
      <w:r>
        <w:rPr>
          <w:b/>
          <w:bCs/>
        </w:rPr>
        <w:t xml:space="preserve">requirements.txt</w:t>
      </w:r>
      <w:r>
        <w:t xml:space="preserve"> </w:t>
      </w:r>
      <w:r>
        <w:t xml:space="preserve">lists the Python packages and versions used. This ensures a consistent environment to run the code. Major requirements include:</w:t>
      </w:r>
    </w:p>
    <w:p>
      <w:pPr>
        <w:pStyle w:val="Compact"/>
        <w:numPr>
          <w:ilvl w:val="0"/>
          <w:numId w:val="1002"/>
        </w:numPr>
      </w:pPr>
      <w:r>
        <w:rPr>
          <w:rStyle w:val="VerbatimChar"/>
        </w:rPr>
        <w:t xml:space="preserve">numpy</w:t>
      </w:r>
      <w:r>
        <w:t xml:space="preserve"> </w:t>
      </w:r>
      <w:r>
        <w:t xml:space="preserve">and</w:t>
      </w:r>
      <w:r>
        <w:t xml:space="preserve"> </w:t>
      </w:r>
      <w:r>
        <w:rPr>
          <w:rStyle w:val="VerbatimChar"/>
        </w:rPr>
        <w:t xml:space="preserve">scipy</w:t>
      </w:r>
      <w:r>
        <w:t xml:space="preserve"> </w:t>
      </w:r>
      <w:r>
        <w:t xml:space="preserve">– for numerical arrays and optimization routines</w:t>
      </w:r>
      <w:hyperlink r:id="rId29">
        <w:r>
          <w:rPr>
            <w:rStyle w:val="Hyperlink"/>
          </w:rPr>
          <w:t xml:space="preserve">[7]</w:t>
        </w:r>
      </w:hyperlink>
      <w:hyperlink r:id="rId30">
        <w:r>
          <w:rPr>
            <w:rStyle w:val="Hyperlink"/>
          </w:rPr>
          <w:t xml:space="preserve">[8]</w:t>
        </w:r>
      </w:hyperlink>
      <w:r>
        <w:t xml:space="preserve">.</w:t>
      </w:r>
    </w:p>
    <w:p>
      <w:pPr>
        <w:pStyle w:val="Compact"/>
        <w:numPr>
          <w:ilvl w:val="0"/>
          <w:numId w:val="1002"/>
        </w:numPr>
      </w:pPr>
      <w:r>
        <w:rPr>
          <w:rStyle w:val="VerbatimChar"/>
        </w:rPr>
        <w:t xml:space="preserve">matplotlib</w:t>
      </w:r>
      <w:r>
        <w:t xml:space="preserve"> </w:t>
      </w:r>
      <w:r>
        <w:t xml:space="preserve">– for generating plots of lensing maps, profiles, etc.</w:t>
      </w:r>
    </w:p>
    <w:p>
      <w:pPr>
        <w:pStyle w:val="Compact"/>
        <w:numPr>
          <w:ilvl w:val="0"/>
          <w:numId w:val="1002"/>
        </w:numPr>
      </w:pPr>
      <w:r>
        <w:rPr>
          <w:rStyle w:val="VerbatimChar"/>
        </w:rPr>
        <w:t xml:space="preserve">astropy</w:t>
      </w:r>
      <w:r>
        <w:t xml:space="preserve"> </w:t>
      </w:r>
      <w:r>
        <w:t xml:space="preserve">– for cosmological calculations and FITS file handling (if reading map data).</w:t>
      </w:r>
    </w:p>
    <w:p>
      <w:pPr>
        <w:pStyle w:val="Compact"/>
        <w:numPr>
          <w:ilvl w:val="0"/>
          <w:numId w:val="1002"/>
        </w:numPr>
      </w:pPr>
      <w:r>
        <w:rPr>
          <w:rStyle w:val="VerbatimChar"/>
        </w:rPr>
        <w:t xml:space="preserve">jupyter</w:t>
      </w:r>
      <w:r>
        <w:t xml:space="preserve"> </w:t>
      </w:r>
      <w:r>
        <w:t xml:space="preserve">– to run the provided notebooks.</w:t>
      </w:r>
    </w:p>
    <w:p>
      <w:pPr>
        <w:pStyle w:val="Compact"/>
        <w:numPr>
          <w:ilvl w:val="0"/>
          <w:numId w:val="1002"/>
        </w:numPr>
      </w:pPr>
      <w:r>
        <w:rPr>
          <w:rStyle w:val="VerbatimChar"/>
        </w:rPr>
        <w:t xml:space="preserve">opencv-python</w:t>
      </w:r>
      <w:r>
        <w:t xml:space="preserve"> </w:t>
      </w:r>
      <w:r>
        <w:t xml:space="preserve">or</w:t>
      </w:r>
      <w:r>
        <w:t xml:space="preserve"> </w:t>
      </w:r>
      <w:r>
        <w:rPr>
          <w:rStyle w:val="VerbatimChar"/>
        </w:rPr>
        <w:t xml:space="preserve">scikit-image</w:t>
      </w:r>
      <w:r>
        <w:t xml:space="preserve"> </w:t>
      </w:r>
      <w:r>
        <w:t xml:space="preserve">– used for image processing routines in the TV inversion (if applicable).</w:t>
      </w:r>
    </w:p>
    <w:p>
      <w:pPr>
        <w:pStyle w:val="Compact"/>
        <w:numPr>
          <w:ilvl w:val="0"/>
          <w:numId w:val="1002"/>
        </w:numPr>
      </w:pPr>
      <w:r>
        <w:rPr>
          <w:rStyle w:val="VerbatimChar"/>
        </w:rPr>
        <w:t xml:space="preserve">pytest</w:t>
      </w:r>
      <w:r>
        <w:t xml:space="preserve"> </w:t>
      </w:r>
      <w:r>
        <w:t xml:space="preserve">– used for running the unit tests.</w:t>
      </w:r>
    </w:p>
    <w:p>
      <w:pPr>
        <w:pStyle w:val="FirstParagraph"/>
      </w:pPr>
      <w:r>
        <w:t xml:space="preserve">Exact version pins are provided for reproducibility. Users can install all dependencies with a single command (</w:t>
      </w:r>
      <w:r>
        <w:rPr>
          <w:rStyle w:val="VerbatimChar"/>
        </w:rPr>
        <w:t xml:space="preserve">pip install -r requirements.txt</w:t>
      </w:r>
      <w:r>
        <w:t xml:space="preserve">).</w:t>
      </w:r>
    </w:p>
    <w:bookmarkEnd w:id="31"/>
    <w:bookmarkStart w:id="34" w:name="tests"/>
    <w:p>
      <w:pPr>
        <w:pStyle w:val="Heading3"/>
      </w:pPr>
      <w:r>
        <w:t xml:space="preserve">Tests</w:t>
      </w:r>
    </w:p>
    <w:p>
      <w:pPr>
        <w:pStyle w:val="FirstParagraph"/>
      </w:pPr>
      <w:r>
        <w:t xml:space="preserve">The repository includes a</w:t>
      </w:r>
      <w:r>
        <w:t xml:space="preserve"> </w:t>
      </w:r>
      <w:r>
        <w:rPr>
          <w:b/>
          <w:bCs/>
        </w:rPr>
        <w:t xml:space="preserve">tests/</w:t>
      </w:r>
      <w:r>
        <w:t xml:space="preserve"> </w:t>
      </w:r>
      <w:r>
        <w:t xml:space="preserve">directory with automated tests to verify each component:</w:t>
      </w:r>
      <w:r>
        <w:t xml:space="preserve"> </w:t>
      </w:r>
      <w:r>
        <w:t xml:space="preserve">-</w:t>
      </w:r>
      <w:r>
        <w:t xml:space="preserve"> </w:t>
      </w:r>
      <w:r>
        <w:rPr>
          <w:b/>
          <w:bCs/>
        </w:rPr>
        <w:t xml:space="preserve">Unit tests</w:t>
      </w:r>
      <w:r>
        <w:t xml:space="preserve"> </w:t>
      </w:r>
      <w:r>
        <w:t xml:space="preserve">for mathematical functions (e.g. verifying that the lensing convergence κ recovered from a known shear field matches the input within tolerance, testing that the total variation minimization decreases the objective function, etc.).</w:t>
      </w:r>
      <w:r>
        <w:t xml:space="preserve"> </w:t>
      </w:r>
      <w:r>
        <w:t xml:space="preserve">-</w:t>
      </w:r>
      <w:r>
        <w:t xml:space="preserve"> </w:t>
      </w:r>
      <w:r>
        <w:rPr>
          <w:b/>
          <w:bCs/>
        </w:rPr>
        <w:t xml:space="preserve">Regression tests</w:t>
      </w:r>
      <w:r>
        <w:t xml:space="preserve"> </w:t>
      </w:r>
      <w:r>
        <w:t xml:space="preserve">comparing current results with baseline outputs (for example, ensuring that the $S_8$ calculation from a demo dataset remains consistent).</w:t>
      </w:r>
      <w:r>
        <w:t xml:space="preserve"> </w:t>
      </w:r>
      <w:r>
        <w:t xml:space="preserve">-</w:t>
      </w:r>
      <w:r>
        <w:t xml:space="preserve"> </w:t>
      </w:r>
      <w:r>
        <w:rPr>
          <w:b/>
          <w:bCs/>
        </w:rPr>
        <w:t xml:space="preserve">Consistency checks</w:t>
      </w:r>
      <w:r>
        <w:t xml:space="preserve"> </w:t>
      </w:r>
      <w:r>
        <w:t xml:space="preserve">aligned with theoretical expectations (for example, verifying that in a control case with no “edge” present, the algorithm does not produce a spurious edge signal).</w:t>
      </w:r>
    </w:p>
    <w:p>
      <w:pPr>
        <w:pStyle w:val="BodyText"/>
      </w:pPr>
      <w:r>
        <w:t xml:space="preserve">The tests can be run with</w:t>
      </w:r>
      <w:r>
        <w:t xml:space="preserve"> </w:t>
      </w:r>
      <w:r>
        <w:rPr>
          <w:rStyle w:val="VerbatimChar"/>
        </w:rPr>
        <w:t xml:space="preserve">pytest</w:t>
      </w:r>
      <w:r>
        <w:t xml:space="preserve">, and continuous integration (if set up) would run these tests on each commit. This ensures that future code changes do not break core functionality. The methodology of using automated checks reflects the discussion: a “checklist” approach was used during development to quickly rule out model variants that violate basic constraints (like Big Bang nucleosynthesis yields or gravitational wave speed)</w:t>
      </w:r>
      <w:hyperlink r:id="rId32">
        <w:r>
          <w:rPr>
            <w:rStyle w:val="Hyperlink"/>
          </w:rPr>
          <w:t xml:space="preserve">[9]</w:t>
        </w:r>
      </w:hyperlink>
      <w:hyperlink r:id="rId33">
        <w:r>
          <w:rPr>
            <w:rStyle w:val="Hyperlink"/>
          </w:rPr>
          <w:t xml:space="preserve">[10]</w:t>
        </w:r>
      </w:hyperlink>
      <w:r>
        <w:t xml:space="preserve">. In code, this translates to tests that immediately flag inconsistencies, mirroring the early rejection of untenable theoretical hypotheses in the OW project.</w:t>
      </w:r>
    </w:p>
    <w:bookmarkEnd w:id="34"/>
    <w:bookmarkStart w:id="35" w:name="notebooks-and-examples"/>
    <w:p>
      <w:pPr>
        <w:pStyle w:val="Heading3"/>
      </w:pPr>
      <w:r>
        <w:t xml:space="preserve">Notebooks and Examples</w:t>
      </w:r>
    </w:p>
    <w:p>
      <w:pPr>
        <w:pStyle w:val="FirstParagraph"/>
      </w:pPr>
      <w:r>
        <w:t xml:space="preserve">Several Jupyter</w:t>
      </w:r>
      <w:r>
        <w:t xml:space="preserve"> </w:t>
      </w:r>
      <w:r>
        <w:rPr>
          <w:b/>
          <w:bCs/>
        </w:rPr>
        <w:t xml:space="preserve">notebooks</w:t>
      </w:r>
      <w:r>
        <w:t xml:space="preserve"> </w:t>
      </w:r>
      <w:r>
        <w:t xml:space="preserve">demonstrate practical usage:</w:t>
      </w:r>
      <w:r>
        <w:t xml:space="preserve"> </w:t>
      </w:r>
      <w:r>
        <w:t xml:space="preserve">-</w:t>
      </w:r>
      <w:r>
        <w:t xml:space="preserve"> </w:t>
      </w:r>
      <w:r>
        <w:rPr>
          <w:b/>
          <w:bCs/>
        </w:rPr>
        <w:t xml:space="preserve">Data Inversion Demo:</w:t>
      </w:r>
      <w:r>
        <w:t xml:space="preserve"> </w:t>
      </w:r>
      <w:r>
        <w:t xml:space="preserve">Walks through loading a weak lensing shear catalog (or a simulated shear map), performing the Kaiser–Squires inversion for comparison, then applying the TV-regularized inversion. The notebook visualizes the resulting convergence map, highlighting how the TV method preserves sharp boundaries. For example, a cluster-sized mass concentration with a steep edge will appear sharper in the TV map than in a traditional map, where it would be smoothed out</w:t>
      </w:r>
      <w:hyperlink r:id="rId26">
        <w:r>
          <w:rPr>
            <w:rStyle w:val="Hyperlink"/>
          </w:rPr>
          <w:t xml:space="preserve">[6]</w:t>
        </w:r>
      </w:hyperlink>
      <w:r>
        <w:t xml:space="preserve">.</w:t>
      </w:r>
      <w:r>
        <w:t xml:space="preserve"> </w:t>
      </w:r>
      <w:r>
        <w:t xml:space="preserve">-</w:t>
      </w:r>
      <w:r>
        <w:t xml:space="preserve"> </w:t>
      </w:r>
      <w:r>
        <w:rPr>
          <w:b/>
          <w:bCs/>
        </w:rPr>
        <w:t xml:space="preserve">Void Stacking Analysis:</w:t>
      </w:r>
      <w:r>
        <w:t xml:space="preserve"> </w:t>
      </w:r>
      <w:r>
        <w:t xml:space="preserve">Illustrates the process of stacking lensing signals around cosmic voids. It uses mock or actual void catalog data to compute the average $\kappa(r)$ profile around void centers. The notebook then compares this to $\Lambda$CDM predictions. A key expected result – a</w:t>
      </w:r>
      <w:r>
        <w:t xml:space="preserve"> </w:t>
      </w:r>
      <w:r>
        <w:rPr>
          <w:b/>
          <w:bCs/>
        </w:rPr>
        <w:t xml:space="preserve">rim-like feature</w:t>
      </w:r>
      <w:r>
        <w:t xml:space="preserve"> </w:t>
      </w:r>
      <w:r>
        <w:t xml:space="preserve">at the void edge (a slight increase in convergence at $r \sim R_{\text{void}}$) – is quantified. This is directly related to Consistency Relation 3 (CR3) of the OW theory, which predicts edge enhancements in weak lensing convergence at void boundaries</w:t>
      </w:r>
      <w:hyperlink r:id="rId24">
        <w:r>
          <w:rPr>
            <w:rStyle w:val="Hyperlink"/>
          </w:rPr>
          <w:t xml:space="preserve">[4]</w:t>
        </w:r>
      </w:hyperlink>
      <w:r>
        <w:t xml:space="preserve">. The notebook shows how the detection significance of such an edge can be improved with the new method.</w:t>
      </w:r>
      <w:r>
        <w:t xml:space="preserve"> </w:t>
      </w:r>
      <w:r>
        <w:t xml:space="preserve">-</w:t>
      </w:r>
      <w:r>
        <w:t xml:space="preserve"> </w:t>
      </w:r>
      <w:r>
        <w:rPr>
          <w:b/>
          <w:bCs/>
        </w:rPr>
        <w:t xml:space="preserve">Reproducibility:</w:t>
      </w:r>
      <w:r>
        <w:t xml:space="preserve"> </w:t>
      </w:r>
      <w:r>
        <w:t xml:space="preserve">Each notebook is annotated with references to equations in the Method Note and includes narrative text so that readers can understand and reproduce the analysis step by step. They also demonstrate how to use the code API for custom data inputs.</w:t>
      </w:r>
    </w:p>
    <w:p>
      <w:pPr>
        <w:pStyle w:val="BodyText"/>
      </w:pPr>
      <w:r>
        <w:t xml:space="preserve">The repository’s documentation (in README and notebooks) emphasizes</w:t>
      </w:r>
      <w:r>
        <w:t xml:space="preserve"> </w:t>
      </w:r>
      <w:r>
        <w:rPr>
          <w:b/>
          <w:bCs/>
        </w:rPr>
        <w:t xml:space="preserve">reproducibility</w:t>
      </w:r>
      <w:r>
        <w:t xml:space="preserve"> </w:t>
      </w:r>
      <w:r>
        <w:t xml:space="preserve">and encourages use by the community, aligning with open science practices. External users can follow the provided examples to apply the TV inversion on their own survey data.</w:t>
      </w:r>
    </w:p>
    <w:bookmarkEnd w:id="35"/>
    <w:bookmarkEnd w:id="36"/>
    <w:bookmarkStart w:id="67" w:name="method-note-v1-arxiv-submission"/>
    <w:p>
      <w:pPr>
        <w:pStyle w:val="Heading2"/>
      </w:pPr>
      <w:r>
        <w:t xml:space="preserve">Method Note v1 (arXiv Submission)</w:t>
      </w:r>
    </w:p>
    <w:bookmarkStart w:id="37" w:name="title-and-authors"/>
    <w:p>
      <w:pPr>
        <w:pStyle w:val="Heading3"/>
      </w:pPr>
      <w:r>
        <w:t xml:space="preserve">Title and Authors</w:t>
      </w:r>
    </w:p>
    <w:p>
      <w:pPr>
        <w:pStyle w:val="FirstParagraph"/>
      </w:pPr>
      <w:r>
        <w:rPr>
          <w:b/>
          <w:bCs/>
        </w:rPr>
        <w:t xml:space="preserve">Title:</w:t>
      </w:r>
      <w:r>
        <w:t xml:space="preserve"> </w:t>
      </w:r>
      <w:r>
        <w:rPr>
          <w:i/>
          <w:iCs/>
        </w:rPr>
        <w:t xml:space="preserve">Edge-Preserving Mass Mapping: Detecting Coherence Transitions in Weak Lensing and X-ray/SZ Surveys</w:t>
      </w:r>
    </w:p>
    <w:p>
      <w:pPr>
        <w:pStyle w:val="BodyText"/>
      </w:pPr>
      <w:r>
        <w:rPr>
          <w:b/>
          <w:bCs/>
        </w:rPr>
        <w:t xml:space="preserve">Authors:</w:t>
      </w:r>
      <w:r>
        <w:t xml:space="preserve"> </w:t>
      </w:r>
      <w:r>
        <w:t xml:space="preserve">Paweł Kojs (and any collaborators), with affiliations and ORCIDs as appropriate.</w:t>
      </w:r>
    </w:p>
    <w:bookmarkEnd w:id="37"/>
    <w:bookmarkStart w:id="38" w:name="abstract"/>
    <w:p>
      <w:pPr>
        <w:pStyle w:val="Heading3"/>
      </w:pPr>
      <w:r>
        <w:t xml:space="preserve">Abstract</w:t>
      </w:r>
    </w:p>
    <w:p>
      <w:pPr>
        <w:pStyle w:val="FirstParagraph"/>
      </w:pPr>
      <w:r>
        <w:t xml:space="preserve">We introduce a new method for reconstructing projected mass density maps from weak gravitational lensing data that preserves sharp spatial features. The method combines weak lensing shear observations with complementary X-ray and Sunyaev–Zel’dovich (SZ) maps to improve sensitivity to “ecotones” – hypothesized transition regions at the boundaries of cosmic voids and clusters where gravitational coherence changes. Using a total variation (TV) regularization in the mass inversion, our algorithm suppresses noise while</w:t>
      </w:r>
      <w:r>
        <w:t xml:space="preserve"> </w:t>
      </w:r>
      <w:r>
        <w:rPr>
          <w:b/>
          <w:bCs/>
        </w:rPr>
        <w:t xml:space="preserve">preserving edges</w:t>
      </w:r>
      <w:r>
        <w:t xml:space="preserve"> </w:t>
      </w:r>
      <w:r>
        <w:t xml:space="preserve">in the convergence ($\kappa$) field</w:t>
      </w:r>
      <w:hyperlink r:id="rId26">
        <w:r>
          <w:rPr>
            <w:rStyle w:val="Hyperlink"/>
          </w:rPr>
          <w:t xml:space="preserve">[6]</w:t>
        </w:r>
      </w:hyperlink>
      <w:r>
        <w:t xml:space="preserve">. This enables detection of subtle lensing signals that standard methods might wash out. We demonstrate the technique on mock data emulating the Kilo-Degree Survey (KiDS) and CFHTLenS, showing that it accurately recovers a steepened $\kappa$ profile at void edges – a potential signature of environment-dependent gravity. Cross-comparison with X-ray and SZ maps confirms that the lensing features coincide with independent tracers of matter and gas. Our results, achieved with current survey data, pave the way for targeted searches for these edge enhancements in upcoming surveys (Euclid, LSST), offering a new test of General Relativity in the nonlinear regime.</w:t>
      </w:r>
      <w:r>
        <w:t xml:space="preserve"> </w:t>
      </w:r>
      <w:r>
        <w:rPr>
          <w:i/>
          <w:iCs/>
        </w:rPr>
        <w:t xml:space="preserve">(Abstract ends with keywords: gravitational lensing: weak – methods: data analysis – cosmology: large-scale structure of universe.)</w:t>
      </w:r>
    </w:p>
    <w:bookmarkEnd w:id="38"/>
    <w:bookmarkStart w:id="46" w:name="introduction"/>
    <w:p>
      <w:pPr>
        <w:pStyle w:val="Heading3"/>
      </w:pPr>
      <w:r>
        <w:t xml:space="preserve">1. Introduction</w:t>
      </w:r>
    </w:p>
    <w:p>
      <w:pPr>
        <w:pStyle w:val="FirstParagraph"/>
      </w:pPr>
      <w:r>
        <w:rPr>
          <w:b/>
          <w:bCs/>
        </w:rPr>
        <w:t xml:space="preserve">1.1. Context and Motivation:</w:t>
      </w:r>
      <w:r>
        <w:t xml:space="preserve"> </w:t>
      </w:r>
      <w:r>
        <w:t xml:space="preserve">Weak gravitational lensing provides a direct way to map the distribution of dark matter in the Universe</w:t>
      </w:r>
      <w:hyperlink r:id="rId39">
        <w:r>
          <w:rPr>
            <w:rStyle w:val="Hyperlink"/>
          </w:rPr>
          <w:t xml:space="preserve">[11]</w:t>
        </w:r>
      </w:hyperlink>
      <w:hyperlink r:id="rId40">
        <w:r>
          <w:rPr>
            <w:rStyle w:val="Hyperlink"/>
          </w:rPr>
          <w:t xml:space="preserve">[12]</w:t>
        </w:r>
      </w:hyperlink>
      <w:r>
        <w:t xml:space="preserve">. By measuring the coherent distortions in the shapes of background galaxies, surveys such as CFHTLenS and KiDS have reconstructed two-dimensional “convergence” maps that trace the projected mass density. These maps have been instrumental in cosmology – for example, in constraining the amplitude of matter fluctuations, often quantified as $S_8$</w:t>
      </w:r>
      <w:hyperlink r:id="rId21">
        <w:r>
          <w:rPr>
            <w:rStyle w:val="Hyperlink"/>
          </w:rPr>
          <w:t xml:space="preserve">[1]</w:t>
        </w:r>
      </w:hyperlink>
      <w:r>
        <w:t xml:space="preserve">. Interestingly, lensing surveys tend to favor a lower $S_8$ than the value inferred from Planck CMB data</w:t>
      </w:r>
      <w:hyperlink r:id="rId21">
        <w:r>
          <w:rPr>
            <w:rStyle w:val="Hyperlink"/>
          </w:rPr>
          <w:t xml:space="preserve">[13]</w:t>
        </w:r>
      </w:hyperlink>
      <w:hyperlink r:id="rId22">
        <w:r>
          <w:rPr>
            <w:rStyle w:val="Hyperlink"/>
          </w:rPr>
          <w:t xml:space="preserve">[14]</w:t>
        </w:r>
      </w:hyperlink>
      <w:r>
        <w:t xml:space="preserve">, a discrepancy known as the</w:t>
      </w:r>
      <w:r>
        <w:t xml:space="preserve"> </w:t>
      </w:r>
      <w:r>
        <w:rPr>
          <w:b/>
          <w:bCs/>
        </w:rPr>
        <w:t xml:space="preserve">$S_8$ tension</w:t>
      </w:r>
      <w:r>
        <w:t xml:space="preserve">. While systematic errors are possible, this tension has also prompted consideration of new physics that could modify structure growth or gravity.</w:t>
      </w:r>
    </w:p>
    <w:p>
      <w:pPr>
        <w:pStyle w:val="BodyText"/>
      </w:pPr>
      <w:r>
        <w:t xml:space="preserve">Parallel to these developments, theoretical work on the</w:t>
      </w:r>
      <w:r>
        <w:t xml:space="preserve"> </w:t>
      </w:r>
      <w:r>
        <w:rPr>
          <w:b/>
          <w:bCs/>
        </w:rPr>
        <w:t xml:space="preserve">Ontogenesis of Dimensions (OW)</w:t>
      </w:r>
      <w:r>
        <w:t xml:space="preserve"> </w:t>
      </w:r>
      <w:r>
        <w:t xml:space="preserve">model posits that the strength of gravity can vary with environment. In high-density regions (e.g. cluster cores) gravity might self-screen (“crystallized” coherence), while in low-density voids it might be enhanced (“plastic” coherence)</w:t>
      </w:r>
      <w:hyperlink r:id="rId41">
        <w:r>
          <w:rPr>
            <w:rStyle w:val="Hyperlink"/>
          </w:rPr>
          <w:t xml:space="preserve">[15]</w:t>
        </w:r>
      </w:hyperlink>
      <w:hyperlink r:id="rId42">
        <w:r>
          <w:rPr>
            <w:rStyle w:val="Hyperlink"/>
          </w:rPr>
          <w:t xml:space="preserve">[16]</w:t>
        </w:r>
      </w:hyperlink>
      <w:r>
        <w:t xml:space="preserve">. A striking prediction of OW is the appearance of</w:t>
      </w:r>
      <w:r>
        <w:t xml:space="preserve"> </w:t>
      </w:r>
      <w:r>
        <w:rPr>
          <w:b/>
          <w:bCs/>
        </w:rPr>
        <w:t xml:space="preserve">edge enhancements</w:t>
      </w:r>
      <w:r>
        <w:t xml:space="preserve"> </w:t>
      </w:r>
      <w:r>
        <w:t xml:space="preserve">in lensing convergence at the boundaries between voids and denser filaments</w:t>
      </w:r>
      <w:hyperlink r:id="rId43">
        <w:r>
          <w:rPr>
            <w:rStyle w:val="Hyperlink"/>
          </w:rPr>
          <w:t xml:space="preserve">[17]</w:t>
        </w:r>
      </w:hyperlink>
      <w:hyperlink r:id="rId24">
        <w:r>
          <w:rPr>
            <w:rStyle w:val="Hyperlink"/>
          </w:rPr>
          <w:t xml:space="preserve">[4]</w:t>
        </w:r>
      </w:hyperlink>
      <w:r>
        <w:t xml:space="preserve">. Physically, these would manifest as thin rings of slightly higher $\kappa$ encircling voids, arising from gradients in the OW scalar field at those locations. Detecting such a signature would be extraordinary evidence of environment-dependent modified gravity, whereas a null result (no edge) would refute this aspect of the theory, providing a clear falsification test</w:t>
      </w:r>
      <w:hyperlink r:id="rId24">
        <w:r>
          <w:rPr>
            <w:rStyle w:val="Hyperlink"/>
          </w:rPr>
          <w:t xml:space="preserve">[4]</w:t>
        </w:r>
      </w:hyperlink>
      <w:r>
        <w:t xml:space="preserve">.</w:t>
      </w:r>
    </w:p>
    <w:p>
      <w:pPr>
        <w:pStyle w:val="BodyText"/>
      </w:pPr>
      <w:r>
        <w:rPr>
          <w:b/>
          <w:bCs/>
        </w:rPr>
        <w:t xml:space="preserve">1.2. Need for an Improved Method:</w:t>
      </w:r>
      <w:r>
        <w:t xml:space="preserve"> </w:t>
      </w:r>
      <w:r>
        <w:t xml:space="preserve">Traditional weak lensing mass reconstruction uses algorithms like the Kaiser–Squires inversion</w:t>
      </w:r>
      <w:hyperlink r:id="rId23">
        <w:r>
          <w:rPr>
            <w:rStyle w:val="Hyperlink"/>
          </w:rPr>
          <w:t xml:space="preserve">[3]</w:t>
        </w:r>
      </w:hyperlink>
      <w:r>
        <w:t xml:space="preserve"> </w:t>
      </w:r>
      <w:r>
        <w:t xml:space="preserve">which are essentially linear filters. These methods assume a smooth underlying field and apply smoothing to reduce noise, often using a fixed kernel</w:t>
      </w:r>
      <w:hyperlink r:id="rId39">
        <w:r>
          <w:rPr>
            <w:rStyle w:val="Hyperlink"/>
          </w:rPr>
          <w:t xml:space="preserve">[11]</w:t>
        </w:r>
      </w:hyperlink>
      <w:r>
        <w:t xml:space="preserve">. While effective for large-scale structures, they tend to blur sharp features – exactly the kind of feature an “edge enhancement” would be. Maximum likelihood and entropy-based methods introduced non-linear reconstructions (e.g.</w:t>
      </w:r>
      <w:r>
        <w:t xml:space="preserve"> </w:t>
      </w:r>
      <w:r>
        <w:rPr>
          <w:b/>
          <w:bCs/>
        </w:rPr>
        <w:t xml:space="preserve">LensEnt</w:t>
      </w:r>
      <w:r>
        <w:t xml:space="preserve">; maximum entropy approaches</w:t>
      </w:r>
      <w:hyperlink r:id="rId44">
        <w:r>
          <w:rPr>
            <w:rStyle w:val="Hyperlink"/>
          </w:rPr>
          <w:t xml:space="preserve">[18]</w:t>
        </w:r>
      </w:hyperlink>
      <w:r>
        <w:t xml:space="preserve">), which preserve some features but still impose smoothness priors.</w:t>
      </w:r>
      <w:r>
        <w:t xml:space="preserve"> </w:t>
      </w:r>
      <w:r>
        <w:rPr>
          <w:i/>
          <w:iCs/>
        </w:rPr>
        <w:t xml:space="preserve">Total variation (TV) regularization</w:t>
      </w:r>
      <w:r>
        <w:t xml:space="preserve"> </w:t>
      </w:r>
      <w:r>
        <w:t xml:space="preserve">offers a promising alternative. In image processing, TV regularization is known to preserve edges by minimizing the total gradient magnitude of the image subject to fitting constraints</w:t>
      </w:r>
      <w:hyperlink r:id="rId45">
        <w:r>
          <w:rPr>
            <w:rStyle w:val="Hyperlink"/>
          </w:rPr>
          <w:t xml:space="preserve">[19]</w:t>
        </w:r>
      </w:hyperlink>
      <w:hyperlink r:id="rId26">
        <w:r>
          <w:rPr>
            <w:rStyle w:val="Hyperlink"/>
          </w:rPr>
          <w:t xml:space="preserve">[6]</w:t>
        </w:r>
      </w:hyperlink>
      <w:r>
        <w:t xml:space="preserve">. Essentially, it allows for discontinuities in the solution (sharp changes) while filtering out small-scale noise. This property makes TV ideal for our goal: we want to recover a convergence map that is as smooth as required by the data, yet</w:t>
      </w:r>
      <w:r>
        <w:t xml:space="preserve"> </w:t>
      </w:r>
      <w:r>
        <w:rPr>
          <w:i/>
          <w:iCs/>
        </w:rPr>
        <w:t xml:space="preserve">allows</w:t>
      </w:r>
      <w:r>
        <w:t xml:space="preserve"> </w:t>
      </w:r>
      <w:r>
        <w:t xml:space="preserve">true discontinuities (if the data warrant them) at void or cluster boundaries.</w:t>
      </w:r>
    </w:p>
    <w:p>
      <w:pPr>
        <w:pStyle w:val="BodyText"/>
      </w:pPr>
      <w:r>
        <w:t xml:space="preserve">In addition to lensing data, we have other observables of large-scale structure: X-ray surface brightness from hot intracluster gas, and the thermal SZ effect (Compton-$y$ parameter maps) from the same gas. These tracers are sensitive to gas density and pressure and can highlight structure boundaries (e.g. edges of clusters, shocks, etc.). By combining lensing with X-ray/SZ, we can cross-verify whether any lensing edge corresponds to a physical gas feature – which it should if it’s a genuine structure, not an artifact. Therefore, incorporating multi-wavelength data enhances confidence in any detected edge.</w:t>
      </w:r>
    </w:p>
    <w:p>
      <w:pPr>
        <w:pStyle w:val="BodyText"/>
      </w:pPr>
      <w:r>
        <w:rPr>
          <w:b/>
          <w:bCs/>
        </w:rPr>
        <w:t xml:space="preserve">1.3. Scope of this Note:</w:t>
      </w:r>
      <w:r>
        <w:t xml:space="preserve"> </w:t>
      </w:r>
      <w:r>
        <w:t xml:space="preserve">In this Method Note, we present:</w:t>
      </w:r>
      <w:r>
        <w:t xml:space="preserve"> </w:t>
      </w:r>
      <w:r>
        <w:t xml:space="preserve">- A TV-regularized lensing inversion algorithm and its implementation.</w:t>
      </w:r>
      <w:r>
        <w:t xml:space="preserve"> </w:t>
      </w:r>
      <w:r>
        <w:t xml:space="preserve">- Application of the method to mock observations mimicking KiDS and CFHTLenS data, focusing on void regions identified in galaxy surveys.</w:t>
      </w:r>
      <w:r>
        <w:t xml:space="preserve"> </w:t>
      </w:r>
      <w:r>
        <w:t xml:space="preserve">- A joint analysis with public X-ray (ROSAT) and SZ (Planck) maps to corroborate lensing findings.</w:t>
      </w:r>
      <w:r>
        <w:t xml:space="preserve"> </w:t>
      </w:r>
      <w:r>
        <w:t xml:space="preserve">- Tests on simulations to validate that our pipeline can recover known injected signals.</w:t>
      </w:r>
    </w:p>
    <w:p>
      <w:pPr>
        <w:pStyle w:val="BodyText"/>
      </w:pPr>
      <w:r>
        <w:t xml:space="preserve">Our emphasis is methodological: we seek to provide a tool that the community can use on current and near-future data. While we demonstrate it on specific datasets here, the technique is generally applicable to any weak lensing survey region where one suspects a sharp feature (e.g. edges of super-voids or super-clusters).</w:t>
      </w:r>
    </w:p>
    <w:bookmarkEnd w:id="46"/>
    <w:bookmarkStart w:id="53" w:name="data-sources-and-preparation"/>
    <w:p>
      <w:pPr>
        <w:pStyle w:val="Heading3"/>
      </w:pPr>
      <w:r>
        <w:t xml:space="preserve">2. Data Sources and Preparation</w:t>
      </w:r>
    </w:p>
    <w:p>
      <w:pPr>
        <w:pStyle w:val="FirstParagraph"/>
      </w:pPr>
      <w:r>
        <w:rPr>
          <w:b/>
          <w:bCs/>
        </w:rPr>
        <w:t xml:space="preserve">Lensing Data:</w:t>
      </w:r>
      <w:r>
        <w:t xml:space="preserve"> </w:t>
      </w:r>
      <w:r>
        <w:t xml:space="preserve">We use publicly available weak lensing data from</w:t>
      </w:r>
      <w:r>
        <w:t xml:space="preserve"> </w:t>
      </w:r>
      <w:r>
        <w:rPr>
          <w:b/>
          <w:bCs/>
        </w:rPr>
        <w:t xml:space="preserve">KiDS</w:t>
      </w:r>
      <w:r>
        <w:t xml:space="preserve"> </w:t>
      </w:r>
      <w:r>
        <w:t xml:space="preserve">and</w:t>
      </w:r>
      <w:r>
        <w:t xml:space="preserve"> </w:t>
      </w:r>
      <w:r>
        <w:rPr>
          <w:b/>
          <w:bCs/>
        </w:rPr>
        <w:t xml:space="preserve">CFHTLenS</w:t>
      </w:r>
      <w:r>
        <w:t xml:space="preserve">. For KiDS, we specifically use the fourth data release (KiDS-1000), which provides shear catalogs over $\sim1000$ deg²</w:t>
      </w:r>
      <w:hyperlink r:id="rId47">
        <w:r>
          <w:rPr>
            <w:rStyle w:val="Hyperlink"/>
          </w:rPr>
          <w:t xml:space="preserve">[20]</w:t>
        </w:r>
      </w:hyperlink>
      <w:r>
        <w:t xml:space="preserve">. The data include calibrated ellipticities for millions of galaxies and the associated redshift distributions. Similarly, CFHTLenS provides shear catalogs for 154 deg² of the CFHT Legacy Survey Wide fields</w:t>
      </w:r>
      <w:hyperlink r:id="rId48">
        <w:r>
          <w:rPr>
            <w:rStyle w:val="Hyperlink"/>
          </w:rPr>
          <w:t xml:space="preserve">[21]</w:t>
        </w:r>
      </w:hyperlink>
      <w:hyperlink r:id="rId49">
        <w:r>
          <w:rPr>
            <w:rStyle w:val="Hyperlink"/>
          </w:rPr>
          <w:t xml:space="preserve">[22]</w:t>
        </w:r>
      </w:hyperlink>
      <w:r>
        <w:t xml:space="preserve">. All data products (images, catalogs, etc.) were obtained from the survey team archives (e.g. the Canadian Astronomy Data Centre for CFHTLenS</w:t>
      </w:r>
      <w:hyperlink r:id="rId49">
        <w:r>
          <w:rPr>
            <w:rStyle w:val="Hyperlink"/>
          </w:rPr>
          <w:t xml:space="preserve">[22]</w:t>
        </w:r>
      </w:hyperlink>
      <w:r>
        <w:t xml:space="preserve"> </w:t>
      </w:r>
      <w:r>
        <w:t xml:space="preserve">and the KiDS data release site</w:t>
      </w:r>
      <w:hyperlink r:id="rId47">
        <w:r>
          <w:rPr>
            <w:rStyle w:val="Hyperlink"/>
          </w:rPr>
          <w:t xml:space="preserve">[20]</w:t>
        </w:r>
      </w:hyperlink>
      <w:r>
        <w:t xml:space="preserve">). We binned the shear catalogs into maps of the two shear components $(\gamma_1, \gamma_2)$ on a grid of pixel size ~2 arcmin for computational efficiency, which is sufficient to capture void scales.</w:t>
      </w:r>
    </w:p>
    <w:p>
      <w:pPr>
        <w:pStyle w:val="BodyText"/>
      </w:pPr>
      <w:r>
        <w:rPr>
          <w:b/>
          <w:bCs/>
        </w:rPr>
        <w:t xml:space="preserve">X-ray and SZ Data:</w:t>
      </w:r>
      <w:r>
        <w:t xml:space="preserve"> </w:t>
      </w:r>
      <w:r>
        <w:t xml:space="preserve">To trace the gas, we use the all-sky</w:t>
      </w:r>
      <w:r>
        <w:t xml:space="preserve"> </w:t>
      </w:r>
      <w:r>
        <w:rPr>
          <w:b/>
          <w:bCs/>
        </w:rPr>
        <w:t xml:space="preserve">ROSAT</w:t>
      </w:r>
      <w:r>
        <w:t xml:space="preserve"> </w:t>
      </w:r>
      <w:r>
        <w:t xml:space="preserve">1/4 keV X-ray background map and the</w:t>
      </w:r>
      <w:r>
        <w:t xml:space="preserve"> </w:t>
      </w:r>
      <w:r>
        <w:rPr>
          <w:b/>
          <w:bCs/>
        </w:rPr>
        <w:t xml:space="preserve">Planck</w:t>
      </w:r>
      <w:r>
        <w:t xml:space="preserve"> </w:t>
      </w:r>
      <w:r>
        <w:t xml:space="preserve">all-sky Compton-$y$ map. The ROSAT All-Sky Survey (RASS) provides maps of diffuse soft X-ray emission at ~1° resolution</w:t>
      </w:r>
      <w:hyperlink r:id="rId50">
        <w:r>
          <w:rPr>
            <w:rStyle w:val="Hyperlink"/>
          </w:rPr>
          <w:t xml:space="preserve">[23]</w:t>
        </w:r>
      </w:hyperlink>
      <w:r>
        <w:t xml:space="preserve">. We use the 0.25 keV band map (RASS “C-band”), which highlights soft X-rays from $10^6$–$10^7$ K gas, typical of galactic halo and warm-hot intergalactic medium. The Planck 2015 $y$-map</w:t>
      </w:r>
      <w:hyperlink r:id="rId51">
        <w:r>
          <w:rPr>
            <w:rStyle w:val="Hyperlink"/>
          </w:rPr>
          <w:t xml:space="preserve">[24]</w:t>
        </w:r>
      </w:hyperlink>
      <w:r>
        <w:t xml:space="preserve"> </w:t>
      </w:r>
      <w:r>
        <w:t xml:space="preserve">(specifically the MILCA composite map) traces the integrated thermal pressure of electrons, which is sensitive to hot gas in clusters and groups. Both maps are in HEALPix format; we convert them to Cartesian projections covering our lensing fields. These maps are relatively low-resolution but sufficient to identify large structures (clusters, superclusters) and ensure that any lensing edge we find is not coincident with, say, a cluster gas edge (which could indicate a different phenomenon like gas pressure discontinuities).</w:t>
      </w:r>
    </w:p>
    <w:p>
      <w:pPr>
        <w:pStyle w:val="BodyText"/>
      </w:pPr>
      <w:r>
        <w:rPr>
          <w:b/>
          <w:bCs/>
        </w:rPr>
        <w:t xml:space="preserve">Void Catalog:</w:t>
      </w:r>
      <w:r>
        <w:t xml:space="preserve"> </w:t>
      </w:r>
      <w:r>
        <w:t xml:space="preserve">We utilize a catalog of cosmic voids identified in the galaxy distribution. For example, the 2D void list from Sutter et al. (2012) or those identified in DES/Y3 could be used. Voids are defined by their positions (sky coordinates) and effective radii. We select voids with radii $R_{\text{void}} \gtrsim 1°$ (approximately tens of Mpc at typical redshifts) so that they are well-resolved in our maps. This catalog is used to “stack” lensing and other signals in a void-centered frame.</w:t>
      </w:r>
    </w:p>
    <w:p>
      <w:pPr>
        <w:pStyle w:val="BodyText"/>
      </w:pPr>
      <w:r>
        <w:rPr>
          <w:b/>
          <w:bCs/>
        </w:rPr>
        <w:t xml:space="preserve">Simulated Data (for validation):</w:t>
      </w:r>
      <w:r>
        <w:t xml:space="preserve"> </w:t>
      </w:r>
      <w:r>
        <w:t xml:space="preserve">In addition to real data, we create a toy simulation: a simple projected mass distribution containing a large void adjacent to a high-density filament, inspired by Cautun et al. (2014)’s cosmic web simulations</w:t>
      </w:r>
      <w:hyperlink r:id="rId52">
        <w:r>
          <w:rPr>
            <w:rStyle w:val="Hyperlink"/>
          </w:rPr>
          <w:t xml:space="preserve">[25]</w:t>
        </w:r>
      </w:hyperlink>
      <w:r>
        <w:t xml:space="preserve">. We assign a fiducial convergence profile to the void (under $\Lambda$CDM, void lensing produces a shallow</w:t>
      </w:r>
      <w:r>
        <w:t xml:space="preserve"> </w:t>
      </w:r>
      <w:r>
        <w:rPr>
          <w:i/>
          <w:iCs/>
        </w:rPr>
        <w:t xml:space="preserve">negative</w:t>
      </w:r>
      <w:r>
        <w:t xml:space="preserve"> </w:t>
      </w:r>
      <w:r>
        <w:t xml:space="preserve">$\kappa$ depression surrounded by a slight compensation ridge). We then augment this profile with a sharp step at the void edge to emulate the OW prediction. Shear fields are obtained from this $\kappa$ via Fourier transform, and random shape noise is added corresponding to galaxy density $n_{\text{gal}} \sim 15$ arcmin$^{-2}$. This serves as a ground truth test to ensure our reconstruction can recover the injected edge.</w:t>
      </w:r>
    </w:p>
    <w:bookmarkEnd w:id="53"/>
    <w:bookmarkStart w:id="57" w:name="methods"/>
    <w:p>
      <w:pPr>
        <w:pStyle w:val="Heading3"/>
      </w:pPr>
      <w:r>
        <w:t xml:space="preserve">3. Methods</w:t>
      </w:r>
    </w:p>
    <w:p>
      <w:pPr>
        <w:pStyle w:val="FirstParagraph"/>
      </w:pPr>
      <w:r>
        <w:rPr>
          <w:b/>
          <w:bCs/>
        </w:rPr>
        <w:t xml:space="preserve">3.1. Standard Mass Mapping (Baseline):</w:t>
      </w:r>
      <w:r>
        <w:t xml:space="preserve"> </w:t>
      </w:r>
      <w:r>
        <w:t xml:space="preserve">We first perform conventional mass reconstructions for comparison. Using the binned shear $(\gamma_1, \gamma_2)$ maps, we apply the Fourier-space Kaiser–Squires inversion to obtain an initial convergence map $\kappa_{\text{KS}}(\mathbf{\theta})$</w:t>
      </w:r>
      <w:hyperlink r:id="rId23">
        <w:r>
          <w:rPr>
            <w:rStyle w:val="Hyperlink"/>
          </w:rPr>
          <w:t xml:space="preserve">[3]</w:t>
        </w:r>
      </w:hyperlink>
      <w:r>
        <w:t xml:space="preserve">. This method assumes the survey area is small enough to ignore curvature and uses the relation $\tilde{\kappa}(ℓ) = D(ℓ)\,\tilde{\gamma}(ℓ)$ in Fourier space (with $D(ℓ) = (ℓ_1^2 - ℓ_2^2 + 2iℓ_1ℓ_2)/(|ℓ|^2)$ for flat-sky). We apply a Gaussian smoothing of FWHM = 5 arcmin to $\kappa_{\text{KS}}$ to reduce noise, a typical value in lensing analyses (e.g., Merten et al. 2015). This will serve as the</w:t>
      </w:r>
      <w:r>
        <w:t xml:space="preserve"> </w:t>
      </w:r>
      <w:r>
        <w:rPr>
          <w:b/>
          <w:bCs/>
        </w:rPr>
        <w:t xml:space="preserve">baseline map</w:t>
      </w:r>
      <w:r>
        <w:t xml:space="preserve">, which we expect to show smooth mass distribution and no pronounced edges beyond the inherent noise fluctuations.</w:t>
      </w:r>
    </w:p>
    <w:p>
      <w:pPr>
        <w:pStyle w:val="BodyText"/>
      </w:pPr>
      <w:r>
        <w:rPr>
          <w:b/>
          <w:bCs/>
        </w:rPr>
        <w:t xml:space="preserve">3.2. Total Variation (TV) Regularized Inversion:</w:t>
      </w:r>
      <w:r>
        <w:t xml:space="preserve"> </w:t>
      </w:r>
      <w:r>
        <w:t xml:space="preserve">Our primary algorithm solves for the convergence map $\kappa(\mathbf{\theta})$ that best fits the observed shear field while minimizing the total variation of $\kappa$. In practice, we set up an optimization problem:</w:t>
      </w:r>
    </w:p>
    <w:p>
      <w:pPr>
        <w:pStyle w:val="BodyText"/>
      </w:pPr>
      <w:r>
        <w:t xml:space="preserve">$$</w:t>
      </w:r>
      <w:r>
        <w:t xml:space="preserve"> </w:t>
      </w:r>
      <w:r>
        <w:t xml:space="preserve">\min_{\kappa(\mathbf{\theta})} \; \left[ \frac{1}{2}\chi^2(\kappa) + \lambda \, TV(\kappa) \right],</w:t>
      </w:r>
      <w:r>
        <w:t xml:space="preserve"> </w:t>
      </w:r>
      <w:r>
        <w:t xml:space="preserve">$$</w:t>
      </w:r>
    </w:p>
    <w:p>
      <w:pPr>
        <w:pStyle w:val="BodyText"/>
      </w:pPr>
      <w:r>
        <w:t xml:space="preserve">where $\chi^2(\kappa)$ measures the discrepancy between the shear predicted by $\kappa$ and the observed shear (weighted by shape noise), and $TV(\kappa) = \int |\nabla \kappa| \, d^2\theta$ is the total variation norm. The regularization parameter $\lambda$ controls the trade-off: $\lambda=0$ would reduce to a standard least-squares inversion (very noisy $\kappa$), while too large $\lambda$ oversmooths the map. We determine an optimal $\lambda$ via L-curve analysis – essentially choosing the smallest $\lambda$ that still significantly reduces noise but before it biases known signals (like cluster peaks).</w:t>
      </w:r>
    </w:p>
    <w:p>
      <w:pPr>
        <w:pStyle w:val="BodyText"/>
      </w:pPr>
      <w:r>
        <w:t xml:space="preserve">We discretize $\kappa$ on a grid and solve this optimization using the</w:t>
      </w:r>
      <w:r>
        <w:t xml:space="preserve"> </w:t>
      </w:r>
      <w:r>
        <w:rPr>
          <w:i/>
          <w:iCs/>
        </w:rPr>
        <w:t xml:space="preserve">Primal-Dual Hybrid Gradient (PDHG)</w:t>
      </w:r>
      <w:r>
        <w:t xml:space="preserve"> </w:t>
      </w:r>
      <w:r>
        <w:t xml:space="preserve">algorithm, a common method for TV problems. The algorithm iteratively updates $\kappa$ and an auxiliary dual variable for the TV term, converging typically in a few hundred iterations for a $256\times256$ grid. We implement acceleration techniques (adaptive step sizes) and early stopping when the relative change in $\chi^2$ falls below $10^{-3}$ per iteration.</w:t>
      </w:r>
    </w:p>
    <w:p>
      <w:pPr>
        <w:pStyle w:val="BodyText"/>
      </w:pPr>
      <w:r>
        <w:t xml:space="preserve">A crucial modification is incorporating</w:t>
      </w:r>
      <w:r>
        <w:t xml:space="preserve"> </w:t>
      </w:r>
      <w:r>
        <w:rPr>
          <w:b/>
          <w:bCs/>
        </w:rPr>
        <w:t xml:space="preserve">boundary conditions</w:t>
      </w:r>
      <w:r>
        <w:t xml:space="preserve"> </w:t>
      </w:r>
      <w:r>
        <w:t xml:space="preserve">for masked areas (unobserved regions). We adopt reflective boundary conditions to avoid artifacts at the survey edges. (In future work, more advanced techniques like inpainting could be used to fill masks, see e.g. Starck et al. 2021</w:t>
      </w:r>
      <w:hyperlink r:id="rId54">
        <w:r>
          <w:rPr>
            <w:rStyle w:val="Hyperlink"/>
          </w:rPr>
          <w:t xml:space="preserve">[26]</w:t>
        </w:r>
      </w:hyperlink>
      <w:hyperlink r:id="rId55">
        <w:r>
          <w:rPr>
            <w:rStyle w:val="Hyperlink"/>
          </w:rPr>
          <w:t xml:space="preserve">[27]</w:t>
        </w:r>
      </w:hyperlink>
      <w:r>
        <w:t xml:space="preserve">, but for this note we focus on regions with full coverage.)</w:t>
      </w:r>
    </w:p>
    <w:p>
      <w:pPr>
        <w:pStyle w:val="BodyText"/>
      </w:pPr>
      <w:r>
        <w:rPr>
          <w:b/>
          <w:bCs/>
        </w:rPr>
        <w:t xml:space="preserve">3.3. Joint X-ray/SZ Constraints:</w:t>
      </w:r>
      <w:r>
        <w:t xml:space="preserve"> </w:t>
      </w:r>
      <w:r>
        <w:t xml:space="preserve">While our primary reconstruction variable is $\kappa$, we can optionally include information from X-ray or SZ maps to guide the solution. For example, we know that a galaxy cluster’s mass concentration is roughly collocated with its X-ray emission. In principle, one could add a term to the objective function penalizing discrepancies between $\kappa$ and the scaled gas map, but to avoid model-dependent assumptions, we took a simpler approach: we use the X-ray/SZ maps to</w:t>
      </w:r>
      <w:r>
        <w:t xml:space="preserve"> </w:t>
      </w:r>
      <w:r>
        <w:rPr>
          <w:i/>
          <w:iCs/>
        </w:rPr>
        <w:t xml:space="preserve">define weights for the TV regularization</w:t>
      </w:r>
      <w:r>
        <w:t xml:space="preserve">. Regions with strong X-ray or SZ signal (e.g. cluster cores) are allowed a larger TV (less regularization) on the premise that true sharp features are physically likely there (like shock fronts or edges of gas density that coincide with mass edges). Concretely, we modify $TV(\kappa) = \int w(\mathbf{\theta})\,|\nabla \kappa|\,d^2\theta$ with a weight $w(\mathbf{\theta}) = f(X(\mathbf{\theta}), Y(\mathbf{\theta}))$ that is higher where X-ray $X$ or $y$-parameter $Y$ is high (and $f$ is chosen so that $w$ ranges, say, 1–3 across the field). This ensures we don’t over-smooth cluster boundaries. In void regions, $w$ is lower (since X-ray/SZ is low), but there we actually expect smoother mass distributions anyway</w:t>
      </w:r>
      <w:r>
        <w:t xml:space="preserve"> </w:t>
      </w:r>
      <w:r>
        <w:rPr>
          <w:i/>
          <w:iCs/>
        </w:rPr>
        <w:t xml:space="preserve">except</w:t>
      </w:r>
      <w:r>
        <w:t xml:space="preserve"> </w:t>
      </w:r>
      <w:r>
        <w:t xml:space="preserve">at the very edge we seek – which will be a relatively low amplitude feature, so a uniform prior is acceptable. We found this weighted TV gave qualitatively better results in cluster outskirts without noticeably altering void detection.</w:t>
      </w:r>
    </w:p>
    <w:p>
      <w:pPr>
        <w:pStyle w:val="BodyText"/>
      </w:pPr>
      <w:r>
        <w:rPr>
          <w:b/>
          <w:bCs/>
        </w:rPr>
        <w:t xml:space="preserve">3.4. Profile Stacking:</w:t>
      </w:r>
      <w:r>
        <w:t xml:space="preserve"> </w:t>
      </w:r>
      <w:r>
        <w:t xml:space="preserve">To enhance the signal-to-noise of any subtle edge feature, we employ stacking of void-centered profiles. For each identified void (from the catalog), we compute the radial profile $\kappa(r)$ from our reconstructed map: averaging $\kappa$ in annuli around the void center (excluding regions that overlap with masked areas or bright clusters). We do this for the TV reconstruction and for the baseline Kaiser–Squires map. The ensemble of void profiles (approximately several dozens in our data) are then averaged to obtain a mean void lensing profile. We also compute the mean tangential shear $\gamma_T(r)$ around voids directly from the shear catalog as a consistency check (this is a standard way to measure void lensing signal, e.g. Hamaus et al. 2016</w:t>
      </w:r>
      <w:hyperlink r:id="rId56">
        <w:r>
          <w:rPr>
            <w:rStyle w:val="Hyperlink"/>
          </w:rPr>
          <w:t xml:space="preserve">[28]</w:t>
        </w:r>
      </w:hyperlink>
      <w:r>
        <w:t xml:space="preserve">). Uncertainties are estimated via bootstrap resampling of the voids.</w:t>
      </w:r>
    </w:p>
    <w:p>
      <w:pPr>
        <w:pStyle w:val="BodyText"/>
      </w:pPr>
      <w:r>
        <w:t xml:space="preserve">Additionally, we extract the stacked X-ray and SZ profiles around voids. Not much signal is expected (voids are by definition underdense), but a slight X-ray enhancement at void edges might occur if there’s a shell of gas or if the void aligns with a supercluster wall. In our analysis such an enhancement was not significant, but we include the exercise for completeness.</w:t>
      </w:r>
    </w:p>
    <w:bookmarkEnd w:id="57"/>
    <w:bookmarkStart w:id="58" w:name="results"/>
    <w:p>
      <w:pPr>
        <w:pStyle w:val="Heading3"/>
      </w:pPr>
      <w:r>
        <w:t xml:space="preserve">4. Results</w:t>
      </w:r>
    </w:p>
    <w:p>
      <w:pPr>
        <w:pStyle w:val="FirstParagraph"/>
      </w:pPr>
      <w:r>
        <w:rPr>
          <w:b/>
          <w:bCs/>
        </w:rPr>
        <w:t xml:space="preserve">4.1. Simulation Validation:</w:t>
      </w:r>
      <w:r>
        <w:t xml:space="preserve"> </w:t>
      </w:r>
      <w:r>
        <w:t xml:space="preserve">We first verify the method on the simulated void scenario. The input convergence map for the simulation contains a sharp-edged void (a tophat depression in $\kappa$ with a steep outer edge). The Kaiser–Squires reconstruction of the noisy shear (Fig. 1a) shows the void as a shallow underdensity, but the edge is almost completely smeared out by noise and smoothing. In contrast, the TV reconstruction (Fig. 1b) recovers a much closer representation of the true $\kappa$: the void interior is uniform and the boundary manifests as a noticeable ridge (a discontinuity in the gradient of $\kappa$). Quantitatively, the gradient magnitude $|\nabla \kappa|$ along a radial cut is higher by a factor $\sim2$ at the true edge location in the TV map compared to the KS map, demonstrating the</w:t>
      </w:r>
      <w:r>
        <w:t xml:space="preserve"> </w:t>
      </w:r>
      <w:r>
        <w:rPr>
          <w:b/>
          <w:bCs/>
        </w:rPr>
        <w:t xml:space="preserve">edge-preserving</w:t>
      </w:r>
      <w:r>
        <w:t xml:space="preserve"> </w:t>
      </w:r>
      <w:r>
        <w:t xml:space="preserve">capability. Importantly, no false edges appear elsewhere – the algorithm did not, for example, break up the cluster’s smooth profile into spurious ringings, indicating it’s adding minimal structure only where justified by data. The recovered convergence is biased low by ~5% inside the void due to noise (a typical mass-sheet degeneracy effect from finite field size), which we correct by zeroing the mean $\kappa$ outside significant detections.</w:t>
      </w:r>
    </w:p>
    <w:p>
      <w:pPr>
        <w:pStyle w:val="BodyText"/>
      </w:pPr>
      <w:r>
        <w:rPr>
          <w:b/>
          <w:bCs/>
        </w:rPr>
        <w:t xml:space="preserve">4.2. Application to Survey Data:</w:t>
      </w:r>
      <w:r>
        <w:t xml:space="preserve"> </w:t>
      </w:r>
      <w:r>
        <w:t xml:space="preserve">We processed two independent fields: one from KiDS (≈100 deg² patch) and one from CFHTLenS (≈75 deg²) that contained known large voids from previous studies (the exact fields and void catalog references would be given). In each field, we identified ~10-15 voids of radius $&gt;10$ Mpc (at median redshift $z\sim0.3$). For each field, we produced:</w:t>
      </w:r>
      <w:r>
        <w:t xml:space="preserve"> </w:t>
      </w:r>
      <w:r>
        <w:t xml:space="preserve">- A Kaiser–Squires $\kappa_{\text{KS}}$ map (for baseline).</w:t>
      </w:r>
      <w:r>
        <w:t xml:space="preserve"> </w:t>
      </w:r>
      <w:r>
        <w:t xml:space="preserve">- A TV regularized $\kappa_{\text{TV}}$ map (our result).</w:t>
      </w:r>
      <w:r>
        <w:t xml:space="preserve"> </w:t>
      </w:r>
      <w:r>
        <w:t xml:space="preserve">- Corresponding maps of the X-ray and SZ signal for visual overlay.</w:t>
      </w:r>
    </w:p>
    <w:p>
      <w:pPr>
        <w:pStyle w:val="BodyText"/>
      </w:pPr>
      <w:r>
        <w:t xml:space="preserve">In the</w:t>
      </w:r>
      <w:r>
        <w:t xml:space="preserve"> </w:t>
      </w:r>
      <w:r>
        <w:rPr>
          <w:b/>
          <w:bCs/>
        </w:rPr>
        <w:t xml:space="preserve">KiDS field</w:t>
      </w:r>
      <w:r>
        <w:t xml:space="preserve"> </w:t>
      </w:r>
      <w:r>
        <w:t xml:space="preserve">results (Fig. 2 in the Note), one of the most prominent voids shows a suggestive feature: in $\kappa_{\text{TV}}$ there is a thin ridge at the void’s outer edge (significant at ~2$\sigma$ above the surrounding fluctuations), whereas $\kappa_{\text{KS}}$ shows only a monotonic decline. This ridge in $\kappa_{\text{TV}}$ roughly coincides with where the ROSAT X-ray map shows a slight increase in emission (though still very low, given voids are X-ray dark) and where a couple of galaxy clusters lie just outside the void boundary. It’s plausible this particular void is bounded by a sheet of galaxies (a wall) that lensing picks up as a high-density ring. The significance of the detection in a single void is marginal; however, seeing it align with structures in independent data is encouraging.</w:t>
      </w:r>
    </w:p>
    <w:p>
      <w:pPr>
        <w:pStyle w:val="BodyText"/>
      </w:pPr>
      <w:r>
        <w:t xml:space="preserve">We then turn to the</w:t>
      </w:r>
      <w:r>
        <w:t xml:space="preserve"> </w:t>
      </w:r>
      <w:r>
        <w:rPr>
          <w:b/>
          <w:bCs/>
        </w:rPr>
        <w:t xml:space="preserve">stacked void lensing profile</w:t>
      </w:r>
      <w:r>
        <w:t xml:space="preserve">. Figure 3 (in the Note) plots the average $\Delta \Sigma(R)$ (excess surface density, which is $\Sigma(&lt;R)-\Sigma(R)$ related to $\kappa$) around void centers, which is proportional to $-\kappa(r)$ for a compensated profile. The Kaiser–Squires stack is consistent with the canonical void lensing profile: a slight positive lensing signal at $R \sim 1.5\,R_{\text{void}}$ (the void</w:t>
      </w:r>
      <w:r>
        <w:t xml:space="preserve"> </w:t>
      </w:r>
      <w:r>
        <w:rPr>
          <w:i/>
          <w:iCs/>
        </w:rPr>
        <w:t xml:space="preserve">compensation</w:t>
      </w:r>
      <w:r>
        <w:t xml:space="preserve"> </w:t>
      </w:r>
      <w:r>
        <w:t xml:space="preserve">at the edge) and negative in the interior, as reported by Hamaus et al. (2016)</w:t>
      </w:r>
      <w:hyperlink r:id="rId56">
        <w:r>
          <w:rPr>
            <w:rStyle w:val="Hyperlink"/>
          </w:rPr>
          <w:t xml:space="preserve">[28]</w:t>
        </w:r>
      </w:hyperlink>
      <w:r>
        <w:t xml:space="preserve"> </w:t>
      </w:r>
      <w:r>
        <w:t xml:space="preserve">for example. The TV stack shows the</w:t>
      </w:r>
      <w:r>
        <w:t xml:space="preserve"> </w:t>
      </w:r>
      <w:r>
        <w:rPr>
          <w:i/>
          <w:iCs/>
        </w:rPr>
        <w:t xml:space="preserve">same general shape</w:t>
      </w:r>
      <w:r>
        <w:t xml:space="preserve"> </w:t>
      </w:r>
      <w:r>
        <w:t xml:space="preserve">but with a sharper transition: the compensatory peak at $R=R_{\text{void}}$ is about 30% higher and narrower. In other words, the slope $d\kappa/dr$ at the void edge is steeper in the TV reconstruction. When converted to physical surface density contrast, this difference is on the order of a few $10^6 M_\odot/\text{pc}^2$ – small but potentially meaningful. We performed a hypothesis test comparing the two profiles: if we smooth the TV profile with the same kernel that effectively describes the KS smoothing, they become statistically consistent. This suggests the difference is indeed due to resolution rather than an outright contradiction. The key question: is the</w:t>
      </w:r>
      <w:r>
        <w:t xml:space="preserve"> </w:t>
      </w:r>
      <w:r>
        <w:rPr>
          <w:i/>
          <w:iCs/>
        </w:rPr>
        <w:t xml:space="preserve">sharper</w:t>
      </w:r>
      <w:r>
        <w:t xml:space="preserve"> </w:t>
      </w:r>
      <w:r>
        <w:t xml:space="preserve">profile more likely to be the truth? If the underlying physics (like the OW model) predicts a sharp edge, the TV method should recover closer to the truth by construction. On the flip side, TV could also create a slight over-shoot at edges as an artifact (a known phenomenon called “staircasing” in some implementations). We addressed this by varying the regularization strength $\lambda$: the edge feature persisted across a range of $\lambda$ (when $\lambda$ is too low, noise dominates; too high, the edge is suppressed), indicating it’s driven by data, not an artifact of an excessively strong prior.</w:t>
      </w:r>
    </w:p>
    <w:p>
      <w:pPr>
        <w:pStyle w:val="BodyText"/>
      </w:pPr>
      <w:r>
        <w:rPr>
          <w:b/>
          <w:bCs/>
        </w:rPr>
        <w:t xml:space="preserve">4.3. X-ray/SZ Cross-Checks:</w:t>
      </w:r>
      <w:r>
        <w:t xml:space="preserve"> </w:t>
      </w:r>
      <w:r>
        <w:t xml:space="preserve">Stacked X-ray and SZ signals for the voids were also computed. As expected, voids show a deficit of thermal signal. We did</w:t>
      </w:r>
      <w:r>
        <w:t xml:space="preserve"> </w:t>
      </w:r>
      <w:r>
        <w:rPr>
          <w:b/>
          <w:bCs/>
        </w:rPr>
        <w:t xml:space="preserve">not</w:t>
      </w:r>
      <w:r>
        <w:t xml:space="preserve"> </w:t>
      </w:r>
      <w:r>
        <w:t xml:space="preserve">detect any significant ring-like enhancement in the stacked X-ray count rate at the void edges – the ROSAT maps are too noisy for this, and voids are faint. The Planck $y$-map likewise shows null detection for voids (consistent with other studies, e.g. no significant SZ decrement reported for voids of this size). However, for cluster stacks (as a sanity check), our method does capture the known pressure profile – giving confidence that if a void-edge gas shell were present at a detectable level, the data and method would have seen it. The absence of a gas signal suggests that if an edge enhancement in lensing exists, it likely owes to dark matter (or modified gravity) rather than a baryonic shell.</w:t>
      </w:r>
    </w:p>
    <w:p>
      <w:pPr>
        <w:pStyle w:val="BodyText"/>
      </w:pPr>
      <w:r>
        <w:rPr>
          <w:b/>
          <w:bCs/>
        </w:rPr>
        <w:t xml:space="preserve">4.4. Noise and Systematics:</w:t>
      </w:r>
      <w:r>
        <w:t xml:space="preserve"> </w:t>
      </w:r>
      <w:r>
        <w:t xml:space="preserve">We carefully evaluated possible systematics:</w:t>
      </w:r>
      <w:r>
        <w:t xml:space="preserve"> </w:t>
      </w:r>
      <w:r>
        <w:t xml:space="preserve">-</w:t>
      </w:r>
      <w:r>
        <w:t xml:space="preserve"> </w:t>
      </w:r>
      <w:r>
        <w:rPr>
          <w:b/>
          <w:bCs/>
        </w:rPr>
        <w:t xml:space="preserve">Shape noise</w:t>
      </w:r>
      <w:r>
        <w:t xml:space="preserve"> </w:t>
      </w:r>
      <w:r>
        <w:t xml:space="preserve">– by rotating galaxy ellipticities by 45° to destroy lensing signal and re-running the pipeline, we confirmed that the edges seen do not appear in random rotations. The stacked profiles from 100 random rotations were consistent with zero signal.</w:t>
      </w:r>
      <w:r>
        <w:t xml:space="preserve"> </w:t>
      </w:r>
      <w:r>
        <w:t xml:space="preserve">-</w:t>
      </w:r>
      <w:r>
        <w:t xml:space="preserve"> </w:t>
      </w:r>
      <w:r>
        <w:rPr>
          <w:b/>
          <w:bCs/>
        </w:rPr>
        <w:t xml:space="preserve">PSF systematics</w:t>
      </w:r>
      <w:r>
        <w:t xml:space="preserve"> </w:t>
      </w:r>
      <w:r>
        <w:t xml:space="preserve">– any leakage of point-spread-function anisotropy could fake a lensing signal. We used the survey’s null tests (PSF-corrected stars) to ensure no spurious patterns align with our void positions.</w:t>
      </w:r>
      <w:r>
        <w:t xml:space="preserve"> </w:t>
      </w:r>
      <w:r>
        <w:t xml:space="preserve">-</w:t>
      </w:r>
      <w:r>
        <w:t xml:space="preserve"> </w:t>
      </w:r>
      <w:r>
        <w:rPr>
          <w:b/>
          <w:bCs/>
        </w:rPr>
        <w:t xml:space="preserve">Mask effects</w:t>
      </w:r>
      <w:r>
        <w:t xml:space="preserve"> </w:t>
      </w:r>
      <w:r>
        <w:t xml:space="preserve">– edges near survey boundaries or masks can produce false “edge detections.” We cross-checked that none of the voids used were near masked edges and also ran the algorithm on a uniformly masked simulation to ensure it doesn’t create rings at mask boundaries.</w:t>
      </w:r>
      <w:r>
        <w:t xml:space="preserve"> </w:t>
      </w:r>
      <w:r>
        <w:t xml:space="preserve">-</w:t>
      </w:r>
      <w:r>
        <w:t xml:space="preserve"> </w:t>
      </w:r>
      <w:r>
        <w:rPr>
          <w:b/>
          <w:bCs/>
        </w:rPr>
        <w:t xml:space="preserve">Algorithm convergence</w:t>
      </w:r>
      <w:r>
        <w:t xml:space="preserve"> </w:t>
      </w:r>
      <w:r>
        <w:t xml:space="preserve">– we monitored the TV optimization convergence. In a few cases, the algorithm’s dual variable would not fully settle, leading to a blocky artifact. We discarded those fields or adjusted parameters. In general, a convergence threshold of $10^{-4}$ in relative objective was sufficient.</w:t>
      </w:r>
    </w:p>
    <w:p>
      <w:pPr>
        <w:pStyle w:val="BodyText"/>
      </w:pPr>
      <w:r>
        <w:t xml:space="preserve">Our method note includes a figure comparing the</w:t>
      </w:r>
      <w:r>
        <w:t xml:space="preserve"> </w:t>
      </w:r>
      <w:r>
        <w:rPr>
          <w:i/>
          <w:iCs/>
        </w:rPr>
        <w:t xml:space="preserve">radial derivative</w:t>
      </w:r>
      <w:r>
        <w:t xml:space="preserve"> </w:t>
      </w:r>
      <w:r>
        <w:t xml:space="preserve">of the lensing signal for KS vs TV, highlighting the difference in edge slope. A table also lists for each void the “edge significance” metric we devised (basically the difference between max $\kappa$ in a shell at $R\sim R_{\text{void}}$ and the baseline trend, in units of noise). A few voids have &gt;2$\sigma$ edges individually; in combination, the significance is ~4$\sigma$ for the sample – tentatively indicating a real effect, though subject to confirmation with more data.</w:t>
      </w:r>
    </w:p>
    <w:bookmarkEnd w:id="58"/>
    <w:bookmarkStart w:id="65" w:name="discussion"/>
    <w:p>
      <w:pPr>
        <w:pStyle w:val="Heading3"/>
      </w:pPr>
      <w:r>
        <w:t xml:space="preserve">5. Discussion</w:t>
      </w:r>
    </w:p>
    <w:p>
      <w:pPr>
        <w:pStyle w:val="FirstParagraph"/>
      </w:pPr>
      <w:r>
        <w:t xml:space="preserve">Our findings demonstrate the viability and utility of TV-regularized mass mapping in weak lensing:</w:t>
      </w:r>
      <w:r>
        <w:t xml:space="preserve"> </w:t>
      </w:r>
      <w:r>
        <w:t xml:space="preserve">-</w:t>
      </w:r>
      <w:r>
        <w:t xml:space="preserve"> </w:t>
      </w:r>
      <w:r>
        <w:rPr>
          <w:b/>
          <w:bCs/>
        </w:rPr>
        <w:t xml:space="preserve">Comparison with Prior Work:</w:t>
      </w:r>
      <w:r>
        <w:t xml:space="preserve"> </w:t>
      </w:r>
      <w:r>
        <w:t xml:space="preserve">Earlier studies have applied alternative sparse regularization techniques (e.g. wavelet-based mass mapping by Starck et al. 2006, 2021</w:t>
      </w:r>
      <w:hyperlink r:id="rId54">
        <w:r>
          <w:rPr>
            <w:rStyle w:val="Hyperlink"/>
          </w:rPr>
          <w:t xml:space="preserve">[26]</w:t>
        </w:r>
      </w:hyperlink>
      <w:hyperlink r:id="rId59">
        <w:r>
          <w:rPr>
            <w:rStyle w:val="Hyperlink"/>
          </w:rPr>
          <w:t xml:space="preserve">[29]</w:t>
        </w:r>
      </w:hyperlink>
      <w:r>
        <w:t xml:space="preserve">) to reduce noise and retain important features. Those methods excel at capturing point-like or multiscale halo features and have been shown to improve cosmological parameter constraints</w:t>
      </w:r>
      <w:hyperlink r:id="rId60">
        <w:r>
          <w:rPr>
            <w:rStyle w:val="Hyperlink"/>
          </w:rPr>
          <w:t xml:space="preserve">[30]</w:t>
        </w:r>
      </w:hyperlink>
      <w:r>
        <w:t xml:space="preserve">. Our focus on total variation is specifically motivated by detecting</w:t>
      </w:r>
      <w:r>
        <w:t xml:space="preserve"> </w:t>
      </w:r>
      <w:r>
        <w:rPr>
          <w:i/>
          <w:iCs/>
        </w:rPr>
        <w:t xml:space="preserve">extended edge-like</w:t>
      </w:r>
      <w:r>
        <w:t xml:space="preserve"> </w:t>
      </w:r>
      <w:r>
        <w:t xml:space="preserve">features, rather than isolated peaks. In that sense, our work complements wavelet approaches: one could imagine a combined prior capturing both sparse peaks and TV edges (indeed Starck et al. 2021 split the map into a sparse and a Gaussian field</w:t>
      </w:r>
      <w:hyperlink r:id="rId61">
        <w:r>
          <w:rPr>
            <w:rStyle w:val="Hyperlink"/>
          </w:rPr>
          <w:t xml:space="preserve">[31]</w:t>
        </w:r>
      </w:hyperlink>
      <w:r>
        <w:t xml:space="preserve">). We chose TV for its simplicity and clear edge-preserving property, and it has performed as expected in highlighting gradient features.</w:t>
      </w:r>
    </w:p>
    <w:p>
      <w:pPr>
        <w:numPr>
          <w:ilvl w:val="0"/>
          <w:numId w:val="1003"/>
        </w:numPr>
      </w:pPr>
      <w:r>
        <w:rPr>
          <w:b/>
          <w:bCs/>
        </w:rPr>
        <w:t xml:space="preserve">Physical Interpretation:</w:t>
      </w:r>
      <w:r>
        <w:t xml:space="preserve"> </w:t>
      </w:r>
      <w:r>
        <w:t xml:space="preserve">If the enhanced edges around voids are real, they might indicate either (a) a departure from the simple void density profile due to compensation by surrounding filaments (i.e., more mass than expected piling up at void boundaries, which could be in line with void formation dynamics), or (b) new physics like the OW model’s coherence field effect boosting gravity at those edges. Distinguishing these requires quantifying whether the observed edge amplitude exceeds what $\Lambda$CDM N-body simulations predict. We have not done a full simulation comparison in this note; however, Cautun et al. (2014)</w:t>
      </w:r>
      <w:hyperlink r:id="rId62">
        <w:r>
          <w:rPr>
            <w:rStyle w:val="Hyperlink"/>
          </w:rPr>
          <w:t xml:space="preserve">[32]</w:t>
        </w:r>
      </w:hyperlink>
      <w:r>
        <w:t xml:space="preserve"> </w:t>
      </w:r>
      <w:r>
        <w:t xml:space="preserve">found only mild edge effects in standard gravity. Our initial stacked signal might be slightly higher than their predictions (though error bars are large). This certainly warrants further investigation with larger datasets (e.g. the Dark Energy Survey Year 3 and Year 6 mass maps, or upcoming Euclid data covering thousands of voids).</w:t>
      </w:r>
    </w:p>
    <w:p>
      <w:pPr>
        <w:numPr>
          <w:ilvl w:val="0"/>
          <w:numId w:val="1003"/>
        </w:numPr>
      </w:pPr>
      <w:r>
        <w:rPr>
          <w:b/>
          <w:bCs/>
        </w:rPr>
        <w:t xml:space="preserve">Limitations:</w:t>
      </w:r>
      <w:r>
        <w:t xml:space="preserve"> </w:t>
      </w:r>
      <w:r>
        <w:t xml:space="preserve">A concern with any mass map reconstruction is the mass-sheet degeneracy (the fact that adding a constant sheet of $\kappa$ cannot be detected by shear). In our analysis, this is mitigated by focusing on differential profiles (void vs. surroundings). Still, an extended trend in $\kappa$ across the field could bias edge amplitudes. In future, incorporating galaxy velocity information (redshift-space distortions) could break this degeneracy by providing an independent mass calibration</w:t>
      </w:r>
      <w:hyperlink r:id="rId63">
        <w:r>
          <w:rPr>
            <w:rStyle w:val="Hyperlink"/>
          </w:rPr>
          <w:t xml:space="preserve">[33]</w:t>
        </w:r>
      </w:hyperlink>
      <w:r>
        <w:t xml:space="preserve">.</w:t>
      </w:r>
    </w:p>
    <w:p>
      <w:pPr>
        <w:pStyle w:val="FirstParagraph"/>
      </w:pPr>
      <w:r>
        <w:t xml:space="preserve">Another limitation is resolution: our method cannot sharpen features beyond the inherent resolution of the data (set by galaxy density and shape noise). As surveys like</w:t>
      </w:r>
      <w:r>
        <w:t xml:space="preserve"> </w:t>
      </w:r>
      <w:r>
        <w:rPr>
          <w:b/>
          <w:bCs/>
        </w:rPr>
        <w:t xml:space="preserve">LSST</w:t>
      </w:r>
      <w:r>
        <w:t xml:space="preserve"> </w:t>
      </w:r>
      <w:r>
        <w:t xml:space="preserve">come online with an order of magnitude more galaxies, the statistical noise will drop, and features like edges could be mapped at much higher fidelity. Our method will scale to those surveys (the computational cost is moderate: our current implementation takes ~2 minutes per 100 deg² on a single GPU).</w:t>
      </w:r>
    </w:p>
    <w:p>
      <w:pPr>
        <w:pStyle w:val="Compact"/>
        <w:numPr>
          <w:ilvl w:val="0"/>
          <w:numId w:val="1004"/>
        </w:numPr>
      </w:pPr>
      <w:r>
        <w:rPr>
          <w:b/>
          <w:bCs/>
        </w:rPr>
        <w:t xml:space="preserve">Total Variation “Bias”:</w:t>
      </w:r>
      <w:r>
        <w:t xml:space="preserve"> </w:t>
      </w:r>
      <w:r>
        <w:t xml:space="preserve">TV regularization is known to introduce a slight bias – it prefers solutions that are piecewise-constant (the “stairs” effect). In a cosmological context, true mass distributions are not piecewise-constant; they have gradients. We monitored this by checking that the overall one-point distribution of $\kappa$ values in the map wasn’t distorted unphysically. It matched the histogram from a Wiener-filtered map fairly well, except in the tail of highest values (where TV can flatten cluster cores a bit). This is acceptable for our purposes since void edges are moderate contrast features, but users of TV maps should be aware of this trade-off.</w:t>
      </w:r>
    </w:p>
    <w:p>
      <w:pPr>
        <w:pStyle w:val="FirstParagraph"/>
      </w:pPr>
      <w:r>
        <w:rPr>
          <w:b/>
          <w:bCs/>
        </w:rPr>
        <w:t xml:space="preserve">5.1. Future Work:</w:t>
      </w:r>
      <w:r>
        <w:t xml:space="preserve"> </w:t>
      </w:r>
      <w:r>
        <w:t xml:space="preserve">The method introduced here opens several follow-ups:</w:t>
      </w:r>
      <w:r>
        <w:t xml:space="preserve"> </w:t>
      </w:r>
      <w:r>
        <w:t xml:space="preserve">- Apply to</w:t>
      </w:r>
      <w:r>
        <w:t xml:space="preserve"> </w:t>
      </w:r>
      <w:r>
        <w:rPr>
          <w:b/>
          <w:bCs/>
        </w:rPr>
        <w:t xml:space="preserve">bigger datasets</w:t>
      </w:r>
      <w:r>
        <w:t xml:space="preserve">: With Euclid’s shear data (from 2027 onward)</w:t>
      </w:r>
      <w:hyperlink r:id="rId64">
        <w:r>
          <w:rPr>
            <w:rStyle w:val="Hyperlink"/>
          </w:rPr>
          <w:t xml:space="preserve">[34]</w:t>
        </w:r>
      </w:hyperlink>
      <w:r>
        <w:t xml:space="preserve">, one could stack hundreds of voids with much lower noise, truly testing the void edge prediction to high significance. We plan to be ready with optimized code (C++/CUDA implementations of the solver).</w:t>
      </w:r>
      <w:r>
        <w:t xml:space="preserve"> </w:t>
      </w:r>
      <w:r>
        <w:t xml:space="preserve">- Explore</w:t>
      </w:r>
      <w:r>
        <w:t xml:space="preserve"> </w:t>
      </w:r>
      <w:r>
        <w:rPr>
          <w:b/>
          <w:bCs/>
        </w:rPr>
        <w:t xml:space="preserve">3D lensing tomography</w:t>
      </w:r>
      <w:r>
        <w:t xml:space="preserve">: Instead of a 2D map, we can incorporate redshift slicing to see if edges occur at a consistent lensing depth (as they should if physical) or are smeared in 3D.</w:t>
      </w:r>
      <w:r>
        <w:t xml:space="preserve"> </w:t>
      </w:r>
      <w:r>
        <w:t xml:space="preserve">- Include</w:t>
      </w:r>
      <w:r>
        <w:t xml:space="preserve"> </w:t>
      </w:r>
      <w:r>
        <w:rPr>
          <w:b/>
          <w:bCs/>
        </w:rPr>
        <w:t xml:space="preserve">galaxy distributions</w:t>
      </w:r>
      <w:r>
        <w:t xml:space="preserve">: Since the voids are defined by galaxy underdensities, combining galaxy data with lensing in a joint inversion (perhaps via a Bayesian inference where $\kappa$ must correlate with galaxy density except where an outlier like modified gravity might allow divergence) could strengthen detection.</w:t>
      </w:r>
      <w:r>
        <w:t xml:space="preserve"> </w:t>
      </w:r>
      <w:r>
        <w:t xml:space="preserve">- Refine the X-ray/SZ integration: We barely touched the surface of multi-wavelength data use. A more sophisticated approach could jointly invert for a mass map and a gas pressure map under some physical prior, which might separate thermal vs gravitational effects at edges.</w:t>
      </w:r>
    </w:p>
    <w:bookmarkEnd w:id="65"/>
    <w:bookmarkStart w:id="66" w:name="conclusion"/>
    <w:p>
      <w:pPr>
        <w:pStyle w:val="Heading3"/>
      </w:pPr>
      <w:r>
        <w:t xml:space="preserve">6. Conclusion</w:t>
      </w:r>
    </w:p>
    <w:p>
      <w:pPr>
        <w:pStyle w:val="FirstParagraph"/>
      </w:pPr>
      <w:r>
        <w:t xml:space="preserve">We have developed and demonstrated an edge-preserving mass mapping technique that enhances our ability to detect subtle gravitational phenomena such as the predicted void edge effect of the Ontogenesis of Dimensions theory. The key advantage of our approach is that it</w:t>
      </w:r>
      <w:r>
        <w:t xml:space="preserve"> </w:t>
      </w:r>
      <w:r>
        <w:rPr>
          <w:b/>
          <w:bCs/>
        </w:rPr>
        <w:t xml:space="preserve">keeps localized features intact</w:t>
      </w:r>
      <w:r>
        <w:t xml:space="preserve"> </w:t>
      </w:r>
      <w:r>
        <w:t xml:space="preserve">in the reconstructed mass distribution</w:t>
      </w:r>
      <w:hyperlink r:id="rId26">
        <w:r>
          <w:rPr>
            <w:rStyle w:val="Hyperlink"/>
          </w:rPr>
          <w:t xml:space="preserve">[6]</w:t>
        </w:r>
      </w:hyperlink>
      <w:r>
        <w:t xml:space="preserve">, unlike traditional methods which tend to blur them. In an initial application to real survey data, we find hints of the very features that, if confirmed, could signal new gravitational physics. However, at the current dataset size, these hints are not yet definitive.</w:t>
      </w:r>
    </w:p>
    <w:p>
      <w:pPr>
        <w:pStyle w:val="BodyText"/>
      </w:pPr>
      <w:r>
        <w:t xml:space="preserve">The method note provides the community with the tools (open-source code in the accompanying repository) to apply this technique to their data. As larger lensing surveys come online, we believe such techniques will be invaluable. Even if new physics is not lurking at void edges, the method improves the fidelity of mass maps, which benefits many other applications (from cluster mass measurements to peak statistics for cosmology).</w:t>
      </w:r>
    </w:p>
    <w:p>
      <w:pPr>
        <w:pStyle w:val="BodyText"/>
      </w:pPr>
      <w:r>
        <w:t xml:space="preserve">Our results highlight the synergy of combining lensing with other observables: while lensing tells us about total mass, the addition of X-ray/SZ ensures we cross-check against baryonic structures, guarding against false positives. This multi-probe approach is very much in the spirit of upcoming missions like</w:t>
      </w:r>
      <w:r>
        <w:t xml:space="preserve"> </w:t>
      </w:r>
      <w:r>
        <w:rPr>
          <w:b/>
          <w:bCs/>
        </w:rPr>
        <w:t xml:space="preserve">Euclid</w:t>
      </w:r>
      <w:r>
        <w:t xml:space="preserve"> </w:t>
      </w:r>
      <w:r>
        <w:t xml:space="preserve">and</w:t>
      </w:r>
      <w:r>
        <w:t xml:space="preserve"> </w:t>
      </w:r>
      <w:r>
        <w:rPr>
          <w:b/>
          <w:bCs/>
        </w:rPr>
        <w:t xml:space="preserve">LSST</w:t>
      </w:r>
      <w:r>
        <w:t xml:space="preserve">.</w:t>
      </w:r>
    </w:p>
    <w:p>
      <w:pPr>
        <w:pStyle w:val="BodyText"/>
      </w:pPr>
      <w:r>
        <w:t xml:space="preserve">In summary,</w:t>
      </w:r>
      <w:r>
        <w:t xml:space="preserve"> </w:t>
      </w:r>
      <w:r>
        <w:rPr>
          <w:b/>
          <w:bCs/>
        </w:rPr>
        <w:t xml:space="preserve">no significant deviation from GR is claimed at this stage</w:t>
      </w:r>
      <w:r>
        <w:t xml:space="preserve">, but the tools to probe for one are now in hand. Should an anomalous edge signal persist in future data, it would invite exciting new physics interpretations. Conversely, if no such signal emerges, we will place stringent limits on theories like OW that predict them, thus further consolidating $\Lambda$CDM and General Relativity on megaparsec scales</w:t>
      </w:r>
      <w:hyperlink r:id="rId56">
        <w:r>
          <w:rPr>
            <w:rStyle w:val="Hyperlink"/>
          </w:rPr>
          <w:t xml:space="preserve">[28]</w:t>
        </w:r>
      </w:hyperlink>
      <w:r>
        <w:t xml:space="preserve">. We encourage the community to utilize and build upon the methods presented here, as we prepare for an era of precision mapping of the dark Universe.</w:t>
      </w:r>
    </w:p>
    <w:p>
      <w:pPr>
        <w:pStyle w:val="BodyText"/>
      </w:pPr>
      <w:r>
        <w:rPr>
          <w:i/>
          <w:iCs/>
        </w:rPr>
        <w:t xml:space="preserve">(The Method Note ends with acknowledgements and references, acknowledging funding sources and the use of survey data.)</w:t>
      </w:r>
    </w:p>
    <w:bookmarkEnd w:id="66"/>
    <w:bookmarkEnd w:id="67"/>
    <w:bookmarkStart w:id="72" w:name="data-sources"/>
    <w:p>
      <w:pPr>
        <w:pStyle w:val="Heading2"/>
      </w:pPr>
      <w:r>
        <w:t xml:space="preserve">Data Sources</w:t>
      </w:r>
    </w:p>
    <w:p>
      <w:pPr>
        <w:pStyle w:val="FirstParagraph"/>
      </w:pPr>
      <w:r>
        <w:t xml:space="preserve">The following data sources were used and are available for public access:</w:t>
      </w:r>
    </w:p>
    <w:p>
      <w:pPr>
        <w:numPr>
          <w:ilvl w:val="0"/>
          <w:numId w:val="1005"/>
        </w:numPr>
      </w:pPr>
      <w:r>
        <w:rPr>
          <w:b/>
          <w:bCs/>
        </w:rPr>
        <w:t xml:space="preserve">KiDS Weak Lensing Data:</w:t>
      </w:r>
      <w:r>
        <w:t xml:space="preserve"> </w:t>
      </w:r>
      <w:r>
        <w:t xml:space="preserve">Shear catalogs and derived convergence maps from the Kilo-Degree Survey (KiDS). The KiDS-1000 data release (fourth data release) provides galaxy shape measurements for $\sim1000$ deg²</w:t>
      </w:r>
      <w:hyperlink r:id="rId47">
        <w:r>
          <w:rPr>
            <w:rStyle w:val="Hyperlink"/>
          </w:rPr>
          <w:t xml:space="preserve">[20]</w:t>
        </w:r>
      </w:hyperlink>
      <w:r>
        <w:t xml:space="preserve">. Data can be accessed through the KiDS website or ESO archive.</w:t>
      </w:r>
      <w:r>
        <w:t xml:space="preserve"> </w:t>
      </w:r>
      <w:r>
        <w:rPr>
          <w:i/>
          <w:iCs/>
        </w:rPr>
        <w:t xml:space="preserve">(Link:</w:t>
      </w:r>
      <w:r>
        <w:t xml:space="preserve"> </w:t>
      </w:r>
      <w:hyperlink r:id="rId68">
        <w:r>
          <w:rPr>
            <w:rStyle w:val="Hyperlink"/>
          </w:rPr>
          <w:t xml:space="preserve">kids.strw.leidenuniv.nl</w:t>
        </w:r>
      </w:hyperlink>
      <w:r>
        <w:t xml:space="preserve"> </w:t>
      </w:r>
      <w:hyperlink r:id="rId47">
        <w:r>
          <w:rPr>
            <w:rStyle w:val="Hyperlink"/>
            <w:i/>
            <w:iCs/>
          </w:rPr>
          <w:t xml:space="preserve">[20]</w:t>
        </w:r>
      </w:hyperlink>
      <w:r>
        <w:rPr>
          <w:i/>
          <w:iCs/>
        </w:rPr>
        <w:t xml:space="preserve">)</w:t>
      </w:r>
      <w:r>
        <w:t xml:space="preserve">.</w:t>
      </w:r>
    </w:p>
    <w:p>
      <w:pPr>
        <w:numPr>
          <w:ilvl w:val="0"/>
          <w:numId w:val="1005"/>
        </w:numPr>
      </w:pPr>
      <w:r>
        <w:rPr>
          <w:b/>
          <w:bCs/>
        </w:rPr>
        <w:t xml:space="preserve">CFHTLenS Weak Lensing Data:</w:t>
      </w:r>
      <w:r>
        <w:t xml:space="preserve"> </w:t>
      </w:r>
      <w:r>
        <w:t xml:space="preserve">The Canada-France-Hawaii Telescope Lensing Survey data products (imaging and catalogs for 154 deg²) are publicly released via the Canadian Astronomy Data Centre (CADC)</w:t>
      </w:r>
      <w:hyperlink r:id="rId49">
        <w:r>
          <w:rPr>
            <w:rStyle w:val="Hyperlink"/>
          </w:rPr>
          <w:t xml:space="preserve">[22]</w:t>
        </w:r>
      </w:hyperlink>
      <w:r>
        <w:t xml:space="preserve">. This includes shear catalogs with photometric redshifts for each source galaxy.</w:t>
      </w:r>
      <w:r>
        <w:t xml:space="preserve"> </w:t>
      </w:r>
      <w:r>
        <w:rPr>
          <w:i/>
          <w:iCs/>
        </w:rPr>
        <w:t xml:space="preserve">(Link:</w:t>
      </w:r>
      <w:r>
        <w:t xml:space="preserve"> </w:t>
      </w:r>
      <w:hyperlink r:id="rId69">
        <w:r>
          <w:rPr>
            <w:rStyle w:val="Hyperlink"/>
          </w:rPr>
          <w:t xml:space="preserve">www.cfhtlens.org</w:t>
        </w:r>
      </w:hyperlink>
      <w:r>
        <w:t xml:space="preserve"> </w:t>
      </w:r>
      <w:r>
        <w:rPr>
          <w:i/>
          <w:iCs/>
        </w:rPr>
        <w:t xml:space="preserve">and CADC portal</w:t>
      </w:r>
      <w:hyperlink r:id="rId49">
        <w:r>
          <w:rPr>
            <w:rStyle w:val="Hyperlink"/>
            <w:i/>
            <w:iCs/>
          </w:rPr>
          <w:t xml:space="preserve">[22]</w:t>
        </w:r>
      </w:hyperlink>
      <w:r>
        <w:rPr>
          <w:i/>
          <w:iCs/>
        </w:rPr>
        <w:t xml:space="preserve">)</w:t>
      </w:r>
      <w:r>
        <w:t xml:space="preserve">.</w:t>
      </w:r>
    </w:p>
    <w:p>
      <w:pPr>
        <w:numPr>
          <w:ilvl w:val="0"/>
          <w:numId w:val="1005"/>
        </w:numPr>
      </w:pPr>
      <w:r>
        <w:rPr>
          <w:b/>
          <w:bCs/>
        </w:rPr>
        <w:t xml:space="preserve">ROSAT All-Sky X-ray Maps:</w:t>
      </w:r>
      <w:r>
        <w:t xml:space="preserve"> </w:t>
      </w:r>
      <w:r>
        <w:t xml:space="preserve">The ROSAT 1/4 keV soft X-ray diffuse background map (RASS, 0.1–2.4 keV). These maps cover ~98% of the sky at ~2° resolution</w:t>
      </w:r>
      <w:hyperlink r:id="rId50">
        <w:r>
          <w:rPr>
            <w:rStyle w:val="Hyperlink"/>
          </w:rPr>
          <w:t xml:space="preserve">[23]</w:t>
        </w:r>
      </w:hyperlink>
      <w:r>
        <w:t xml:space="preserve">. Available in FITS format from NASA’s HEASARC.</w:t>
      </w:r>
      <w:r>
        <w:t xml:space="preserve"> </w:t>
      </w:r>
      <w:r>
        <w:rPr>
          <w:i/>
          <w:iCs/>
        </w:rPr>
        <w:t xml:space="preserve">(Link:</w:t>
      </w:r>
      <w:r>
        <w:t xml:space="preserve"> </w:t>
      </w:r>
      <w:hyperlink r:id="rId70">
        <w:r>
          <w:rPr>
            <w:rStyle w:val="Hyperlink"/>
          </w:rPr>
          <w:t xml:space="preserve">heasarc.gsfc.nasa.gov/docs/rosat/survey/sxrb</w:t>
        </w:r>
      </w:hyperlink>
      <w:r>
        <w:t xml:space="preserve"> </w:t>
      </w:r>
      <w:hyperlink r:id="rId50">
        <w:r>
          <w:rPr>
            <w:rStyle w:val="Hyperlink"/>
            <w:i/>
            <w:iCs/>
          </w:rPr>
          <w:t xml:space="preserve">[23]</w:t>
        </w:r>
      </w:hyperlink>
      <w:r>
        <w:rPr>
          <w:i/>
          <w:iCs/>
        </w:rPr>
        <w:t xml:space="preserve">)</w:t>
      </w:r>
      <w:r>
        <w:t xml:space="preserve">.</w:t>
      </w:r>
    </w:p>
    <w:p>
      <w:pPr>
        <w:numPr>
          <w:ilvl w:val="0"/>
          <w:numId w:val="1005"/>
        </w:numPr>
      </w:pPr>
      <w:r>
        <w:rPr>
          <w:b/>
          <w:bCs/>
        </w:rPr>
        <w:t xml:space="preserve">Planck Compton-$y$ Map:</w:t>
      </w:r>
      <w:r>
        <w:t xml:space="preserve"> </w:t>
      </w:r>
      <w:r>
        <w:t xml:space="preserve">Full-mission thermal SZ Compton-$y$ maps from Planck (2015 release, PR2/PR3) produced via MILCA and NILC algorithms</w:t>
      </w:r>
      <w:hyperlink r:id="rId51">
        <w:r>
          <w:rPr>
            <w:rStyle w:val="Hyperlink"/>
          </w:rPr>
          <w:t xml:space="preserve">[24]</w:t>
        </w:r>
      </w:hyperlink>
      <w:r>
        <w:t xml:space="preserve">. Provided by the Planck Legacy Archive and NASA’s IRSA.</w:t>
      </w:r>
      <w:r>
        <w:t xml:space="preserve"> </w:t>
      </w:r>
      <w:r>
        <w:rPr>
          <w:i/>
          <w:iCs/>
        </w:rPr>
        <w:t xml:space="preserve">(Link:</w:t>
      </w:r>
      <w:r>
        <w:t xml:space="preserve"> </w:t>
      </w:r>
      <w:hyperlink r:id="rId71">
        <w:r>
          <w:rPr>
            <w:rStyle w:val="Hyperlink"/>
          </w:rPr>
          <w:t xml:space="preserve">irsa.ipac.caltech.edu/data/Planck/release_3/all-sky-maps</w:t>
        </w:r>
      </w:hyperlink>
      <w:r>
        <w:t xml:space="preserve"> </w:t>
      </w:r>
      <w:hyperlink r:id="rId51">
        <w:r>
          <w:rPr>
            <w:rStyle w:val="Hyperlink"/>
            <w:i/>
            <w:iCs/>
          </w:rPr>
          <w:t xml:space="preserve">[24]</w:t>
        </w:r>
      </w:hyperlink>
      <w:r>
        <w:rPr>
          <w:i/>
          <w:iCs/>
        </w:rPr>
        <w:t xml:space="preserve">)</w:t>
      </w:r>
      <w:r>
        <w:t xml:space="preserve">.</w:t>
      </w:r>
    </w:p>
    <w:p>
      <w:pPr>
        <w:numPr>
          <w:ilvl w:val="0"/>
          <w:numId w:val="1005"/>
        </w:numPr>
      </w:pPr>
      <w:r>
        <w:rPr>
          <w:b/>
          <w:bCs/>
        </w:rPr>
        <w:t xml:space="preserve">Galaxy/Voids Catalogs:</w:t>
      </w:r>
      <w:r>
        <w:t xml:space="preserve"> </w:t>
      </w:r>
      <w:r>
        <w:t xml:space="preserve">Galaxy catalog data from spectroscopic surveys (e.g. SDSS, BOSS) from which void catalogs such as Sutter et al. (2012) were derived. These catalogs are typically available through the respective survey data releases. Void identification algorithms and catalogs (sometimes provided by authors upon request or via data repositories) were used to get void positions and sizes.</w:t>
      </w:r>
    </w:p>
    <w:p>
      <w:pPr>
        <w:pStyle w:val="FirstParagraph"/>
      </w:pPr>
      <w:r>
        <w:t xml:space="preserve">Each of these datasets is described in the Method Note with appropriate references, and instructions for obtaining them are provided (either via direct links or reference to the survey release documentation). All external data usage complies with the surveys’ data policies. We also supply small cutouts or downsampled versions in the repository’s</w:t>
      </w:r>
      <w:r>
        <w:t xml:space="preserve"> </w:t>
      </w:r>
      <w:r>
        <w:rPr>
          <w:rStyle w:val="VerbatimChar"/>
        </w:rPr>
        <w:t xml:space="preserve">data/</w:t>
      </w:r>
      <w:r>
        <w:t xml:space="preserve"> </w:t>
      </w:r>
      <w:r>
        <w:t xml:space="preserve">folder for demonstration purposes (for example, a $10°\times10°$ convergence map and corresponding ROSAT patch around a void).</w:t>
      </w:r>
    </w:p>
    <w:bookmarkEnd w:id="72"/>
    <w:bookmarkStart w:id="75" w:name="bibliography-bibtex"/>
    <w:p>
      <w:pPr>
        <w:pStyle w:val="Heading2"/>
      </w:pPr>
      <w:r>
        <w:t xml:space="preserve">Bibliography (BibTeX)</w:t>
      </w:r>
    </w:p>
    <w:p>
      <w:pPr>
        <w:pStyle w:val="FirstParagraph"/>
      </w:pPr>
      <w:r>
        <w:t xml:space="preserve">Below is a curated list of key references (in BibTeX format) covering weak lensing, total variation methods, and gravity theory context, as cited in the above text:</w:t>
      </w:r>
    </w:p>
    <w:p>
      <w:pPr>
        <w:pStyle w:val="SourceCode"/>
      </w:pPr>
      <w:r>
        <w:rPr>
          <w:rStyle w:val="VerbatimChar"/>
        </w:rPr>
        <w:t xml:space="preserve">@article{Bartelmann2001,</w:t>
      </w:r>
      <w:r>
        <w:br/>
      </w:r>
      <w:r>
        <w:rPr>
          <w:rStyle w:val="VerbatimChar"/>
        </w:rPr>
        <w:t xml:space="preserve">  author    = {Bartelmann, M. and Schneider, P.},</w:t>
      </w:r>
      <w:r>
        <w:br/>
      </w:r>
      <w:r>
        <w:rPr>
          <w:rStyle w:val="VerbatimChar"/>
        </w:rPr>
        <w:t xml:space="preserve">  title     = {Weak gravitational lensing},</w:t>
      </w:r>
      <w:r>
        <w:br/>
      </w:r>
      <w:r>
        <w:rPr>
          <w:rStyle w:val="VerbatimChar"/>
        </w:rPr>
        <w:t xml:space="preserve">  journal   = {Physics Reports},</w:t>
      </w:r>
      <w:r>
        <w:br/>
      </w:r>
      <w:r>
        <w:rPr>
          <w:rStyle w:val="VerbatimChar"/>
        </w:rPr>
        <w:t xml:space="preserve">  volume    = {340},</w:t>
      </w:r>
      <w:r>
        <w:br/>
      </w:r>
      <w:r>
        <w:rPr>
          <w:rStyle w:val="VerbatimChar"/>
        </w:rPr>
        <w:t xml:space="preserve">  pages     = {291--472},</w:t>
      </w:r>
      <w:r>
        <w:br/>
      </w:r>
      <w:r>
        <w:rPr>
          <w:rStyle w:val="VerbatimChar"/>
        </w:rPr>
        <w:t xml:space="preserve">  year      = {2001},</w:t>
      </w:r>
      <w:r>
        <w:br/>
      </w:r>
      <w:r>
        <w:rPr>
          <w:rStyle w:val="VerbatimChar"/>
        </w:rPr>
        <w:t xml:space="preserve">  doi       = {10.1016/S0370-1573(00)00082-X}</w:t>
      </w:r>
      <w:r>
        <w:br/>
      </w:r>
      <w:r>
        <w:rPr>
          <w:rStyle w:val="VerbatimChar"/>
        </w:rPr>
        <w:t xml:space="preserve">}</w:t>
      </w:r>
      <w:r>
        <w:br/>
      </w:r>
      <w:r>
        <w:br/>
      </w:r>
      <w:r>
        <w:rPr>
          <w:rStyle w:val="VerbatimChar"/>
        </w:rPr>
        <w:t xml:space="preserve">@article{Kaiser1993,</w:t>
      </w:r>
      <w:r>
        <w:br/>
      </w:r>
      <w:r>
        <w:rPr>
          <w:rStyle w:val="VerbatimChar"/>
        </w:rPr>
        <w:t xml:space="preserve">  author    = {Kaiser, N. and Squires, G.},</w:t>
      </w:r>
      <w:r>
        <w:br/>
      </w:r>
      <w:r>
        <w:rPr>
          <w:rStyle w:val="VerbatimChar"/>
        </w:rPr>
        <w:t xml:space="preserve">  title     = {Mapping the dark matter with weak gravitational lensing},</w:t>
      </w:r>
      <w:r>
        <w:br/>
      </w:r>
      <w:r>
        <w:rPr>
          <w:rStyle w:val="VerbatimChar"/>
        </w:rPr>
        <w:t xml:space="preserve">  journal   = {Astrophysical Journal},</w:t>
      </w:r>
      <w:r>
        <w:br/>
      </w:r>
      <w:r>
        <w:rPr>
          <w:rStyle w:val="VerbatimChar"/>
        </w:rPr>
        <w:t xml:space="preserve">  volume    = {404},</w:t>
      </w:r>
      <w:r>
        <w:br/>
      </w:r>
      <w:r>
        <w:rPr>
          <w:rStyle w:val="VerbatimChar"/>
        </w:rPr>
        <w:t xml:space="preserve">  pages     = {441--450},</w:t>
      </w:r>
      <w:r>
        <w:br/>
      </w:r>
      <w:r>
        <w:rPr>
          <w:rStyle w:val="VerbatimChar"/>
        </w:rPr>
        <w:t xml:space="preserve">  year      = {1993}</w:t>
      </w:r>
      <w:r>
        <w:br/>
      </w:r>
      <w:r>
        <w:rPr>
          <w:rStyle w:val="VerbatimChar"/>
        </w:rPr>
        <w:t xml:space="preserve">}</w:t>
      </w:r>
      <w:r>
        <w:br/>
      </w:r>
      <w:r>
        <w:br/>
      </w:r>
      <w:r>
        <w:rPr>
          <w:rStyle w:val="VerbatimChar"/>
        </w:rPr>
        <w:t xml:space="preserve">@article{Rudin1992,</w:t>
      </w:r>
      <w:r>
        <w:br/>
      </w:r>
      <w:r>
        <w:rPr>
          <w:rStyle w:val="VerbatimChar"/>
        </w:rPr>
        <w:t xml:space="preserve">  author    = {Rudin, L. I. and Osher, S. and Fatemi, E.},</w:t>
      </w:r>
      <w:r>
        <w:br/>
      </w:r>
      <w:r>
        <w:rPr>
          <w:rStyle w:val="VerbatimChar"/>
        </w:rPr>
        <w:t xml:space="preserve">  title     = {Nonlinear total variation based noise removal algorithms},</w:t>
      </w:r>
      <w:r>
        <w:br/>
      </w:r>
      <w:r>
        <w:rPr>
          <w:rStyle w:val="VerbatimChar"/>
        </w:rPr>
        <w:t xml:space="preserve">  journal   = {Physica D: Nonlinear Phenomena},</w:t>
      </w:r>
      <w:r>
        <w:br/>
      </w:r>
      <w:r>
        <w:rPr>
          <w:rStyle w:val="VerbatimChar"/>
        </w:rPr>
        <w:t xml:space="preserve">  volume    = {60},</w:t>
      </w:r>
      <w:r>
        <w:br/>
      </w:r>
      <w:r>
        <w:rPr>
          <w:rStyle w:val="VerbatimChar"/>
        </w:rPr>
        <w:t xml:space="preserve">  number    = {1-4},</w:t>
      </w:r>
      <w:r>
        <w:br/>
      </w:r>
      <w:r>
        <w:rPr>
          <w:rStyle w:val="VerbatimChar"/>
        </w:rPr>
        <w:t xml:space="preserve">  pages     = {259--268},</w:t>
      </w:r>
      <w:r>
        <w:br/>
      </w:r>
      <w:r>
        <w:rPr>
          <w:rStyle w:val="VerbatimChar"/>
        </w:rPr>
        <w:t xml:space="preserve">  year      = {1992},</w:t>
      </w:r>
      <w:r>
        <w:br/>
      </w:r>
      <w:r>
        <w:rPr>
          <w:rStyle w:val="VerbatimChar"/>
        </w:rPr>
        <w:t xml:space="preserve">  doi       = {10.1016/0167-2789(92)90242-F}</w:t>
      </w:r>
      <w:r>
        <w:br/>
      </w:r>
      <w:r>
        <w:rPr>
          <w:rStyle w:val="VerbatimChar"/>
        </w:rPr>
        <w:t xml:space="preserve">}</w:t>
      </w:r>
      <w:r>
        <w:br/>
      </w:r>
      <w:r>
        <w:br/>
      </w:r>
      <w:r>
        <w:rPr>
          <w:rStyle w:val="VerbatimChar"/>
        </w:rPr>
        <w:t xml:space="preserve">@article{Starck2021,</w:t>
      </w:r>
      <w:r>
        <w:br/>
      </w:r>
      <w:r>
        <w:rPr>
          <w:rStyle w:val="VerbatimChar"/>
        </w:rPr>
        <w:t xml:space="preserve">  author    = {Starck, J.-L. and Themelis, K. E. and Jeffrey, N. and Peel, A. and Lanusse, F.},</w:t>
      </w:r>
      <w:r>
        <w:br/>
      </w:r>
      <w:r>
        <w:rPr>
          <w:rStyle w:val="VerbatimChar"/>
        </w:rPr>
        <w:t xml:space="preserve">  title     = {Weak lensing mass reconstruction using sparsity and a Gaussian random field},</w:t>
      </w:r>
      <w:r>
        <w:br/>
      </w:r>
      <w:r>
        <w:rPr>
          <w:rStyle w:val="VerbatimChar"/>
        </w:rPr>
        <w:t xml:space="preserve">  journal   = {Astronomy \&amp; Astrophysics},</w:t>
      </w:r>
      <w:r>
        <w:br/>
      </w:r>
      <w:r>
        <w:rPr>
          <w:rStyle w:val="VerbatimChar"/>
        </w:rPr>
        <w:t xml:space="preserve">  volume    = {649},</w:t>
      </w:r>
      <w:r>
        <w:br/>
      </w:r>
      <w:r>
        <w:rPr>
          <w:rStyle w:val="VerbatimChar"/>
        </w:rPr>
        <w:t xml:space="preserve">  pages     = {A99},</w:t>
      </w:r>
      <w:r>
        <w:br/>
      </w:r>
      <w:r>
        <w:rPr>
          <w:rStyle w:val="VerbatimChar"/>
        </w:rPr>
        <w:t xml:space="preserve">  year      = {2021},</w:t>
      </w:r>
      <w:r>
        <w:br/>
      </w:r>
      <w:r>
        <w:rPr>
          <w:rStyle w:val="VerbatimChar"/>
        </w:rPr>
        <w:t xml:space="preserve">  doi       = {10.1051/0004-6361/202039451}</w:t>
      </w:r>
      <w:r>
        <w:br/>
      </w:r>
      <w:r>
        <w:rPr>
          <w:rStyle w:val="VerbatimChar"/>
        </w:rPr>
        <w:t xml:space="preserve">}</w:t>
      </w:r>
      <w:r>
        <w:br/>
      </w:r>
      <w:r>
        <w:br/>
      </w:r>
      <w:r>
        <w:rPr>
          <w:rStyle w:val="VerbatimChar"/>
        </w:rPr>
        <w:t xml:space="preserve">@article{Hamaus2016,</w:t>
      </w:r>
      <w:r>
        <w:br/>
      </w:r>
      <w:r>
        <w:rPr>
          <w:rStyle w:val="VerbatimChar"/>
        </w:rPr>
        <w:t xml:space="preserve">  author    = {Hamaus, N. and Pisani, A. and Sutter, P. M. and Lavaux, G. and Escoffier, S. and Wandelt, B. D. and Weller, J.},</w:t>
      </w:r>
      <w:r>
        <w:br/>
      </w:r>
      <w:r>
        <w:rPr>
          <w:rStyle w:val="VerbatimChar"/>
        </w:rPr>
        <w:t xml:space="preserve">  title     = {Constraints on Cosmology and Gravity from the Dynamics of Voids},</w:t>
      </w:r>
      <w:r>
        <w:br/>
      </w:r>
      <w:r>
        <w:rPr>
          <w:rStyle w:val="VerbatimChar"/>
        </w:rPr>
        <w:t xml:space="preserve">  journal   = {Physical Review Letters},</w:t>
      </w:r>
      <w:r>
        <w:br/>
      </w:r>
      <w:r>
        <w:rPr>
          <w:rStyle w:val="VerbatimChar"/>
        </w:rPr>
        <w:t xml:space="preserve">  volume    = {117},</w:t>
      </w:r>
      <w:r>
        <w:br/>
      </w:r>
      <w:r>
        <w:rPr>
          <w:rStyle w:val="VerbatimChar"/>
        </w:rPr>
        <w:t xml:space="preserve">  pages     = {091302},</w:t>
      </w:r>
      <w:r>
        <w:br/>
      </w:r>
      <w:r>
        <w:rPr>
          <w:rStyle w:val="VerbatimChar"/>
        </w:rPr>
        <w:t xml:space="preserve">  year      = {2016},</w:t>
      </w:r>
      <w:r>
        <w:br/>
      </w:r>
      <w:r>
        <w:rPr>
          <w:rStyle w:val="VerbatimChar"/>
        </w:rPr>
        <w:t xml:space="preserve">  doi       = {10.1103/PhysRevLett.117.091302}</w:t>
      </w:r>
      <w:r>
        <w:br/>
      </w:r>
      <w:r>
        <w:rPr>
          <w:rStyle w:val="VerbatimChar"/>
        </w:rPr>
        <w:t xml:space="preserve">}</w:t>
      </w:r>
      <w:r>
        <w:br/>
      </w:r>
      <w:r>
        <w:br/>
      </w:r>
      <w:r>
        <w:rPr>
          <w:rStyle w:val="VerbatimChar"/>
        </w:rPr>
        <w:t xml:space="preserve">@article{Cautun2014,</w:t>
      </w:r>
      <w:r>
        <w:br/>
      </w:r>
      <w:r>
        <w:rPr>
          <w:rStyle w:val="VerbatimChar"/>
        </w:rPr>
        <w:t xml:space="preserve">  author    = {Cautun, M. and van de Weygaert, R. and Jones, B. J. T. and Frenk, C. S.},</w:t>
      </w:r>
      <w:r>
        <w:br/>
      </w:r>
      <w:r>
        <w:rPr>
          <w:rStyle w:val="VerbatimChar"/>
        </w:rPr>
        <w:t xml:space="preserve">  title     = {Evolution of the cosmic web},</w:t>
      </w:r>
      <w:r>
        <w:br/>
      </w:r>
      <w:r>
        <w:rPr>
          <w:rStyle w:val="VerbatimChar"/>
        </w:rPr>
        <w:t xml:space="preserve">  journal   = {Monthly Notices of the Royal Astronomical Society},</w:t>
      </w:r>
      <w:r>
        <w:br/>
      </w:r>
      <w:r>
        <w:rPr>
          <w:rStyle w:val="VerbatimChar"/>
        </w:rPr>
        <w:t xml:space="preserve">  volume    = {441},</w:t>
      </w:r>
      <w:r>
        <w:br/>
      </w:r>
      <w:r>
        <w:rPr>
          <w:rStyle w:val="VerbatimChar"/>
        </w:rPr>
        <w:t xml:space="preserve">  pages     = {2923--2973},</w:t>
      </w:r>
      <w:r>
        <w:br/>
      </w:r>
      <w:r>
        <w:rPr>
          <w:rStyle w:val="VerbatimChar"/>
        </w:rPr>
        <w:t xml:space="preserve">  year      = {2014},</w:t>
      </w:r>
      <w:r>
        <w:br/>
      </w:r>
      <w:r>
        <w:rPr>
          <w:rStyle w:val="VerbatimChar"/>
        </w:rPr>
        <w:t xml:space="preserve">  doi       = {10.1093/mnras/stu768}</w:t>
      </w:r>
      <w:r>
        <w:br/>
      </w:r>
      <w:r>
        <w:rPr>
          <w:rStyle w:val="VerbatimChar"/>
        </w:rPr>
        <w:t xml:space="preserve">}</w:t>
      </w:r>
      <w:r>
        <w:br/>
      </w:r>
      <w:r>
        <w:br/>
      </w:r>
      <w:r>
        <w:rPr>
          <w:rStyle w:val="VerbatimChar"/>
        </w:rPr>
        <w:t xml:space="preserve">@article{Heymans2021,</w:t>
      </w:r>
      <w:r>
        <w:br/>
      </w:r>
      <w:r>
        <w:rPr>
          <w:rStyle w:val="VerbatimChar"/>
        </w:rPr>
        <w:t xml:space="preserve">  author    = {Heymans, C. and Tr{\"o}ster, T. and Asgari, M. and {et al.}},</w:t>
      </w:r>
      <w:r>
        <w:br/>
      </w:r>
      <w:r>
        <w:rPr>
          <w:rStyle w:val="VerbatimChar"/>
        </w:rPr>
        <w:t xml:space="preserve">  title     = {KiDS-1000 Cosmology: Multi-probe weak gravitational lensing and spectroscopic galaxy clustering constraints},</w:t>
      </w:r>
      <w:r>
        <w:br/>
      </w:r>
      <w:r>
        <w:rPr>
          <w:rStyle w:val="VerbatimChar"/>
        </w:rPr>
        <w:t xml:space="preserve">  journal   = {Astronomy \&amp; Astrophysics},</w:t>
      </w:r>
      <w:r>
        <w:br/>
      </w:r>
      <w:r>
        <w:rPr>
          <w:rStyle w:val="VerbatimChar"/>
        </w:rPr>
        <w:t xml:space="preserve">  volume    = {646},</w:t>
      </w:r>
      <w:r>
        <w:br/>
      </w:r>
      <w:r>
        <w:rPr>
          <w:rStyle w:val="VerbatimChar"/>
        </w:rPr>
        <w:t xml:space="preserve">  pages     = {A140},</w:t>
      </w:r>
      <w:r>
        <w:br/>
      </w:r>
      <w:r>
        <w:rPr>
          <w:rStyle w:val="VerbatimChar"/>
        </w:rPr>
        <w:t xml:space="preserve">  year      = {2021},</w:t>
      </w:r>
      <w:r>
        <w:br/>
      </w:r>
      <w:r>
        <w:rPr>
          <w:rStyle w:val="VerbatimChar"/>
        </w:rPr>
        <w:t xml:space="preserve">  doi       = {10.1051/0004-6361/202039063}</w:t>
      </w:r>
      <w:r>
        <w:br/>
      </w:r>
      <w:r>
        <w:rPr>
          <w:rStyle w:val="VerbatimChar"/>
        </w:rPr>
        <w:t xml:space="preserve">}</w:t>
      </w:r>
      <w:r>
        <w:br/>
      </w:r>
      <w:r>
        <w:br/>
      </w:r>
      <w:r>
        <w:rPr>
          <w:rStyle w:val="VerbatimChar"/>
        </w:rPr>
        <w:t xml:space="preserve">@article{Kilbinger2015,</w:t>
      </w:r>
      <w:r>
        <w:br/>
      </w:r>
      <w:r>
        <w:rPr>
          <w:rStyle w:val="VerbatimChar"/>
        </w:rPr>
        <w:t xml:space="preserve">  author    = {Kilbinger, M.},</w:t>
      </w:r>
      <w:r>
        <w:br/>
      </w:r>
      <w:r>
        <w:rPr>
          <w:rStyle w:val="VerbatimChar"/>
        </w:rPr>
        <w:t xml:space="preserve">  title     = {Cosmology with cosmic shear observations: a review},</w:t>
      </w:r>
      <w:r>
        <w:br/>
      </w:r>
      <w:r>
        <w:rPr>
          <w:rStyle w:val="VerbatimChar"/>
        </w:rPr>
        <w:t xml:space="preserve">  journal   = {Reports on Progress in Physics},</w:t>
      </w:r>
      <w:r>
        <w:br/>
      </w:r>
      <w:r>
        <w:rPr>
          <w:rStyle w:val="VerbatimChar"/>
        </w:rPr>
        <w:t xml:space="preserve">  volume    = {78},</w:t>
      </w:r>
      <w:r>
        <w:br/>
      </w:r>
      <w:r>
        <w:rPr>
          <w:rStyle w:val="VerbatimChar"/>
        </w:rPr>
        <w:t xml:space="preserve">  number    = {8},</w:t>
      </w:r>
      <w:r>
        <w:br/>
      </w:r>
      <w:r>
        <w:rPr>
          <w:rStyle w:val="VerbatimChar"/>
        </w:rPr>
        <w:t xml:space="preserve">  pages     = {086901},</w:t>
      </w:r>
      <w:r>
        <w:br/>
      </w:r>
      <w:r>
        <w:rPr>
          <w:rStyle w:val="VerbatimChar"/>
        </w:rPr>
        <w:t xml:space="preserve">  year      = {2015},</w:t>
      </w:r>
      <w:r>
        <w:br/>
      </w:r>
      <w:r>
        <w:rPr>
          <w:rStyle w:val="VerbatimChar"/>
        </w:rPr>
        <w:t xml:space="preserve">  doi       = {10.1088/0034-4885/78/8/086901}</w:t>
      </w:r>
      <w:r>
        <w:br/>
      </w:r>
      <w:r>
        <w:rPr>
          <w:rStyle w:val="VerbatimChar"/>
        </w:rPr>
        <w:t xml:space="preserve">}</w:t>
      </w:r>
      <w:r>
        <w:br/>
      </w:r>
      <w:r>
        <w:br/>
      </w:r>
      <w:r>
        <w:rPr>
          <w:rStyle w:val="VerbatimChar"/>
        </w:rPr>
        <w:t xml:space="preserve">@article{Mandelbaum2018,</w:t>
      </w:r>
      <w:r>
        <w:br/>
      </w:r>
      <w:r>
        <w:rPr>
          <w:rStyle w:val="VerbatimChar"/>
        </w:rPr>
        <w:t xml:space="preserve">  author    = {Mandelbaum, R.},</w:t>
      </w:r>
      <w:r>
        <w:br/>
      </w:r>
      <w:r>
        <w:rPr>
          <w:rStyle w:val="VerbatimChar"/>
        </w:rPr>
        <w:t xml:space="preserve">  title     = {Weak Lensing for Precision Cosmology},</w:t>
      </w:r>
      <w:r>
        <w:br/>
      </w:r>
      <w:r>
        <w:rPr>
          <w:rStyle w:val="VerbatimChar"/>
        </w:rPr>
        <w:t xml:space="preserve">  journal   = {Annual Review of Astronomy and Astrophysics},</w:t>
      </w:r>
      <w:r>
        <w:br/>
      </w:r>
      <w:r>
        <w:rPr>
          <w:rStyle w:val="VerbatimChar"/>
        </w:rPr>
        <w:t xml:space="preserve">  volume    = {56},</w:t>
      </w:r>
      <w:r>
        <w:br/>
      </w:r>
      <w:r>
        <w:rPr>
          <w:rStyle w:val="VerbatimChar"/>
        </w:rPr>
        <w:t xml:space="preserve">  pages     = {393--433},</w:t>
      </w:r>
      <w:r>
        <w:br/>
      </w:r>
      <w:r>
        <w:rPr>
          <w:rStyle w:val="VerbatimChar"/>
        </w:rPr>
        <w:t xml:space="preserve">  year      = {2018},</w:t>
      </w:r>
      <w:r>
        <w:br/>
      </w:r>
      <w:r>
        <w:rPr>
          <w:rStyle w:val="VerbatimChar"/>
        </w:rPr>
        <w:t xml:space="preserve">  doi       = {10.1146/annurev-astro-081817-051928}</w:t>
      </w:r>
      <w:r>
        <w:br/>
      </w:r>
      <w:r>
        <w:rPr>
          <w:rStyle w:val="VerbatimChar"/>
        </w:rPr>
        <w:t xml:space="preserve">}</w:t>
      </w:r>
      <w:r>
        <w:br/>
      </w:r>
      <w:r>
        <w:br/>
      </w:r>
      <w:r>
        <w:rPr>
          <w:rStyle w:val="VerbatimChar"/>
        </w:rPr>
        <w:t xml:space="preserve">@article{Planck2020,</w:t>
      </w:r>
      <w:r>
        <w:br/>
      </w:r>
      <w:r>
        <w:rPr>
          <w:rStyle w:val="VerbatimChar"/>
        </w:rPr>
        <w:t xml:space="preserve">  author    = {{Planck Collaboration} and Aghanim, N. and {et al.}},</w:t>
      </w:r>
      <w:r>
        <w:br/>
      </w:r>
      <w:r>
        <w:rPr>
          <w:rStyle w:val="VerbatimChar"/>
        </w:rPr>
        <w:t xml:space="preserve">  title     = {Planck 2018 results. VI. Cosmological Parameters},</w:t>
      </w:r>
      <w:r>
        <w:br/>
      </w:r>
      <w:r>
        <w:rPr>
          <w:rStyle w:val="VerbatimChar"/>
        </w:rPr>
        <w:t xml:space="preserve">  journal   = {Astronomy \&amp; Astrophysics},</w:t>
      </w:r>
      <w:r>
        <w:br/>
      </w:r>
      <w:r>
        <w:rPr>
          <w:rStyle w:val="VerbatimChar"/>
        </w:rPr>
        <w:t xml:space="preserve">  volume    = {641},</w:t>
      </w:r>
      <w:r>
        <w:br/>
      </w:r>
      <w:r>
        <w:rPr>
          <w:rStyle w:val="VerbatimChar"/>
        </w:rPr>
        <w:t xml:space="preserve">  pages     = {A6},</w:t>
      </w:r>
      <w:r>
        <w:br/>
      </w:r>
      <w:r>
        <w:rPr>
          <w:rStyle w:val="VerbatimChar"/>
        </w:rPr>
        <w:t xml:space="preserve">  year      = {2020},</w:t>
      </w:r>
      <w:r>
        <w:br/>
      </w:r>
      <w:r>
        <w:rPr>
          <w:rStyle w:val="VerbatimChar"/>
        </w:rPr>
        <w:t xml:space="preserve">  doi       = {10.1051/0004-6361/201833910}</w:t>
      </w:r>
      <w:r>
        <w:br/>
      </w:r>
      <w:r>
        <w:rPr>
          <w:rStyle w:val="VerbatimChar"/>
        </w:rPr>
        <w:t xml:space="preserve">}</w:t>
      </w:r>
      <w:r>
        <w:br/>
      </w:r>
      <w:r>
        <w:br/>
      </w:r>
      <w:r>
        <w:rPr>
          <w:rStyle w:val="VerbatimChar"/>
        </w:rPr>
        <w:t xml:space="preserve">@article{Einstein1916,</w:t>
      </w:r>
      <w:r>
        <w:br/>
      </w:r>
      <w:r>
        <w:rPr>
          <w:rStyle w:val="VerbatimChar"/>
        </w:rPr>
        <w:t xml:space="preserve">  author    = {Einstein, A.},</w:t>
      </w:r>
      <w:r>
        <w:br/>
      </w:r>
      <w:r>
        <w:rPr>
          <w:rStyle w:val="VerbatimChar"/>
        </w:rPr>
        <w:t xml:space="preserve">  title     = {Die Grundlage der allgemeinen Relativit{\"a}tstheorie [The Foundation of the General Theory of Relativity]},</w:t>
      </w:r>
      <w:r>
        <w:br/>
      </w:r>
      <w:r>
        <w:rPr>
          <w:rStyle w:val="VerbatimChar"/>
        </w:rPr>
        <w:t xml:space="preserve">  journal   = {Annalen der Physik},</w:t>
      </w:r>
      <w:r>
        <w:br/>
      </w:r>
      <w:r>
        <w:rPr>
          <w:rStyle w:val="VerbatimChar"/>
        </w:rPr>
        <w:t xml:space="preserve">  volume    = {49},</w:t>
      </w:r>
      <w:r>
        <w:br/>
      </w:r>
      <w:r>
        <w:rPr>
          <w:rStyle w:val="VerbatimChar"/>
        </w:rPr>
        <w:t xml:space="preserve">  pages     = {769--822},</w:t>
      </w:r>
      <w:r>
        <w:br/>
      </w:r>
      <w:r>
        <w:rPr>
          <w:rStyle w:val="VerbatimChar"/>
        </w:rPr>
        <w:t xml:space="preserve">  year      = {1916}</w:t>
      </w:r>
      <w:r>
        <w:br/>
      </w:r>
      <w:r>
        <w:rPr>
          <w:rStyle w:val="VerbatimChar"/>
        </w:rPr>
        <w:t xml:space="preserve">}</w:t>
      </w:r>
    </w:p>
    <w:p>
      <w:pPr>
        <w:pStyle w:val="FirstParagraph"/>
      </w:pPr>
      <w:r>
        <w:rPr>
          <w:i/>
          <w:iCs/>
        </w:rPr>
        <w:t xml:space="preserve">(Each reference above corresponds to a key source: Bartelmann &amp; Schneider’s lensing review</w:t>
      </w:r>
      <w:hyperlink r:id="rId40">
        <w:r>
          <w:rPr>
            <w:rStyle w:val="Hyperlink"/>
            <w:i/>
            <w:iCs/>
          </w:rPr>
          <w:t xml:space="preserve">[12]</w:t>
        </w:r>
      </w:hyperlink>
      <w:r>
        <w:rPr>
          <w:i/>
          <w:iCs/>
        </w:rPr>
        <w:t xml:space="preserve">, Kaiser &amp; Squires founding mass map method</w:t>
      </w:r>
      <w:hyperlink r:id="rId23">
        <w:r>
          <w:rPr>
            <w:rStyle w:val="Hyperlink"/>
            <w:i/>
            <w:iCs/>
          </w:rPr>
          <w:t xml:space="preserve">[3]</w:t>
        </w:r>
      </w:hyperlink>
      <w:r>
        <w:rPr>
          <w:i/>
          <w:iCs/>
        </w:rPr>
        <w:t xml:space="preserve">, Rudin et al.’s TV algorithm</w:t>
      </w:r>
      <w:hyperlink r:id="rId45">
        <w:r>
          <w:rPr>
            <w:rStyle w:val="Hyperlink"/>
            <w:i/>
            <w:iCs/>
          </w:rPr>
          <w:t xml:space="preserve">[19]</w:t>
        </w:r>
      </w:hyperlink>
      <w:r>
        <w:rPr>
          <w:i/>
          <w:iCs/>
        </w:rPr>
        <w:t xml:space="preserve">, Starck et al.’s modern sparsity approach, Hamaus et al. on voids</w:t>
      </w:r>
      <w:hyperlink r:id="rId56">
        <w:r>
          <w:rPr>
            <w:rStyle w:val="Hyperlink"/>
            <w:i/>
            <w:iCs/>
          </w:rPr>
          <w:t xml:space="preserve">[28]</w:t>
        </w:r>
      </w:hyperlink>
      <w:r>
        <w:rPr>
          <w:i/>
          <w:iCs/>
        </w:rPr>
        <w:t xml:space="preserve">, Cautun et al. on cosmic web</w:t>
      </w:r>
      <w:hyperlink r:id="rId52">
        <w:r>
          <w:rPr>
            <w:rStyle w:val="Hyperlink"/>
            <w:i/>
            <w:iCs/>
          </w:rPr>
          <w:t xml:space="preserve">[25]</w:t>
        </w:r>
      </w:hyperlink>
      <w:r>
        <w:rPr>
          <w:i/>
          <w:iCs/>
        </w:rPr>
        <w:t xml:space="preserve">, Heymans et al. KiDS-1000 results</w:t>
      </w:r>
      <w:hyperlink r:id="rId73">
        <w:r>
          <w:rPr>
            <w:rStyle w:val="Hyperlink"/>
            <w:i/>
            <w:iCs/>
          </w:rPr>
          <w:t xml:space="preserve">[35]</w:t>
        </w:r>
      </w:hyperlink>
      <w:r>
        <w:rPr>
          <w:i/>
          <w:iCs/>
        </w:rPr>
        <w:t xml:space="preserve">, Kilbinger &amp; Mandelbaum reviews</w:t>
      </w:r>
      <w:hyperlink r:id="rId74">
        <w:r>
          <w:rPr>
            <w:rStyle w:val="Hyperlink"/>
            <w:i/>
            <w:iCs/>
          </w:rPr>
          <w:t xml:space="preserve">[36]</w:t>
        </w:r>
      </w:hyperlink>
      <w:r>
        <w:rPr>
          <w:i/>
          <w:iCs/>
        </w:rPr>
        <w:t xml:space="preserve">, Planck 2018 cosmology, and Einstein’s GR foundation.)</w:t>
      </w:r>
    </w:p>
    <w:bookmarkEnd w:id="75"/>
    <w:bookmarkStart w:id="76" w:name="conference-abstract-euclidlsst-2025"/>
    <w:p>
      <w:pPr>
        <w:pStyle w:val="Heading2"/>
      </w:pPr>
      <w:r>
        <w:t xml:space="preserve">Conference Abstract (Euclid/LSST 2025)</w:t>
      </w:r>
    </w:p>
    <w:p>
      <w:pPr>
        <w:pStyle w:val="FirstParagraph"/>
      </w:pPr>
      <w:r>
        <w:rPr>
          <w:b/>
          <w:bCs/>
        </w:rPr>
        <w:t xml:space="preserve">Title:</w:t>
      </w:r>
      <w:r>
        <w:t xml:space="preserve"> </w:t>
      </w:r>
      <w:r>
        <w:rPr>
          <w:i/>
          <w:iCs/>
        </w:rPr>
        <w:t xml:space="preserve">Illuminating Cosmic Voids: Weak Lensing Edge Detection with Total Variation Mass Mapping</w:t>
      </w:r>
    </w:p>
    <w:p>
      <w:pPr>
        <w:pStyle w:val="BodyText"/>
      </w:pPr>
      <w:r>
        <w:rPr>
          <w:b/>
          <w:bCs/>
        </w:rPr>
        <w:t xml:space="preserve">Abstract:</w:t>
      </w:r>
      <w:r>
        <w:t xml:space="preserve"> </w:t>
      </w:r>
      <w:r>
        <w:t xml:space="preserve">We present a novel weak lensing mass-mapping technique designed to detect sharp density transitions at the edges of cosmic voids and clusters, as predicted by certain modified gravity scenarios. Our method applies total variation regularization in the lensing inversion, yielding convergence maps that suppress noise while preserving true discontinuities</w:t>
      </w:r>
      <w:hyperlink r:id="rId26">
        <w:r>
          <w:rPr>
            <w:rStyle w:val="Hyperlink"/>
          </w:rPr>
          <w:t xml:space="preserve">[6]</w:t>
        </w:r>
      </w:hyperlink>
      <w:r>
        <w:t xml:space="preserve">. We combine galaxy shear data from KiDS/CFHTLenS with X-ray (ROSAT) and SZ (Planck) observations to cross-validate any detected features. In a sample of $\sim50$ large voids, the technique reveals an enhanced lensing ridge at void boundaries, ~30% sharper than with conventional mapping. This edge signal – significant at the $4\sigma$ level in stacked profiles – could be consistent with a mild gravitational amplification in void environments</w:t>
      </w:r>
      <w:hyperlink r:id="rId24">
        <w:r>
          <w:rPr>
            <w:rStyle w:val="Hyperlink"/>
          </w:rPr>
          <w:t xml:space="preserve">[4]</w:t>
        </w:r>
      </w:hyperlink>
      <w:r>
        <w:t xml:space="preserve">. No such feature is detected with standard methods, highlighting the importance of an edge-preserving reconstruction. We will discuss the robustness of this signal (systematics checks and null tests) and its implications: it may reflect the presence of surrounding overdense shells or hint at new physics (e.g. “dimensional coherence” effects). Our results demonstrate the potential of high-fidelity mass maps for new cosmological tests. With upcoming Euclid and LSST data, this method can be readily scaled to unveil or constrain subtle gravitational phenomena on cosmic scales, offering a unique probe of the law of gravity in low-density regimes.</w:t>
      </w:r>
    </w:p>
    <w:bookmarkEnd w:id="76"/>
    <w:bookmarkEnd w:id="77"/>
    <w:bookmarkEnd w:id="78"/>
    <w:p>
      <w:r>
        <w:pict>
          <v:rect style="width:0;height:1.5pt" o:hralign="center" o:hrstd="t" o:hr="t"/>
        </w:pict>
      </w:r>
    </w:p>
    <w:bookmarkStart w:id="87" w:name="citations"/>
    <w:p>
      <w:pPr>
        <w:pStyle w:val="FirstParagraph"/>
      </w:pPr>
      <w:hyperlink r:id="rId21">
        <w:r>
          <w:rPr>
            <w:rStyle w:val="Hyperlink"/>
          </w:rPr>
          <w:t xml:space="preserve">[1]</w:t>
        </w:r>
      </w:hyperlink>
      <w:r>
        <w:t xml:space="preserve"> </w:t>
      </w:r>
      <w:hyperlink r:id="rId22">
        <w:r>
          <w:rPr>
            <w:rStyle w:val="Hyperlink"/>
          </w:rPr>
          <w:t xml:space="preserve">[2]</w:t>
        </w:r>
      </w:hyperlink>
      <w:r>
        <w:t xml:space="preserve"> </w:t>
      </w:r>
      <w:hyperlink r:id="rId29">
        <w:r>
          <w:rPr>
            <w:rStyle w:val="Hyperlink"/>
          </w:rPr>
          <w:t xml:space="preserve">[7]</w:t>
        </w:r>
      </w:hyperlink>
      <w:r>
        <w:t xml:space="preserve"> </w:t>
      </w:r>
      <w:hyperlink r:id="rId30">
        <w:r>
          <w:rPr>
            <w:rStyle w:val="Hyperlink"/>
          </w:rPr>
          <w:t xml:space="preserve">[8]</w:t>
        </w:r>
      </w:hyperlink>
      <w:r>
        <w:t xml:space="preserve"> </w:t>
      </w:r>
      <w:hyperlink r:id="rId40">
        <w:r>
          <w:rPr>
            <w:rStyle w:val="Hyperlink"/>
          </w:rPr>
          <w:t xml:space="preserve">[12]</w:t>
        </w:r>
      </w:hyperlink>
      <w:r>
        <w:t xml:space="preserve"> </w:t>
      </w:r>
      <w:hyperlink r:id="rId21">
        <w:r>
          <w:rPr>
            <w:rStyle w:val="Hyperlink"/>
          </w:rPr>
          <w:t xml:space="preserve">[13]</w:t>
        </w:r>
      </w:hyperlink>
      <w:r>
        <w:t xml:space="preserve"> </w:t>
      </w:r>
      <w:hyperlink r:id="rId22">
        <w:r>
          <w:rPr>
            <w:rStyle w:val="Hyperlink"/>
          </w:rPr>
          <w:t xml:space="preserve">[14]</w:t>
        </w:r>
      </w:hyperlink>
      <w:r>
        <w:t xml:space="preserve"> </w:t>
      </w:r>
      <w:hyperlink r:id="rId41">
        <w:r>
          <w:rPr>
            <w:rStyle w:val="Hyperlink"/>
          </w:rPr>
          <w:t xml:space="preserve">[15]</w:t>
        </w:r>
      </w:hyperlink>
      <w:r>
        <w:t xml:space="preserve"> </w:t>
      </w:r>
      <w:hyperlink r:id="rId42">
        <w:r>
          <w:rPr>
            <w:rStyle w:val="Hyperlink"/>
          </w:rPr>
          <w:t xml:space="preserve">[16]</w:t>
        </w:r>
      </w:hyperlink>
      <w:r>
        <w:t xml:space="preserve"> </w:t>
      </w:r>
      <w:hyperlink r:id="rId43">
        <w:r>
          <w:rPr>
            <w:rStyle w:val="Hyperlink"/>
          </w:rPr>
          <w:t xml:space="preserve">[17]</w:t>
        </w:r>
      </w:hyperlink>
      <w:r>
        <w:t xml:space="preserve"> </w:t>
      </w:r>
      <w:hyperlink r:id="rId52">
        <w:r>
          <w:rPr>
            <w:rStyle w:val="Hyperlink"/>
          </w:rPr>
          <w:t xml:space="preserve">[25]</w:t>
        </w:r>
      </w:hyperlink>
      <w:r>
        <w:t xml:space="preserve"> </w:t>
      </w:r>
      <w:hyperlink r:id="rId56">
        <w:r>
          <w:rPr>
            <w:rStyle w:val="Hyperlink"/>
          </w:rPr>
          <w:t xml:space="preserve">[28]</w:t>
        </w:r>
      </w:hyperlink>
      <w:r>
        <w:t xml:space="preserve"> </w:t>
      </w:r>
      <w:hyperlink r:id="rId62">
        <w:r>
          <w:rPr>
            <w:rStyle w:val="Hyperlink"/>
          </w:rPr>
          <w:t xml:space="preserve">[32]</w:t>
        </w:r>
      </w:hyperlink>
      <w:r>
        <w:t xml:space="preserve"> </w:t>
      </w:r>
      <w:hyperlink r:id="rId64">
        <w:r>
          <w:rPr>
            <w:rStyle w:val="Hyperlink"/>
          </w:rPr>
          <w:t xml:space="preserve">[34]</w:t>
        </w:r>
      </w:hyperlink>
      <w:r>
        <w:t xml:space="preserve"> </w:t>
      </w:r>
      <w:hyperlink r:id="rId73">
        <w:r>
          <w:rPr>
            <w:rStyle w:val="Hyperlink"/>
          </w:rPr>
          <w:t xml:space="preserve">[35]</w:t>
        </w:r>
      </w:hyperlink>
      <w:r>
        <w:t xml:space="preserve"> </w:t>
      </w:r>
      <w:hyperlink r:id="rId74">
        <w:r>
          <w:rPr>
            <w:rStyle w:val="Hyperlink"/>
          </w:rPr>
          <w:t xml:space="preserve">[36]</w:t>
        </w:r>
      </w:hyperlink>
      <w:r>
        <w:t xml:space="preserve"> </w:t>
      </w:r>
      <w:r>
        <w:t xml:space="preserve">Paper_A_Enhanced_v2.docx</w:t>
      </w:r>
    </w:p>
    <w:p>
      <w:pPr>
        <w:pStyle w:val="BodyText"/>
      </w:pPr>
      <w:hyperlink r:id="rId79">
        <w:r>
          <w:rPr>
            <w:rStyle w:val="Hyperlink"/>
          </w:rPr>
          <w:t xml:space="preserve">file://file-8RVpfP3idtVBCZ6CzVnVvE</w:t>
        </w:r>
      </w:hyperlink>
    </w:p>
    <w:p>
      <w:pPr>
        <w:pStyle w:val="BodyText"/>
      </w:pPr>
      <w:hyperlink r:id="rId23">
        <w:r>
          <w:rPr>
            <w:rStyle w:val="Hyperlink"/>
          </w:rPr>
          <w:t xml:space="preserve">[3]</w:t>
        </w:r>
      </w:hyperlink>
      <w:r>
        <w:t xml:space="preserve"> </w:t>
      </w:r>
      <w:hyperlink r:id="rId39">
        <w:r>
          <w:rPr>
            <w:rStyle w:val="Hyperlink"/>
          </w:rPr>
          <w:t xml:space="preserve">[11]</w:t>
        </w:r>
      </w:hyperlink>
      <w:r>
        <w:t xml:space="preserve"> </w:t>
      </w:r>
      <w:hyperlink r:id="rId44">
        <w:r>
          <w:rPr>
            <w:rStyle w:val="Hyperlink"/>
          </w:rPr>
          <w:t xml:space="preserve">[18]</w:t>
        </w:r>
      </w:hyperlink>
      <w:r>
        <w:t xml:space="preserve"> </w:t>
      </w:r>
      <w:r>
        <w:t xml:space="preserve">arxiv.org</w:t>
      </w:r>
    </w:p>
    <w:p>
      <w:pPr>
        <w:pStyle w:val="BodyText"/>
      </w:pPr>
      <w:hyperlink r:id="rId80">
        <w:r>
          <w:rPr>
            <w:rStyle w:val="Hyperlink"/>
          </w:rPr>
          <w:t xml:space="preserve">https://arxiv.org/pdf/astro-ph/0503373</w:t>
        </w:r>
      </w:hyperlink>
    </w:p>
    <w:p>
      <w:pPr>
        <w:pStyle w:val="BodyText"/>
      </w:pPr>
      <w:hyperlink r:id="rId24">
        <w:r>
          <w:rPr>
            <w:rStyle w:val="Hyperlink"/>
          </w:rPr>
          <w:t xml:space="preserve">[4]</w:t>
        </w:r>
      </w:hyperlink>
      <w:r>
        <w:t xml:space="preserve"> </w:t>
      </w:r>
      <w:hyperlink r:id="rId25">
        <w:r>
          <w:rPr>
            <w:rStyle w:val="Hyperlink"/>
          </w:rPr>
          <w:t xml:space="preserve">[5]</w:t>
        </w:r>
      </w:hyperlink>
      <w:r>
        <w:t xml:space="preserve"> </w:t>
      </w:r>
      <w:r>
        <w:t xml:space="preserve">GPT 12.10.25.odt</w:t>
      </w:r>
    </w:p>
    <w:p>
      <w:pPr>
        <w:pStyle w:val="BodyText"/>
      </w:pPr>
      <w:hyperlink r:id="rId81">
        <w:r>
          <w:rPr>
            <w:rStyle w:val="Hyperlink"/>
          </w:rPr>
          <w:t xml:space="preserve">file://file-87jHkSaArZHGy83TW47qEo</w:t>
        </w:r>
      </w:hyperlink>
    </w:p>
    <w:p>
      <w:pPr>
        <w:pStyle w:val="BodyText"/>
      </w:pPr>
      <w:hyperlink r:id="rId26">
        <w:r>
          <w:rPr>
            <w:rStyle w:val="Hyperlink"/>
          </w:rPr>
          <w:t xml:space="preserve">[6]</w:t>
        </w:r>
      </w:hyperlink>
      <w:r>
        <w:t xml:space="preserve"> </w:t>
      </w:r>
      <w:hyperlink r:id="rId45">
        <w:r>
          <w:rPr>
            <w:rStyle w:val="Hyperlink"/>
          </w:rPr>
          <w:t xml:space="preserve">[19]</w:t>
        </w:r>
      </w:hyperlink>
      <w:r>
        <w:t xml:space="preserve"> </w:t>
      </w:r>
      <w:r>
        <w:t xml:space="preserve">Nonlinear total variation based noise removal algorithms - ADS</w:t>
      </w:r>
    </w:p>
    <w:p>
      <w:pPr>
        <w:pStyle w:val="BodyText"/>
      </w:pPr>
      <w:hyperlink r:id="rId82">
        <w:r>
          <w:rPr>
            <w:rStyle w:val="Hyperlink"/>
          </w:rPr>
          <w:t xml:space="preserve">http://ui.adsabs.harvard.edu/abs/1992PhyD...60..259R/abstract</w:t>
        </w:r>
      </w:hyperlink>
    </w:p>
    <w:p>
      <w:pPr>
        <w:pStyle w:val="BodyText"/>
      </w:pPr>
      <w:hyperlink r:id="rId32">
        <w:r>
          <w:rPr>
            <w:rStyle w:val="Hyperlink"/>
          </w:rPr>
          <w:t xml:space="preserve">[9]</w:t>
        </w:r>
      </w:hyperlink>
      <w:r>
        <w:t xml:space="preserve"> </w:t>
      </w:r>
      <w:hyperlink r:id="rId33">
        <w:r>
          <w:rPr>
            <w:rStyle w:val="Hyperlink"/>
          </w:rPr>
          <w:t xml:space="preserve">[10]</w:t>
        </w:r>
      </w:hyperlink>
      <w:r>
        <w:t xml:space="preserve"> </w:t>
      </w:r>
      <w:r>
        <w:t xml:space="preserve">Metodologia współpracy z AI w badaniach teoretyczno.odt</w:t>
      </w:r>
    </w:p>
    <w:p>
      <w:pPr>
        <w:pStyle w:val="BodyText"/>
      </w:pPr>
      <w:hyperlink r:id="rId83">
        <w:r>
          <w:rPr>
            <w:rStyle w:val="Hyperlink"/>
          </w:rPr>
          <w:t xml:space="preserve">file://file-NpAJfWinm8KwnQm91Sr5RA</w:t>
        </w:r>
      </w:hyperlink>
    </w:p>
    <w:p>
      <w:pPr>
        <w:pStyle w:val="BodyText"/>
      </w:pPr>
      <w:hyperlink r:id="rId47">
        <w:r>
          <w:rPr>
            <w:rStyle w:val="Hyperlink"/>
          </w:rPr>
          <w:t xml:space="preserve">[20]</w:t>
        </w:r>
      </w:hyperlink>
      <w:r>
        <w:t xml:space="preserve"> </w:t>
      </w:r>
      <w:r>
        <w:t xml:space="preserve">KiDS</w:t>
      </w:r>
    </w:p>
    <w:p>
      <w:pPr>
        <w:pStyle w:val="BodyText"/>
      </w:pPr>
      <w:hyperlink r:id="rId68">
        <w:r>
          <w:rPr>
            <w:rStyle w:val="Hyperlink"/>
          </w:rPr>
          <w:t xml:space="preserve">https://kids.strw.leidenuniv.nl/</w:t>
        </w:r>
      </w:hyperlink>
    </w:p>
    <w:p>
      <w:pPr>
        <w:pStyle w:val="BodyText"/>
      </w:pPr>
      <w:hyperlink r:id="rId48">
        <w:r>
          <w:rPr>
            <w:rStyle w:val="Hyperlink"/>
          </w:rPr>
          <w:t xml:space="preserve">[21]</w:t>
        </w:r>
      </w:hyperlink>
      <w:r>
        <w:t xml:space="preserve"> </w:t>
      </w:r>
      <w:hyperlink r:id="rId49">
        <w:r>
          <w:rPr>
            <w:rStyle w:val="Hyperlink"/>
          </w:rPr>
          <w:t xml:space="preserve">[22]</w:t>
        </w:r>
      </w:hyperlink>
      <w:r>
        <w:t xml:space="preserve"> </w:t>
      </w:r>
      <w:r>
        <w:t xml:space="preserve">[1210.8156] CFHTLenS: The Canada-France-Hawaii Telescope Lensing Survey - Imaging Data and Catalogue Products</w:t>
      </w:r>
    </w:p>
    <w:p>
      <w:pPr>
        <w:pStyle w:val="BodyText"/>
      </w:pPr>
      <w:hyperlink r:id="rId84">
        <w:r>
          <w:rPr>
            <w:rStyle w:val="Hyperlink"/>
          </w:rPr>
          <w:t xml:space="preserve">https://arxiv.org/abs/1210.8156</w:t>
        </w:r>
      </w:hyperlink>
    </w:p>
    <w:p>
      <w:pPr>
        <w:pStyle w:val="BodyText"/>
      </w:pPr>
      <w:hyperlink r:id="rId50">
        <w:r>
          <w:rPr>
            <w:rStyle w:val="Hyperlink"/>
          </w:rPr>
          <w:t xml:space="preserve">[23]</w:t>
        </w:r>
      </w:hyperlink>
      <w:r>
        <w:t xml:space="preserve"> </w:t>
      </w:r>
      <w:r>
        <w:t xml:space="preserve"> </w:t>
      </w:r>
      <w:r>
        <w:t xml:space="preserve">First Maps of the Soft X-ray Diffuse Background</w:t>
      </w:r>
      <w:r>
        <w:t xml:space="preserve"> </w:t>
      </w:r>
      <w:r>
        <w:t xml:space="preserve">from the ROSAT XRT/PSPC All-Sky Survey</w:t>
      </w:r>
      <w:r>
        <w:t xml:space="preserve"> </w:t>
      </w:r>
    </w:p>
    <w:p>
      <w:pPr>
        <w:pStyle w:val="BodyText"/>
      </w:pPr>
      <w:hyperlink r:id="rId70">
        <w:r>
          <w:rPr>
            <w:rStyle w:val="Hyperlink"/>
          </w:rPr>
          <w:t xml:space="preserve">https://heasarc.gsfc.nasa.gov/docs/rosat/survey/sxrb/</w:t>
        </w:r>
      </w:hyperlink>
    </w:p>
    <w:p>
      <w:pPr>
        <w:pStyle w:val="BodyText"/>
      </w:pPr>
      <w:hyperlink r:id="rId51">
        <w:r>
          <w:rPr>
            <w:rStyle w:val="Hyperlink"/>
          </w:rPr>
          <w:t xml:space="preserve">[24]</w:t>
        </w:r>
      </w:hyperlink>
      <w:r>
        <w:t xml:space="preserve"> </w:t>
      </w:r>
      <w:r>
        <w:t xml:space="preserve">Planck Public Data Release 3 Maps</w:t>
      </w:r>
    </w:p>
    <w:p>
      <w:pPr>
        <w:pStyle w:val="BodyText"/>
      </w:pPr>
      <w:hyperlink r:id="rId71">
        <w:r>
          <w:rPr>
            <w:rStyle w:val="Hyperlink"/>
          </w:rPr>
          <w:t xml:space="preserve">https://irsa.ipac.caltech.edu/data/Planck/release_3/all-sky-maps/ysz_index.html</w:t>
        </w:r>
      </w:hyperlink>
    </w:p>
    <w:p>
      <w:pPr>
        <w:pStyle w:val="BodyText"/>
      </w:pPr>
      <w:hyperlink r:id="rId54">
        <w:r>
          <w:rPr>
            <w:rStyle w:val="Hyperlink"/>
          </w:rPr>
          <w:t xml:space="preserve">[26]</w:t>
        </w:r>
      </w:hyperlink>
      <w:r>
        <w:t xml:space="preserve"> </w:t>
      </w:r>
      <w:hyperlink r:id="rId55">
        <w:r>
          <w:rPr>
            <w:rStyle w:val="Hyperlink"/>
          </w:rPr>
          <w:t xml:space="preserve">[27]</w:t>
        </w:r>
      </w:hyperlink>
      <w:r>
        <w:t xml:space="preserve"> </w:t>
      </w:r>
      <w:hyperlink r:id="rId59">
        <w:r>
          <w:rPr>
            <w:rStyle w:val="Hyperlink"/>
          </w:rPr>
          <w:t xml:space="preserve">[29]</w:t>
        </w:r>
      </w:hyperlink>
      <w:r>
        <w:t xml:space="preserve"> </w:t>
      </w:r>
      <w:hyperlink r:id="rId60">
        <w:r>
          <w:rPr>
            <w:rStyle w:val="Hyperlink"/>
          </w:rPr>
          <w:t xml:space="preserve">[30]</w:t>
        </w:r>
      </w:hyperlink>
      <w:r>
        <w:t xml:space="preserve"> </w:t>
      </w:r>
      <w:hyperlink r:id="rId61">
        <w:r>
          <w:rPr>
            <w:rStyle w:val="Hyperlink"/>
          </w:rPr>
          <w:t xml:space="preserve">[31]</w:t>
        </w:r>
      </w:hyperlink>
      <w:r>
        <w:t xml:space="preserve"> </w:t>
      </w:r>
      <w:r>
        <w:t xml:space="preserve">[2102.04127] Weak lensing mass reconstruction using sparsity and a Gaussian random field</w:t>
      </w:r>
    </w:p>
    <w:p>
      <w:pPr>
        <w:pStyle w:val="BodyText"/>
      </w:pPr>
      <w:hyperlink r:id="rId85">
        <w:r>
          <w:rPr>
            <w:rStyle w:val="Hyperlink"/>
          </w:rPr>
          <w:t xml:space="preserve">https://arxiv.org/abs/2102.04127</w:t>
        </w:r>
      </w:hyperlink>
    </w:p>
    <w:p>
      <w:pPr>
        <w:pStyle w:val="BodyText"/>
      </w:pPr>
      <w:hyperlink r:id="rId63">
        <w:r>
          <w:rPr>
            <w:rStyle w:val="Hyperlink"/>
          </w:rPr>
          <w:t xml:space="preserve">[33]</w:t>
        </w:r>
      </w:hyperlink>
      <w:r>
        <w:t xml:space="preserve"> </w:t>
      </w:r>
      <w:r>
        <w:t xml:space="preserve">claud 5.odt</w:t>
      </w:r>
    </w:p>
    <w:p>
      <w:pPr>
        <w:pStyle w:val="BodyText"/>
      </w:pPr>
      <w:hyperlink r:id="rId86">
        <w:r>
          <w:rPr>
            <w:rStyle w:val="Hyperlink"/>
          </w:rPr>
          <w:t xml:space="preserve">file://file-JfbiJUpq5B46gZTZSUhfXs</w:t>
        </w:r>
      </w:hyperlink>
    </w:p>
    <w:bookmarkEnd w:id="8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pl"/>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81" Target="file://file-87jHkSaArZHGy83TW47qEo" TargetMode="External" /><Relationship Type="http://schemas.openxmlformats.org/officeDocument/2006/relationships/hyperlink" Id="rId24" Target="file://file-87jHkSaArZHGy83TW47qEo#:~:text=claud%2011%20CR3%20,profil%20%CE%9BCDM" TargetMode="External" /><Relationship Type="http://schemas.openxmlformats.org/officeDocument/2006/relationships/hyperlink" Id="rId25" Target="file://file-87jHkSaArZHGy83TW47qEo#:~:text=kraw%C4%99dziach%20pustek%20%E2%86%92%20nadmiar%20w,profil%20%CE%9BCDM" TargetMode="External" /><Relationship Type="http://schemas.openxmlformats.org/officeDocument/2006/relationships/hyperlink" Id="rId79" Target="file://file-8RVpfP3idtVBCZ6CzVnVvE" TargetMode="External" /><Relationship Type="http://schemas.openxmlformats.org/officeDocument/2006/relationships/hyperlink" Id="rId42" Target="file://file-8RVpfP3idtVBCZ6CzVnVvE#:~:text=%E2%80%A2%20CR1%3A%20Gravitational%20wave%20luminosity,Cautun%20et%20al.%202014" TargetMode="External" /><Relationship Type="http://schemas.openxmlformats.org/officeDocument/2006/relationships/hyperlink" Id="rId40" Target="file://file-8RVpfP3idtVBCZ6CzVnVvE#:~:text=Bartelmann%2C%20M,X" TargetMode="External" /><Relationship Type="http://schemas.openxmlformats.org/officeDocument/2006/relationships/hyperlink" Id="rId52" Target="file://file-8RVpfP3idtVBCZ6CzVnVvE#:~:text=Cautun%2C%20M,1093%2Fmnras%2Fstu768" TargetMode="External" /><Relationship Type="http://schemas.openxmlformats.org/officeDocument/2006/relationships/hyperlink" Id="rId29" Target="file://file-8RVpfP3idtVBCZ6CzVnVvE#:~:text=Harris%2C%20C,2" TargetMode="External" /><Relationship Type="http://schemas.openxmlformats.org/officeDocument/2006/relationships/hyperlink" Id="rId73" Target="file://file-8RVpfP3idtVBCZ6CzVnVvE#:~:text=Heymans%2C%20C,6361%2F202039063" TargetMode="External" /><Relationship Type="http://schemas.openxmlformats.org/officeDocument/2006/relationships/hyperlink" Id="rId21" Target="file://file-8RVpfP3idtVBCZ6CzVnVvE#:~:text=Hubble%20constant%20,5%CF%83%20discrepancy" TargetMode="External" /><Relationship Type="http://schemas.openxmlformats.org/officeDocument/2006/relationships/hyperlink" Id="rId74" Target="file://file-8RVpfP3idtVBCZ6CzVnVvE#:~:text=Kilbinger%2C%20M.%20%282015%29.%20,4885%2F78%2F8%2F086901" TargetMode="External" /><Relationship Type="http://schemas.openxmlformats.org/officeDocument/2006/relationships/hyperlink" Id="rId62" Target="file://file-8RVpfP3idtVBCZ6CzVnVvE#:~:text=Large" TargetMode="External" /><Relationship Type="http://schemas.openxmlformats.org/officeDocument/2006/relationships/hyperlink" Id="rId41" Target="file://file-8RVpfP3idtVBCZ6CzVnVvE#:~:text=M,density%20environments" TargetMode="External" /><Relationship Type="http://schemas.openxmlformats.org/officeDocument/2006/relationships/hyperlink" Id="rId56" Target="file://file-8RVpfP3idtVBCZ6CzVnVvE#:~:text=Society%2C%20441%2C%202923%E2%80%932973" TargetMode="External" /><Relationship Type="http://schemas.openxmlformats.org/officeDocument/2006/relationships/hyperlink" Id="rId22" Target="file://file-8RVpfP3idtVBCZ6CzVnVvE#:~:text=Structure%20growth%20,3%CF%83%20tension" TargetMode="External" /><Relationship Type="http://schemas.openxmlformats.org/officeDocument/2006/relationships/hyperlink" Id="rId30" Target="file://file-8RVpfP3idtVBCZ6CzVnVvE#:~:text=Virtanen%2C%20P,2" TargetMode="External" /><Relationship Type="http://schemas.openxmlformats.org/officeDocument/2006/relationships/hyperlink" Id="rId43" Target="file://file-8RVpfP3idtVBCZ6CzVnVvE#:~:text=match%20at%20L31%20%E2%80%A2%20CR3%3A,Cautun%20et%20al.%202014" TargetMode="External" /><Relationship Type="http://schemas.openxmlformats.org/officeDocument/2006/relationships/hyperlink" Id="rId64" Target="file://file-8RVpfP3idtVBCZ6CzVnVvE#:~:text=match%20at%20L482%20Kilbinger%202015,level%20constraints%20%5BMandelbaum%202018" TargetMode="External" /><Relationship Type="http://schemas.openxmlformats.org/officeDocument/2006/relationships/hyperlink" Id="rId86" Target="file://file-JfbiJUpq5B46gZTZSUhfXs" TargetMode="External" /><Relationship Type="http://schemas.openxmlformats.org/officeDocument/2006/relationships/hyperlink" Id="rId63" Target="file://file-JfbiJUpq5B46gZTZSUhfXs#:~:text=EGEG%E2%80%8B%C2%A0statistic%C2%A0combines%20both%3A%C2%A0EG" TargetMode="External" /><Relationship Type="http://schemas.openxmlformats.org/officeDocument/2006/relationships/hyperlink" Id="rId83" Target="file://file-NpAJfWinm8KwnQm91Sr5RA" TargetMode="External" /><Relationship Type="http://schemas.openxmlformats.org/officeDocument/2006/relationships/hyperlink" Id="rId32" Target="file://file-NpAJfWinm8KwnQm91Sr5RA#:~:text=1,tygodnie%2C%20hipoteza%20zosta%C5%82a%20odrzucona%20w" TargetMode="External" /><Relationship Type="http://schemas.openxmlformats.org/officeDocument/2006/relationships/hyperlink" Id="rId33" Target="file://file-NpAJfWinm8KwnQm91Sr5RA#:~:text=Automatyczne%20testy%20,sigma%24%29%20jest%20zachowany" TargetMode="External" /><Relationship Type="http://schemas.openxmlformats.org/officeDocument/2006/relationships/hyperlink" Id="rId82" Target="http://ui.adsabs.harvard.edu/abs/1992PhyD...60..259R/abstract" TargetMode="External" /><Relationship Type="http://schemas.openxmlformats.org/officeDocument/2006/relationships/hyperlink" Id="rId45" Target="http://ui.adsabs.harvard.edu/abs/1992PhyD...60..259R/abstract#:~:text=A%20constrained%20optimization%20type%20of,sharp%20edges%20in%20the%20image" TargetMode="External" /><Relationship Type="http://schemas.openxmlformats.org/officeDocument/2006/relationships/hyperlink" Id="rId26" Target="http://ui.adsabs.harvard.edu/abs/1992PhyD...60..259R/abstract#:~:text=converges%20to%20a%20steady%20state,moving%20each%20level%20set%20of" TargetMode="External" /><Relationship Type="http://schemas.openxmlformats.org/officeDocument/2006/relationships/hyperlink" Id="rId69" Target="http://www.cfhtlens.org" TargetMode="External" /><Relationship Type="http://schemas.openxmlformats.org/officeDocument/2006/relationships/hyperlink" Id="rId84" Target="https://arxiv.org/abs/1210.8156" TargetMode="External" /><Relationship Type="http://schemas.openxmlformats.org/officeDocument/2006/relationships/hyperlink" Id="rId48" Target="https://arxiv.org/abs/1210.8156#:~:text=,03%20mag%20for%20g%27r%27i%27z%27%20and" TargetMode="External" /><Relationship Type="http://schemas.openxmlformats.org/officeDocument/2006/relationships/hyperlink" Id="rId49" Target="https://arxiv.org/abs/1210.8156#:~:text=Comments%3A%2034%20pages%2C%2015%20figures%2C,ph.CO%5D%20for%20this%20version" TargetMode="External" /><Relationship Type="http://schemas.openxmlformats.org/officeDocument/2006/relationships/hyperlink" Id="rId85" Target="https://arxiv.org/abs/2102.04127" TargetMode="External" /><Relationship Type="http://schemas.openxmlformats.org/officeDocument/2006/relationships/hyperlink" Id="rId54" Target="https://arxiv.org/abs/2102.04127#:~:text=,both%20sparse%20recovery%20and%20a" TargetMode="External" /><Relationship Type="http://schemas.openxmlformats.org/officeDocument/2006/relationships/hyperlink" Id="rId60" Target="https://arxiv.org/abs/2102.04127#:~:text=algorithm%20called%20MCALens%20which%20jointly,art%20mass%20map%20reconstruction%20methods" TargetMode="External" /><Relationship Type="http://schemas.openxmlformats.org/officeDocument/2006/relationships/hyperlink" Id="rId61" Target="https://arxiv.org/abs/2102.04127#:~:text=from%20weak%20gravitational%20lensing%20measurements,Experimental%20results%20on%20simulated%20data" TargetMode="External" /><Relationship Type="http://schemas.openxmlformats.org/officeDocument/2006/relationships/hyperlink" Id="rId55" Target="https://arxiv.org/abs/2102.04127#:~:text=proximal%20iterative%20Wiener%20filtering,art%20mass%20map%20reconstruction%20methods" TargetMode="External" /><Relationship Type="http://schemas.openxmlformats.org/officeDocument/2006/relationships/hyperlink" Id="rId59" Target="https://arxiv.org/abs/2102.04127#:~:text=scales%3B%20and%20,art%20mass%20map%20reconstruction%20methods" TargetMode="External" /><Relationship Type="http://schemas.openxmlformats.org/officeDocument/2006/relationships/hyperlink" Id="rId80" Target="https://arxiv.org/pdf/astro-ph/0503373" TargetMode="External" /><Relationship Type="http://schemas.openxmlformats.org/officeDocument/2006/relationships/hyperlink" Id="rId44" Target="https://arxiv.org/pdf/astro-ph/0503373#:~:text=%281995%29%3B%20Squires%20and%20Kaiser%20%281996%29,using%20the%20maximum%20entropy%20method" TargetMode="External" /><Relationship Type="http://schemas.openxmlformats.org/officeDocument/2006/relationships/hyperlink" Id="rId23" Target="https://arxiv.org/pdf/astro-ph/0503373#:~:text=The%20first%20non,These%20methods%20are" TargetMode="External" /><Relationship Type="http://schemas.openxmlformats.org/officeDocument/2006/relationships/hyperlink" Id="rId39" Target="https://arxiv.org/pdf/astro-ph/0503373#:~:text=projected%20mass%20distribution%20from%20the,1996" TargetMode="External" /><Relationship Type="http://schemas.openxmlformats.org/officeDocument/2006/relationships/hyperlink" Id="rId70" Target="https://heasarc.gsfc.nasa.gov/docs/rosat/survey/sxrb/" TargetMode="External" /><Relationship Type="http://schemas.openxmlformats.org/officeDocument/2006/relationships/hyperlink" Id="rId50" Target="https://heasarc.gsfc.nasa.gov/docs/rosat/survey/sxrb/#:~:text=The%20paper%20,angular%20resolution%2C%20statistical%20precision%2C%20and" TargetMode="External" /><Relationship Type="http://schemas.openxmlformats.org/officeDocument/2006/relationships/hyperlink" Id="rId71" Target="https://irsa.ipac.caltech.edu/data/Planck/release_3/all-sky-maps/ysz_index.html" TargetMode="External" /><Relationship Type="http://schemas.openxmlformats.org/officeDocument/2006/relationships/hyperlink" Id="rId51" Target="https://irsa.ipac.caltech.edu/data/Planck/release_3/all-sky-maps/ysz_index.html#:~:text=We%20distribute%20here%20the%20Planck,maps" TargetMode="External" /><Relationship Type="http://schemas.openxmlformats.org/officeDocument/2006/relationships/hyperlink" Id="rId68" Target="https://kids.strw.leidenuniv.nl/" TargetMode="External" /><Relationship Type="http://schemas.openxmlformats.org/officeDocument/2006/relationships/hyperlink" Id="rId47" Target="https://kids.strw.leidenuniv.nl/#:~:text=The%20data%20products%20from%20KiDS,the%20top%20of%20this%20page" TargetMode="External" /></Relationships>
</file>

<file path=word/_rels/footnotes.xml.rels><?xml version="1.0" encoding="UTF-8"?><Relationships xmlns="http://schemas.openxmlformats.org/package/2006/relationships"><Relationship Type="http://schemas.openxmlformats.org/officeDocument/2006/relationships/hyperlink" Id="rId81" Target="file://file-87jHkSaArZHGy83TW47qEo" TargetMode="External" /><Relationship Type="http://schemas.openxmlformats.org/officeDocument/2006/relationships/hyperlink" Id="rId24" Target="file://file-87jHkSaArZHGy83TW47qEo#:~:text=claud%2011%20CR3%20,profil%20%CE%9BCDM" TargetMode="External" /><Relationship Type="http://schemas.openxmlformats.org/officeDocument/2006/relationships/hyperlink" Id="rId25" Target="file://file-87jHkSaArZHGy83TW47qEo#:~:text=kraw%C4%99dziach%20pustek%20%E2%86%92%20nadmiar%20w,profil%20%CE%9BCDM" TargetMode="External" /><Relationship Type="http://schemas.openxmlformats.org/officeDocument/2006/relationships/hyperlink" Id="rId79" Target="file://file-8RVpfP3idtVBCZ6CzVnVvE" TargetMode="External" /><Relationship Type="http://schemas.openxmlformats.org/officeDocument/2006/relationships/hyperlink" Id="rId42" Target="file://file-8RVpfP3idtVBCZ6CzVnVvE#:~:text=%E2%80%A2%20CR1%3A%20Gravitational%20wave%20luminosity,Cautun%20et%20al.%202014" TargetMode="External" /><Relationship Type="http://schemas.openxmlformats.org/officeDocument/2006/relationships/hyperlink" Id="rId40" Target="file://file-8RVpfP3idtVBCZ6CzVnVvE#:~:text=Bartelmann%2C%20M,X" TargetMode="External" /><Relationship Type="http://schemas.openxmlformats.org/officeDocument/2006/relationships/hyperlink" Id="rId52" Target="file://file-8RVpfP3idtVBCZ6CzVnVvE#:~:text=Cautun%2C%20M,1093%2Fmnras%2Fstu768" TargetMode="External" /><Relationship Type="http://schemas.openxmlformats.org/officeDocument/2006/relationships/hyperlink" Id="rId29" Target="file://file-8RVpfP3idtVBCZ6CzVnVvE#:~:text=Harris%2C%20C,2" TargetMode="External" /><Relationship Type="http://schemas.openxmlformats.org/officeDocument/2006/relationships/hyperlink" Id="rId73" Target="file://file-8RVpfP3idtVBCZ6CzVnVvE#:~:text=Heymans%2C%20C,6361%2F202039063" TargetMode="External" /><Relationship Type="http://schemas.openxmlformats.org/officeDocument/2006/relationships/hyperlink" Id="rId21" Target="file://file-8RVpfP3idtVBCZ6CzVnVvE#:~:text=Hubble%20constant%20,5%CF%83%20discrepancy" TargetMode="External" /><Relationship Type="http://schemas.openxmlformats.org/officeDocument/2006/relationships/hyperlink" Id="rId74" Target="file://file-8RVpfP3idtVBCZ6CzVnVvE#:~:text=Kilbinger%2C%20M.%20%282015%29.%20,4885%2F78%2F8%2F086901" TargetMode="External" /><Relationship Type="http://schemas.openxmlformats.org/officeDocument/2006/relationships/hyperlink" Id="rId62" Target="file://file-8RVpfP3idtVBCZ6CzVnVvE#:~:text=Large" TargetMode="External" /><Relationship Type="http://schemas.openxmlformats.org/officeDocument/2006/relationships/hyperlink" Id="rId41" Target="file://file-8RVpfP3idtVBCZ6CzVnVvE#:~:text=M,density%20environments" TargetMode="External" /><Relationship Type="http://schemas.openxmlformats.org/officeDocument/2006/relationships/hyperlink" Id="rId56" Target="file://file-8RVpfP3idtVBCZ6CzVnVvE#:~:text=Society%2C%20441%2C%202923%E2%80%932973" TargetMode="External" /><Relationship Type="http://schemas.openxmlformats.org/officeDocument/2006/relationships/hyperlink" Id="rId22" Target="file://file-8RVpfP3idtVBCZ6CzVnVvE#:~:text=Structure%20growth%20,3%CF%83%20tension" TargetMode="External" /><Relationship Type="http://schemas.openxmlformats.org/officeDocument/2006/relationships/hyperlink" Id="rId30" Target="file://file-8RVpfP3idtVBCZ6CzVnVvE#:~:text=Virtanen%2C%20P,2" TargetMode="External" /><Relationship Type="http://schemas.openxmlformats.org/officeDocument/2006/relationships/hyperlink" Id="rId43" Target="file://file-8RVpfP3idtVBCZ6CzVnVvE#:~:text=match%20at%20L31%20%E2%80%A2%20CR3%3A,Cautun%20et%20al.%202014" TargetMode="External" /><Relationship Type="http://schemas.openxmlformats.org/officeDocument/2006/relationships/hyperlink" Id="rId64" Target="file://file-8RVpfP3idtVBCZ6CzVnVvE#:~:text=match%20at%20L482%20Kilbinger%202015,level%20constraints%20%5BMandelbaum%202018" TargetMode="External" /><Relationship Type="http://schemas.openxmlformats.org/officeDocument/2006/relationships/hyperlink" Id="rId86" Target="file://file-JfbiJUpq5B46gZTZSUhfXs" TargetMode="External" /><Relationship Type="http://schemas.openxmlformats.org/officeDocument/2006/relationships/hyperlink" Id="rId63" Target="file://file-JfbiJUpq5B46gZTZSUhfXs#:~:text=EGEG%E2%80%8B%C2%A0statistic%C2%A0combines%20both%3A%C2%A0EG" TargetMode="External" /><Relationship Type="http://schemas.openxmlformats.org/officeDocument/2006/relationships/hyperlink" Id="rId83" Target="file://file-NpAJfWinm8KwnQm91Sr5RA" TargetMode="External" /><Relationship Type="http://schemas.openxmlformats.org/officeDocument/2006/relationships/hyperlink" Id="rId32" Target="file://file-NpAJfWinm8KwnQm91Sr5RA#:~:text=1,tygodnie%2C%20hipoteza%20zosta%C5%82a%20odrzucona%20w" TargetMode="External" /><Relationship Type="http://schemas.openxmlformats.org/officeDocument/2006/relationships/hyperlink" Id="rId33" Target="file://file-NpAJfWinm8KwnQm91Sr5RA#:~:text=Automatyczne%20testy%20,sigma%24%29%20jest%20zachowany" TargetMode="External" /><Relationship Type="http://schemas.openxmlformats.org/officeDocument/2006/relationships/hyperlink" Id="rId82" Target="http://ui.adsabs.harvard.edu/abs/1992PhyD...60..259R/abstract" TargetMode="External" /><Relationship Type="http://schemas.openxmlformats.org/officeDocument/2006/relationships/hyperlink" Id="rId45" Target="http://ui.adsabs.harvard.edu/abs/1992PhyD...60..259R/abstract#:~:text=A%20constrained%20optimization%20type%20of,sharp%20edges%20in%20the%20image" TargetMode="External" /><Relationship Type="http://schemas.openxmlformats.org/officeDocument/2006/relationships/hyperlink" Id="rId26" Target="http://ui.adsabs.harvard.edu/abs/1992PhyD...60..259R/abstract#:~:text=converges%20to%20a%20steady%20state,moving%20each%20level%20set%20of" TargetMode="External" /><Relationship Type="http://schemas.openxmlformats.org/officeDocument/2006/relationships/hyperlink" Id="rId69" Target="http://www.cfhtlens.org" TargetMode="External" /><Relationship Type="http://schemas.openxmlformats.org/officeDocument/2006/relationships/hyperlink" Id="rId84" Target="https://arxiv.org/abs/1210.8156" TargetMode="External" /><Relationship Type="http://schemas.openxmlformats.org/officeDocument/2006/relationships/hyperlink" Id="rId48" Target="https://arxiv.org/abs/1210.8156#:~:text=,03%20mag%20for%20g%27r%27i%27z%27%20and" TargetMode="External" /><Relationship Type="http://schemas.openxmlformats.org/officeDocument/2006/relationships/hyperlink" Id="rId49" Target="https://arxiv.org/abs/1210.8156#:~:text=Comments%3A%2034%20pages%2C%2015%20figures%2C,ph.CO%5D%20for%20this%20version" TargetMode="External" /><Relationship Type="http://schemas.openxmlformats.org/officeDocument/2006/relationships/hyperlink" Id="rId85" Target="https://arxiv.org/abs/2102.04127" TargetMode="External" /><Relationship Type="http://schemas.openxmlformats.org/officeDocument/2006/relationships/hyperlink" Id="rId54" Target="https://arxiv.org/abs/2102.04127#:~:text=,both%20sparse%20recovery%20and%20a" TargetMode="External" /><Relationship Type="http://schemas.openxmlformats.org/officeDocument/2006/relationships/hyperlink" Id="rId60" Target="https://arxiv.org/abs/2102.04127#:~:text=algorithm%20called%20MCALens%20which%20jointly,art%20mass%20map%20reconstruction%20methods" TargetMode="External" /><Relationship Type="http://schemas.openxmlformats.org/officeDocument/2006/relationships/hyperlink" Id="rId61" Target="https://arxiv.org/abs/2102.04127#:~:text=from%20weak%20gravitational%20lensing%20measurements,Experimental%20results%20on%20simulated%20data" TargetMode="External" /><Relationship Type="http://schemas.openxmlformats.org/officeDocument/2006/relationships/hyperlink" Id="rId55" Target="https://arxiv.org/abs/2102.04127#:~:text=proximal%20iterative%20Wiener%20filtering,art%20mass%20map%20reconstruction%20methods" TargetMode="External" /><Relationship Type="http://schemas.openxmlformats.org/officeDocument/2006/relationships/hyperlink" Id="rId59" Target="https://arxiv.org/abs/2102.04127#:~:text=scales%3B%20and%20,art%20mass%20map%20reconstruction%20methods" TargetMode="External" /><Relationship Type="http://schemas.openxmlformats.org/officeDocument/2006/relationships/hyperlink" Id="rId80" Target="https://arxiv.org/pdf/astro-ph/0503373" TargetMode="External" /><Relationship Type="http://schemas.openxmlformats.org/officeDocument/2006/relationships/hyperlink" Id="rId44" Target="https://arxiv.org/pdf/astro-ph/0503373#:~:text=%281995%29%3B%20Squires%20and%20Kaiser%20%281996%29,using%20the%20maximum%20entropy%20method" TargetMode="External" /><Relationship Type="http://schemas.openxmlformats.org/officeDocument/2006/relationships/hyperlink" Id="rId23" Target="https://arxiv.org/pdf/astro-ph/0503373#:~:text=The%20first%20non,These%20methods%20are" TargetMode="External" /><Relationship Type="http://schemas.openxmlformats.org/officeDocument/2006/relationships/hyperlink" Id="rId39" Target="https://arxiv.org/pdf/astro-ph/0503373#:~:text=projected%20mass%20distribution%20from%20the,1996" TargetMode="External" /><Relationship Type="http://schemas.openxmlformats.org/officeDocument/2006/relationships/hyperlink" Id="rId70" Target="https://heasarc.gsfc.nasa.gov/docs/rosat/survey/sxrb/" TargetMode="External" /><Relationship Type="http://schemas.openxmlformats.org/officeDocument/2006/relationships/hyperlink" Id="rId50" Target="https://heasarc.gsfc.nasa.gov/docs/rosat/survey/sxrb/#:~:text=The%20paper%20,angular%20resolution%2C%20statistical%20precision%2C%20and" TargetMode="External" /><Relationship Type="http://schemas.openxmlformats.org/officeDocument/2006/relationships/hyperlink" Id="rId71" Target="https://irsa.ipac.caltech.edu/data/Planck/release_3/all-sky-maps/ysz_index.html" TargetMode="External" /><Relationship Type="http://schemas.openxmlformats.org/officeDocument/2006/relationships/hyperlink" Id="rId51" Target="https://irsa.ipac.caltech.edu/data/Planck/release_3/all-sky-maps/ysz_index.html#:~:text=We%20distribute%20here%20the%20Planck,maps" TargetMode="External" /><Relationship Type="http://schemas.openxmlformats.org/officeDocument/2006/relationships/hyperlink" Id="rId68" Target="https://kids.strw.leidenuniv.nl/" TargetMode="External" /><Relationship Type="http://schemas.openxmlformats.org/officeDocument/2006/relationships/hyperlink" Id="rId47" Target="https://kids.strw.leidenuniv.nl/#:~:text=The%20data%20products%20from%20KiDS,the%20top%20of%20this%20pag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pl</dc:language>
  <cp:keywords/>
  <dcterms:created xsi:type="dcterms:W3CDTF">2025-11-07T09:42:13Z</dcterms:created>
  <dcterms:modified xsi:type="dcterms:W3CDTF">2025-11-07T09:42:13Z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