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A5120" w14:textId="77777777" w:rsidR="00036316" w:rsidRPr="00036316" w:rsidRDefault="00036316" w:rsidP="00036316">
      <w:r w:rsidRPr="00036316">
        <w:pict w14:anchorId="4959951F">
          <v:rect id="_x0000_i1079" style="width:0;height:1.5pt" o:hralign="center" o:hrstd="t" o:hr="t" fillcolor="#a0a0a0" stroked="f"/>
        </w:pict>
      </w:r>
    </w:p>
    <w:p w14:paraId="11572E7E" w14:textId="77777777" w:rsidR="00036316" w:rsidRPr="00036316" w:rsidRDefault="00036316" w:rsidP="00036316">
      <w:pPr>
        <w:rPr>
          <w:b/>
          <w:bCs/>
        </w:rPr>
      </w:pPr>
      <w:r w:rsidRPr="00036316">
        <w:rPr>
          <w:rFonts w:ascii="Segoe UI Emoji" w:hAnsi="Segoe UI Emoji" w:cs="Segoe UI Emoji"/>
          <w:b/>
          <w:bCs/>
        </w:rPr>
        <w:t>🧭</w:t>
      </w:r>
      <w:r w:rsidRPr="00036316">
        <w:rPr>
          <w:b/>
          <w:bCs/>
        </w:rPr>
        <w:t xml:space="preserve"> Windows Quick Debug &amp; Automation Suite</w:t>
      </w:r>
    </w:p>
    <w:p w14:paraId="589F409C" w14:textId="77777777" w:rsidR="00036316" w:rsidRPr="00036316" w:rsidRDefault="00036316" w:rsidP="00036316">
      <w:r w:rsidRPr="00036316">
        <w:rPr>
          <w:b/>
          <w:bCs/>
        </w:rPr>
        <w:t>(Win + 1 / Win + 2 / Win + 3 / Win + Q / Win + W / Win + E)</w:t>
      </w:r>
    </w:p>
    <w:p w14:paraId="707E7A49" w14:textId="77777777" w:rsidR="00036316" w:rsidRPr="00036316" w:rsidRDefault="00036316" w:rsidP="00036316">
      <w:r w:rsidRPr="00036316">
        <w:pict w14:anchorId="0CBA9C82">
          <v:rect id="_x0000_i1080" style="width:0;height:1.5pt" o:hralign="center" o:hrstd="t" o:hr="t" fillcolor="#a0a0a0" stroked="f"/>
        </w:pict>
      </w:r>
    </w:p>
    <w:p w14:paraId="3F2625A6" w14:textId="77777777" w:rsidR="00036316" w:rsidRPr="00036316" w:rsidRDefault="00036316" w:rsidP="00036316">
      <w:pPr>
        <w:rPr>
          <w:b/>
          <w:bCs/>
        </w:rPr>
      </w:pPr>
      <w:r w:rsidRPr="00036316">
        <w:rPr>
          <w:rFonts w:ascii="Segoe UI Emoji" w:hAnsi="Segoe UI Emoji" w:cs="Segoe UI Emoji"/>
          <w:b/>
          <w:bCs/>
        </w:rPr>
        <w:t>📘</w:t>
      </w:r>
      <w:r w:rsidRPr="00036316">
        <w:rPr>
          <w:b/>
          <w:bCs/>
        </w:rPr>
        <w:t xml:space="preserve"> Overview</w:t>
      </w:r>
    </w:p>
    <w:p w14:paraId="357F3722" w14:textId="77777777" w:rsidR="00036316" w:rsidRPr="00036316" w:rsidRDefault="00036316" w:rsidP="00036316">
      <w:r w:rsidRPr="00036316">
        <w:t>This AutoHotkey (AHK) suite provides an integrated set of shortcuts designed for Power BI development and debugging.</w:t>
      </w:r>
      <w:r w:rsidRPr="00036316">
        <w:br/>
        <w:t>Each script opens or activates key panes instantly — Build, Data, Date, and Format — using Windows hotkeys.</w:t>
      </w:r>
    </w:p>
    <w:p w14:paraId="6C72E76B" w14:textId="77777777" w:rsidR="00036316" w:rsidRPr="00036316" w:rsidRDefault="00036316" w:rsidP="00036316">
      <w:r w:rsidRPr="00036316">
        <w:t xml:space="preserve">The scripts are optimized for </w:t>
      </w:r>
      <w:r w:rsidRPr="00036316">
        <w:rPr>
          <w:b/>
          <w:bCs/>
        </w:rPr>
        <w:t>zero-delay pane switching</w:t>
      </w:r>
      <w:r w:rsidRPr="00036316">
        <w:t>, matching the performance and clarity of the Power BI View Switcher automation.</w:t>
      </w:r>
      <w:r w:rsidRPr="00036316">
        <w:br/>
        <w:t>They eliminate manual clicking and menu navigation, allowing smooth transitions between frequently used panes.</w:t>
      </w:r>
    </w:p>
    <w:p w14:paraId="0F24EC6F" w14:textId="77777777" w:rsidR="00036316" w:rsidRPr="00036316" w:rsidRDefault="00036316" w:rsidP="00036316">
      <w:r w:rsidRPr="00036316">
        <w:pict w14:anchorId="6E12DD53">
          <v:rect id="_x0000_i1081" style="width:0;height:1.5pt" o:hralign="center" o:hrstd="t" o:hr="t" fillcolor="#a0a0a0" stroked="f"/>
        </w:pict>
      </w:r>
    </w:p>
    <w:p w14:paraId="168F1BD8" w14:textId="77777777" w:rsidR="00036316" w:rsidRPr="00036316" w:rsidRDefault="00036316" w:rsidP="00036316">
      <w:pPr>
        <w:rPr>
          <w:b/>
          <w:bCs/>
        </w:rPr>
      </w:pPr>
      <w:r w:rsidRPr="00036316">
        <w:rPr>
          <w:rFonts w:ascii="Segoe UI Emoji" w:hAnsi="Segoe UI Emoji" w:cs="Segoe UI Emoji"/>
          <w:b/>
          <w:bCs/>
        </w:rPr>
        <w:t>⚙️</w:t>
      </w:r>
      <w:r w:rsidRPr="00036316">
        <w:rPr>
          <w:b/>
          <w:bCs/>
        </w:rPr>
        <w:t xml:space="preserve">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6821"/>
      </w:tblGrid>
      <w:tr w:rsidR="00036316" w:rsidRPr="00036316" w14:paraId="0EC9B7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BE5D2" w14:textId="77777777" w:rsidR="00036316" w:rsidRPr="00036316" w:rsidRDefault="00036316" w:rsidP="00036316">
            <w:pPr>
              <w:rPr>
                <w:b/>
                <w:bCs/>
              </w:rPr>
            </w:pPr>
            <w:r w:rsidRPr="0003631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1C4D2E" w14:textId="77777777" w:rsidR="00036316" w:rsidRPr="00036316" w:rsidRDefault="00036316" w:rsidP="00036316">
            <w:pPr>
              <w:rPr>
                <w:b/>
                <w:bCs/>
              </w:rPr>
            </w:pPr>
            <w:r w:rsidRPr="00036316">
              <w:rPr>
                <w:b/>
                <w:bCs/>
              </w:rPr>
              <w:t>Description</w:t>
            </w:r>
          </w:p>
        </w:tc>
      </w:tr>
      <w:tr w:rsidR="00036316" w:rsidRPr="00036316" w14:paraId="269FE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C0D81" w14:textId="77777777" w:rsidR="00036316" w:rsidRPr="00036316" w:rsidRDefault="00036316" w:rsidP="00036316">
            <w:r w:rsidRPr="00036316">
              <w:rPr>
                <w:rFonts w:ascii="Segoe UI Emoji" w:hAnsi="Segoe UI Emoji" w:cs="Segoe UI Emoji"/>
              </w:rPr>
              <w:t>⚡</w:t>
            </w:r>
            <w:r w:rsidRPr="00036316">
              <w:t xml:space="preserve"> </w:t>
            </w:r>
            <w:r w:rsidRPr="00036316">
              <w:rPr>
                <w:b/>
                <w:bCs/>
              </w:rPr>
              <w:t>Instant Pane Access</w:t>
            </w:r>
          </w:p>
        </w:tc>
        <w:tc>
          <w:tcPr>
            <w:tcW w:w="0" w:type="auto"/>
            <w:vAlign w:val="center"/>
            <w:hideMark/>
          </w:tcPr>
          <w:p w14:paraId="5CBF0140" w14:textId="77777777" w:rsidR="00036316" w:rsidRPr="00036316" w:rsidRDefault="00036316" w:rsidP="00036316">
            <w:r w:rsidRPr="00036316">
              <w:t>Open or activate Build, Data, Date, and Format panes instantly with Win-based shortcuts.</w:t>
            </w:r>
          </w:p>
        </w:tc>
      </w:tr>
      <w:tr w:rsidR="00036316" w:rsidRPr="00036316" w14:paraId="2C27C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F69EB" w14:textId="77777777" w:rsidR="00036316" w:rsidRPr="00036316" w:rsidRDefault="00036316" w:rsidP="00036316">
            <w:r w:rsidRPr="00036316">
              <w:rPr>
                <w:rFonts w:ascii="Segoe UI Emoji" w:hAnsi="Segoe UI Emoji" w:cs="Segoe UI Emoji"/>
              </w:rPr>
              <w:t>🧩</w:t>
            </w:r>
            <w:r w:rsidRPr="00036316">
              <w:t xml:space="preserve"> </w:t>
            </w:r>
            <w:r w:rsidRPr="00036316">
              <w:rPr>
                <w:b/>
                <w:bCs/>
              </w:rPr>
              <w:t>Context Awareness</w:t>
            </w:r>
          </w:p>
        </w:tc>
        <w:tc>
          <w:tcPr>
            <w:tcW w:w="0" w:type="auto"/>
            <w:vAlign w:val="center"/>
            <w:hideMark/>
          </w:tcPr>
          <w:p w14:paraId="18EF3743" w14:textId="77777777" w:rsidR="00036316" w:rsidRPr="00036316" w:rsidRDefault="00036316" w:rsidP="00036316">
            <w:r w:rsidRPr="00036316">
              <w:t>Each script intelligently targets Power BI’s current window and restores focus after activation.</w:t>
            </w:r>
          </w:p>
        </w:tc>
      </w:tr>
      <w:tr w:rsidR="00036316" w:rsidRPr="00036316" w14:paraId="08FB1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FC5BF" w14:textId="77777777" w:rsidR="00036316" w:rsidRPr="00036316" w:rsidRDefault="00036316" w:rsidP="00036316">
            <w:r w:rsidRPr="00036316">
              <w:rPr>
                <w:rFonts w:ascii="Segoe UI Emoji" w:hAnsi="Segoe UI Emoji" w:cs="Segoe UI Emoji"/>
              </w:rPr>
              <w:t>🚀</w:t>
            </w:r>
            <w:r w:rsidRPr="00036316">
              <w:t xml:space="preserve"> </w:t>
            </w:r>
            <w:r w:rsidRPr="00036316">
              <w:rPr>
                <w:b/>
                <w:bCs/>
              </w:rPr>
              <w:t>Fast / Short_Fast Variants</w:t>
            </w:r>
          </w:p>
        </w:tc>
        <w:tc>
          <w:tcPr>
            <w:tcW w:w="0" w:type="auto"/>
            <w:vAlign w:val="center"/>
            <w:hideMark/>
          </w:tcPr>
          <w:p w14:paraId="19E1DD7F" w14:textId="77777777" w:rsidR="00036316" w:rsidRPr="00036316" w:rsidRDefault="00036316" w:rsidP="00036316">
            <w:r w:rsidRPr="00036316">
              <w:t>Two speed tiers: fast (standard) and short_fast (ultra-low delay) for different setups.</w:t>
            </w:r>
          </w:p>
        </w:tc>
      </w:tr>
      <w:tr w:rsidR="00036316" w:rsidRPr="00036316" w14:paraId="1325B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C75B0" w14:textId="77777777" w:rsidR="00036316" w:rsidRPr="00036316" w:rsidRDefault="00036316" w:rsidP="00036316">
            <w:r w:rsidRPr="00036316">
              <w:rPr>
                <w:rFonts w:ascii="Segoe UI Symbol" w:hAnsi="Segoe UI Symbol" w:cs="Segoe UI Symbol"/>
              </w:rPr>
              <w:t>🖥</w:t>
            </w:r>
            <w:r w:rsidRPr="00036316">
              <w:t xml:space="preserve"> </w:t>
            </w:r>
            <w:r w:rsidRPr="00036316">
              <w:rPr>
                <w:b/>
                <w:bCs/>
              </w:rPr>
              <w:t>Unified Control Scheme</w:t>
            </w:r>
          </w:p>
        </w:tc>
        <w:tc>
          <w:tcPr>
            <w:tcW w:w="0" w:type="auto"/>
            <w:vAlign w:val="center"/>
            <w:hideMark/>
          </w:tcPr>
          <w:p w14:paraId="646BB5AE" w14:textId="77777777" w:rsidR="00036316" w:rsidRPr="00036316" w:rsidRDefault="00036316" w:rsidP="00036316">
            <w:r w:rsidRPr="00036316">
              <w:t>All panes handled from one consistent shortcut family (Win + number / letter).</w:t>
            </w:r>
          </w:p>
        </w:tc>
      </w:tr>
      <w:tr w:rsidR="00036316" w:rsidRPr="00036316" w14:paraId="1614A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3FD8E" w14:textId="77777777" w:rsidR="00036316" w:rsidRPr="00036316" w:rsidRDefault="00036316" w:rsidP="00036316">
            <w:r w:rsidRPr="00036316">
              <w:rPr>
                <w:rFonts w:ascii="Segoe UI Emoji" w:hAnsi="Segoe UI Emoji" w:cs="Segoe UI Emoji"/>
              </w:rPr>
              <w:t>🔄</w:t>
            </w:r>
            <w:r w:rsidRPr="00036316">
              <w:t xml:space="preserve"> </w:t>
            </w:r>
            <w:r w:rsidRPr="00036316">
              <w:rPr>
                <w:b/>
                <w:bCs/>
              </w:rPr>
              <w:t>Tray Integration</w:t>
            </w:r>
          </w:p>
        </w:tc>
        <w:tc>
          <w:tcPr>
            <w:tcW w:w="0" w:type="auto"/>
            <w:vAlign w:val="center"/>
            <w:hideMark/>
          </w:tcPr>
          <w:p w14:paraId="5BF30BB3" w14:textId="77777777" w:rsidR="00036316" w:rsidRPr="00036316" w:rsidRDefault="00036316" w:rsidP="00036316">
            <w:r w:rsidRPr="00036316">
              <w:t>Each script appears in the AHK tray for quick enable/disable toggling.</w:t>
            </w:r>
          </w:p>
        </w:tc>
      </w:tr>
    </w:tbl>
    <w:p w14:paraId="315A3D99" w14:textId="77777777" w:rsidR="00036316" w:rsidRPr="00036316" w:rsidRDefault="00036316" w:rsidP="00036316">
      <w:r w:rsidRPr="00036316">
        <w:pict w14:anchorId="64C19889">
          <v:rect id="_x0000_i1082" style="width:0;height:1.5pt" o:hralign="center" o:hrstd="t" o:hr="t" fillcolor="#a0a0a0" stroked="f"/>
        </w:pict>
      </w:r>
    </w:p>
    <w:p w14:paraId="6DF9EB2C" w14:textId="77777777" w:rsidR="00036316" w:rsidRPr="00036316" w:rsidRDefault="00036316" w:rsidP="00036316">
      <w:pPr>
        <w:rPr>
          <w:b/>
          <w:bCs/>
        </w:rPr>
      </w:pPr>
      <w:r w:rsidRPr="00036316">
        <w:rPr>
          <w:rFonts w:ascii="Segoe UI Emoji" w:hAnsi="Segoe UI Emoji" w:cs="Segoe UI Emoji"/>
          <w:b/>
          <w:bCs/>
        </w:rPr>
        <w:t>🧠</w:t>
      </w:r>
      <w:r w:rsidRPr="00036316">
        <w:rPr>
          <w:b/>
          <w:bCs/>
        </w:rPr>
        <w:t xml:space="preserve"> Shortcut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3967"/>
        <w:gridCol w:w="4217"/>
      </w:tblGrid>
      <w:tr w:rsidR="00036316" w:rsidRPr="00036316" w14:paraId="0CA227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FF9F6" w14:textId="77777777" w:rsidR="00036316" w:rsidRPr="00036316" w:rsidRDefault="00036316" w:rsidP="00036316">
            <w:pPr>
              <w:rPr>
                <w:b/>
                <w:bCs/>
              </w:rPr>
            </w:pPr>
            <w:r w:rsidRPr="00036316">
              <w:rPr>
                <w:b/>
                <w:bCs/>
              </w:rPr>
              <w:lastRenderedPageBreak/>
              <w:t>Shortcut</w:t>
            </w:r>
          </w:p>
        </w:tc>
        <w:tc>
          <w:tcPr>
            <w:tcW w:w="0" w:type="auto"/>
            <w:vAlign w:val="center"/>
            <w:hideMark/>
          </w:tcPr>
          <w:p w14:paraId="0AE51954" w14:textId="77777777" w:rsidR="00036316" w:rsidRPr="00036316" w:rsidRDefault="00036316" w:rsidP="00036316">
            <w:pPr>
              <w:rPr>
                <w:b/>
                <w:bCs/>
              </w:rPr>
            </w:pPr>
            <w:r w:rsidRPr="00036316">
              <w:rPr>
                <w:b/>
                <w:bCs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12095F85" w14:textId="77777777" w:rsidR="00036316" w:rsidRPr="00036316" w:rsidRDefault="00036316" w:rsidP="00036316">
            <w:pPr>
              <w:rPr>
                <w:b/>
                <w:bCs/>
              </w:rPr>
            </w:pPr>
            <w:r w:rsidRPr="00036316">
              <w:rPr>
                <w:b/>
                <w:bCs/>
              </w:rPr>
              <w:t>Action</w:t>
            </w:r>
          </w:p>
        </w:tc>
      </w:tr>
      <w:tr w:rsidR="00036316" w:rsidRPr="00036316" w14:paraId="7B3B4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08D8A" w14:textId="77777777" w:rsidR="00036316" w:rsidRPr="00036316" w:rsidRDefault="00036316" w:rsidP="00036316">
            <w:r w:rsidRPr="00036316">
              <w:rPr>
                <w:rFonts w:ascii="Segoe UI Emoji" w:hAnsi="Segoe UI Emoji" w:cs="Segoe UI Emoji"/>
              </w:rPr>
              <w:t>🪟</w:t>
            </w:r>
            <w:r w:rsidRPr="00036316">
              <w:t xml:space="preserve"> </w:t>
            </w:r>
            <w:r w:rsidRPr="00036316">
              <w:rPr>
                <w:b/>
                <w:bCs/>
              </w:rPr>
              <w:t>Win + 1</w:t>
            </w:r>
          </w:p>
        </w:tc>
        <w:tc>
          <w:tcPr>
            <w:tcW w:w="0" w:type="auto"/>
            <w:vAlign w:val="center"/>
            <w:hideMark/>
          </w:tcPr>
          <w:p w14:paraId="4D02B7FB" w14:textId="77777777" w:rsidR="00036316" w:rsidRPr="00036316" w:rsidRDefault="00036316" w:rsidP="00036316">
            <w:r w:rsidRPr="00036316">
              <w:t>debug_pane_build_2_fast.ahk</w:t>
            </w:r>
          </w:p>
        </w:tc>
        <w:tc>
          <w:tcPr>
            <w:tcW w:w="0" w:type="auto"/>
            <w:vAlign w:val="center"/>
            <w:hideMark/>
          </w:tcPr>
          <w:p w14:paraId="7C58F1A5" w14:textId="77777777" w:rsidR="00036316" w:rsidRPr="00036316" w:rsidRDefault="00036316" w:rsidP="00036316">
            <w:r w:rsidRPr="00036316">
              <w:t xml:space="preserve">Opens and activates the </w:t>
            </w:r>
            <w:r w:rsidRPr="00036316">
              <w:rPr>
                <w:b/>
                <w:bCs/>
              </w:rPr>
              <w:t>Build Pane</w:t>
            </w:r>
            <w:r w:rsidRPr="00036316">
              <w:t xml:space="preserve"> in Power BI.</w:t>
            </w:r>
          </w:p>
        </w:tc>
      </w:tr>
      <w:tr w:rsidR="00036316" w:rsidRPr="00036316" w14:paraId="5B17D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2F035" w14:textId="77777777" w:rsidR="00036316" w:rsidRPr="00036316" w:rsidRDefault="00036316" w:rsidP="00036316">
            <w:r w:rsidRPr="00036316">
              <w:rPr>
                <w:rFonts w:ascii="Segoe UI Emoji" w:hAnsi="Segoe UI Emoji" w:cs="Segoe UI Emoji"/>
              </w:rPr>
              <w:t>🪟</w:t>
            </w:r>
            <w:r w:rsidRPr="00036316">
              <w:t xml:space="preserve"> </w:t>
            </w:r>
            <w:r w:rsidRPr="00036316">
              <w:rPr>
                <w:b/>
                <w:bCs/>
              </w:rPr>
              <w:t>Win + 2</w:t>
            </w:r>
          </w:p>
        </w:tc>
        <w:tc>
          <w:tcPr>
            <w:tcW w:w="0" w:type="auto"/>
            <w:vAlign w:val="center"/>
            <w:hideMark/>
          </w:tcPr>
          <w:p w14:paraId="7375F4A5" w14:textId="77777777" w:rsidR="00036316" w:rsidRPr="00036316" w:rsidRDefault="00036316" w:rsidP="00036316">
            <w:r w:rsidRPr="00036316">
              <w:t>debug_pane_data_2_short_fast.ahk</w:t>
            </w:r>
          </w:p>
        </w:tc>
        <w:tc>
          <w:tcPr>
            <w:tcW w:w="0" w:type="auto"/>
            <w:vAlign w:val="center"/>
            <w:hideMark/>
          </w:tcPr>
          <w:p w14:paraId="0F376484" w14:textId="77777777" w:rsidR="00036316" w:rsidRPr="00036316" w:rsidRDefault="00036316" w:rsidP="00036316">
            <w:r w:rsidRPr="00036316">
              <w:t xml:space="preserve">Opens and activates the </w:t>
            </w:r>
            <w:r w:rsidRPr="00036316">
              <w:rPr>
                <w:b/>
                <w:bCs/>
              </w:rPr>
              <w:t>Data Pane</w:t>
            </w:r>
            <w:r w:rsidRPr="00036316">
              <w:t>, optimized for minimal delay.</w:t>
            </w:r>
          </w:p>
        </w:tc>
      </w:tr>
      <w:tr w:rsidR="00036316" w:rsidRPr="00036316" w14:paraId="08DB8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AF1A2" w14:textId="77777777" w:rsidR="00036316" w:rsidRPr="00036316" w:rsidRDefault="00036316" w:rsidP="00036316">
            <w:r w:rsidRPr="00036316">
              <w:rPr>
                <w:rFonts w:ascii="Segoe UI Emoji" w:hAnsi="Segoe UI Emoji" w:cs="Segoe UI Emoji"/>
              </w:rPr>
              <w:t>🪟</w:t>
            </w:r>
            <w:r w:rsidRPr="00036316">
              <w:t xml:space="preserve"> </w:t>
            </w:r>
            <w:r w:rsidRPr="00036316">
              <w:rPr>
                <w:b/>
                <w:bCs/>
              </w:rPr>
              <w:t>Win + 3</w:t>
            </w:r>
          </w:p>
        </w:tc>
        <w:tc>
          <w:tcPr>
            <w:tcW w:w="0" w:type="auto"/>
            <w:vAlign w:val="center"/>
            <w:hideMark/>
          </w:tcPr>
          <w:p w14:paraId="50A49B8F" w14:textId="77777777" w:rsidR="00036316" w:rsidRPr="00036316" w:rsidRDefault="00036316" w:rsidP="00036316">
            <w:r w:rsidRPr="00036316">
              <w:t>debug_pane_date_2_fast.ahk</w:t>
            </w:r>
          </w:p>
        </w:tc>
        <w:tc>
          <w:tcPr>
            <w:tcW w:w="0" w:type="auto"/>
            <w:vAlign w:val="center"/>
            <w:hideMark/>
          </w:tcPr>
          <w:p w14:paraId="55F09045" w14:textId="77777777" w:rsidR="00036316" w:rsidRPr="00036316" w:rsidRDefault="00036316" w:rsidP="00036316">
            <w:r w:rsidRPr="00036316">
              <w:t xml:space="preserve">Opens and activates the </w:t>
            </w:r>
            <w:r w:rsidRPr="00036316">
              <w:rPr>
                <w:b/>
                <w:bCs/>
              </w:rPr>
              <w:t>Date Pane</w:t>
            </w:r>
            <w:r w:rsidRPr="00036316">
              <w:t xml:space="preserve"> for time-based debugging.</w:t>
            </w:r>
          </w:p>
        </w:tc>
      </w:tr>
      <w:tr w:rsidR="00036316" w:rsidRPr="00036316" w14:paraId="485F2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616FC" w14:textId="77777777" w:rsidR="00036316" w:rsidRPr="00036316" w:rsidRDefault="00036316" w:rsidP="00036316">
            <w:r w:rsidRPr="00036316">
              <w:rPr>
                <w:rFonts w:ascii="Segoe UI Emoji" w:hAnsi="Segoe UI Emoji" w:cs="Segoe UI Emoji"/>
              </w:rPr>
              <w:t>🪟</w:t>
            </w:r>
            <w:r w:rsidRPr="00036316">
              <w:t xml:space="preserve"> </w:t>
            </w:r>
            <w:r w:rsidRPr="00036316">
              <w:rPr>
                <w:b/>
                <w:bCs/>
              </w:rPr>
              <w:t>Win + Q</w:t>
            </w:r>
          </w:p>
        </w:tc>
        <w:tc>
          <w:tcPr>
            <w:tcW w:w="0" w:type="auto"/>
            <w:vAlign w:val="center"/>
            <w:hideMark/>
          </w:tcPr>
          <w:p w14:paraId="1B3CBBE8" w14:textId="77777777" w:rsidR="00036316" w:rsidRPr="00036316" w:rsidRDefault="00036316" w:rsidP="00036316">
            <w:r w:rsidRPr="00036316">
              <w:t>debug_pane_format_2_fast.ahk</w:t>
            </w:r>
          </w:p>
        </w:tc>
        <w:tc>
          <w:tcPr>
            <w:tcW w:w="0" w:type="auto"/>
            <w:vAlign w:val="center"/>
            <w:hideMark/>
          </w:tcPr>
          <w:p w14:paraId="04017E83" w14:textId="77777777" w:rsidR="00036316" w:rsidRPr="00036316" w:rsidRDefault="00036316" w:rsidP="00036316">
            <w:r w:rsidRPr="00036316">
              <w:t xml:space="preserve">Activates the </w:t>
            </w:r>
            <w:r w:rsidRPr="00036316">
              <w:rPr>
                <w:b/>
                <w:bCs/>
              </w:rPr>
              <w:t>Format Pane</w:t>
            </w:r>
            <w:r w:rsidRPr="00036316">
              <w:t xml:space="preserve"> currently selected in Power BI.</w:t>
            </w:r>
          </w:p>
        </w:tc>
      </w:tr>
      <w:tr w:rsidR="00036316" w:rsidRPr="00036316" w14:paraId="5A9B6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A948A" w14:textId="77777777" w:rsidR="00036316" w:rsidRPr="00036316" w:rsidRDefault="00036316" w:rsidP="00036316">
            <w:r w:rsidRPr="00036316">
              <w:rPr>
                <w:rFonts w:ascii="Segoe UI Emoji" w:hAnsi="Segoe UI Emoji" w:cs="Segoe UI Emoji"/>
              </w:rPr>
              <w:t>🪟</w:t>
            </w:r>
            <w:r w:rsidRPr="00036316">
              <w:t xml:space="preserve"> </w:t>
            </w:r>
            <w:r w:rsidRPr="00036316">
              <w:rPr>
                <w:b/>
                <w:bCs/>
              </w:rPr>
              <w:t>Win + W</w:t>
            </w:r>
          </w:p>
        </w:tc>
        <w:tc>
          <w:tcPr>
            <w:tcW w:w="0" w:type="auto"/>
            <w:vAlign w:val="center"/>
            <w:hideMark/>
          </w:tcPr>
          <w:p w14:paraId="61E11DAA" w14:textId="77777777" w:rsidR="00036316" w:rsidRPr="00036316" w:rsidRDefault="00036316" w:rsidP="00036316">
            <w:r w:rsidRPr="00036316">
              <w:t>debug_pane_format_2_short_fast.ahk</w:t>
            </w:r>
          </w:p>
        </w:tc>
        <w:tc>
          <w:tcPr>
            <w:tcW w:w="0" w:type="auto"/>
            <w:vAlign w:val="center"/>
            <w:hideMark/>
          </w:tcPr>
          <w:p w14:paraId="143BF10E" w14:textId="77777777" w:rsidR="00036316" w:rsidRPr="00036316" w:rsidRDefault="00036316" w:rsidP="00036316">
            <w:r w:rsidRPr="00036316">
              <w:t xml:space="preserve">Activates the </w:t>
            </w:r>
            <w:r w:rsidRPr="00036316">
              <w:rPr>
                <w:b/>
                <w:bCs/>
              </w:rPr>
              <w:t>Format Pane (short_fast variant)</w:t>
            </w:r>
            <w:r w:rsidRPr="00036316">
              <w:t xml:space="preserve"> — faster action timing.</w:t>
            </w:r>
          </w:p>
        </w:tc>
      </w:tr>
      <w:tr w:rsidR="00036316" w:rsidRPr="00036316" w14:paraId="0CD2E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FA228" w14:textId="77777777" w:rsidR="00036316" w:rsidRPr="00036316" w:rsidRDefault="00036316" w:rsidP="00036316">
            <w:r w:rsidRPr="00036316">
              <w:rPr>
                <w:rFonts w:ascii="Segoe UI Emoji" w:hAnsi="Segoe UI Emoji" w:cs="Segoe UI Emoji"/>
              </w:rPr>
              <w:t>🪟</w:t>
            </w:r>
            <w:r w:rsidRPr="00036316">
              <w:t xml:space="preserve"> </w:t>
            </w:r>
            <w:r w:rsidRPr="00036316">
              <w:rPr>
                <w:b/>
                <w:bCs/>
              </w:rPr>
              <w:t>Win + E</w:t>
            </w:r>
          </w:p>
        </w:tc>
        <w:tc>
          <w:tcPr>
            <w:tcW w:w="0" w:type="auto"/>
            <w:vAlign w:val="center"/>
            <w:hideMark/>
          </w:tcPr>
          <w:p w14:paraId="022C99F3" w14:textId="77777777" w:rsidR="00036316" w:rsidRPr="00036316" w:rsidRDefault="00036316" w:rsidP="00036316">
            <w:r w:rsidRPr="00036316">
              <w:t>debug_pane_build_2_short_fast.ahk</w:t>
            </w:r>
          </w:p>
        </w:tc>
        <w:tc>
          <w:tcPr>
            <w:tcW w:w="0" w:type="auto"/>
            <w:vAlign w:val="center"/>
            <w:hideMark/>
          </w:tcPr>
          <w:p w14:paraId="041AA259" w14:textId="77777777" w:rsidR="00036316" w:rsidRPr="00036316" w:rsidRDefault="00036316" w:rsidP="00036316">
            <w:r w:rsidRPr="00036316">
              <w:t xml:space="preserve">Activates the </w:t>
            </w:r>
            <w:r w:rsidRPr="00036316">
              <w:rPr>
                <w:b/>
                <w:bCs/>
              </w:rPr>
              <w:t>Build Pane</w:t>
            </w:r>
            <w:r w:rsidRPr="00036316">
              <w:t xml:space="preserve"> using short-delay optimized execution.</w:t>
            </w:r>
          </w:p>
        </w:tc>
      </w:tr>
    </w:tbl>
    <w:p w14:paraId="1185E45A" w14:textId="77777777" w:rsidR="00036316" w:rsidRPr="00036316" w:rsidRDefault="00036316" w:rsidP="00036316">
      <w:r w:rsidRPr="00036316">
        <w:pict w14:anchorId="7205A273">
          <v:rect id="_x0000_i1083" style="width:0;height:1.5pt" o:hralign="center" o:hrstd="t" o:hr="t" fillcolor="#a0a0a0" stroked="f"/>
        </w:pict>
      </w:r>
    </w:p>
    <w:p w14:paraId="58960147" w14:textId="77777777" w:rsidR="00036316" w:rsidRPr="00036316" w:rsidRDefault="00036316" w:rsidP="00036316">
      <w:pPr>
        <w:rPr>
          <w:b/>
          <w:bCs/>
        </w:rPr>
      </w:pPr>
      <w:r w:rsidRPr="00036316">
        <w:rPr>
          <w:rFonts w:ascii="Segoe UI Emoji" w:hAnsi="Segoe UI Emoji" w:cs="Segoe UI Emoji"/>
          <w:b/>
          <w:bCs/>
        </w:rPr>
        <w:t>🧰</w:t>
      </w:r>
      <w:r w:rsidRPr="00036316">
        <w:rPr>
          <w:b/>
          <w:bCs/>
        </w:rPr>
        <w:t xml:space="preserve"> Installation</w:t>
      </w:r>
    </w:p>
    <w:p w14:paraId="0DBBD6AA" w14:textId="77777777" w:rsidR="00036316" w:rsidRPr="00036316" w:rsidRDefault="00036316" w:rsidP="00036316">
      <w:pPr>
        <w:numPr>
          <w:ilvl w:val="0"/>
          <w:numId w:val="1"/>
        </w:numPr>
      </w:pPr>
      <w:r w:rsidRPr="00036316">
        <w:rPr>
          <w:b/>
          <w:bCs/>
        </w:rPr>
        <w:t>Install AutoHotkey v2</w:t>
      </w:r>
      <w:r w:rsidRPr="00036316">
        <w:br/>
        <w:t xml:space="preserve">Download and install the latest version from </w:t>
      </w:r>
      <w:hyperlink r:id="rId5" w:tgtFrame="_new" w:history="1">
        <w:r w:rsidRPr="00036316">
          <w:rPr>
            <w:rStyle w:val="Hyperlink"/>
          </w:rPr>
          <w:t>autohotkey.com</w:t>
        </w:r>
      </w:hyperlink>
      <w:r w:rsidRPr="00036316">
        <w:t>.</w:t>
      </w:r>
    </w:p>
    <w:p w14:paraId="7A26F160" w14:textId="77777777" w:rsidR="00036316" w:rsidRPr="00036316" w:rsidRDefault="00036316" w:rsidP="00036316">
      <w:pPr>
        <w:numPr>
          <w:ilvl w:val="0"/>
          <w:numId w:val="1"/>
        </w:numPr>
      </w:pPr>
      <w:r w:rsidRPr="00036316">
        <w:rPr>
          <w:b/>
          <w:bCs/>
        </w:rPr>
        <w:t>Organize the scripts</w:t>
      </w:r>
      <w:r w:rsidRPr="00036316">
        <w:br/>
        <w:t>Create a folder, e.g.</w:t>
      </w:r>
    </w:p>
    <w:p w14:paraId="4306E3DD" w14:textId="77777777" w:rsidR="00036316" w:rsidRPr="00036316" w:rsidRDefault="00036316" w:rsidP="00036316">
      <w:pPr>
        <w:numPr>
          <w:ilvl w:val="0"/>
          <w:numId w:val="1"/>
        </w:numPr>
      </w:pPr>
      <w:r w:rsidRPr="00036316">
        <w:t>C:\AHK_DebugSuite\</w:t>
      </w:r>
    </w:p>
    <w:p w14:paraId="7A607604" w14:textId="77777777" w:rsidR="00036316" w:rsidRPr="00036316" w:rsidRDefault="00036316" w:rsidP="00036316">
      <w:pPr>
        <w:numPr>
          <w:ilvl w:val="0"/>
          <w:numId w:val="1"/>
        </w:numPr>
      </w:pPr>
      <w:r w:rsidRPr="00036316">
        <w:rPr>
          <w:rFonts w:ascii="MS Gothic" w:eastAsia="MS Gothic" w:hAnsi="MS Gothic" w:cs="MS Gothic" w:hint="eastAsia"/>
        </w:rPr>
        <w:t>├</w:t>
      </w:r>
      <w:r w:rsidRPr="00036316">
        <w:rPr>
          <w:rFonts w:ascii="Aptos" w:hAnsi="Aptos" w:cs="Aptos"/>
        </w:rPr>
        <w:t>──</w:t>
      </w:r>
      <w:r w:rsidRPr="00036316">
        <w:t xml:space="preserve"> debug_pane_build_2_fast.ahk</w:t>
      </w:r>
    </w:p>
    <w:p w14:paraId="619C6466" w14:textId="77777777" w:rsidR="00036316" w:rsidRPr="00036316" w:rsidRDefault="00036316" w:rsidP="00036316">
      <w:pPr>
        <w:numPr>
          <w:ilvl w:val="0"/>
          <w:numId w:val="1"/>
        </w:numPr>
      </w:pPr>
      <w:r w:rsidRPr="00036316">
        <w:rPr>
          <w:rFonts w:ascii="MS Gothic" w:eastAsia="MS Gothic" w:hAnsi="MS Gothic" w:cs="MS Gothic" w:hint="eastAsia"/>
        </w:rPr>
        <w:t>├</w:t>
      </w:r>
      <w:r w:rsidRPr="00036316">
        <w:rPr>
          <w:rFonts w:ascii="Aptos" w:hAnsi="Aptos" w:cs="Aptos"/>
        </w:rPr>
        <w:t>──</w:t>
      </w:r>
      <w:r w:rsidRPr="00036316">
        <w:t xml:space="preserve"> debug_pane_build_2_short_fast.ahk</w:t>
      </w:r>
    </w:p>
    <w:p w14:paraId="47C47B17" w14:textId="77777777" w:rsidR="00036316" w:rsidRPr="00036316" w:rsidRDefault="00036316" w:rsidP="00036316">
      <w:pPr>
        <w:numPr>
          <w:ilvl w:val="0"/>
          <w:numId w:val="1"/>
        </w:numPr>
      </w:pPr>
      <w:r w:rsidRPr="00036316">
        <w:rPr>
          <w:rFonts w:ascii="MS Gothic" w:eastAsia="MS Gothic" w:hAnsi="MS Gothic" w:cs="MS Gothic" w:hint="eastAsia"/>
        </w:rPr>
        <w:t>├</w:t>
      </w:r>
      <w:r w:rsidRPr="00036316">
        <w:rPr>
          <w:rFonts w:ascii="Aptos" w:hAnsi="Aptos" w:cs="Aptos"/>
        </w:rPr>
        <w:t>──</w:t>
      </w:r>
      <w:r w:rsidRPr="00036316">
        <w:t xml:space="preserve"> debug_pane_data_2_short_fast.ahk</w:t>
      </w:r>
    </w:p>
    <w:p w14:paraId="57B2F99F" w14:textId="77777777" w:rsidR="00036316" w:rsidRPr="00036316" w:rsidRDefault="00036316" w:rsidP="00036316">
      <w:pPr>
        <w:numPr>
          <w:ilvl w:val="0"/>
          <w:numId w:val="1"/>
        </w:numPr>
      </w:pPr>
      <w:r w:rsidRPr="00036316">
        <w:rPr>
          <w:rFonts w:ascii="MS Gothic" w:eastAsia="MS Gothic" w:hAnsi="MS Gothic" w:cs="MS Gothic" w:hint="eastAsia"/>
        </w:rPr>
        <w:t>├</w:t>
      </w:r>
      <w:r w:rsidRPr="00036316">
        <w:rPr>
          <w:rFonts w:ascii="Aptos" w:hAnsi="Aptos" w:cs="Aptos"/>
        </w:rPr>
        <w:t>──</w:t>
      </w:r>
      <w:r w:rsidRPr="00036316">
        <w:t xml:space="preserve"> debug_pane_date_2_fast.ahk</w:t>
      </w:r>
    </w:p>
    <w:p w14:paraId="081F218E" w14:textId="77777777" w:rsidR="00036316" w:rsidRPr="00036316" w:rsidRDefault="00036316" w:rsidP="00036316">
      <w:pPr>
        <w:numPr>
          <w:ilvl w:val="0"/>
          <w:numId w:val="1"/>
        </w:numPr>
      </w:pPr>
      <w:r w:rsidRPr="00036316">
        <w:rPr>
          <w:rFonts w:ascii="MS Gothic" w:eastAsia="MS Gothic" w:hAnsi="MS Gothic" w:cs="MS Gothic" w:hint="eastAsia"/>
        </w:rPr>
        <w:t>├</w:t>
      </w:r>
      <w:r w:rsidRPr="00036316">
        <w:rPr>
          <w:rFonts w:ascii="Aptos" w:hAnsi="Aptos" w:cs="Aptos"/>
        </w:rPr>
        <w:t>──</w:t>
      </w:r>
      <w:r w:rsidRPr="00036316">
        <w:t xml:space="preserve"> debug_pane_format_2_fast.ahk</w:t>
      </w:r>
    </w:p>
    <w:p w14:paraId="2D57016E" w14:textId="77777777" w:rsidR="00036316" w:rsidRPr="00036316" w:rsidRDefault="00036316" w:rsidP="00036316">
      <w:pPr>
        <w:numPr>
          <w:ilvl w:val="0"/>
          <w:numId w:val="1"/>
        </w:numPr>
      </w:pPr>
      <w:r w:rsidRPr="00036316">
        <w:t>└── debug_pane_format_2_short_fast.ahk</w:t>
      </w:r>
    </w:p>
    <w:p w14:paraId="7DDE9F51" w14:textId="77777777" w:rsidR="00036316" w:rsidRPr="00036316" w:rsidRDefault="00036316" w:rsidP="00036316">
      <w:pPr>
        <w:numPr>
          <w:ilvl w:val="0"/>
          <w:numId w:val="1"/>
        </w:numPr>
      </w:pPr>
      <w:r w:rsidRPr="00036316">
        <w:rPr>
          <w:b/>
          <w:bCs/>
        </w:rPr>
        <w:lastRenderedPageBreak/>
        <w:t>Run the scripts</w:t>
      </w:r>
      <w:r w:rsidRPr="00036316">
        <w:br/>
        <w:t>Double-click each .ahk file.</w:t>
      </w:r>
      <w:r w:rsidRPr="00036316">
        <w:br/>
        <w:t>The AHK tray icon confirms they are active.</w:t>
      </w:r>
    </w:p>
    <w:p w14:paraId="6092D5C4" w14:textId="77777777" w:rsidR="00036316" w:rsidRPr="00036316" w:rsidRDefault="00036316" w:rsidP="00036316">
      <w:pPr>
        <w:numPr>
          <w:ilvl w:val="0"/>
          <w:numId w:val="1"/>
        </w:numPr>
      </w:pPr>
      <w:r w:rsidRPr="00036316">
        <w:rPr>
          <w:i/>
          <w:iCs/>
        </w:rPr>
        <w:t>(Optional)</w:t>
      </w:r>
      <w:r w:rsidRPr="00036316">
        <w:t xml:space="preserve"> Add to Windows startup for automatic launch on boot.</w:t>
      </w:r>
    </w:p>
    <w:p w14:paraId="7C1FBD68" w14:textId="77777777" w:rsidR="00036316" w:rsidRPr="00036316" w:rsidRDefault="00036316" w:rsidP="00036316">
      <w:r w:rsidRPr="00036316">
        <w:pict w14:anchorId="5D35F815">
          <v:rect id="_x0000_i1084" style="width:0;height:1.5pt" o:hralign="center" o:hrstd="t" o:hr="t" fillcolor="#a0a0a0" stroked="f"/>
        </w:pict>
      </w:r>
    </w:p>
    <w:p w14:paraId="68B22CA0" w14:textId="77777777" w:rsidR="00036316" w:rsidRPr="00036316" w:rsidRDefault="00036316" w:rsidP="00036316">
      <w:pPr>
        <w:rPr>
          <w:b/>
          <w:bCs/>
        </w:rPr>
      </w:pPr>
      <w:r w:rsidRPr="00036316">
        <w:rPr>
          <w:rFonts w:ascii="Segoe UI Emoji" w:hAnsi="Segoe UI Emoji" w:cs="Segoe UI Emoji"/>
          <w:b/>
          <w:bCs/>
        </w:rPr>
        <w:t>⌨️</w:t>
      </w:r>
      <w:r w:rsidRPr="00036316">
        <w:rPr>
          <w:b/>
          <w:bCs/>
        </w:rPr>
        <w:t xml:space="preserve">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2949"/>
        <w:gridCol w:w="5387"/>
      </w:tblGrid>
      <w:tr w:rsidR="00036316" w:rsidRPr="00036316" w14:paraId="7D5BA1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6DB0E" w14:textId="77777777" w:rsidR="00036316" w:rsidRPr="00036316" w:rsidRDefault="00036316" w:rsidP="00036316">
            <w:pPr>
              <w:rPr>
                <w:b/>
                <w:bCs/>
              </w:rPr>
            </w:pPr>
            <w:r w:rsidRPr="00036316">
              <w:rPr>
                <w:b/>
                <w:bCs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14:paraId="02EE7544" w14:textId="77777777" w:rsidR="00036316" w:rsidRPr="00036316" w:rsidRDefault="00036316" w:rsidP="00036316">
            <w:pPr>
              <w:rPr>
                <w:b/>
                <w:bCs/>
              </w:rPr>
            </w:pPr>
            <w:r w:rsidRPr="0003631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11568A1" w14:textId="77777777" w:rsidR="00036316" w:rsidRPr="00036316" w:rsidRDefault="00036316" w:rsidP="00036316">
            <w:pPr>
              <w:rPr>
                <w:b/>
                <w:bCs/>
              </w:rPr>
            </w:pPr>
            <w:r w:rsidRPr="00036316">
              <w:rPr>
                <w:b/>
                <w:bCs/>
              </w:rPr>
              <w:t>Behavior</w:t>
            </w:r>
          </w:p>
        </w:tc>
      </w:tr>
      <w:tr w:rsidR="00036316" w:rsidRPr="00036316" w14:paraId="2B2D7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D11F7" w14:textId="77777777" w:rsidR="00036316" w:rsidRPr="00036316" w:rsidRDefault="00036316" w:rsidP="00036316">
            <w:r w:rsidRPr="00036316">
              <w:rPr>
                <w:b/>
                <w:bCs/>
              </w:rPr>
              <w:t>Win + 1</w:t>
            </w:r>
          </w:p>
        </w:tc>
        <w:tc>
          <w:tcPr>
            <w:tcW w:w="0" w:type="auto"/>
            <w:vAlign w:val="center"/>
            <w:hideMark/>
          </w:tcPr>
          <w:p w14:paraId="0AB70747" w14:textId="77777777" w:rsidR="00036316" w:rsidRPr="00036316" w:rsidRDefault="00036316" w:rsidP="00036316">
            <w:r w:rsidRPr="00036316">
              <w:t xml:space="preserve">Open </w:t>
            </w:r>
            <w:r w:rsidRPr="00036316">
              <w:rPr>
                <w:b/>
                <w:bCs/>
              </w:rPr>
              <w:t>Build Pane</w:t>
            </w:r>
          </w:p>
        </w:tc>
        <w:tc>
          <w:tcPr>
            <w:tcW w:w="0" w:type="auto"/>
            <w:vAlign w:val="center"/>
            <w:hideMark/>
          </w:tcPr>
          <w:p w14:paraId="2A9EDA67" w14:textId="77777777" w:rsidR="00036316" w:rsidRPr="00036316" w:rsidRDefault="00036316" w:rsidP="00036316">
            <w:r w:rsidRPr="00036316">
              <w:t>Opens and focuses the Build Pane immediately.</w:t>
            </w:r>
          </w:p>
        </w:tc>
      </w:tr>
      <w:tr w:rsidR="00036316" w:rsidRPr="00036316" w14:paraId="1E92A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AB789" w14:textId="77777777" w:rsidR="00036316" w:rsidRPr="00036316" w:rsidRDefault="00036316" w:rsidP="00036316">
            <w:r w:rsidRPr="00036316">
              <w:rPr>
                <w:b/>
                <w:bCs/>
              </w:rPr>
              <w:t>Win + 2</w:t>
            </w:r>
          </w:p>
        </w:tc>
        <w:tc>
          <w:tcPr>
            <w:tcW w:w="0" w:type="auto"/>
            <w:vAlign w:val="center"/>
            <w:hideMark/>
          </w:tcPr>
          <w:p w14:paraId="2C9FA9A9" w14:textId="77777777" w:rsidR="00036316" w:rsidRPr="00036316" w:rsidRDefault="00036316" w:rsidP="00036316">
            <w:r w:rsidRPr="00036316">
              <w:t xml:space="preserve">Open </w:t>
            </w:r>
            <w:r w:rsidRPr="00036316">
              <w:rPr>
                <w:b/>
                <w:bCs/>
              </w:rPr>
              <w:t>Data Pane</w:t>
            </w:r>
          </w:p>
        </w:tc>
        <w:tc>
          <w:tcPr>
            <w:tcW w:w="0" w:type="auto"/>
            <w:vAlign w:val="center"/>
            <w:hideMark/>
          </w:tcPr>
          <w:p w14:paraId="043C764A" w14:textId="77777777" w:rsidR="00036316" w:rsidRPr="00036316" w:rsidRDefault="00036316" w:rsidP="00036316">
            <w:r w:rsidRPr="00036316">
              <w:t>Displays and activates the Data Pane instantly.</w:t>
            </w:r>
          </w:p>
        </w:tc>
      </w:tr>
      <w:tr w:rsidR="00036316" w:rsidRPr="00036316" w14:paraId="689EC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560C3" w14:textId="77777777" w:rsidR="00036316" w:rsidRPr="00036316" w:rsidRDefault="00036316" w:rsidP="00036316">
            <w:r w:rsidRPr="00036316">
              <w:rPr>
                <w:b/>
                <w:bCs/>
              </w:rPr>
              <w:t>Win + 3</w:t>
            </w:r>
          </w:p>
        </w:tc>
        <w:tc>
          <w:tcPr>
            <w:tcW w:w="0" w:type="auto"/>
            <w:vAlign w:val="center"/>
            <w:hideMark/>
          </w:tcPr>
          <w:p w14:paraId="46DE1B24" w14:textId="77777777" w:rsidR="00036316" w:rsidRPr="00036316" w:rsidRDefault="00036316" w:rsidP="00036316">
            <w:r w:rsidRPr="00036316">
              <w:t xml:space="preserve">Open </w:t>
            </w:r>
            <w:r w:rsidRPr="00036316">
              <w:rPr>
                <w:b/>
                <w:bCs/>
              </w:rPr>
              <w:t>Date Pane</w:t>
            </w:r>
          </w:p>
        </w:tc>
        <w:tc>
          <w:tcPr>
            <w:tcW w:w="0" w:type="auto"/>
            <w:vAlign w:val="center"/>
            <w:hideMark/>
          </w:tcPr>
          <w:p w14:paraId="51C4091F" w14:textId="77777777" w:rsidR="00036316" w:rsidRPr="00036316" w:rsidRDefault="00036316" w:rsidP="00036316">
            <w:r w:rsidRPr="00036316">
              <w:t>Opens and focuses the Date Pane.</w:t>
            </w:r>
          </w:p>
        </w:tc>
      </w:tr>
      <w:tr w:rsidR="00036316" w:rsidRPr="00036316" w14:paraId="113EB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48062" w14:textId="77777777" w:rsidR="00036316" w:rsidRPr="00036316" w:rsidRDefault="00036316" w:rsidP="00036316">
            <w:r w:rsidRPr="00036316">
              <w:rPr>
                <w:b/>
                <w:bCs/>
              </w:rPr>
              <w:t>Win + Q</w:t>
            </w:r>
          </w:p>
        </w:tc>
        <w:tc>
          <w:tcPr>
            <w:tcW w:w="0" w:type="auto"/>
            <w:vAlign w:val="center"/>
            <w:hideMark/>
          </w:tcPr>
          <w:p w14:paraId="437E0C37" w14:textId="77777777" w:rsidR="00036316" w:rsidRPr="00036316" w:rsidRDefault="00036316" w:rsidP="00036316">
            <w:r w:rsidRPr="00036316">
              <w:t xml:space="preserve">Activate </w:t>
            </w:r>
            <w:r w:rsidRPr="00036316">
              <w:rPr>
                <w:b/>
                <w:bCs/>
              </w:rPr>
              <w:t>Format Pane</w:t>
            </w:r>
          </w:p>
        </w:tc>
        <w:tc>
          <w:tcPr>
            <w:tcW w:w="0" w:type="auto"/>
            <w:vAlign w:val="center"/>
            <w:hideMark/>
          </w:tcPr>
          <w:p w14:paraId="55A760F0" w14:textId="77777777" w:rsidR="00036316" w:rsidRPr="00036316" w:rsidRDefault="00036316" w:rsidP="00036316">
            <w:r w:rsidRPr="00036316">
              <w:t>Switches focus to the Format Pane (does not reopen).</w:t>
            </w:r>
          </w:p>
        </w:tc>
      </w:tr>
      <w:tr w:rsidR="00036316" w:rsidRPr="00036316" w14:paraId="68828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E4A50" w14:textId="77777777" w:rsidR="00036316" w:rsidRPr="00036316" w:rsidRDefault="00036316" w:rsidP="00036316">
            <w:r w:rsidRPr="00036316">
              <w:rPr>
                <w:b/>
                <w:bCs/>
              </w:rPr>
              <w:t>Win + W</w:t>
            </w:r>
          </w:p>
        </w:tc>
        <w:tc>
          <w:tcPr>
            <w:tcW w:w="0" w:type="auto"/>
            <w:vAlign w:val="center"/>
            <w:hideMark/>
          </w:tcPr>
          <w:p w14:paraId="63E59B9A" w14:textId="77777777" w:rsidR="00036316" w:rsidRPr="00036316" w:rsidRDefault="00036316" w:rsidP="00036316">
            <w:r w:rsidRPr="00036316">
              <w:t xml:space="preserve">Activate </w:t>
            </w:r>
            <w:r w:rsidRPr="00036316">
              <w:rPr>
                <w:b/>
                <w:bCs/>
              </w:rPr>
              <w:t>Format Pane (short)</w:t>
            </w:r>
          </w:p>
        </w:tc>
        <w:tc>
          <w:tcPr>
            <w:tcW w:w="0" w:type="auto"/>
            <w:vAlign w:val="center"/>
            <w:hideMark/>
          </w:tcPr>
          <w:p w14:paraId="7A8F5A27" w14:textId="77777777" w:rsidR="00036316" w:rsidRPr="00036316" w:rsidRDefault="00036316" w:rsidP="00036316">
            <w:r w:rsidRPr="00036316">
              <w:t>Activates Format Pane via short_fast variant for speed.</w:t>
            </w:r>
          </w:p>
        </w:tc>
      </w:tr>
      <w:tr w:rsidR="00036316" w:rsidRPr="00036316" w14:paraId="416DA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4D0FA" w14:textId="77777777" w:rsidR="00036316" w:rsidRPr="00036316" w:rsidRDefault="00036316" w:rsidP="00036316">
            <w:r w:rsidRPr="00036316">
              <w:rPr>
                <w:b/>
                <w:bCs/>
              </w:rPr>
              <w:t>Win + E</w:t>
            </w:r>
          </w:p>
        </w:tc>
        <w:tc>
          <w:tcPr>
            <w:tcW w:w="0" w:type="auto"/>
            <w:vAlign w:val="center"/>
            <w:hideMark/>
          </w:tcPr>
          <w:p w14:paraId="350202C1" w14:textId="77777777" w:rsidR="00036316" w:rsidRPr="00036316" w:rsidRDefault="00036316" w:rsidP="00036316">
            <w:r w:rsidRPr="00036316">
              <w:t xml:space="preserve">Activate </w:t>
            </w:r>
            <w:r w:rsidRPr="00036316">
              <w:rPr>
                <w:b/>
                <w:bCs/>
              </w:rPr>
              <w:t>Build Pane</w:t>
            </w:r>
          </w:p>
        </w:tc>
        <w:tc>
          <w:tcPr>
            <w:tcW w:w="0" w:type="auto"/>
            <w:vAlign w:val="center"/>
            <w:hideMark/>
          </w:tcPr>
          <w:p w14:paraId="29306A60" w14:textId="77777777" w:rsidR="00036316" w:rsidRPr="00036316" w:rsidRDefault="00036316" w:rsidP="00036316">
            <w:r w:rsidRPr="00036316">
              <w:t>Focuses Build Pane without reopening it.</w:t>
            </w:r>
          </w:p>
        </w:tc>
      </w:tr>
    </w:tbl>
    <w:p w14:paraId="273506F1" w14:textId="77777777" w:rsidR="00036316" w:rsidRPr="00036316" w:rsidRDefault="00036316" w:rsidP="00036316">
      <w:r w:rsidRPr="00036316">
        <w:pict w14:anchorId="7A7B2374">
          <v:rect id="_x0000_i1085" style="width:0;height:1.5pt" o:hralign="center" o:hrstd="t" o:hr="t" fillcolor="#a0a0a0" stroked="f"/>
        </w:pict>
      </w:r>
    </w:p>
    <w:p w14:paraId="385820F8" w14:textId="77777777" w:rsidR="00036316" w:rsidRPr="00036316" w:rsidRDefault="00036316" w:rsidP="00036316">
      <w:pPr>
        <w:rPr>
          <w:b/>
          <w:bCs/>
        </w:rPr>
      </w:pPr>
      <w:r w:rsidRPr="00036316">
        <w:rPr>
          <w:rFonts w:ascii="Segoe UI Emoji" w:hAnsi="Segoe UI Emoji" w:cs="Segoe UI Emoji"/>
          <w:b/>
          <w:bCs/>
        </w:rPr>
        <w:t>⚡</w:t>
      </w:r>
      <w:r w:rsidRPr="00036316">
        <w:rPr>
          <w:b/>
          <w:bCs/>
        </w:rPr>
        <w:t xml:space="preserve"> Performance Notes</w:t>
      </w:r>
    </w:p>
    <w:p w14:paraId="27F5A6A2" w14:textId="77777777" w:rsidR="00036316" w:rsidRPr="00036316" w:rsidRDefault="00036316" w:rsidP="00036316">
      <w:pPr>
        <w:numPr>
          <w:ilvl w:val="0"/>
          <w:numId w:val="2"/>
        </w:numPr>
      </w:pPr>
      <w:r w:rsidRPr="00036316">
        <w:t xml:space="preserve">All scripts run in </w:t>
      </w:r>
      <w:r w:rsidRPr="00036316">
        <w:rPr>
          <w:b/>
          <w:bCs/>
        </w:rPr>
        <w:t>&lt; 25 ms</w:t>
      </w:r>
      <w:r w:rsidRPr="00036316">
        <w:t xml:space="preserve"> per action.</w:t>
      </w:r>
    </w:p>
    <w:p w14:paraId="160654D8" w14:textId="77777777" w:rsidR="00036316" w:rsidRPr="00036316" w:rsidRDefault="00036316" w:rsidP="00036316">
      <w:pPr>
        <w:numPr>
          <w:ilvl w:val="0"/>
          <w:numId w:val="2"/>
        </w:numPr>
      </w:pPr>
      <w:r w:rsidRPr="00036316">
        <w:t xml:space="preserve">The </w:t>
      </w:r>
      <w:r w:rsidRPr="00036316">
        <w:rPr>
          <w:b/>
          <w:bCs/>
        </w:rPr>
        <w:t>short_fast</w:t>
      </w:r>
      <w:r w:rsidRPr="00036316">
        <w:t xml:space="preserve"> versions skip intermediate waits for ultra-responsive switching.</w:t>
      </w:r>
    </w:p>
    <w:p w14:paraId="0BF19A98" w14:textId="77777777" w:rsidR="00036316" w:rsidRPr="00036316" w:rsidRDefault="00036316" w:rsidP="00036316">
      <w:pPr>
        <w:numPr>
          <w:ilvl w:val="0"/>
          <w:numId w:val="2"/>
        </w:numPr>
      </w:pPr>
      <w:r w:rsidRPr="00036316">
        <w:t xml:space="preserve">Optimized for </w:t>
      </w:r>
      <w:r w:rsidRPr="00036316">
        <w:rPr>
          <w:b/>
          <w:bCs/>
        </w:rPr>
        <w:t>Power BI Desktop</w:t>
      </w:r>
      <w:r w:rsidRPr="00036316">
        <w:t xml:space="preserve"> — works reliably regardless of window movement or DPI scaling.</w:t>
      </w:r>
    </w:p>
    <w:p w14:paraId="4EC46E91" w14:textId="77777777" w:rsidR="00036316" w:rsidRPr="00036316" w:rsidRDefault="00036316" w:rsidP="00036316">
      <w:pPr>
        <w:numPr>
          <w:ilvl w:val="0"/>
          <w:numId w:val="2"/>
        </w:numPr>
      </w:pPr>
      <w:r w:rsidRPr="00036316">
        <w:t>All hotkeys restore mouse position instantly after pane activation.</w:t>
      </w:r>
    </w:p>
    <w:p w14:paraId="60D2971A" w14:textId="77777777" w:rsidR="00036316" w:rsidRPr="00036316" w:rsidRDefault="00036316" w:rsidP="00036316">
      <w:r w:rsidRPr="00036316">
        <w:pict w14:anchorId="610C1392">
          <v:rect id="_x0000_i1086" style="width:0;height:1.5pt" o:hralign="center" o:hrstd="t" o:hr="t" fillcolor="#a0a0a0" stroked="f"/>
        </w:pict>
      </w:r>
    </w:p>
    <w:p w14:paraId="09FBA5E7" w14:textId="77777777" w:rsidR="00036316" w:rsidRPr="00036316" w:rsidRDefault="00036316" w:rsidP="00036316">
      <w:pPr>
        <w:rPr>
          <w:b/>
          <w:bCs/>
        </w:rPr>
      </w:pPr>
      <w:r w:rsidRPr="00036316">
        <w:rPr>
          <w:rFonts w:ascii="Segoe UI Symbol" w:hAnsi="Segoe UI Symbol" w:cs="Segoe UI Symbol"/>
          <w:b/>
          <w:bCs/>
        </w:rPr>
        <w:t>🛠</w:t>
      </w:r>
      <w:r w:rsidRPr="00036316">
        <w:rPr>
          <w:b/>
          <w:bCs/>
        </w:rPr>
        <w:t xml:space="preserve">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5"/>
        <w:gridCol w:w="6255"/>
      </w:tblGrid>
      <w:tr w:rsidR="00036316" w:rsidRPr="00036316" w14:paraId="2DFFD6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84026" w14:textId="77777777" w:rsidR="00036316" w:rsidRPr="00036316" w:rsidRDefault="00036316" w:rsidP="00036316">
            <w:pPr>
              <w:rPr>
                <w:b/>
                <w:bCs/>
              </w:rPr>
            </w:pPr>
            <w:r w:rsidRPr="00036316">
              <w:rPr>
                <w:b/>
                <w:bCs/>
              </w:rPr>
              <w:lastRenderedPageBreak/>
              <w:t>Issue</w:t>
            </w:r>
          </w:p>
        </w:tc>
        <w:tc>
          <w:tcPr>
            <w:tcW w:w="0" w:type="auto"/>
            <w:vAlign w:val="center"/>
            <w:hideMark/>
          </w:tcPr>
          <w:p w14:paraId="3B61B23E" w14:textId="77777777" w:rsidR="00036316" w:rsidRPr="00036316" w:rsidRDefault="00036316" w:rsidP="00036316">
            <w:pPr>
              <w:rPr>
                <w:b/>
                <w:bCs/>
              </w:rPr>
            </w:pPr>
            <w:r w:rsidRPr="00036316">
              <w:rPr>
                <w:b/>
                <w:bCs/>
              </w:rPr>
              <w:t>Cause / Fix</w:t>
            </w:r>
          </w:p>
        </w:tc>
      </w:tr>
      <w:tr w:rsidR="00036316" w:rsidRPr="00036316" w14:paraId="6C3DC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3097D" w14:textId="77777777" w:rsidR="00036316" w:rsidRPr="00036316" w:rsidRDefault="00036316" w:rsidP="00036316">
            <w:r w:rsidRPr="00036316">
              <w:t>Nothing happens when pressing a hotkey</w:t>
            </w:r>
          </w:p>
        </w:tc>
        <w:tc>
          <w:tcPr>
            <w:tcW w:w="0" w:type="auto"/>
            <w:vAlign w:val="center"/>
            <w:hideMark/>
          </w:tcPr>
          <w:p w14:paraId="1D1FE916" w14:textId="77777777" w:rsidR="00036316" w:rsidRPr="00036316" w:rsidRDefault="00036316" w:rsidP="00036316">
            <w:r w:rsidRPr="00036316">
              <w:t>Ensure AutoHotkey v2 is installed and script is running (tray icon visible).</w:t>
            </w:r>
          </w:p>
        </w:tc>
      </w:tr>
      <w:tr w:rsidR="00036316" w:rsidRPr="00036316" w14:paraId="408EA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E0F7A" w14:textId="77777777" w:rsidR="00036316" w:rsidRPr="00036316" w:rsidRDefault="00036316" w:rsidP="00036316">
            <w:r w:rsidRPr="00036316">
              <w:t>Wrong pane activated</w:t>
            </w:r>
          </w:p>
        </w:tc>
        <w:tc>
          <w:tcPr>
            <w:tcW w:w="0" w:type="auto"/>
            <w:vAlign w:val="center"/>
            <w:hideMark/>
          </w:tcPr>
          <w:p w14:paraId="3A148713" w14:textId="77777777" w:rsidR="00036316" w:rsidRPr="00036316" w:rsidRDefault="00036316" w:rsidP="00036316">
            <w:r w:rsidRPr="00036316">
              <w:t>Check Power BI focus — make sure the window is active and visible.</w:t>
            </w:r>
          </w:p>
        </w:tc>
      </w:tr>
      <w:tr w:rsidR="00036316" w:rsidRPr="00036316" w14:paraId="06A76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E2B9F" w14:textId="77777777" w:rsidR="00036316" w:rsidRPr="00036316" w:rsidRDefault="00036316" w:rsidP="00036316">
            <w:r w:rsidRPr="00036316">
              <w:t>Delay noticed</w:t>
            </w:r>
          </w:p>
        </w:tc>
        <w:tc>
          <w:tcPr>
            <w:tcW w:w="0" w:type="auto"/>
            <w:vAlign w:val="center"/>
            <w:hideMark/>
          </w:tcPr>
          <w:p w14:paraId="7DDC4747" w14:textId="77777777" w:rsidR="00036316" w:rsidRPr="00036316" w:rsidRDefault="00036316" w:rsidP="00036316">
            <w:r w:rsidRPr="00036316">
              <w:t>Switch to a _short_fast.ahk variant for faster execution.</w:t>
            </w:r>
          </w:p>
        </w:tc>
      </w:tr>
      <w:tr w:rsidR="00036316" w:rsidRPr="00036316" w14:paraId="6BEB7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905A0" w14:textId="77777777" w:rsidR="00036316" w:rsidRPr="00036316" w:rsidRDefault="00036316" w:rsidP="00036316">
            <w:r w:rsidRPr="00036316">
              <w:t>Two panes toggle at once</w:t>
            </w:r>
          </w:p>
        </w:tc>
        <w:tc>
          <w:tcPr>
            <w:tcW w:w="0" w:type="auto"/>
            <w:vAlign w:val="center"/>
            <w:hideMark/>
          </w:tcPr>
          <w:p w14:paraId="5819AC15" w14:textId="77777777" w:rsidR="00036316" w:rsidRPr="00036316" w:rsidRDefault="00036316" w:rsidP="00036316">
            <w:r w:rsidRPr="00036316">
              <w:t>Avoid running both fast and short_fast for the same pane simultaneously.</w:t>
            </w:r>
          </w:p>
        </w:tc>
      </w:tr>
      <w:tr w:rsidR="00036316" w:rsidRPr="00036316" w14:paraId="16B34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BB96C" w14:textId="77777777" w:rsidR="00036316" w:rsidRPr="00036316" w:rsidRDefault="00036316" w:rsidP="00036316">
            <w:r w:rsidRPr="00036316">
              <w:t>Hotkey conflict</w:t>
            </w:r>
          </w:p>
        </w:tc>
        <w:tc>
          <w:tcPr>
            <w:tcW w:w="0" w:type="auto"/>
            <w:vAlign w:val="center"/>
            <w:hideMark/>
          </w:tcPr>
          <w:p w14:paraId="5C752FB0" w14:textId="77777777" w:rsidR="00036316" w:rsidRPr="00036316" w:rsidRDefault="00036316" w:rsidP="00036316">
            <w:r w:rsidRPr="00036316">
              <w:t>Verify that Windows shortcuts or other scripts aren’t using the same key combination.</w:t>
            </w:r>
          </w:p>
        </w:tc>
      </w:tr>
    </w:tbl>
    <w:p w14:paraId="7713E5C8" w14:textId="77777777" w:rsidR="00036316" w:rsidRPr="00036316" w:rsidRDefault="00036316" w:rsidP="00036316">
      <w:r w:rsidRPr="00036316">
        <w:pict w14:anchorId="2757C0C0">
          <v:rect id="_x0000_i1087" style="width:0;height:1.5pt" o:hralign="center" o:hrstd="t" o:hr="t" fillcolor="#a0a0a0" stroked="f"/>
        </w:pict>
      </w:r>
    </w:p>
    <w:p w14:paraId="5163230A" w14:textId="77777777" w:rsidR="00036316" w:rsidRPr="00036316" w:rsidRDefault="00036316" w:rsidP="00036316">
      <w:pPr>
        <w:rPr>
          <w:b/>
          <w:bCs/>
        </w:rPr>
      </w:pPr>
      <w:r w:rsidRPr="00036316">
        <w:rPr>
          <w:rFonts w:ascii="Segoe UI Emoji" w:hAnsi="Segoe UI Emoji" w:cs="Segoe UI Emoji"/>
          <w:b/>
          <w:bCs/>
        </w:rPr>
        <w:t>🧩</w:t>
      </w:r>
      <w:r w:rsidRPr="00036316">
        <w:rPr>
          <w:b/>
          <w:bCs/>
        </w:rPr>
        <w:t xml:space="preserve"> Summary</w:t>
      </w:r>
    </w:p>
    <w:p w14:paraId="63441A5C" w14:textId="77777777" w:rsidR="00036316" w:rsidRPr="00036316" w:rsidRDefault="00036316" w:rsidP="00036316">
      <w:r w:rsidRPr="00036316">
        <w:rPr>
          <w:b/>
          <w:bCs/>
        </w:rPr>
        <w:t>Purpose:</w:t>
      </w:r>
      <w:r w:rsidRPr="00036316">
        <w:br/>
        <w:t>Enable rapid pane switching and activation inside Power BI for efficient debugging and model editing.</w:t>
      </w:r>
    </w:p>
    <w:p w14:paraId="46B4328F" w14:textId="77777777" w:rsidR="00036316" w:rsidRPr="00036316" w:rsidRDefault="00036316" w:rsidP="00036316">
      <w:r w:rsidRPr="00036316">
        <w:rPr>
          <w:b/>
          <w:bCs/>
        </w:rPr>
        <w:t>Workflow:</w:t>
      </w:r>
      <w:r w:rsidRPr="00036316">
        <w:br/>
        <w:t>Run the scripts once → use Win + [1–3] to open panes → use Win + [Q–E] to activate the selected pane.</w:t>
      </w:r>
    </w:p>
    <w:p w14:paraId="0A046A73" w14:textId="77777777" w:rsidR="00036316" w:rsidRPr="00036316" w:rsidRDefault="00036316" w:rsidP="00036316">
      <w:r w:rsidRPr="00036316">
        <w:rPr>
          <w:b/>
          <w:bCs/>
        </w:rPr>
        <w:t>Result:</w:t>
      </w:r>
      <w:r w:rsidRPr="00036316">
        <w:br/>
        <w:t>A seamless, keyboard-driven Power BI workspace where each pane is just one hotkey away — fast, reliable, and perfectly synchronized with your workflow.</w:t>
      </w:r>
    </w:p>
    <w:p w14:paraId="4F7A57A5" w14:textId="77777777" w:rsidR="00156A67" w:rsidRDefault="00156A67"/>
    <w:sectPr w:rsidR="00156A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5EF5"/>
    <w:multiLevelType w:val="multilevel"/>
    <w:tmpl w:val="6FB63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56CEC"/>
    <w:multiLevelType w:val="multilevel"/>
    <w:tmpl w:val="E4BA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770978">
    <w:abstractNumId w:val="0"/>
  </w:num>
  <w:num w:numId="2" w16cid:durableId="1025132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DEC"/>
    <w:rsid w:val="00036316"/>
    <w:rsid w:val="00055E52"/>
    <w:rsid w:val="00156A67"/>
    <w:rsid w:val="00802DEC"/>
    <w:rsid w:val="00B0544C"/>
    <w:rsid w:val="00C4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2BA40A-2DC1-4A53-A470-B4111C318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D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D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D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D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D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63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63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utohotkey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616</Words>
  <Characters>3513</Characters>
  <Application>Microsoft Office Word</Application>
  <DocSecurity>0</DocSecurity>
  <Lines>29</Lines>
  <Paragraphs>8</Paragraphs>
  <ScaleCrop>false</ScaleCrop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Kułakowski</dc:creator>
  <cp:keywords/>
  <dc:description/>
  <cp:lastModifiedBy>Paweł Kułakowski</cp:lastModifiedBy>
  <cp:revision>2</cp:revision>
  <dcterms:created xsi:type="dcterms:W3CDTF">2025-11-07T15:34:00Z</dcterms:created>
  <dcterms:modified xsi:type="dcterms:W3CDTF">2025-11-07T15:34:00Z</dcterms:modified>
</cp:coreProperties>
</file>